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1BF08">
      <w:pPr>
        <w:tabs>
          <w:tab w:val="left" w:pos="4370"/>
          <w:tab w:val="center" w:pos="4950"/>
          <w:tab w:val="left" w:pos="8928"/>
        </w:tabs>
        <w:ind w:left="-440" w:leftChars="-200" w:firstLine="440" w:firstLineChars="200"/>
        <w:jc w:val="center"/>
        <w:rPr>
          <w:rFonts w:hint="default" w:ascii="Sylfaen" w:hAnsi="Sylfaen" w:cs="Sylfaen"/>
          <w:b/>
          <w:color w:val="8497B0" w:themeColor="text2" w:themeTint="99"/>
          <w:sz w:val="24"/>
          <w:szCs w:val="24"/>
          <w:lang w:val="hy-AM"/>
          <w14:textFill>
            <w14:solidFill>
              <w14:schemeClr w14:val="tx2">
                <w14:lumMod w14:val="60000"/>
                <w14:lumOff w14:val="40000"/>
              </w14:schemeClr>
            </w14:solidFill>
          </w14:textFill>
        </w:rPr>
      </w:pPr>
      <w:r>
        <w:rPr>
          <w:rFonts w:ascii="Sylfaen" w:hAnsi="Sylfaen" w:cs="Sylfaen"/>
          <w:lang w:val="en-US"/>
        </w:rPr>
        <w:drawing>
          <wp:inline distT="0" distB="0" distL="0" distR="0">
            <wp:extent cx="1803400" cy="1742440"/>
            <wp:effectExtent l="0" t="0" r="6350" b="1016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Рисунок 26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4316" cy="1743837"/>
                    </a:xfrm>
                    <a:prstGeom prst="rect">
                      <a:avLst/>
                    </a:prstGeom>
                  </pic:spPr>
                </pic:pic>
              </a:graphicData>
            </a:graphic>
          </wp:inline>
        </w:drawing>
      </w:r>
    </w:p>
    <w:p w14:paraId="06BA81F5">
      <w:pPr>
        <w:tabs>
          <w:tab w:val="left" w:pos="4370"/>
        </w:tabs>
        <w:jc w:val="center"/>
        <w:rPr>
          <w:rFonts w:ascii="Sylfaen" w:hAnsi="Sylfaen" w:cs="Sylfaen"/>
          <w:b/>
          <w:color w:val="8497B0" w:themeColor="text2" w:themeTint="99"/>
          <w:sz w:val="24"/>
          <w:szCs w:val="24"/>
          <w:lang w:val="hy-AM"/>
          <w14:textFill>
            <w14:solidFill>
              <w14:schemeClr w14:val="tx2">
                <w14:lumMod w14:val="60000"/>
                <w14:lumOff w14:val="40000"/>
              </w14:schemeClr>
            </w14:solidFill>
          </w14:textFill>
        </w:rPr>
      </w:pPr>
    </w:p>
    <w:p w14:paraId="3C1844A2">
      <w:pPr>
        <w:tabs>
          <w:tab w:val="left" w:pos="4370"/>
        </w:tabs>
        <w:jc w:val="center"/>
        <w:rPr>
          <w:rFonts w:ascii="Sylfaen" w:hAnsi="Sylfaen" w:cs="Sylfaen"/>
          <w:b/>
          <w:color w:val="BF9000" w:themeColor="accent4" w:themeShade="BF"/>
          <w:sz w:val="24"/>
          <w:szCs w:val="24"/>
          <w:lang w:val="hy-AM"/>
        </w:rPr>
      </w:pPr>
    </w:p>
    <w:p w14:paraId="0A0DD046">
      <w:pPr>
        <w:tabs>
          <w:tab w:val="left" w:pos="4370"/>
        </w:tabs>
        <w:spacing w:after="0" w:line="360" w:lineRule="auto"/>
        <w:jc w:val="center"/>
        <w:rPr>
          <w:rFonts w:ascii="Sylfaen" w:hAnsi="Sylfaen" w:cs="Sylfaen"/>
          <w:color w:val="BF9000" w:themeColor="accent4" w:themeShade="BF"/>
          <w:sz w:val="24"/>
          <w:szCs w:val="24"/>
          <w:lang w:val="hy-AM"/>
        </w:rPr>
      </w:pPr>
      <w:r>
        <w:rPr>
          <w:rFonts w:ascii="Sylfaen" w:hAnsi="Sylfaen" w:cs="Sylfaen"/>
          <w:b/>
          <w:color w:val="BF9000" w:themeColor="accent4" w:themeShade="BF"/>
          <w:sz w:val="28"/>
          <w:szCs w:val="28"/>
          <w:lang w:val="hy-AM"/>
        </w:rPr>
        <w:t>ՀՀ ԱՐԱԳԱԾՈՏՆԻ  ՄԱՐԶԻ  « ԴԱՇՏԱԴԵՄԻ  Գ․ԲԱՂԴԱՍԱՐՅԱՆԻ  ԱՆՎԱՆ  ՄԻՋՆԱԿԱՐԳ  ԴՊՐՈՑ» ՊՈԱԿ-Ի</w:t>
      </w:r>
    </w:p>
    <w:p w14:paraId="4EFBC39A">
      <w:pPr>
        <w:spacing w:after="0" w:line="360" w:lineRule="auto"/>
        <w:jc w:val="center"/>
        <w:rPr>
          <w:rFonts w:ascii="Sylfaen" w:hAnsi="Sylfaen" w:cs="Sylfaen"/>
          <w:b/>
          <w:color w:val="BF9000" w:themeColor="accent4" w:themeShade="BF"/>
          <w:sz w:val="28"/>
          <w:szCs w:val="28"/>
          <w:lang w:val="hy-AM"/>
        </w:rPr>
      </w:pPr>
      <w:r>
        <w:rPr>
          <w:rFonts w:ascii="Sylfaen" w:hAnsi="Sylfaen" w:cs="Sylfaen"/>
          <w:b/>
          <w:color w:val="BF9000" w:themeColor="accent4" w:themeShade="BF"/>
          <w:sz w:val="28"/>
          <w:szCs w:val="28"/>
          <w:lang w:val="hy-AM"/>
        </w:rPr>
        <w:t>ԶԱՐԳԱՑՄԱՆ  ԾՐԱԳԻՐ</w:t>
      </w:r>
    </w:p>
    <w:p w14:paraId="2B8BD14D">
      <w:pPr>
        <w:spacing w:line="360" w:lineRule="auto"/>
        <w:jc w:val="center"/>
        <w:rPr>
          <w:rFonts w:ascii="Sylfaen" w:hAnsi="Sylfaen" w:cs="Sylfaen"/>
          <w:b/>
          <w:color w:val="BF9000" w:themeColor="accent4" w:themeShade="BF"/>
          <w:sz w:val="28"/>
          <w:szCs w:val="28"/>
          <w:lang w:val="hy-AM"/>
        </w:rPr>
      </w:pPr>
      <w:r>
        <w:rPr>
          <w:rFonts w:ascii="Sylfaen" w:hAnsi="Sylfaen" w:cs="Sylfaen"/>
          <w:b/>
          <w:color w:val="BF9000" w:themeColor="accent4" w:themeShade="BF"/>
          <w:sz w:val="28"/>
          <w:szCs w:val="28"/>
          <w:lang w:val="hy-AM"/>
        </w:rPr>
        <w:t>2025-2030</w:t>
      </w:r>
    </w:p>
    <w:p w14:paraId="2DE92F18">
      <w:pPr>
        <w:jc w:val="center"/>
        <w:rPr>
          <w:rFonts w:ascii="Sylfaen" w:hAnsi="Sylfaen" w:eastAsia="Sylfaen" w:cs="Sylfaen"/>
          <w:b/>
          <w:color w:val="BF9000" w:themeColor="accent4" w:themeShade="BF"/>
          <w:sz w:val="28"/>
          <w:szCs w:val="28"/>
          <w:shd w:val="clear" w:color="auto" w:fill="C5E0B3" w:themeFill="accent6" w:themeFillTint="66"/>
          <w:lang w:val="hy-AM"/>
        </w:rPr>
      </w:pPr>
    </w:p>
    <w:p w14:paraId="65C0876E">
      <w:pPr>
        <w:jc w:val="center"/>
        <w:rPr>
          <w:rFonts w:ascii="Sylfaen" w:hAnsi="Sylfaen" w:cs="Sylfaen"/>
          <w:b/>
          <w:color w:val="BF9000" w:themeColor="accent4" w:themeShade="BF"/>
          <w:sz w:val="28"/>
          <w:szCs w:val="28"/>
          <w:lang w:val="hy-AM"/>
        </w:rPr>
      </w:pPr>
    </w:p>
    <w:p w14:paraId="079B9D1C">
      <w:pPr>
        <w:spacing w:after="0" w:line="276" w:lineRule="auto"/>
        <w:jc w:val="center"/>
        <w:rPr>
          <w:rFonts w:ascii="Sylfaen" w:hAnsi="Sylfaen" w:cs="Sylfaen"/>
          <w:b/>
          <w:color w:val="BF9000" w:themeColor="accent4" w:themeShade="BF"/>
          <w:sz w:val="28"/>
          <w:szCs w:val="28"/>
          <w:lang w:val="hy-AM"/>
        </w:rPr>
        <w:sectPr>
          <w:pgSz w:w="11906" w:h="16838"/>
          <w:pgMar w:top="1134" w:right="851" w:bottom="1134" w:left="1701" w:header="720" w:footer="720" w:gutter="0"/>
          <w:pgNumType w:fmt="decimal" w:start="1"/>
          <w:cols w:space="720" w:num="1"/>
          <w:docGrid w:linePitch="360" w:charSpace="0"/>
        </w:sectPr>
      </w:pPr>
      <w:r>
        <w:rPr>
          <w:rFonts w:ascii="Sylfaen" w:hAnsi="Sylfaen" w:cs="Sylfaen"/>
          <w:b/>
          <w:color w:val="BF9000" w:themeColor="accent4" w:themeShade="BF"/>
          <w:sz w:val="28"/>
          <w:szCs w:val="28"/>
          <w:lang w:val="nl-NL"/>
        </w:rPr>
        <w:t xml:space="preserve">ՏՆՕՐԵՆԻ </w:t>
      </w:r>
      <w:r>
        <w:rPr>
          <w:rFonts w:ascii="Sylfaen" w:hAnsi="Sylfaen" w:cs="Sylfaen"/>
          <w:b/>
          <w:color w:val="BF9000" w:themeColor="accent4" w:themeShade="BF"/>
          <w:sz w:val="28"/>
          <w:szCs w:val="28"/>
          <w:lang w:val="hy-AM"/>
        </w:rPr>
        <w:t xml:space="preserve"> </w:t>
      </w:r>
      <w:r>
        <w:rPr>
          <w:rFonts w:ascii="Sylfaen" w:hAnsi="Sylfaen" w:cs="Sylfaen"/>
          <w:b/>
          <w:color w:val="BF9000" w:themeColor="accent4" w:themeShade="BF"/>
          <w:sz w:val="28"/>
          <w:szCs w:val="28"/>
          <w:lang w:val="nl-NL"/>
        </w:rPr>
        <w:t xml:space="preserve">ՊԱՇՏՈՆԻ </w:t>
      </w:r>
      <w:r>
        <w:rPr>
          <w:rFonts w:ascii="Sylfaen" w:hAnsi="Sylfaen" w:cs="Sylfaen"/>
          <w:b/>
          <w:color w:val="BF9000" w:themeColor="accent4" w:themeShade="BF"/>
          <w:sz w:val="28"/>
          <w:szCs w:val="28"/>
          <w:lang w:val="hy-AM"/>
        </w:rPr>
        <w:t xml:space="preserve"> </w:t>
      </w:r>
      <w:r>
        <w:rPr>
          <w:rFonts w:ascii="Sylfaen" w:hAnsi="Sylfaen" w:cs="Sylfaen"/>
          <w:b/>
          <w:color w:val="BF9000" w:themeColor="accent4" w:themeShade="BF"/>
          <w:sz w:val="28"/>
          <w:szCs w:val="28"/>
          <w:lang w:val="nl-NL"/>
        </w:rPr>
        <w:t xml:space="preserve">ԹԱՓՈՒՐ </w:t>
      </w:r>
      <w:r>
        <w:rPr>
          <w:rFonts w:ascii="Sylfaen" w:hAnsi="Sylfaen" w:cs="Sylfaen"/>
          <w:b/>
          <w:color w:val="BF9000" w:themeColor="accent4" w:themeShade="BF"/>
          <w:sz w:val="28"/>
          <w:szCs w:val="28"/>
          <w:lang w:val="hy-AM"/>
        </w:rPr>
        <w:t xml:space="preserve"> </w:t>
      </w:r>
      <w:r>
        <w:rPr>
          <w:rFonts w:ascii="Sylfaen" w:hAnsi="Sylfaen" w:cs="Sylfaen"/>
          <w:b/>
          <w:color w:val="BF9000" w:themeColor="accent4" w:themeShade="BF"/>
          <w:sz w:val="28"/>
          <w:szCs w:val="28"/>
          <w:lang w:val="nl-NL"/>
        </w:rPr>
        <w:t>ՏԵՂԻ ՄՐՑՈՒՅԹԻ</w:t>
      </w:r>
      <w:r>
        <w:rPr>
          <w:rFonts w:ascii="Sylfaen" w:hAnsi="Sylfaen" w:cs="Sylfaen"/>
          <w:b/>
          <w:color w:val="BF9000" w:themeColor="accent4" w:themeShade="BF"/>
          <w:sz w:val="28"/>
          <w:szCs w:val="28"/>
          <w:lang w:val="hy-AM"/>
        </w:rPr>
        <w:t xml:space="preserve">   </w:t>
      </w:r>
      <w:r>
        <w:rPr>
          <w:rFonts w:ascii="Sylfaen" w:hAnsi="Sylfaen" w:cs="Sylfaen"/>
          <w:b/>
          <w:color w:val="BF9000" w:themeColor="accent4" w:themeShade="BF"/>
          <w:sz w:val="28"/>
          <w:szCs w:val="28"/>
          <w:lang w:val="nl-NL"/>
        </w:rPr>
        <w:t>ՀԱՎԱԿՆՈՐԴ՝</w:t>
      </w:r>
      <w:r>
        <w:rPr>
          <w:rFonts w:ascii="Sylfaen" w:hAnsi="Sylfaen" w:cs="Sylfaen"/>
          <w:b/>
          <w:color w:val="BF9000" w:themeColor="accent4" w:themeShade="BF"/>
          <w:sz w:val="28"/>
          <w:szCs w:val="28"/>
          <w:lang w:val="hy-AM"/>
        </w:rPr>
        <w:t xml:space="preserve">   ՆՈՒՆԵ  ԱՍԱՏՐՅԱՆ</w:t>
      </w:r>
    </w:p>
    <w:p w14:paraId="1229546C">
      <w:pPr>
        <w:spacing w:after="0" w:line="276" w:lineRule="auto"/>
        <w:jc w:val="center"/>
        <w:rPr>
          <w:rFonts w:ascii="Sylfaen" w:hAnsi="Sylfaen" w:cs="Calibri"/>
          <w:b/>
          <w:color w:val="000000" w:themeColor="text1"/>
          <w:sz w:val="28"/>
          <w:szCs w:val="28"/>
          <w:lang w:val="hy-AM"/>
          <w14:textFill>
            <w14:solidFill>
              <w14:schemeClr w14:val="tx1"/>
            </w14:solidFill>
          </w14:textFill>
        </w:rPr>
      </w:pPr>
      <w:r>
        <w:rPr>
          <w:rFonts w:ascii="Sylfaen" w:hAnsi="Sylfaen" w:cs="Calibri"/>
          <w:b/>
          <w:color w:val="000000" w:themeColor="text1"/>
          <w:sz w:val="28"/>
          <w:szCs w:val="28"/>
          <w:lang w:val="hy-AM"/>
          <w14:textFill>
            <w14:solidFill>
              <w14:schemeClr w14:val="tx1"/>
            </w14:solidFill>
          </w14:textFill>
        </w:rPr>
        <w:t>ՆԵՐԱԾՈՒԹՅՈՒՆ</w:t>
      </w:r>
    </w:p>
    <w:p w14:paraId="56986476">
      <w:pPr>
        <w:spacing w:after="0" w:line="276" w:lineRule="auto"/>
        <w:jc w:val="center"/>
        <w:rPr>
          <w:rFonts w:ascii="Sylfaen" w:hAnsi="Sylfaen" w:cs="Calibri"/>
          <w:b/>
          <w:color w:val="7030A0"/>
          <w:sz w:val="24"/>
          <w:szCs w:val="24"/>
          <w:lang w:val="hy-AM"/>
        </w:rPr>
      </w:pPr>
    </w:p>
    <w:p w14:paraId="2F52E9AC">
      <w:pPr>
        <w:numPr>
          <w:ilvl w:val="0"/>
          <w:numId w:val="1"/>
        </w:numPr>
        <w:spacing w:after="0" w:line="240" w:lineRule="auto"/>
        <w:ind w:firstLine="240" w:firstLineChars="100"/>
        <w:jc w:val="both"/>
        <w:rPr>
          <w:rFonts w:ascii="Sylfaen" w:hAnsi="Sylfaen" w:cs="Calibri"/>
          <w:bCs/>
          <w:color w:val="000000" w:themeColor="text1"/>
          <w:sz w:val="24"/>
          <w:szCs w:val="24"/>
          <w:lang w:val="hy-AM"/>
          <w14:textFill>
            <w14:solidFill>
              <w14:schemeClr w14:val="tx1"/>
            </w14:solidFill>
          </w14:textFill>
        </w:rPr>
      </w:pPr>
      <w:r>
        <w:rPr>
          <w:rFonts w:ascii="Sylfaen" w:hAnsi="Sylfaen" w:cs="Calibri"/>
          <w:bCs/>
          <w:color w:val="000000" w:themeColor="text1"/>
          <w:sz w:val="24"/>
          <w:szCs w:val="24"/>
          <w:lang w:val="hy-AM"/>
          <w14:textFill>
            <w14:solidFill>
              <w14:schemeClr w14:val="tx1"/>
            </w14:solidFill>
          </w14:textFill>
        </w:rPr>
        <w:t>րդ դարում  համաշխարհային  տնտեսությունը  և գիտությունը  շատ  ավելի  արագ  են  զարգանում  քան  երբևէ։  Ներկայիս  համաշխարհային զարգացումները իրենց անմիջական ներգործությունն են ունենում կրթական գործընթացի անմիջական մասնակիցների վրա՝  պայմանավորելով  տարատեսակ  խնդիրների  առաջադրման  և  լուծման  անհրաժեշտություն։</w:t>
      </w:r>
    </w:p>
    <w:p w14:paraId="1ADB270E">
      <w:pPr>
        <w:spacing w:after="0" w:line="240" w:lineRule="auto"/>
        <w:jc w:val="both"/>
        <w:rPr>
          <w:rFonts w:ascii="Sylfaen" w:hAnsi="Sylfaen" w:cs="Calibri"/>
          <w:bCs/>
          <w:color w:val="000000" w:themeColor="text1"/>
          <w:sz w:val="24"/>
          <w:szCs w:val="24"/>
          <w:lang w:val="hy-AM"/>
          <w14:textFill>
            <w14:solidFill>
              <w14:schemeClr w14:val="tx1"/>
            </w14:solidFill>
          </w14:textFill>
        </w:rPr>
      </w:pPr>
      <w:r>
        <w:rPr>
          <w:rFonts w:ascii="Sylfaen" w:hAnsi="Sylfaen" w:cs="Calibri"/>
          <w:bCs/>
          <w:color w:val="000000" w:themeColor="text1"/>
          <w:sz w:val="24"/>
          <w:szCs w:val="24"/>
          <w:lang w:val="hy-AM"/>
          <w14:textFill>
            <w14:solidFill>
              <w14:schemeClr w14:val="tx1"/>
            </w14:solidFill>
          </w14:textFill>
        </w:rPr>
        <w:t xml:space="preserve">   Այսօր առավել</w:t>
      </w:r>
      <w:r>
        <w:rPr>
          <w:rFonts w:hint="default" w:ascii="Sylfaen" w:hAnsi="Sylfaen" w:cs="Calibri"/>
          <w:bCs/>
          <w:color w:val="000000" w:themeColor="text1"/>
          <w:sz w:val="24"/>
          <w:szCs w:val="24"/>
          <w:lang w:val="hy-AM"/>
          <w14:textFill>
            <w14:solidFill>
              <w14:schemeClr w14:val="tx1"/>
            </w14:solidFill>
          </w14:textFill>
        </w:rPr>
        <w:t xml:space="preserve"> </w:t>
      </w:r>
      <w:r>
        <w:rPr>
          <w:rFonts w:ascii="Sylfaen" w:hAnsi="Sylfaen" w:cs="Calibri"/>
          <w:bCs/>
          <w:color w:val="000000" w:themeColor="text1"/>
          <w:sz w:val="24"/>
          <w:szCs w:val="24"/>
          <w:lang w:val="hy-AM"/>
          <w14:textFill>
            <w14:solidFill>
              <w14:schemeClr w14:val="tx1"/>
            </w14:solidFill>
          </w14:textFill>
        </w:rPr>
        <w:t xml:space="preserve">ևս կարևորվում է կրթության դերը, ծագում է կրթության շարունակականության ապահովման համար  համապատասխան հիմքերի և միջավայրի ստեղծման  անհրաժեշտություն, որպեսզի մարդիկ կրթվելու  հնարավորություն  ունենան։  </w:t>
      </w:r>
    </w:p>
    <w:p w14:paraId="64760712">
      <w:pPr>
        <w:spacing w:after="0" w:line="240" w:lineRule="auto"/>
        <w:jc w:val="both"/>
        <w:rPr>
          <w:rFonts w:ascii="Sylfaen" w:hAnsi="Sylfaen" w:cs="Calibri"/>
          <w:bCs/>
          <w:color w:val="000000" w:themeColor="text1"/>
          <w:sz w:val="24"/>
          <w:szCs w:val="24"/>
          <w:lang w:val="hy-AM"/>
          <w14:textFill>
            <w14:solidFill>
              <w14:schemeClr w14:val="tx1"/>
            </w14:solidFill>
          </w14:textFill>
        </w:rPr>
      </w:pPr>
      <w:r>
        <w:rPr>
          <w:rFonts w:ascii="Sylfaen" w:hAnsi="Sylfaen" w:cs="Calibri"/>
          <w:bCs/>
          <w:color w:val="000000" w:themeColor="text1"/>
          <w:sz w:val="24"/>
          <w:szCs w:val="24"/>
          <w:lang w:val="hy-AM"/>
          <w14:textFill>
            <w14:solidFill>
              <w14:schemeClr w14:val="tx1"/>
            </w14:solidFill>
          </w14:textFill>
        </w:rPr>
        <w:t xml:space="preserve">   Կրթության  բնագավառում  պետական  քաղաքականության  հենքը  ազգային  դպրոցն և</w:t>
      </w:r>
      <w:r>
        <w:rPr>
          <w:rFonts w:hint="default" w:ascii="Sylfaen" w:hAnsi="Sylfaen" w:cs="Calibri"/>
          <w:bCs/>
          <w:color w:val="000000" w:themeColor="text1"/>
          <w:sz w:val="24"/>
          <w:szCs w:val="24"/>
          <w:lang w:val="hy-AM"/>
          <w14:textFill>
            <w14:solidFill>
              <w14:schemeClr w14:val="tx1"/>
            </w14:solidFill>
          </w14:textFill>
        </w:rPr>
        <w:t xml:space="preserve"> </w:t>
      </w:r>
      <w:r>
        <w:rPr>
          <w:rFonts w:ascii="Sylfaen" w:hAnsi="Sylfaen" w:cs="Calibri"/>
          <w:bCs/>
          <w:color w:val="000000" w:themeColor="text1"/>
          <w:sz w:val="24"/>
          <w:szCs w:val="24"/>
          <w:lang w:val="hy-AM"/>
          <w14:textFill>
            <w14:solidFill>
              <w14:schemeClr w14:val="tx1"/>
            </w14:solidFill>
          </w14:textFill>
        </w:rPr>
        <w:t>որի գլխավոր նպատակը զարգացած,</w:t>
      </w:r>
      <w:r>
        <w:rPr>
          <w:rFonts w:hint="default" w:ascii="Sylfaen" w:hAnsi="Sylfaen" w:cs="Calibri"/>
          <w:bCs/>
          <w:color w:val="000000" w:themeColor="text1"/>
          <w:sz w:val="24"/>
          <w:szCs w:val="24"/>
          <w:lang w:val="hy-AM"/>
          <w14:textFill>
            <w14:solidFill>
              <w14:schemeClr w14:val="tx1"/>
            </w14:solidFill>
          </w14:textFill>
        </w:rPr>
        <w:t xml:space="preserve"> </w:t>
      </w:r>
      <w:r>
        <w:rPr>
          <w:rFonts w:ascii="Sylfaen" w:hAnsi="Sylfaen" w:cs="Calibri"/>
          <w:bCs/>
          <w:color w:val="000000" w:themeColor="text1"/>
          <w:sz w:val="24"/>
          <w:szCs w:val="24"/>
          <w:lang w:val="hy-AM"/>
          <w14:textFill>
            <w14:solidFill>
              <w14:schemeClr w14:val="tx1"/>
            </w14:solidFill>
          </w14:textFill>
        </w:rPr>
        <w:t>պետականամետ,  հայրենասիրության և մարդասիրության  ոգով  դաստիարակված  անձի  ձևավորումն  է։</w:t>
      </w:r>
    </w:p>
    <w:p w14:paraId="1EFA2637">
      <w:pPr>
        <w:spacing w:after="0" w:line="240" w:lineRule="auto"/>
        <w:jc w:val="both"/>
        <w:rPr>
          <w:rFonts w:ascii="Sylfaen" w:hAnsi="Sylfaen" w:cs="Calibri"/>
          <w:bCs/>
          <w:color w:val="000000" w:themeColor="text1"/>
          <w:sz w:val="24"/>
          <w:szCs w:val="24"/>
          <w:lang w:val="hy-AM"/>
          <w14:textFill>
            <w14:solidFill>
              <w14:schemeClr w14:val="tx1"/>
            </w14:solidFill>
          </w14:textFill>
        </w:rPr>
      </w:pPr>
      <w:r>
        <w:rPr>
          <w:rFonts w:ascii="Sylfaen" w:hAnsi="Sylfaen" w:cs="Calibri"/>
          <w:bCs/>
          <w:color w:val="000000" w:themeColor="text1"/>
          <w:sz w:val="24"/>
          <w:szCs w:val="24"/>
          <w:lang w:val="hy-AM"/>
          <w14:textFill>
            <w14:solidFill>
              <w14:schemeClr w14:val="tx1"/>
            </w14:solidFill>
          </w14:textFill>
        </w:rPr>
        <w:t xml:space="preserve">   Հանրակրթական  դպրոցը միշտ  եղել  է  որակյալ  կրթություն  ապահովողը  ողջ  կրթական  համակարգում։</w:t>
      </w:r>
    </w:p>
    <w:p w14:paraId="7D98DC4D">
      <w:pPr>
        <w:spacing w:after="0" w:line="240" w:lineRule="auto"/>
        <w:jc w:val="both"/>
        <w:rPr>
          <w:rFonts w:ascii="Sylfaen" w:hAnsi="Sylfaen" w:cs="Calibri"/>
          <w:bCs/>
          <w:color w:val="000000" w:themeColor="text1"/>
          <w:sz w:val="24"/>
          <w:szCs w:val="24"/>
          <w:lang w:val="hy-AM"/>
          <w14:textFill>
            <w14:solidFill>
              <w14:schemeClr w14:val="tx1"/>
            </w14:solidFill>
          </w14:textFill>
        </w:rPr>
      </w:pPr>
      <w:r>
        <w:rPr>
          <w:rFonts w:ascii="Sylfaen" w:hAnsi="Sylfaen" w:cs="Calibri"/>
          <w:bCs/>
          <w:color w:val="000000" w:themeColor="text1"/>
          <w:sz w:val="24"/>
          <w:szCs w:val="24"/>
          <w:lang w:val="hy-AM"/>
          <w14:textFill>
            <w14:solidFill>
              <w14:schemeClr w14:val="tx1"/>
            </w14:solidFill>
          </w14:textFill>
        </w:rPr>
        <w:t xml:space="preserve">   Հասարակության  զարգացման  այս  փուլում  անհրաժեշտ է  ստեղծել  այնպիսի  կրթական միջավայր, որտեղ սովորողների  մոտ  ձևավոր</w:t>
      </w:r>
      <w:bookmarkStart w:id="5" w:name="_GoBack"/>
      <w:bookmarkEnd w:id="5"/>
      <w:r>
        <w:rPr>
          <w:rFonts w:ascii="Sylfaen" w:hAnsi="Sylfaen" w:cs="Calibri"/>
          <w:bCs/>
          <w:color w:val="000000" w:themeColor="text1"/>
          <w:sz w:val="24"/>
          <w:szCs w:val="24"/>
          <w:lang w:val="hy-AM"/>
          <w14:textFill>
            <w14:solidFill>
              <w14:schemeClr w14:val="tx1"/>
            </w14:solidFill>
          </w14:textFill>
        </w:rPr>
        <w:t xml:space="preserve">վում է արդի  պահանջներին  համապատասխան գիտելիքներ,  կարողություններ  և  հմտություններ։  Կարևոր է այն  ամենը,  ինչը  դպրոցական  միջավայրը  դարձնում է   անվտանգ,  գրավիչ  և  ցանկալի,  իսկ  այդ  հարցում  մեզանից  յուրաքանչյուրն  իր  անելիքն  ունի։  </w:t>
      </w:r>
    </w:p>
    <w:p w14:paraId="6C486B62">
      <w:pPr>
        <w:spacing w:after="0" w:line="240" w:lineRule="auto"/>
        <w:jc w:val="both"/>
        <w:rPr>
          <w:rFonts w:ascii="Sylfaen" w:hAnsi="Sylfaen" w:cs="Calibri"/>
          <w:bCs/>
          <w:color w:val="000000" w:themeColor="text1"/>
          <w:sz w:val="24"/>
          <w:szCs w:val="24"/>
          <w:lang w:val="hy-AM"/>
          <w14:textFill>
            <w14:solidFill>
              <w14:schemeClr w14:val="tx1"/>
            </w14:solidFill>
          </w14:textFill>
        </w:rPr>
      </w:pPr>
    </w:p>
    <w:p w14:paraId="1BECE0F3">
      <w:pPr>
        <w:spacing w:after="0" w:line="276" w:lineRule="auto"/>
        <w:jc w:val="both"/>
        <w:rPr>
          <w:rFonts w:ascii="Sylfaen" w:hAnsi="Sylfaen" w:cs="Calibri"/>
          <w:b/>
          <w:color w:val="BF9000" w:themeColor="accent4" w:themeShade="BF"/>
          <w:sz w:val="24"/>
          <w:szCs w:val="24"/>
          <w:lang w:val="hy-AM"/>
        </w:rPr>
      </w:pPr>
    </w:p>
    <w:p w14:paraId="1659BF49">
      <w:pPr>
        <w:spacing w:after="0" w:line="276" w:lineRule="auto"/>
        <w:jc w:val="center"/>
        <w:rPr>
          <w:rFonts w:ascii="Sylfaen" w:hAnsi="Sylfaen" w:cs="Calibri"/>
          <w:b/>
          <w:color w:val="BF9000" w:themeColor="accent4" w:themeShade="BF"/>
          <w:sz w:val="24"/>
          <w:szCs w:val="24"/>
          <w:lang w:val="hy-AM"/>
        </w:rPr>
      </w:pPr>
    </w:p>
    <w:p w14:paraId="697E817F">
      <w:pPr>
        <w:spacing w:after="0" w:line="276" w:lineRule="auto"/>
        <w:jc w:val="center"/>
        <w:rPr>
          <w:rFonts w:ascii="Sylfaen" w:hAnsi="Sylfaen" w:cs="Calibri"/>
          <w:b/>
          <w:color w:val="000000" w:themeColor="text1"/>
          <w:sz w:val="28"/>
          <w:szCs w:val="28"/>
          <w:lang w:val="hy-AM"/>
          <w14:textFill>
            <w14:solidFill>
              <w14:schemeClr w14:val="tx1"/>
            </w14:solidFill>
          </w14:textFill>
        </w:rPr>
      </w:pPr>
      <w:r>
        <w:rPr>
          <w:rFonts w:ascii="Sylfaen" w:hAnsi="Sylfaen" w:cs="Calibri"/>
          <w:b/>
          <w:color w:val="000000" w:themeColor="text1"/>
          <w:sz w:val="28"/>
          <w:szCs w:val="28"/>
          <w:lang w:val="hy-AM"/>
          <w14:textFill>
            <w14:solidFill>
              <w14:schemeClr w14:val="tx1"/>
            </w14:solidFill>
          </w14:textFill>
        </w:rPr>
        <w:t>ԴՊՐՈՑԻ ԱՌԱՔԵԼՈՒԹՅՈՒՆԸ ԵՎ ՏԵՍԼԱԿԱՆԸ</w:t>
      </w:r>
    </w:p>
    <w:p w14:paraId="2EBC74F2">
      <w:pPr>
        <w:spacing w:after="0" w:line="276" w:lineRule="auto"/>
        <w:jc w:val="center"/>
        <w:rPr>
          <w:rFonts w:ascii="Sylfaen" w:hAnsi="Sylfaen" w:cs="Calibri"/>
          <w:b/>
          <w:color w:val="7030A0"/>
          <w:sz w:val="24"/>
          <w:szCs w:val="24"/>
          <w:lang w:val="hy-AM"/>
        </w:rPr>
      </w:pPr>
    </w:p>
    <w:p w14:paraId="0EDF2283">
      <w:pPr>
        <w:spacing w:after="0" w:line="240" w:lineRule="auto"/>
        <w:jc w:val="both"/>
        <w:rPr>
          <w:rFonts w:ascii="Sylfaen" w:hAnsi="Sylfaen" w:cs="Calibri"/>
          <w:bCs/>
          <w:color w:val="000000" w:themeColor="text1"/>
          <w:sz w:val="24"/>
          <w:szCs w:val="24"/>
          <w:lang w:val="hy-AM"/>
          <w14:textFill>
            <w14:solidFill>
              <w14:schemeClr w14:val="tx1"/>
            </w14:solidFill>
          </w14:textFill>
        </w:rPr>
      </w:pPr>
      <w:r>
        <w:rPr>
          <w:rFonts w:ascii="Sylfaen" w:hAnsi="Sylfaen" w:cs="Calibri"/>
          <w:b/>
          <w:color w:val="000000" w:themeColor="text1"/>
          <w:sz w:val="24"/>
          <w:szCs w:val="24"/>
          <w:lang w:val="hy-AM"/>
          <w14:textFill>
            <w14:solidFill>
              <w14:schemeClr w14:val="tx1"/>
            </w14:solidFill>
          </w14:textFill>
        </w:rPr>
        <w:t xml:space="preserve">  </w:t>
      </w:r>
      <w:r>
        <w:rPr>
          <w:rFonts w:ascii="Sylfaen" w:hAnsi="Sylfaen" w:cs="Calibri"/>
          <w:bCs/>
          <w:color w:val="000000" w:themeColor="text1"/>
          <w:sz w:val="24"/>
          <w:szCs w:val="24"/>
          <w:lang w:val="hy-AM"/>
          <w14:textFill>
            <w14:solidFill>
              <w14:schemeClr w14:val="tx1"/>
            </w14:solidFill>
          </w14:textFill>
        </w:rPr>
        <w:t>Դաշտադեմի  Գ</w:t>
      </w:r>
      <w:r>
        <w:rPr>
          <w:rFonts w:hint="eastAsia" w:ascii="MS Mincho" w:hAnsi="MS Mincho" w:eastAsia="MS Mincho" w:cs="MS Mincho"/>
          <w:bCs/>
          <w:color w:val="000000" w:themeColor="text1"/>
          <w:sz w:val="24"/>
          <w:szCs w:val="24"/>
          <w:lang w:val="hy-AM"/>
          <w14:textFill>
            <w14:solidFill>
              <w14:schemeClr w14:val="tx1"/>
            </w14:solidFill>
          </w14:textFill>
        </w:rPr>
        <w:t>․</w:t>
      </w:r>
      <w:r>
        <w:rPr>
          <w:rFonts w:ascii="Sylfaen" w:hAnsi="Sylfaen" w:cs="Calibri"/>
          <w:bCs/>
          <w:color w:val="000000" w:themeColor="text1"/>
          <w:sz w:val="24"/>
          <w:szCs w:val="24"/>
          <w:lang w:val="hy-AM"/>
          <w14:textFill>
            <w14:solidFill>
              <w14:schemeClr w14:val="tx1"/>
            </w14:solidFill>
          </w14:textFill>
        </w:rPr>
        <w:t>Բաղդասարյանի  անվան  միջնակարգ  դպրոցի  առաքելությունը  արդի  պահանջներին  համապատասխան  կրթական  միջավայր  ստեղծելն է,  սովորողների  մեջ  ձևավորելով  գիտելիքներ,  հմտություններ  և  արժեքներ,  որոնք  անհրաժեշտ  են  պատասխանատու  քաղաքացիներ  դառնալու  համար։  Իսկ  որակյալ  կրթություն  ունենալու  համար  անհրաժեշտ  է՝</w:t>
      </w:r>
    </w:p>
    <w:p w14:paraId="213BB0B7">
      <w:pPr>
        <w:numPr>
          <w:ilvl w:val="0"/>
          <w:numId w:val="2"/>
        </w:numPr>
        <w:tabs>
          <w:tab w:val="clear" w:pos="420"/>
        </w:tabs>
        <w:spacing w:after="0" w:line="240" w:lineRule="auto"/>
        <w:jc w:val="both"/>
        <w:rPr>
          <w:rFonts w:ascii="Sylfaen" w:hAnsi="Sylfaen" w:cs="Calibri"/>
          <w:bCs/>
          <w:color w:val="000000" w:themeColor="text1"/>
          <w:sz w:val="24"/>
          <w:szCs w:val="24"/>
          <w:lang w:val="hy-AM"/>
          <w14:textFill>
            <w14:solidFill>
              <w14:schemeClr w14:val="tx1"/>
            </w14:solidFill>
          </w14:textFill>
        </w:rPr>
      </w:pPr>
      <w:r>
        <w:rPr>
          <w:rFonts w:ascii="Sylfaen" w:hAnsi="Sylfaen" w:cs="Calibri"/>
          <w:bCs/>
          <w:color w:val="000000" w:themeColor="text1"/>
          <w:sz w:val="24"/>
          <w:szCs w:val="24"/>
          <w:lang w:val="hy-AM"/>
          <w14:textFill>
            <w14:solidFill>
              <w14:schemeClr w14:val="tx1"/>
            </w14:solidFill>
          </w14:textFill>
        </w:rPr>
        <w:t>ՈՒսումնական  գործընթացի  ապահովում,  որը  խթանում  է  աշակերտների  հետաքրքրությունը,  նրանց ստեղծագործական  միտքը  և  քննադատական  մտածողությունը։</w:t>
      </w:r>
    </w:p>
    <w:p w14:paraId="09F72E02">
      <w:pPr>
        <w:numPr>
          <w:ilvl w:val="0"/>
          <w:numId w:val="2"/>
        </w:numPr>
        <w:tabs>
          <w:tab w:val="clear" w:pos="420"/>
        </w:tabs>
        <w:spacing w:after="0" w:line="240" w:lineRule="auto"/>
        <w:jc w:val="both"/>
        <w:rPr>
          <w:rFonts w:ascii="Sylfaen" w:hAnsi="Sylfaen" w:cs="Calibri"/>
          <w:bCs/>
          <w:color w:val="000000" w:themeColor="text1"/>
          <w:sz w:val="24"/>
          <w:szCs w:val="24"/>
          <w:lang w:val="hy-AM"/>
          <w14:textFill>
            <w14:solidFill>
              <w14:schemeClr w14:val="tx1"/>
            </w14:solidFill>
          </w14:textFill>
        </w:rPr>
      </w:pPr>
      <w:r>
        <w:rPr>
          <w:rFonts w:ascii="Sylfaen" w:hAnsi="Sylfaen" w:cs="Calibri"/>
          <w:bCs/>
          <w:color w:val="000000" w:themeColor="text1"/>
          <w:sz w:val="24"/>
          <w:szCs w:val="24"/>
          <w:lang w:val="hy-AM"/>
          <w14:textFill>
            <w14:solidFill>
              <w14:schemeClr w14:val="tx1"/>
            </w14:solidFill>
          </w14:textFill>
        </w:rPr>
        <w:t>Յուրաքանչյուր  երեխայի  կարիքներին  համապատասխան  անհրաժեշտ  ուշադրության  ապահովում։  Յուրաքանչյուր  երեխա  ունակ  է  սովորելու, սակայն  յուրաքանչյուրն  ունի  իր  զարգացման  հետագիծը։</w:t>
      </w:r>
    </w:p>
    <w:p w14:paraId="6AACA7D0">
      <w:pPr>
        <w:numPr>
          <w:ilvl w:val="0"/>
          <w:numId w:val="2"/>
        </w:numPr>
        <w:tabs>
          <w:tab w:val="clear" w:pos="420"/>
        </w:tabs>
        <w:spacing w:after="0" w:line="240" w:lineRule="auto"/>
        <w:jc w:val="both"/>
        <w:rPr>
          <w:rFonts w:ascii="Sylfaen" w:hAnsi="Sylfaen" w:cs="Calibri"/>
          <w:bCs/>
          <w:color w:val="000000" w:themeColor="text1"/>
          <w:sz w:val="24"/>
          <w:szCs w:val="24"/>
          <w:lang w:val="hy-AM"/>
          <w14:textFill>
            <w14:solidFill>
              <w14:schemeClr w14:val="tx1"/>
            </w14:solidFill>
          </w14:textFill>
        </w:rPr>
      </w:pPr>
      <w:r>
        <w:rPr>
          <w:rFonts w:ascii="Sylfaen" w:hAnsi="Sylfaen" w:cs="Calibri"/>
          <w:bCs/>
          <w:color w:val="000000" w:themeColor="text1"/>
          <w:sz w:val="24"/>
          <w:szCs w:val="24"/>
          <w:lang w:val="hy-AM"/>
          <w14:textFill>
            <w14:solidFill>
              <w14:schemeClr w14:val="tx1"/>
            </w14:solidFill>
          </w14:textFill>
        </w:rPr>
        <w:t>Օժտված  երեխաների  խորացված  ուսուցման  կազմակերպման  համար  բարենպաստ  պայմանների  ստեղծում։</w:t>
      </w:r>
    </w:p>
    <w:p w14:paraId="7CAED364">
      <w:pPr>
        <w:numPr>
          <w:ilvl w:val="0"/>
          <w:numId w:val="2"/>
        </w:numPr>
        <w:tabs>
          <w:tab w:val="clear" w:pos="420"/>
        </w:tabs>
        <w:spacing w:after="0" w:line="240" w:lineRule="auto"/>
        <w:jc w:val="both"/>
        <w:rPr>
          <w:rFonts w:ascii="Sylfaen" w:hAnsi="Sylfaen" w:cs="Calibri"/>
          <w:bCs/>
          <w:color w:val="000000" w:themeColor="text1"/>
          <w:sz w:val="24"/>
          <w:szCs w:val="24"/>
          <w:lang w:val="hy-AM"/>
          <w14:textFill>
            <w14:solidFill>
              <w14:schemeClr w14:val="tx1"/>
            </w14:solidFill>
          </w14:textFill>
        </w:rPr>
      </w:pPr>
      <w:r>
        <w:rPr>
          <w:rFonts w:ascii="Sylfaen" w:hAnsi="Sylfaen" w:cs="Calibri"/>
          <w:bCs/>
          <w:color w:val="000000" w:themeColor="text1"/>
          <w:sz w:val="24"/>
          <w:szCs w:val="24"/>
          <w:lang w:val="hy-AM"/>
          <w14:textFill>
            <w14:solidFill>
              <w14:schemeClr w14:val="tx1"/>
            </w14:solidFill>
          </w14:textFill>
        </w:rPr>
        <w:t>Ապահովել  հավասար  պայմաններ  կրթության  առանձնահատուկ  պայմանների  կարիք  ունեցող  երեխաների  համար  կրթություն  ստանալու  նրանց  իրավունքները։</w:t>
      </w:r>
    </w:p>
    <w:p w14:paraId="59F094B2">
      <w:pPr>
        <w:numPr>
          <w:ilvl w:val="0"/>
          <w:numId w:val="2"/>
        </w:numPr>
        <w:tabs>
          <w:tab w:val="clear" w:pos="420"/>
        </w:tabs>
        <w:spacing w:after="0" w:line="240" w:lineRule="auto"/>
        <w:jc w:val="both"/>
        <w:rPr>
          <w:rFonts w:ascii="Sylfaen" w:hAnsi="Sylfaen" w:cs="Calibri"/>
          <w:bCs/>
          <w:color w:val="000000" w:themeColor="text1"/>
          <w:sz w:val="24"/>
          <w:szCs w:val="24"/>
          <w:lang w:val="hy-AM"/>
          <w14:textFill>
            <w14:solidFill>
              <w14:schemeClr w14:val="tx1"/>
            </w14:solidFill>
          </w14:textFill>
        </w:rPr>
      </w:pPr>
      <w:r>
        <w:rPr>
          <w:rFonts w:ascii="Sylfaen" w:hAnsi="Sylfaen" w:cs="Calibri"/>
          <w:bCs/>
          <w:color w:val="000000" w:themeColor="text1"/>
          <w:sz w:val="24"/>
          <w:szCs w:val="24"/>
          <w:lang w:val="hy-AM"/>
          <w14:textFill>
            <w14:solidFill>
              <w14:schemeClr w14:val="tx1"/>
            </w14:solidFill>
          </w14:textFill>
        </w:rPr>
        <w:t>Ապահովել ուսումնական  գործընթացում  տեղեկատվական  և  հաղորդակցական  տեխնոլոգիաների  ներդրումը։</w:t>
      </w:r>
    </w:p>
    <w:p w14:paraId="7D8543C2">
      <w:pPr>
        <w:numPr>
          <w:ilvl w:val="0"/>
          <w:numId w:val="2"/>
        </w:numPr>
        <w:tabs>
          <w:tab w:val="clear" w:pos="420"/>
        </w:tabs>
        <w:spacing w:after="0" w:line="240" w:lineRule="auto"/>
        <w:jc w:val="both"/>
        <w:rPr>
          <w:rFonts w:ascii="Sylfaen" w:hAnsi="Sylfaen" w:cs="Calibri"/>
          <w:bCs/>
          <w:color w:val="000000" w:themeColor="text1"/>
          <w:sz w:val="24"/>
          <w:szCs w:val="24"/>
          <w:lang w:val="hy-AM"/>
          <w14:textFill>
            <w14:solidFill>
              <w14:schemeClr w14:val="tx1"/>
            </w14:solidFill>
          </w14:textFill>
        </w:rPr>
      </w:pPr>
      <w:r>
        <w:rPr>
          <w:rFonts w:ascii="Sylfaen" w:hAnsi="Sylfaen" w:cs="Calibri"/>
          <w:bCs/>
          <w:color w:val="000000" w:themeColor="text1"/>
          <w:sz w:val="24"/>
          <w:szCs w:val="24"/>
          <w:lang w:val="hy-AM"/>
          <w14:textFill>
            <w14:solidFill>
              <w14:schemeClr w14:val="tx1"/>
            </w14:solidFill>
          </w14:textFill>
        </w:rPr>
        <w:t>Հանրակրթության  պետական  չափորոշչի  պահանջներին  համապատասխան  կրթության  որակի  ապահովում։</w:t>
      </w:r>
    </w:p>
    <w:p w14:paraId="7C85542C">
      <w:pPr>
        <w:spacing w:after="0" w:line="240" w:lineRule="auto"/>
        <w:jc w:val="both"/>
        <w:rPr>
          <w:rFonts w:ascii="Sylfaen" w:hAnsi="Sylfaen" w:cs="Calibri"/>
          <w:bCs/>
          <w:color w:val="000000" w:themeColor="text1"/>
          <w:sz w:val="24"/>
          <w:szCs w:val="24"/>
          <w:lang w:val="hy-AM"/>
          <w14:textFill>
            <w14:solidFill>
              <w14:schemeClr w14:val="tx1"/>
            </w14:solidFill>
          </w14:textFill>
        </w:rPr>
      </w:pPr>
    </w:p>
    <w:p w14:paraId="21FB0F00">
      <w:pPr>
        <w:rPr>
          <w:rFonts w:ascii="Sylfaen" w:hAnsi="Sylfaen"/>
          <w:sz w:val="24"/>
          <w:szCs w:val="24"/>
          <w:lang w:val="hy-AM"/>
        </w:rPr>
      </w:pPr>
      <w:r>
        <w:rPr>
          <w:rFonts w:ascii="Sylfaen" w:hAnsi="Sylfaen"/>
          <w:sz w:val="24"/>
          <w:szCs w:val="24"/>
          <w:lang w:val="hy-AM"/>
        </w:rPr>
        <w:t xml:space="preserve">  Դպրոցի  առաքելության  հիմնական  նպատակը  միշտ  մնում  է  նույնը՝  աշակերտների  լիարժեք  զարգացումը   և  նրանց  հասարակության  լիիրավ  անդամներ  դառնալուն   նախապատրաստելը։ </w:t>
      </w:r>
    </w:p>
    <w:p w14:paraId="377B45F2">
      <w:pPr>
        <w:spacing w:after="0" w:line="240" w:lineRule="auto"/>
        <w:jc w:val="both"/>
        <w:rPr>
          <w:rFonts w:ascii="Sylfaen" w:hAnsi="Sylfaen" w:cs="Calibri"/>
          <w:bCs/>
          <w:color w:val="000000" w:themeColor="text1"/>
          <w:sz w:val="24"/>
          <w:szCs w:val="24"/>
          <w:lang w:val="hy-AM"/>
          <w14:textFill>
            <w14:solidFill>
              <w14:schemeClr w14:val="tx1"/>
            </w14:solidFill>
          </w14:textFill>
        </w:rPr>
      </w:pPr>
      <w:r>
        <w:rPr>
          <w:rFonts w:ascii="Sylfaen" w:hAnsi="Sylfaen" w:cs="Calibri"/>
          <w:bCs/>
          <w:color w:val="000000" w:themeColor="text1"/>
          <w:sz w:val="24"/>
          <w:szCs w:val="24"/>
          <w:lang w:val="hy-AM"/>
          <w14:textFill>
            <w14:solidFill>
              <w14:schemeClr w14:val="tx1"/>
            </w14:solidFill>
          </w14:textFill>
        </w:rPr>
        <w:t>Մեր</w:t>
      </w:r>
      <w:r>
        <w:rPr>
          <w:rFonts w:hint="default" w:ascii="Sylfaen" w:hAnsi="Sylfaen" w:cs="Calibri"/>
          <w:bCs/>
          <w:color w:val="000000" w:themeColor="text1"/>
          <w:sz w:val="24"/>
          <w:szCs w:val="24"/>
          <w:lang w:val="hy-AM"/>
          <w14:textFill>
            <w14:solidFill>
              <w14:schemeClr w14:val="tx1"/>
            </w14:solidFill>
          </w14:textFill>
        </w:rPr>
        <w:t xml:space="preserve"> </w:t>
      </w:r>
      <w:r>
        <w:rPr>
          <w:rFonts w:ascii="Sylfaen" w:hAnsi="Sylfaen" w:cs="Calibri"/>
          <w:bCs/>
          <w:color w:val="000000" w:themeColor="text1"/>
          <w:sz w:val="24"/>
          <w:szCs w:val="24"/>
          <w:lang w:val="hy-AM"/>
          <w14:textFill>
            <w14:solidFill>
              <w14:schemeClr w14:val="tx1"/>
            </w14:solidFill>
          </w14:textFill>
        </w:rPr>
        <w:t>դպրոցի</w:t>
      </w:r>
      <w:r>
        <w:rPr>
          <w:rFonts w:hint="default" w:ascii="Sylfaen" w:hAnsi="Sylfaen" w:cs="Calibri"/>
          <w:bCs/>
          <w:color w:val="000000" w:themeColor="text1"/>
          <w:sz w:val="24"/>
          <w:szCs w:val="24"/>
          <w:lang w:val="hy-AM"/>
          <w14:textFill>
            <w14:solidFill>
              <w14:schemeClr w14:val="tx1"/>
            </w14:solidFill>
          </w14:textFill>
        </w:rPr>
        <w:t xml:space="preserve"> </w:t>
      </w:r>
      <w:r>
        <w:rPr>
          <w:rFonts w:ascii="Sylfaen" w:hAnsi="Sylfaen" w:cs="Calibri"/>
          <w:bCs/>
          <w:color w:val="000000" w:themeColor="text1"/>
          <w:sz w:val="24"/>
          <w:szCs w:val="24"/>
          <w:lang w:val="hy-AM"/>
          <w14:textFill>
            <w14:solidFill>
              <w14:schemeClr w14:val="tx1"/>
            </w14:solidFill>
          </w14:textFill>
        </w:rPr>
        <w:t>տեսլականն ու առաքելությունն</w:t>
      </w:r>
      <w:r>
        <w:rPr>
          <w:rFonts w:hint="default" w:ascii="Sylfaen" w:hAnsi="Sylfaen" w:cs="Calibri"/>
          <w:bCs/>
          <w:color w:val="000000" w:themeColor="text1"/>
          <w:sz w:val="24"/>
          <w:szCs w:val="24"/>
          <w:lang w:val="hy-AM"/>
          <w14:textFill>
            <w14:solidFill>
              <w14:schemeClr w14:val="tx1"/>
            </w14:solidFill>
          </w14:textFill>
        </w:rPr>
        <w:t xml:space="preserve"> </w:t>
      </w:r>
      <w:r>
        <w:rPr>
          <w:rFonts w:ascii="Sylfaen" w:hAnsi="Sylfaen" w:cs="Calibri"/>
          <w:bCs/>
          <w:color w:val="000000" w:themeColor="text1"/>
          <w:sz w:val="24"/>
          <w:szCs w:val="24"/>
          <w:lang w:val="hy-AM"/>
          <w14:textFill>
            <w14:solidFill>
              <w14:schemeClr w14:val="tx1"/>
            </w14:solidFill>
          </w14:textFill>
        </w:rPr>
        <w:t>արտացոլում են</w:t>
      </w:r>
      <w:r>
        <w:rPr>
          <w:rFonts w:hint="default" w:ascii="Sylfaen" w:hAnsi="Sylfaen" w:cs="Calibri"/>
          <w:bCs/>
          <w:color w:val="000000" w:themeColor="text1"/>
          <w:sz w:val="24"/>
          <w:szCs w:val="24"/>
          <w:lang w:val="hy-AM"/>
          <w14:textFill>
            <w14:solidFill>
              <w14:schemeClr w14:val="tx1"/>
            </w14:solidFill>
          </w14:textFill>
        </w:rPr>
        <w:t xml:space="preserve"> </w:t>
      </w:r>
      <w:r>
        <w:rPr>
          <w:rFonts w:ascii="Sylfaen" w:hAnsi="Sylfaen" w:cs="Calibri"/>
          <w:bCs/>
          <w:color w:val="000000" w:themeColor="text1"/>
          <w:sz w:val="24"/>
          <w:szCs w:val="24"/>
          <w:lang w:val="hy-AM"/>
          <w14:textFill>
            <w14:solidFill>
              <w14:schemeClr w14:val="tx1"/>
            </w14:solidFill>
          </w14:textFill>
        </w:rPr>
        <w:t>մեր  հավատարմությունը շարունակական մասնագիտական զարգացմանը, կարողությունների  ընդլայնմանը,հավասարությանը և  հաշվետու  լինելու  միջոցով  պատասխանատվության  բարձրացմանը:</w:t>
      </w:r>
    </w:p>
    <w:p w14:paraId="0F3731AE">
      <w:pPr>
        <w:spacing w:after="0" w:line="240" w:lineRule="auto"/>
        <w:jc w:val="both"/>
        <w:rPr>
          <w:rFonts w:ascii="Sylfaen" w:hAnsi="Sylfaen" w:cs="Calibri"/>
          <w:bCs/>
          <w:color w:val="000000" w:themeColor="text1"/>
          <w:sz w:val="24"/>
          <w:szCs w:val="24"/>
          <w:lang w:val="hy-AM"/>
          <w14:textFill>
            <w14:solidFill>
              <w14:schemeClr w14:val="tx1"/>
            </w14:solidFill>
          </w14:textFill>
        </w:rPr>
      </w:pPr>
    </w:p>
    <w:p w14:paraId="53798EBE">
      <w:pPr>
        <w:spacing w:after="0" w:line="240" w:lineRule="auto"/>
        <w:jc w:val="both"/>
        <w:rPr>
          <w:rFonts w:ascii="Sylfaen" w:hAnsi="Sylfaen" w:cs="Calibri"/>
          <w:bCs/>
          <w:color w:val="000000" w:themeColor="text1"/>
          <w:sz w:val="24"/>
          <w:szCs w:val="24"/>
          <w:lang w:val="hy-AM"/>
          <w14:textFill>
            <w14:solidFill>
              <w14:schemeClr w14:val="tx1"/>
            </w14:solidFill>
          </w14:textFill>
        </w:rPr>
      </w:pPr>
      <w:r>
        <w:rPr>
          <w:rFonts w:ascii="Sylfaen" w:hAnsi="Sylfaen" w:cs="Calibri"/>
          <w:bCs/>
          <w:color w:val="000000" w:themeColor="text1"/>
          <w:sz w:val="24"/>
          <w:szCs w:val="24"/>
          <w:lang w:val="hy-AM"/>
          <w14:textFill>
            <w14:solidFill>
              <w14:schemeClr w14:val="tx1"/>
            </w14:solidFill>
          </w14:textFill>
        </w:rPr>
        <w:t xml:space="preserve">   Դաշտադեմի  միջնակարգ  դպրոցի զարգացման  ծրագրի  տեսլականը  միտված</w:t>
      </w:r>
      <w:r>
        <w:rPr>
          <w:rFonts w:hint="default" w:ascii="Sylfaen" w:hAnsi="Sylfaen" w:cs="Calibri"/>
          <w:bCs/>
          <w:color w:val="000000" w:themeColor="text1"/>
          <w:sz w:val="24"/>
          <w:szCs w:val="24"/>
          <w:lang w:val="hy-AM"/>
          <w14:textFill>
            <w14:solidFill>
              <w14:schemeClr w14:val="tx1"/>
            </w14:solidFill>
          </w14:textFill>
        </w:rPr>
        <w:t xml:space="preserve"> է</w:t>
      </w:r>
      <w:r>
        <w:rPr>
          <w:rFonts w:ascii="Sylfaen" w:hAnsi="Sylfaen" w:cs="Calibri"/>
          <w:bCs/>
          <w:color w:val="000000" w:themeColor="text1"/>
          <w:sz w:val="24"/>
          <w:szCs w:val="24"/>
          <w:lang w:val="hy-AM"/>
          <w14:textFill>
            <w14:solidFill>
              <w14:schemeClr w14:val="tx1"/>
            </w14:solidFill>
          </w14:textFill>
        </w:rPr>
        <w:t xml:space="preserve">  նրան,  որ  դպրոցը  դառնա  համայնքի  հետ  ակտիվ  համագործակցող,  սոցիալ-մշակութային  կենտրոն։ </w:t>
      </w:r>
    </w:p>
    <w:p w14:paraId="7965E124">
      <w:pPr>
        <w:spacing w:after="0" w:line="240" w:lineRule="auto"/>
        <w:jc w:val="both"/>
        <w:rPr>
          <w:rFonts w:ascii="Sylfaen" w:hAnsi="Sylfaen" w:cs="Times New Roman"/>
          <w:bCs/>
          <w:color w:val="000000" w:themeColor="text1"/>
          <w:sz w:val="24"/>
          <w:szCs w:val="24"/>
          <w:lang w:val="hy-AM"/>
          <w14:textFill>
            <w14:solidFill>
              <w14:schemeClr w14:val="tx1"/>
            </w14:solidFill>
          </w14:textFill>
        </w:rPr>
      </w:pPr>
      <w:r>
        <w:rPr>
          <w:rFonts w:ascii="Sylfaen" w:hAnsi="Sylfaen" w:cs="Calibri"/>
          <w:bCs/>
          <w:color w:val="000000" w:themeColor="text1"/>
          <w:sz w:val="24"/>
          <w:szCs w:val="24"/>
          <w:lang w:val="hy-AM"/>
          <w14:textFill>
            <w14:solidFill>
              <w14:schemeClr w14:val="tx1"/>
            </w14:solidFill>
          </w14:textFill>
        </w:rPr>
        <w:t xml:space="preserve">  Զարգացման  ծրագիրը   մշակելիս  հիմք  է  հանդիսացել   դպրոցի  կարևորագույն, առաջնային խնդիրները, մանկավարժական  համակազմի, ծնողների  և  սովորողների  առաջարկությունները,  ուսումնասիրվել  են   վերջին  մի  քանի  տարիների   դպրոցի  ներքին  գնահատման   ցուցանիշները,  որպեսզի  կարողանանք  սահմանել  հստակ  նպատակներ և դրանցից բխող խնդիրների լուծման </w:t>
      </w:r>
      <w:r>
        <w:rPr>
          <w:rFonts w:ascii="Sylfaen" w:hAnsi="Sylfaen" w:cs="Times New Roman"/>
          <w:bCs/>
          <w:color w:val="000000" w:themeColor="text1"/>
          <w:sz w:val="24"/>
          <w:szCs w:val="24"/>
          <w:lang w:val="hy-AM"/>
          <w14:textFill>
            <w14:solidFill>
              <w14:schemeClr w14:val="tx1"/>
            </w14:solidFill>
          </w14:textFill>
        </w:rPr>
        <w:t>ժամկետները լինեն  իրատեսական, իսկ  արդյունքները տեսանելի  և  չափելի։</w:t>
      </w:r>
    </w:p>
    <w:p w14:paraId="547B2547">
      <w:pPr>
        <w:spacing w:after="0" w:line="240" w:lineRule="auto"/>
        <w:jc w:val="both"/>
        <w:rPr>
          <w:rFonts w:ascii="Sylfaen" w:hAnsi="Sylfaen" w:cs="Times New Roman"/>
          <w:bCs/>
          <w:color w:val="000000" w:themeColor="text1"/>
          <w:sz w:val="24"/>
          <w:szCs w:val="24"/>
          <w:lang w:val="hy-AM"/>
          <w14:textFill>
            <w14:solidFill>
              <w14:schemeClr w14:val="tx1"/>
            </w14:solidFill>
          </w14:textFill>
        </w:rPr>
      </w:pPr>
      <w:r>
        <w:rPr>
          <w:rFonts w:ascii="Sylfaen" w:hAnsi="Sylfaen" w:cs="Times New Roman"/>
          <w:bCs/>
          <w:color w:val="000000" w:themeColor="text1"/>
          <w:sz w:val="24"/>
          <w:szCs w:val="24"/>
          <w:lang w:val="hy-AM"/>
          <w14:textFill>
            <w14:solidFill>
              <w14:schemeClr w14:val="tx1"/>
            </w14:solidFill>
          </w14:textFill>
        </w:rPr>
        <w:t>Դպրոցի  զարգացման  ծրագիրը  նախատեսում և սահմանում է 2025–2030թթ  դպրոցի   զարգացման հիմնական  ուղղությունները՝ ներկայիս  պետական, կրթական  քաղաքականության  պահանջներին  համապատասխան,  հաշվի  առնելով  դպրոցի</w:t>
      </w:r>
      <w:r>
        <w:rPr>
          <w:rFonts w:hint="default" w:ascii="Sylfaen" w:hAnsi="Sylfaen" w:cs="Times New Roman"/>
          <w:bCs/>
          <w:color w:val="000000" w:themeColor="text1"/>
          <w:sz w:val="24"/>
          <w:szCs w:val="24"/>
          <w:lang w:val="hy-AM"/>
          <w14:textFill>
            <w14:solidFill>
              <w14:schemeClr w14:val="tx1"/>
            </w14:solidFill>
          </w14:textFill>
        </w:rPr>
        <w:t xml:space="preserve"> </w:t>
      </w:r>
      <w:r>
        <w:rPr>
          <w:rFonts w:ascii="Sylfaen" w:hAnsi="Sylfaen" w:cs="Times New Roman"/>
          <w:bCs/>
          <w:color w:val="000000" w:themeColor="text1"/>
          <w:sz w:val="24"/>
          <w:szCs w:val="24"/>
          <w:lang w:val="hy-AM"/>
          <w14:textFill>
            <w14:solidFill>
              <w14:schemeClr w14:val="tx1"/>
            </w14:solidFill>
          </w14:textFill>
        </w:rPr>
        <w:t>ինքնազարգացման</w:t>
      </w:r>
      <w:r>
        <w:rPr>
          <w:rFonts w:hint="default" w:ascii="Sylfaen" w:hAnsi="Sylfaen" w:cs="Times New Roman"/>
          <w:bCs/>
          <w:color w:val="000000" w:themeColor="text1"/>
          <w:sz w:val="24"/>
          <w:szCs w:val="24"/>
          <w:lang w:val="hy-AM"/>
          <w14:textFill>
            <w14:solidFill>
              <w14:schemeClr w14:val="tx1"/>
            </w14:solidFill>
          </w14:textFill>
        </w:rPr>
        <w:t xml:space="preserve"> </w:t>
      </w:r>
      <w:r>
        <w:rPr>
          <w:rFonts w:ascii="Sylfaen" w:hAnsi="Sylfaen" w:cs="Times New Roman"/>
          <w:bCs/>
          <w:color w:val="000000" w:themeColor="text1"/>
          <w:sz w:val="24"/>
          <w:szCs w:val="24"/>
          <w:lang w:val="hy-AM"/>
          <w14:textFill>
            <w14:solidFill>
              <w14:schemeClr w14:val="tx1"/>
            </w14:solidFill>
          </w14:textFill>
        </w:rPr>
        <w:t>ներուժը և</w:t>
      </w:r>
      <w:r>
        <w:rPr>
          <w:rFonts w:hint="default" w:ascii="Sylfaen" w:hAnsi="Sylfaen" w:cs="Times New Roman"/>
          <w:bCs/>
          <w:color w:val="000000" w:themeColor="text1"/>
          <w:sz w:val="24"/>
          <w:szCs w:val="24"/>
          <w:lang w:val="hy-AM"/>
          <w14:textFill>
            <w14:solidFill>
              <w14:schemeClr w14:val="tx1"/>
            </w14:solidFill>
          </w14:textFill>
        </w:rPr>
        <w:t xml:space="preserve"> </w:t>
      </w:r>
      <w:r>
        <w:rPr>
          <w:rFonts w:ascii="Sylfaen" w:hAnsi="Sylfaen" w:cs="Times New Roman"/>
          <w:bCs/>
          <w:color w:val="000000" w:themeColor="text1"/>
          <w:sz w:val="24"/>
          <w:szCs w:val="24"/>
          <w:lang w:val="hy-AM"/>
          <w14:textFill>
            <w14:solidFill>
              <w14:schemeClr w14:val="tx1"/>
            </w14:solidFill>
          </w14:textFill>
        </w:rPr>
        <w:t>Դաշտադեմ</w:t>
      </w:r>
      <w:r>
        <w:rPr>
          <w:rFonts w:hint="default" w:ascii="Sylfaen" w:hAnsi="Sylfaen" w:cs="Times New Roman"/>
          <w:bCs/>
          <w:color w:val="000000" w:themeColor="text1"/>
          <w:sz w:val="24"/>
          <w:szCs w:val="24"/>
          <w:lang w:val="hy-AM"/>
          <w14:textFill>
            <w14:solidFill>
              <w14:schemeClr w14:val="tx1"/>
            </w14:solidFill>
          </w14:textFill>
        </w:rPr>
        <w:t xml:space="preserve"> </w:t>
      </w:r>
      <w:r>
        <w:rPr>
          <w:rFonts w:ascii="Sylfaen" w:hAnsi="Sylfaen" w:cs="Times New Roman"/>
          <w:bCs/>
          <w:color w:val="000000" w:themeColor="text1"/>
          <w:sz w:val="24"/>
          <w:szCs w:val="24"/>
          <w:lang w:val="hy-AM"/>
          <w14:textFill>
            <w14:solidFill>
              <w14:schemeClr w14:val="tx1"/>
            </w14:solidFill>
          </w14:textFill>
        </w:rPr>
        <w:t>բնակավայրի  առանձնահատկություն</w:t>
      </w:r>
      <w:r>
        <w:rPr>
          <w:rFonts w:hint="default" w:ascii="Sylfaen" w:hAnsi="Sylfaen" w:cs="Times New Roman"/>
          <w:bCs/>
          <w:color w:val="000000" w:themeColor="text1"/>
          <w:sz w:val="24"/>
          <w:szCs w:val="24"/>
          <w:lang w:val="hy-AM"/>
          <w14:textFill>
            <w14:solidFill>
              <w14:schemeClr w14:val="tx1"/>
            </w14:solidFill>
          </w14:textFill>
        </w:rPr>
        <w:t>-</w:t>
      </w:r>
      <w:r>
        <w:rPr>
          <w:rFonts w:ascii="Sylfaen" w:hAnsi="Sylfaen" w:cs="Times New Roman"/>
          <w:bCs/>
          <w:color w:val="000000" w:themeColor="text1"/>
          <w:sz w:val="24"/>
          <w:szCs w:val="24"/>
          <w:lang w:val="hy-AM"/>
          <w14:textFill>
            <w14:solidFill>
              <w14:schemeClr w14:val="tx1"/>
            </w14:solidFill>
          </w14:textFill>
        </w:rPr>
        <w:t>ները։</w:t>
      </w:r>
    </w:p>
    <w:p w14:paraId="1351F0BC">
      <w:pPr>
        <w:spacing w:after="0" w:line="240" w:lineRule="auto"/>
        <w:jc w:val="center"/>
        <w:rPr>
          <w:rFonts w:ascii="Sylfaen" w:hAnsi="Sylfaen" w:cs="Times New Roman"/>
          <w:b/>
          <w:color w:val="7030A0"/>
          <w:sz w:val="24"/>
          <w:szCs w:val="24"/>
          <w:lang w:val="hy-AM"/>
        </w:rPr>
      </w:pPr>
    </w:p>
    <w:p w14:paraId="42E81902">
      <w:pPr>
        <w:spacing w:after="0" w:line="240" w:lineRule="auto"/>
        <w:jc w:val="both"/>
        <w:rPr>
          <w:rFonts w:ascii="Sylfaen" w:hAnsi="Sylfaen" w:cs="Times New Roman"/>
          <w:b/>
          <w:color w:val="BF9000" w:themeColor="accent4" w:themeShade="BF"/>
          <w:sz w:val="24"/>
          <w:szCs w:val="24"/>
          <w:lang w:val="hy-AM"/>
        </w:rPr>
      </w:pPr>
    </w:p>
    <w:p w14:paraId="5D143A71">
      <w:pPr>
        <w:spacing w:after="0" w:line="276" w:lineRule="auto"/>
        <w:jc w:val="center"/>
        <w:rPr>
          <w:rFonts w:ascii="Sylfaen" w:hAnsi="Sylfaen" w:cs="Times New Roman"/>
          <w:b/>
          <w:color w:val="BF9000" w:themeColor="accent4" w:themeShade="BF"/>
          <w:sz w:val="24"/>
          <w:szCs w:val="24"/>
          <w:lang w:val="hy-AM"/>
        </w:rPr>
      </w:pPr>
      <w:r>
        <w:rPr>
          <w:rFonts w:ascii="Sylfaen" w:hAnsi="Sylfaen" w:cs="Times New Roman"/>
          <w:b/>
          <w:color w:val="BF9000" w:themeColor="accent4" w:themeShade="BF"/>
          <w:sz w:val="24"/>
          <w:szCs w:val="24"/>
          <w:lang w:val="hy-AM"/>
        </w:rPr>
        <w:t>ԴՊՐՈՑԻ   ՊԱՏՄՈՒԹՅՈՒՆԸ</w:t>
      </w:r>
    </w:p>
    <w:p w14:paraId="2AC02A5D">
      <w:pPr>
        <w:spacing w:after="0" w:line="276" w:lineRule="auto"/>
        <w:jc w:val="both"/>
        <w:rPr>
          <w:rFonts w:ascii="Sylfaen" w:hAnsi="Sylfaen" w:cs="Times New Roman"/>
          <w:b/>
          <w:color w:val="BF9000" w:themeColor="accent4" w:themeShade="BF"/>
          <w:sz w:val="24"/>
          <w:szCs w:val="24"/>
          <w:lang w:val="hy-AM"/>
        </w:rPr>
      </w:pPr>
    </w:p>
    <w:p w14:paraId="2925FA8B">
      <w:pPr>
        <w:spacing w:after="0" w:line="240" w:lineRule="auto"/>
        <w:jc w:val="both"/>
        <w:rPr>
          <w:rFonts w:ascii="Sylfaen" w:hAnsi="Sylfaen" w:cs="Times New Roman"/>
          <w:bCs/>
          <w:sz w:val="24"/>
          <w:szCs w:val="24"/>
          <w:lang w:val="hy-AM"/>
        </w:rPr>
      </w:pPr>
      <w:r>
        <w:rPr>
          <w:rFonts w:ascii="Sylfaen" w:hAnsi="Sylfaen" w:cs="Times New Roman"/>
          <w:bCs/>
          <w:sz w:val="24"/>
          <w:szCs w:val="24"/>
          <w:lang w:val="hy-AM"/>
        </w:rPr>
        <w:t>Հայաստանի Հանրապետության Արագածոտնի մարզի «Դաշտադեմի Գ</w:t>
      </w:r>
      <w:r>
        <w:rPr>
          <w:rFonts w:hint="eastAsia" w:ascii="MS Mincho" w:hAnsi="MS Mincho" w:eastAsia="MS Mincho" w:cs="MS Mincho"/>
          <w:bCs/>
          <w:sz w:val="24"/>
          <w:szCs w:val="24"/>
          <w:lang w:val="hy-AM"/>
        </w:rPr>
        <w:t>․</w:t>
      </w:r>
      <w:r>
        <w:rPr>
          <w:rFonts w:ascii="Sylfaen" w:hAnsi="Sylfaen" w:cs="Times New Roman"/>
          <w:bCs/>
          <w:sz w:val="24"/>
          <w:szCs w:val="24"/>
          <w:lang w:val="hy-AM"/>
        </w:rPr>
        <w:t>Բաղդասարյանի անվան միջնակարգ դպրոց» պետական ոչ առևտրային  կազմակերպությունը  այսուհետ դպրոց շահույթ ստանալու  նպատակ   չհետապնդող, իրավաբանական  անձի  կարգավիճակ  ունեցող, հանրակրթական  ծրագրեր  իրականացնող  ուսումնական  հաստատություն  է։</w:t>
      </w:r>
    </w:p>
    <w:p w14:paraId="31096849">
      <w:pPr>
        <w:spacing w:after="0" w:line="240" w:lineRule="auto"/>
        <w:jc w:val="both"/>
        <w:rPr>
          <w:rFonts w:ascii="Sylfaen" w:hAnsi="Sylfaen" w:cs="Times New Roman"/>
          <w:bCs/>
          <w:sz w:val="24"/>
          <w:szCs w:val="24"/>
          <w:lang w:val="hy-AM"/>
        </w:rPr>
      </w:pPr>
      <w:r>
        <w:rPr>
          <w:rFonts w:ascii="Sylfaen" w:hAnsi="Sylfaen" w:cs="Times New Roman"/>
          <w:bCs/>
          <w:sz w:val="24"/>
          <w:szCs w:val="24"/>
          <w:lang w:val="hy-AM"/>
        </w:rPr>
        <w:t>Դպրոցի  հիմնադիրը  Հայաստանի  Հանրապետությունն  է՝ ի  դեմս  Հայաստանի  Հանրապետության  կառավարության</w:t>
      </w:r>
      <w:r>
        <w:rPr>
          <w:rFonts w:hint="default" w:ascii="Sylfaen" w:hAnsi="Sylfaen" w:cs="Times New Roman"/>
          <w:bCs/>
          <w:sz w:val="24"/>
          <w:szCs w:val="24"/>
          <w:lang w:val="hy-AM"/>
        </w:rPr>
        <w:t>,</w:t>
      </w:r>
      <w:r>
        <w:rPr>
          <w:rFonts w:ascii="Sylfaen" w:hAnsi="Sylfaen" w:cs="Times New Roman"/>
          <w:bCs/>
          <w:sz w:val="24"/>
          <w:szCs w:val="24"/>
          <w:lang w:val="hy-AM"/>
        </w:rPr>
        <w:t xml:space="preserve">   այսուհետ՝  հիմնադիր ։</w:t>
      </w:r>
    </w:p>
    <w:p w14:paraId="50F27E6D">
      <w:pPr>
        <w:spacing w:after="0" w:line="240" w:lineRule="auto"/>
        <w:jc w:val="both"/>
        <w:rPr>
          <w:rFonts w:ascii="Sylfaen" w:hAnsi="Sylfaen" w:cs="Times New Roman"/>
          <w:bCs/>
          <w:sz w:val="24"/>
          <w:szCs w:val="24"/>
          <w:lang w:val="hy-AM"/>
        </w:rPr>
      </w:pPr>
      <w:r>
        <w:rPr>
          <w:rFonts w:ascii="Sylfaen" w:hAnsi="Sylfaen" w:cs="Times New Roman"/>
          <w:bCs/>
          <w:sz w:val="24"/>
          <w:szCs w:val="24"/>
          <w:lang w:val="hy-AM"/>
        </w:rPr>
        <w:t>Դպրոցը կառուցվել է 1974թվականին համայնքի  տարածքում։ Դպրոցը տիպային  շենք է , նախագծային   հզորությունը՝ 240 տեղ։</w:t>
      </w:r>
    </w:p>
    <w:p w14:paraId="01E90780">
      <w:pPr>
        <w:spacing w:after="0" w:line="240" w:lineRule="auto"/>
        <w:jc w:val="both"/>
        <w:rPr>
          <w:rFonts w:ascii="Sylfaen" w:hAnsi="Sylfaen" w:cs="Times New Roman"/>
          <w:bCs/>
          <w:sz w:val="24"/>
          <w:szCs w:val="24"/>
          <w:lang w:val="hy-AM"/>
        </w:rPr>
      </w:pPr>
      <w:r>
        <w:rPr>
          <w:rFonts w:ascii="Sylfaen" w:hAnsi="Sylfaen" w:cs="Times New Roman"/>
          <w:bCs/>
          <w:sz w:val="24"/>
          <w:szCs w:val="24"/>
          <w:lang w:val="hy-AM"/>
        </w:rPr>
        <w:t>1994թվականին  անվանակոչվել է Արցախյան  ազատամարտում  զոհված  համագյուղացի՝ ազատամարտիկ  Գագիկ Բաղդասարի Բաղդասարյանի  անունով։</w:t>
      </w:r>
    </w:p>
    <w:p w14:paraId="63D15C31">
      <w:pPr>
        <w:spacing w:after="0" w:line="240" w:lineRule="auto"/>
        <w:jc w:val="both"/>
        <w:rPr>
          <w:rFonts w:ascii="Sylfaen" w:hAnsi="Sylfaen" w:cs="Times New Roman"/>
          <w:bCs/>
          <w:sz w:val="24"/>
          <w:szCs w:val="24"/>
          <w:lang w:val="hy-AM"/>
        </w:rPr>
      </w:pPr>
      <w:r>
        <w:rPr>
          <w:rFonts w:ascii="Sylfaen" w:hAnsi="Sylfaen" w:cs="Times New Roman"/>
          <w:bCs/>
          <w:sz w:val="24"/>
          <w:szCs w:val="24"/>
          <w:lang w:val="hy-AM"/>
        </w:rPr>
        <w:t>Հաստատության  անվանումը  — ՀՀ  Արագածոտնի  մարզի «Դաշտադեմի  Գ</w:t>
      </w:r>
      <w:r>
        <w:rPr>
          <w:rFonts w:hint="eastAsia" w:ascii="MS Mincho" w:hAnsi="MS Mincho" w:eastAsia="MS Mincho" w:cs="MS Mincho"/>
          <w:bCs/>
          <w:sz w:val="24"/>
          <w:szCs w:val="24"/>
          <w:lang w:val="hy-AM"/>
        </w:rPr>
        <w:t>․</w:t>
      </w:r>
      <w:r>
        <w:rPr>
          <w:rFonts w:ascii="Sylfaen" w:hAnsi="Sylfaen" w:cs="Times New Roman"/>
          <w:bCs/>
          <w:sz w:val="24"/>
          <w:szCs w:val="24"/>
          <w:lang w:val="hy-AM"/>
        </w:rPr>
        <w:t xml:space="preserve">Բաղդասարյանի  անվան  միջնակարգ   դպրոց» ՊՈԱԿ </w:t>
      </w:r>
    </w:p>
    <w:p w14:paraId="71CAA176">
      <w:pPr>
        <w:spacing w:after="0" w:line="240" w:lineRule="auto"/>
        <w:jc w:val="both"/>
        <w:rPr>
          <w:rFonts w:ascii="Sylfaen" w:hAnsi="Sylfaen" w:cs="Times New Roman"/>
          <w:bCs/>
          <w:sz w:val="24"/>
          <w:szCs w:val="24"/>
          <w:lang w:val="hy-AM"/>
        </w:rPr>
      </w:pPr>
      <w:r>
        <w:rPr>
          <w:rFonts w:ascii="Sylfaen" w:hAnsi="Sylfaen" w:cs="Times New Roman"/>
          <w:bCs/>
          <w:sz w:val="24"/>
          <w:szCs w:val="24"/>
          <w:lang w:val="hy-AM"/>
        </w:rPr>
        <w:t>Հաստատության  հասցեն  — ՀՀ  Արագածոտնի  մարզ, համայնք  Թալին, գյուղ  Դաշտադեմ,   1–ին  փողոց, 4–րդ  նրբանցք, 2 դպրոց</w:t>
      </w:r>
    </w:p>
    <w:p w14:paraId="05A11EA9">
      <w:pPr>
        <w:spacing w:after="0" w:line="240" w:lineRule="auto"/>
        <w:jc w:val="both"/>
        <w:rPr>
          <w:rFonts w:ascii="Sylfaen" w:hAnsi="Sylfaen" w:cs="Times New Roman"/>
          <w:bCs/>
          <w:sz w:val="24"/>
          <w:szCs w:val="24"/>
          <w:lang w:val="hy-AM"/>
        </w:rPr>
      </w:pPr>
      <w:r>
        <w:rPr>
          <w:rFonts w:ascii="Sylfaen" w:hAnsi="Sylfaen" w:cs="Times New Roman"/>
          <w:bCs/>
          <w:sz w:val="24"/>
          <w:szCs w:val="24"/>
          <w:lang w:val="hy-AM"/>
        </w:rPr>
        <w:t>Հաստատության   էլեկտրոնային  փոստի  հասցեն՝––  dashtadem-aragatcotn@ schools.am</w:t>
      </w:r>
    </w:p>
    <w:p w14:paraId="1121F75D">
      <w:pPr>
        <w:spacing w:after="0" w:line="240" w:lineRule="auto"/>
        <w:jc w:val="both"/>
        <w:rPr>
          <w:rFonts w:ascii="Sylfaen" w:hAnsi="Sylfaen" w:cs="Times New Roman"/>
          <w:bCs/>
          <w:sz w:val="24"/>
          <w:szCs w:val="24"/>
          <w:lang w:val="hy-AM"/>
        </w:rPr>
      </w:pPr>
      <w:r>
        <w:rPr>
          <w:rFonts w:ascii="Sylfaen" w:hAnsi="Sylfaen" w:cs="Times New Roman"/>
          <w:bCs/>
          <w:sz w:val="24"/>
          <w:szCs w:val="24"/>
          <w:lang w:val="hy-AM"/>
        </w:rPr>
        <w:t xml:space="preserve">Դպրոցական  կայքի հասցեն՝–– dashtadem.schoolsite.am </w:t>
      </w:r>
    </w:p>
    <w:p w14:paraId="5F1B6694">
      <w:pPr>
        <w:spacing w:after="0" w:line="240" w:lineRule="auto"/>
        <w:jc w:val="both"/>
        <w:rPr>
          <w:rFonts w:ascii="Sylfaen" w:hAnsi="Sylfaen" w:cs="Times New Roman"/>
          <w:bCs/>
          <w:sz w:val="24"/>
          <w:szCs w:val="24"/>
          <w:lang w:val="hy-AM"/>
        </w:rPr>
      </w:pPr>
      <w:r>
        <w:rPr>
          <w:rFonts w:ascii="Sylfaen" w:hAnsi="Sylfaen" w:cs="Times New Roman"/>
          <w:bCs/>
          <w:sz w:val="24"/>
          <w:szCs w:val="24"/>
          <w:lang w:val="hy-AM"/>
        </w:rPr>
        <w:t>Դպրոցի  ֆեյսբուքյան  էջի  հասցեն՝— Դաշտադեմի  միջնակարգ դպրոց</w:t>
      </w:r>
    </w:p>
    <w:p w14:paraId="393B13A8">
      <w:pPr>
        <w:spacing w:after="0" w:line="240" w:lineRule="auto"/>
        <w:jc w:val="both"/>
        <w:rPr>
          <w:rFonts w:ascii="Sylfaen" w:hAnsi="Sylfaen" w:cs="Times New Roman"/>
          <w:bCs/>
          <w:sz w:val="24"/>
          <w:szCs w:val="24"/>
          <w:lang w:val="hy-AM"/>
        </w:rPr>
      </w:pPr>
      <w:r>
        <w:rPr>
          <w:rFonts w:ascii="Sylfaen" w:hAnsi="Sylfaen" w:cs="Times New Roman"/>
          <w:bCs/>
          <w:sz w:val="24"/>
          <w:szCs w:val="24"/>
          <w:lang w:val="hy-AM"/>
        </w:rPr>
        <w:t>Դպրոցի   ենթակայությունը՝–– մարզային</w:t>
      </w:r>
    </w:p>
    <w:p w14:paraId="2A6DF058">
      <w:pPr>
        <w:spacing w:after="0" w:line="240" w:lineRule="auto"/>
        <w:jc w:val="both"/>
        <w:rPr>
          <w:rFonts w:ascii="Sylfaen" w:hAnsi="Sylfaen" w:cs="Times New Roman"/>
          <w:bCs/>
          <w:sz w:val="24"/>
          <w:szCs w:val="24"/>
          <w:lang w:val="hy-AM"/>
        </w:rPr>
      </w:pPr>
      <w:r>
        <w:rPr>
          <w:rFonts w:ascii="Sylfaen" w:hAnsi="Sylfaen" w:cs="Times New Roman"/>
          <w:bCs/>
          <w:sz w:val="24"/>
          <w:szCs w:val="24"/>
          <w:lang w:val="hy-AM"/>
        </w:rPr>
        <w:t>Դպրոցի  աշխատանքային  շաբաթը՝—  հնգօրյա</w:t>
      </w:r>
    </w:p>
    <w:p w14:paraId="56AA316A">
      <w:pPr>
        <w:spacing w:after="0" w:line="240" w:lineRule="auto"/>
        <w:jc w:val="both"/>
        <w:rPr>
          <w:rFonts w:ascii="Sylfaen" w:hAnsi="Sylfaen" w:cs="Times New Roman"/>
          <w:bCs/>
          <w:sz w:val="24"/>
          <w:szCs w:val="24"/>
          <w:lang w:val="hy-AM"/>
        </w:rPr>
      </w:pPr>
      <w:r>
        <w:rPr>
          <w:rFonts w:ascii="Sylfaen" w:hAnsi="Sylfaen" w:cs="Times New Roman"/>
          <w:bCs/>
          <w:sz w:val="24"/>
          <w:szCs w:val="24"/>
          <w:lang w:val="hy-AM"/>
        </w:rPr>
        <w:t>Դպրոցի   աշխատանքային  ռեժիմը՝  — միահերթ</w:t>
      </w:r>
    </w:p>
    <w:p w14:paraId="5A369A5B">
      <w:pPr>
        <w:spacing w:after="0" w:line="240" w:lineRule="auto"/>
        <w:jc w:val="both"/>
        <w:rPr>
          <w:rFonts w:ascii="Sylfaen" w:hAnsi="Sylfaen" w:cs="Times New Roman"/>
          <w:bCs/>
          <w:sz w:val="24"/>
          <w:szCs w:val="24"/>
          <w:lang w:val="hy-AM"/>
        </w:rPr>
      </w:pPr>
      <w:r>
        <w:rPr>
          <w:rFonts w:ascii="Sylfaen" w:hAnsi="Sylfaen" w:cs="Times New Roman"/>
          <w:bCs/>
          <w:sz w:val="24"/>
          <w:szCs w:val="24"/>
          <w:lang w:val="hy-AM"/>
        </w:rPr>
        <w:t>Դպրոցի  դասարանների թիվը՝– 12 դասարան</w:t>
      </w:r>
    </w:p>
    <w:p w14:paraId="7BCC6FA5">
      <w:pPr>
        <w:spacing w:after="0" w:line="240" w:lineRule="auto"/>
        <w:jc w:val="both"/>
        <w:rPr>
          <w:rFonts w:ascii="Sylfaen" w:hAnsi="Sylfaen" w:cs="Times New Roman"/>
          <w:bCs/>
          <w:sz w:val="24"/>
          <w:szCs w:val="24"/>
          <w:lang w:val="hy-AM"/>
        </w:rPr>
      </w:pPr>
      <w:r>
        <w:rPr>
          <w:rFonts w:ascii="Sylfaen" w:hAnsi="Sylfaen" w:cs="Times New Roman"/>
          <w:bCs/>
          <w:sz w:val="24"/>
          <w:szCs w:val="24"/>
          <w:lang w:val="hy-AM"/>
        </w:rPr>
        <w:t>« Դաշտադեմի  միջնակարգ  դպրոց» ՊՈԱԿ–ը  2003թ</w:t>
      </w:r>
      <w:r>
        <w:rPr>
          <w:rFonts w:hint="eastAsia" w:ascii="MS Mincho" w:hAnsi="MS Mincho" w:eastAsia="MS Mincho" w:cs="MS Mincho"/>
          <w:bCs/>
          <w:sz w:val="24"/>
          <w:szCs w:val="24"/>
          <w:lang w:val="hy-AM"/>
        </w:rPr>
        <w:t>․</w:t>
      </w:r>
      <w:r>
        <w:rPr>
          <w:rFonts w:ascii="Sylfaen" w:hAnsi="Sylfaen" w:cs="Times New Roman"/>
          <w:bCs/>
          <w:sz w:val="24"/>
          <w:szCs w:val="24"/>
          <w:lang w:val="hy-AM"/>
        </w:rPr>
        <w:t xml:space="preserve"> հունվարի 18–ին  գրանցվել է ՀՀ  իրավաբանական  անձանց  պետական  ռեգիստրում՝ ( վկայական գրանցման համարը՝ 94</w:t>
      </w:r>
      <w:r>
        <w:rPr>
          <w:rFonts w:hint="eastAsia" w:ascii="MS Mincho" w:hAnsi="MS Mincho" w:eastAsia="MS Mincho" w:cs="MS Mincho"/>
          <w:bCs/>
          <w:sz w:val="24"/>
          <w:szCs w:val="24"/>
          <w:lang w:val="hy-AM"/>
        </w:rPr>
        <w:t>․</w:t>
      </w:r>
      <w:r>
        <w:rPr>
          <w:rFonts w:ascii="Sylfaen" w:hAnsi="Sylfaen" w:cs="Times New Roman"/>
          <w:bCs/>
          <w:sz w:val="24"/>
          <w:szCs w:val="24"/>
          <w:lang w:val="hy-AM"/>
        </w:rPr>
        <w:t xml:space="preserve">210 </w:t>
      </w:r>
      <w:r>
        <w:rPr>
          <w:rFonts w:hint="eastAsia" w:ascii="MS Mincho" w:hAnsi="MS Mincho" w:eastAsia="MS Mincho" w:cs="MS Mincho"/>
          <w:bCs/>
          <w:sz w:val="24"/>
          <w:szCs w:val="24"/>
          <w:lang w:val="hy-AM"/>
        </w:rPr>
        <w:t>․</w:t>
      </w:r>
      <w:r>
        <w:rPr>
          <w:rFonts w:ascii="Sylfaen" w:hAnsi="Sylfaen" w:cs="Times New Roman"/>
          <w:bCs/>
          <w:sz w:val="24"/>
          <w:szCs w:val="24"/>
          <w:lang w:val="hy-AM"/>
        </w:rPr>
        <w:t>00347 վկայականի համար</w:t>
      </w:r>
      <w:r>
        <w:rPr>
          <w:rFonts w:hint="default" w:ascii="Sylfaen" w:hAnsi="Sylfaen" w:cs="Times New Roman"/>
          <w:bCs/>
          <w:sz w:val="24"/>
          <w:szCs w:val="24"/>
          <w:lang w:val="hy-AM"/>
        </w:rPr>
        <w:t xml:space="preserve"> </w:t>
      </w:r>
      <w:r>
        <w:rPr>
          <w:rFonts w:ascii="Sylfaen" w:hAnsi="Sylfaen" w:cs="Times New Roman"/>
          <w:bCs/>
          <w:sz w:val="24"/>
          <w:szCs w:val="24"/>
          <w:lang w:val="hy-AM"/>
        </w:rPr>
        <w:t xml:space="preserve"> 03Ա 057846,</w:t>
      </w:r>
      <w:r>
        <w:rPr>
          <w:rFonts w:hint="default" w:ascii="Sylfaen" w:hAnsi="Sylfaen" w:cs="Times New Roman"/>
          <w:bCs/>
          <w:sz w:val="24"/>
          <w:szCs w:val="24"/>
          <w:lang w:val="hy-AM"/>
        </w:rPr>
        <w:t xml:space="preserve"> </w:t>
      </w:r>
      <w:r>
        <w:rPr>
          <w:rFonts w:ascii="Sylfaen" w:hAnsi="Sylfaen" w:cs="Times New Roman"/>
          <w:bCs/>
          <w:sz w:val="24"/>
          <w:szCs w:val="24"/>
          <w:lang w:val="hy-AM"/>
        </w:rPr>
        <w:t xml:space="preserve">ծածկագիր )  </w:t>
      </w:r>
    </w:p>
    <w:p w14:paraId="6CE3FDEE">
      <w:pPr>
        <w:spacing w:after="0" w:line="240" w:lineRule="auto"/>
        <w:jc w:val="both"/>
        <w:rPr>
          <w:rFonts w:ascii="Sylfaen" w:hAnsi="Sylfaen" w:cs="Times New Roman"/>
          <w:bCs/>
          <w:sz w:val="24"/>
          <w:szCs w:val="24"/>
          <w:lang w:val="hy-AM"/>
        </w:rPr>
      </w:pPr>
      <w:r>
        <w:rPr>
          <w:rFonts w:ascii="Sylfaen" w:hAnsi="Sylfaen" w:cs="Times New Roman"/>
          <w:bCs/>
          <w:sz w:val="24"/>
          <w:szCs w:val="24"/>
          <w:lang w:val="hy-AM"/>
        </w:rPr>
        <w:t>2014թ․ մարտի 24–ին «Դաշտադեմի  միջնակարգ  դպրոց» ՊՈԱԿ–ին տրվել  է  հանրակրթական ծրագրով, առկա ուսուցմամբ համակազմի  սահմանային  համապատասխան   տեղերով  կրթական  գործունեության  լիցենզիաներ։</w:t>
      </w:r>
    </w:p>
    <w:p w14:paraId="0191905F">
      <w:pPr>
        <w:spacing w:after="0" w:line="240" w:lineRule="auto"/>
        <w:jc w:val="both"/>
        <w:rPr>
          <w:rFonts w:ascii="Sylfaen" w:hAnsi="Sylfaen" w:cs="Times New Roman"/>
          <w:bCs/>
          <w:sz w:val="24"/>
          <w:szCs w:val="24"/>
          <w:lang w:val="hy-AM"/>
        </w:rPr>
      </w:pPr>
      <w:r>
        <w:rPr>
          <w:rFonts w:ascii="Sylfaen" w:hAnsi="Sylfaen" w:cs="Times New Roman"/>
          <w:bCs/>
          <w:sz w:val="24"/>
          <w:szCs w:val="24"/>
          <w:lang w:val="hy-AM"/>
        </w:rPr>
        <w:t>1</w:t>
      </w:r>
      <w:r>
        <w:rPr>
          <w:rFonts w:hint="eastAsia" w:ascii="MS Mincho" w:hAnsi="MS Mincho" w:eastAsia="MS Mincho" w:cs="MS Mincho"/>
          <w:bCs/>
          <w:sz w:val="24"/>
          <w:szCs w:val="24"/>
          <w:lang w:val="hy-AM"/>
        </w:rPr>
        <w:t>․</w:t>
      </w:r>
      <w:r>
        <w:rPr>
          <w:rFonts w:ascii="Sylfaen" w:hAnsi="Sylfaen" w:cs="Times New Roman"/>
          <w:bCs/>
          <w:sz w:val="24"/>
          <w:szCs w:val="24"/>
          <w:lang w:val="hy-AM"/>
        </w:rPr>
        <w:t xml:space="preserve"> Տարրական  հանրակրթական  ( լիցենզիա  N-1127) 60  սահմանային  տեղ</w:t>
      </w:r>
    </w:p>
    <w:p w14:paraId="485C3832">
      <w:pPr>
        <w:spacing w:after="0" w:line="240" w:lineRule="auto"/>
        <w:jc w:val="both"/>
        <w:rPr>
          <w:rFonts w:ascii="Sylfaen" w:hAnsi="Sylfaen" w:cs="Times New Roman"/>
          <w:bCs/>
          <w:sz w:val="24"/>
          <w:szCs w:val="24"/>
          <w:lang w:val="hy-AM"/>
        </w:rPr>
      </w:pPr>
      <w:r>
        <w:rPr>
          <w:rFonts w:ascii="Sylfaen" w:hAnsi="Sylfaen" w:cs="Times New Roman"/>
          <w:bCs/>
          <w:sz w:val="24"/>
          <w:szCs w:val="24"/>
          <w:lang w:val="hy-AM"/>
        </w:rPr>
        <w:t>2</w:t>
      </w:r>
      <w:r>
        <w:rPr>
          <w:rFonts w:hint="eastAsia" w:ascii="MS Mincho" w:hAnsi="MS Mincho" w:eastAsia="MS Mincho" w:cs="MS Mincho"/>
          <w:bCs/>
          <w:sz w:val="24"/>
          <w:szCs w:val="24"/>
          <w:lang w:val="hy-AM"/>
        </w:rPr>
        <w:t>․</w:t>
      </w:r>
      <w:r>
        <w:rPr>
          <w:rFonts w:ascii="Sylfaen" w:hAnsi="Sylfaen" w:cs="Times New Roman"/>
          <w:bCs/>
          <w:sz w:val="24"/>
          <w:szCs w:val="24"/>
          <w:lang w:val="hy-AM"/>
        </w:rPr>
        <w:t xml:space="preserve"> Հիմնական  հանրակրթական    (լիցենզիա  N-1038  )  75  սահմանային   տեղ</w:t>
      </w:r>
    </w:p>
    <w:p w14:paraId="14E4AC09">
      <w:pPr>
        <w:spacing w:after="0" w:line="240" w:lineRule="auto"/>
        <w:jc w:val="both"/>
        <w:rPr>
          <w:rFonts w:ascii="Sylfaen" w:hAnsi="Sylfaen" w:cs="Times New Roman"/>
          <w:bCs/>
          <w:sz w:val="24"/>
          <w:szCs w:val="24"/>
          <w:lang w:val="hy-AM"/>
        </w:rPr>
      </w:pPr>
      <w:r>
        <w:rPr>
          <w:rFonts w:ascii="Sylfaen" w:hAnsi="Sylfaen" w:cs="Times New Roman"/>
          <w:bCs/>
          <w:sz w:val="24"/>
          <w:szCs w:val="24"/>
          <w:lang w:val="hy-AM"/>
        </w:rPr>
        <w:t>3</w:t>
      </w:r>
      <w:r>
        <w:rPr>
          <w:rFonts w:hint="eastAsia" w:ascii="MS Mincho" w:hAnsi="MS Mincho" w:eastAsia="MS Mincho" w:cs="MS Mincho"/>
          <w:bCs/>
          <w:sz w:val="24"/>
          <w:szCs w:val="24"/>
          <w:lang w:val="hy-AM"/>
        </w:rPr>
        <w:t>․</w:t>
      </w:r>
      <w:r>
        <w:rPr>
          <w:rFonts w:ascii="Sylfaen" w:hAnsi="Sylfaen" w:cs="Times New Roman"/>
          <w:bCs/>
          <w:sz w:val="24"/>
          <w:szCs w:val="24"/>
          <w:lang w:val="hy-AM"/>
        </w:rPr>
        <w:t xml:space="preserve"> Միջնակարգ   հանրակրթական        ( լիցենզիա  N-  0845   )  45 սահմանային  տեղ </w:t>
      </w:r>
    </w:p>
    <w:p w14:paraId="23A89A5B">
      <w:pPr>
        <w:spacing w:after="0" w:line="240" w:lineRule="auto"/>
        <w:jc w:val="both"/>
        <w:rPr>
          <w:rFonts w:ascii="Sylfaen" w:hAnsi="Sylfaen" w:cs="Times New Roman"/>
          <w:bCs/>
          <w:sz w:val="24"/>
          <w:szCs w:val="24"/>
          <w:lang w:val="hy-AM"/>
        </w:rPr>
      </w:pPr>
      <w:r>
        <w:rPr>
          <w:rFonts w:ascii="Sylfaen" w:hAnsi="Sylfaen" w:cs="Times New Roman"/>
          <w:bCs/>
          <w:sz w:val="24"/>
          <w:szCs w:val="24"/>
          <w:lang w:val="hy-AM"/>
        </w:rPr>
        <w:t xml:space="preserve">  </w:t>
      </w:r>
    </w:p>
    <w:p w14:paraId="16365AAB">
      <w:pPr>
        <w:spacing w:after="0" w:line="240" w:lineRule="auto"/>
        <w:jc w:val="both"/>
        <w:rPr>
          <w:rFonts w:ascii="Sylfaen" w:hAnsi="Sylfaen" w:cs="Times New Roman"/>
          <w:bCs/>
          <w:sz w:val="24"/>
          <w:szCs w:val="24"/>
          <w:lang w:val="hy-AM"/>
        </w:rPr>
      </w:pPr>
      <w:r>
        <w:rPr>
          <w:rFonts w:ascii="Sylfaen" w:hAnsi="Sylfaen" w:cs="Times New Roman"/>
          <w:bCs/>
          <w:sz w:val="24"/>
          <w:szCs w:val="24"/>
          <w:lang w:val="hy-AM"/>
        </w:rPr>
        <w:t>Դպրոցը  տիպային  շենք է, նախագծային  հզորությունը  նախատեսված է 240  աշակերտի  համար։</w:t>
      </w:r>
    </w:p>
    <w:p w14:paraId="3E412225">
      <w:pPr>
        <w:spacing w:after="0" w:line="240" w:lineRule="auto"/>
        <w:jc w:val="both"/>
        <w:rPr>
          <w:rFonts w:ascii="Sylfaen" w:hAnsi="Sylfaen" w:cs="Times New Roman"/>
          <w:bCs/>
          <w:sz w:val="24"/>
          <w:szCs w:val="24"/>
          <w:lang w:val="hy-AM"/>
        </w:rPr>
      </w:pPr>
      <w:r>
        <w:rPr>
          <w:rFonts w:ascii="Sylfaen" w:hAnsi="Sylfaen" w:cs="Times New Roman"/>
          <w:bCs/>
          <w:sz w:val="24"/>
          <w:szCs w:val="24"/>
          <w:lang w:val="hy-AM"/>
        </w:rPr>
        <w:t>Մարզի  ամենամոտ  բնաակավայրը՝ Թալին քաղաքն  է, որը գտնվում  է  Դաշտադեմի  միջնակարգ  դպրոցից  5կմ  հեռավորության  վրա։</w:t>
      </w:r>
    </w:p>
    <w:p w14:paraId="63C7BEFB">
      <w:pPr>
        <w:spacing w:after="0" w:line="240" w:lineRule="auto"/>
        <w:jc w:val="both"/>
        <w:rPr>
          <w:rFonts w:ascii="Sylfaen" w:hAnsi="Sylfaen" w:cs="Times New Roman"/>
          <w:bCs/>
          <w:sz w:val="24"/>
          <w:szCs w:val="24"/>
          <w:lang w:val="hy-AM"/>
        </w:rPr>
      </w:pPr>
      <w:r>
        <w:rPr>
          <w:rFonts w:ascii="Sylfaen" w:hAnsi="Sylfaen" w:cs="Times New Roman"/>
          <w:bCs/>
          <w:sz w:val="24"/>
          <w:szCs w:val="24"/>
          <w:lang w:val="hy-AM"/>
        </w:rPr>
        <w:t>Ուսումնական  հաստատությունը  իր   գործունեության  ընթացքում  ղեկավարվում  է  ՀՀ Սահմանադրությամբ, «Կրթության մասին», «Հանրակրթության մասին»,  «Պետական ոչ առևտրային կազմակերպությունների մասին» օրենքներով, այլ  իրավական ակտերով և դպրոցի կանոնադրությամբ հաստատված 09</w:t>
      </w:r>
      <w:r>
        <w:rPr>
          <w:rFonts w:hint="eastAsia" w:ascii="MS Mincho" w:hAnsi="MS Mincho" w:eastAsia="MS Mincho" w:cs="MS Mincho"/>
          <w:bCs/>
          <w:sz w:val="24"/>
          <w:szCs w:val="24"/>
          <w:lang w:val="hy-AM"/>
        </w:rPr>
        <w:t>․</w:t>
      </w:r>
      <w:r>
        <w:rPr>
          <w:rFonts w:ascii="Sylfaen" w:hAnsi="Sylfaen" w:cs="Times New Roman"/>
          <w:bCs/>
          <w:sz w:val="24"/>
          <w:szCs w:val="24"/>
          <w:lang w:val="hy-AM"/>
        </w:rPr>
        <w:t>11</w:t>
      </w:r>
      <w:r>
        <w:rPr>
          <w:rFonts w:hint="eastAsia" w:ascii="MS Mincho" w:hAnsi="MS Mincho" w:eastAsia="MS Mincho" w:cs="MS Mincho"/>
          <w:bCs/>
          <w:sz w:val="24"/>
          <w:szCs w:val="24"/>
          <w:lang w:val="hy-AM"/>
        </w:rPr>
        <w:t>․</w:t>
      </w:r>
      <w:r>
        <w:rPr>
          <w:rFonts w:ascii="Sylfaen" w:hAnsi="Sylfaen" w:cs="Times New Roman"/>
          <w:bCs/>
          <w:sz w:val="24"/>
          <w:szCs w:val="24"/>
          <w:lang w:val="hy-AM"/>
        </w:rPr>
        <w:t>2017թվականին։</w:t>
      </w:r>
    </w:p>
    <w:p w14:paraId="00F67F59">
      <w:pPr>
        <w:spacing w:after="0" w:line="240" w:lineRule="auto"/>
        <w:jc w:val="both"/>
        <w:rPr>
          <w:rFonts w:ascii="Sylfaen" w:hAnsi="Sylfaen" w:cs="Times New Roman"/>
          <w:bCs/>
          <w:sz w:val="24"/>
          <w:szCs w:val="24"/>
          <w:lang w:val="hy-AM"/>
        </w:rPr>
      </w:pPr>
      <w:r>
        <w:rPr>
          <w:rFonts w:ascii="Sylfaen" w:hAnsi="Sylfaen" w:cs="Times New Roman"/>
          <w:bCs/>
          <w:sz w:val="24"/>
          <w:szCs w:val="24"/>
          <w:lang w:val="hy-AM"/>
        </w:rPr>
        <w:t>Դպրոցն  ունի ՀՀ  զինանշանի  պատկերով  հայերեն անվամբ կլոր կնիք  և  ձևաթղթեր։  Դպրոցն  ունի  ինքնուրույն  հաշվեկշիռ  և   բանկային  հաշիվ։</w:t>
      </w:r>
    </w:p>
    <w:p w14:paraId="0B803CD9">
      <w:pPr>
        <w:spacing w:after="0" w:line="240" w:lineRule="auto"/>
        <w:jc w:val="both"/>
        <w:rPr>
          <w:rFonts w:ascii="Sylfaen" w:hAnsi="Sylfaen" w:cs="Times New Roman"/>
          <w:bCs/>
          <w:sz w:val="24"/>
          <w:szCs w:val="24"/>
          <w:lang w:val="hy-AM"/>
        </w:rPr>
      </w:pPr>
      <w:r>
        <w:rPr>
          <w:rFonts w:ascii="Sylfaen" w:hAnsi="Sylfaen" w:cs="Times New Roman"/>
          <w:bCs/>
          <w:sz w:val="24"/>
          <w:szCs w:val="24"/>
          <w:lang w:val="hy-AM"/>
        </w:rPr>
        <w:t>Դպրոցում առկա է պարտադիր գործունեության համար երաշխավորված   փաստաթղթերը և դրանք վարվում  են  կարգերի  պահանջներին   համապատասխան։</w:t>
      </w:r>
    </w:p>
    <w:p w14:paraId="51AAF732">
      <w:pPr>
        <w:spacing w:after="0" w:line="240" w:lineRule="auto"/>
        <w:jc w:val="both"/>
        <w:rPr>
          <w:rFonts w:ascii="Sylfaen" w:hAnsi="Sylfaen" w:cs="Times New Roman"/>
          <w:bCs/>
          <w:sz w:val="24"/>
          <w:szCs w:val="24"/>
          <w:lang w:val="en-US"/>
        </w:rPr>
      </w:pPr>
      <w:r>
        <w:rPr>
          <w:rFonts w:ascii="Sylfaen" w:hAnsi="Sylfaen" w:cs="Times New Roman"/>
          <w:bCs/>
          <w:sz w:val="24"/>
          <w:szCs w:val="24"/>
          <w:lang w:val="hy-AM"/>
        </w:rPr>
        <w:t xml:space="preserve"> Դպրոցում   2014թվականից   գործում  է  ՄԱԿ–ի   կողմից   կազմակերպած  «Կայուն  դպրոցական   սնունդ » ծրագիրը։ 2018 թվականի  սեպտեմբերից «Դպրոցական  տաք   սնունդ</w:t>
      </w:r>
      <w:r>
        <w:rPr>
          <w:rFonts w:ascii="Sylfaen" w:hAnsi="Sylfaen" w:cs="Times New Roman"/>
          <w:bCs/>
          <w:sz w:val="24"/>
          <w:szCs w:val="24"/>
          <w:lang w:val="en-US"/>
        </w:rPr>
        <w:t>ը</w:t>
      </w:r>
      <w:r>
        <w:rPr>
          <w:rFonts w:ascii="Sylfaen" w:hAnsi="Sylfaen" w:cs="Times New Roman"/>
          <w:bCs/>
          <w:sz w:val="24"/>
          <w:szCs w:val="24"/>
          <w:lang w:val="hy-AM"/>
        </w:rPr>
        <w:t xml:space="preserve"> » </w:t>
      </w:r>
      <w:r>
        <w:rPr>
          <w:rFonts w:ascii="Sylfaen" w:hAnsi="Sylfaen" w:cs="Times New Roman"/>
          <w:bCs/>
          <w:sz w:val="24"/>
          <w:szCs w:val="24"/>
          <w:lang w:val="en-US"/>
        </w:rPr>
        <w:t>տրվում  է բյուջեի  միջոցներով:</w:t>
      </w:r>
    </w:p>
    <w:p w14:paraId="26DA1E82">
      <w:pPr>
        <w:spacing w:after="0" w:line="240" w:lineRule="auto"/>
        <w:jc w:val="both"/>
        <w:rPr>
          <w:rFonts w:ascii="Sylfaen" w:hAnsi="Sylfaen" w:cs="Times New Roman"/>
          <w:bCs/>
          <w:sz w:val="24"/>
          <w:szCs w:val="24"/>
          <w:lang w:val="en-US"/>
        </w:rPr>
      </w:pPr>
    </w:p>
    <w:p w14:paraId="18D11B39">
      <w:pPr>
        <w:spacing w:after="0" w:line="240" w:lineRule="auto"/>
        <w:jc w:val="both"/>
        <w:rPr>
          <w:rFonts w:ascii="Sylfaen" w:hAnsi="Sylfaen" w:cs="Times New Roman"/>
          <w:bCs/>
          <w:sz w:val="24"/>
          <w:szCs w:val="24"/>
        </w:rPr>
      </w:pPr>
    </w:p>
    <w:p w14:paraId="17E26E74">
      <w:pPr>
        <w:spacing w:after="0" w:line="240" w:lineRule="auto"/>
        <w:jc w:val="both"/>
        <w:rPr>
          <w:rFonts w:ascii="Sylfaen" w:hAnsi="Sylfaen" w:cs="Times New Roman"/>
          <w:bCs/>
          <w:sz w:val="24"/>
          <w:szCs w:val="24"/>
        </w:rPr>
      </w:pPr>
    </w:p>
    <w:p w14:paraId="69C9E298">
      <w:pPr>
        <w:spacing w:after="0" w:line="240" w:lineRule="auto"/>
        <w:jc w:val="both"/>
        <w:rPr>
          <w:rFonts w:ascii="Sylfaen" w:hAnsi="Sylfaen" w:cs="Times New Roman"/>
          <w:bCs/>
          <w:sz w:val="24"/>
          <w:szCs w:val="24"/>
        </w:rPr>
      </w:pPr>
    </w:p>
    <w:tbl>
      <w:tblPr>
        <w:tblStyle w:val="14"/>
        <w:tblW w:w="93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71"/>
        <w:gridCol w:w="4568"/>
      </w:tblGrid>
      <w:tr w14:paraId="49BA8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4771" w:type="dxa"/>
            <w:tcBorders>
              <w:top w:val="single" w:color="000000" w:sz="4" w:space="0"/>
              <w:left w:val="single" w:color="000000" w:sz="4" w:space="0"/>
              <w:bottom w:val="single" w:color="auto" w:sz="4" w:space="0"/>
              <w:right w:val="single" w:color="000000" w:sz="4" w:space="0"/>
            </w:tcBorders>
            <w:vAlign w:val="center"/>
          </w:tcPr>
          <w:p w14:paraId="290E23D0">
            <w:pPr>
              <w:widowControl w:val="0"/>
              <w:spacing w:after="0" w:line="240" w:lineRule="auto"/>
              <w:jc w:val="center"/>
              <w:rPr>
                <w:rFonts w:ascii="Sylfaen" w:hAnsi="Sylfaen" w:eastAsia="Times New Roman" w:cs="Times New Roman"/>
                <w:sz w:val="24"/>
                <w:szCs w:val="24"/>
                <w:lang w:val="hy-AM" w:eastAsia="ru-RU"/>
              </w:rPr>
            </w:pPr>
            <w:r>
              <w:rPr>
                <w:rFonts w:ascii="Sylfaen" w:hAnsi="Sylfaen" w:eastAsia="Times New Roman" w:cs="Times New Roman"/>
                <w:sz w:val="24"/>
                <w:szCs w:val="24"/>
                <w:lang w:val="hy-AM" w:eastAsia="ru-RU"/>
              </w:rPr>
              <w:t>Հաստիքի անվանումը</w:t>
            </w:r>
          </w:p>
        </w:tc>
        <w:tc>
          <w:tcPr>
            <w:tcW w:w="4568" w:type="dxa"/>
            <w:tcBorders>
              <w:top w:val="single" w:color="000000" w:sz="4" w:space="0"/>
              <w:left w:val="single" w:color="000000" w:sz="4" w:space="0"/>
              <w:bottom w:val="single" w:color="auto" w:sz="4" w:space="0"/>
              <w:right w:val="single" w:color="000000" w:sz="4" w:space="0"/>
            </w:tcBorders>
            <w:vAlign w:val="center"/>
          </w:tcPr>
          <w:p w14:paraId="1E80AEB1">
            <w:pPr>
              <w:widowControl w:val="0"/>
              <w:spacing w:after="0" w:line="240" w:lineRule="auto"/>
              <w:jc w:val="center"/>
              <w:rPr>
                <w:rFonts w:ascii="Sylfaen" w:hAnsi="Sylfaen" w:eastAsia="Times New Roman" w:cs="Times New Roman"/>
                <w:sz w:val="24"/>
                <w:szCs w:val="24"/>
                <w:lang w:val="hy-AM" w:eastAsia="ru-RU"/>
              </w:rPr>
            </w:pPr>
            <w:r>
              <w:rPr>
                <w:rFonts w:ascii="Sylfaen" w:hAnsi="Sylfaen" w:eastAsia="Times New Roman" w:cs="Times New Roman"/>
                <w:sz w:val="24"/>
                <w:szCs w:val="24"/>
                <w:lang w:val="hy-AM" w:eastAsia="ru-RU"/>
              </w:rPr>
              <w:t>Հաստիքային միավորների քանակը(դրույքը)</w:t>
            </w:r>
          </w:p>
        </w:tc>
      </w:tr>
      <w:tr w14:paraId="43390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9339" w:type="dxa"/>
            <w:gridSpan w:val="2"/>
            <w:tcBorders>
              <w:top w:val="single" w:color="auto" w:sz="4" w:space="0"/>
              <w:left w:val="single" w:color="auto" w:sz="4" w:space="0"/>
              <w:bottom w:val="single" w:color="auto" w:sz="4" w:space="0"/>
              <w:right w:val="single" w:color="auto" w:sz="4" w:space="0"/>
            </w:tcBorders>
            <w:shd w:val="clear" w:color="auto" w:fill="A8D08D" w:themeFill="accent6" w:themeFillTint="99"/>
            <w:vAlign w:val="center"/>
          </w:tcPr>
          <w:p w14:paraId="1383D2C2">
            <w:pPr>
              <w:widowControl w:val="0"/>
              <w:spacing w:after="0" w:line="240" w:lineRule="auto"/>
              <w:jc w:val="center"/>
              <w:rPr>
                <w:rFonts w:ascii="Sylfaen" w:hAnsi="Sylfaen" w:eastAsia="Times New Roman" w:cs="Times New Roman"/>
                <w:sz w:val="24"/>
                <w:szCs w:val="24"/>
                <w:lang w:val="hy-AM" w:eastAsia="ru-RU"/>
              </w:rPr>
            </w:pPr>
            <w:r>
              <w:rPr>
                <w:rFonts w:ascii="Sylfaen" w:hAnsi="Sylfaen" w:eastAsia="Times New Roman" w:cs="Times New Roman"/>
                <w:sz w:val="24"/>
                <w:szCs w:val="24"/>
                <w:lang w:val="hy-AM" w:eastAsia="ru-RU"/>
              </w:rPr>
              <w:t>ՎԱՐՉԱԿԱՆ ԱՆՁՆԱԿԱԶՄ</w:t>
            </w:r>
          </w:p>
        </w:tc>
      </w:tr>
      <w:tr w14:paraId="3926C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4771" w:type="dxa"/>
            <w:tcBorders>
              <w:top w:val="single" w:color="auto" w:sz="4" w:space="0"/>
              <w:left w:val="single" w:color="000000" w:sz="4" w:space="0"/>
              <w:bottom w:val="single" w:color="000000" w:sz="4" w:space="0"/>
              <w:right w:val="single" w:color="000000" w:sz="4" w:space="0"/>
            </w:tcBorders>
            <w:vAlign w:val="center"/>
          </w:tcPr>
          <w:p w14:paraId="7EA19B42">
            <w:pPr>
              <w:widowControl w:val="0"/>
              <w:spacing w:after="0" w:line="240" w:lineRule="auto"/>
              <w:jc w:val="center"/>
              <w:rPr>
                <w:rFonts w:ascii="Sylfaen" w:hAnsi="Sylfaen" w:eastAsia="Times New Roman" w:cs="Times New Roman"/>
                <w:sz w:val="24"/>
                <w:szCs w:val="24"/>
                <w:lang w:val="hy-AM" w:eastAsia="ru-RU"/>
              </w:rPr>
            </w:pPr>
            <w:r>
              <w:rPr>
                <w:rFonts w:ascii="Sylfaen" w:hAnsi="Sylfaen" w:eastAsia="Times New Roman" w:cs="Times New Roman"/>
                <w:sz w:val="24"/>
                <w:szCs w:val="24"/>
                <w:lang w:val="hy-AM" w:eastAsia="ru-RU"/>
              </w:rPr>
              <w:t>Տնօրեն</w:t>
            </w:r>
          </w:p>
        </w:tc>
        <w:tc>
          <w:tcPr>
            <w:tcW w:w="4568" w:type="dxa"/>
            <w:tcBorders>
              <w:top w:val="single" w:color="auto" w:sz="4" w:space="0"/>
              <w:left w:val="single" w:color="000000" w:sz="4" w:space="0"/>
              <w:bottom w:val="single" w:color="000000" w:sz="4" w:space="0"/>
              <w:right w:val="single" w:color="000000" w:sz="4" w:space="0"/>
            </w:tcBorders>
            <w:vAlign w:val="center"/>
          </w:tcPr>
          <w:p w14:paraId="18CE307C">
            <w:pPr>
              <w:widowControl w:val="0"/>
              <w:spacing w:after="0" w:line="240" w:lineRule="auto"/>
              <w:jc w:val="center"/>
              <w:rPr>
                <w:rFonts w:ascii="Sylfaen" w:hAnsi="Sylfaen" w:eastAsia="Times New Roman" w:cs="Times New Roman"/>
                <w:sz w:val="24"/>
                <w:szCs w:val="24"/>
                <w:lang w:val="hy-AM" w:eastAsia="ru-RU"/>
              </w:rPr>
            </w:pPr>
            <w:r>
              <w:rPr>
                <w:rFonts w:ascii="Sylfaen" w:hAnsi="Sylfaen" w:eastAsia="Times New Roman" w:cs="Times New Roman"/>
                <w:sz w:val="24"/>
                <w:szCs w:val="24"/>
                <w:lang w:val="hy-AM" w:eastAsia="ru-RU"/>
              </w:rPr>
              <w:t>1</w:t>
            </w:r>
          </w:p>
        </w:tc>
      </w:tr>
      <w:tr w14:paraId="59ECA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9339" w:type="dxa"/>
            <w:gridSpan w:val="2"/>
            <w:tcBorders>
              <w:top w:val="single" w:color="000000" w:sz="4" w:space="0"/>
              <w:left w:val="single" w:color="000000" w:sz="4" w:space="0"/>
              <w:bottom w:val="single" w:color="000000" w:sz="4" w:space="0"/>
              <w:right w:val="single" w:color="000000" w:sz="4" w:space="0"/>
            </w:tcBorders>
            <w:shd w:val="clear" w:color="auto" w:fill="A8D08D" w:themeFill="accent6" w:themeFillTint="99"/>
            <w:vAlign w:val="center"/>
          </w:tcPr>
          <w:p w14:paraId="115A8D55">
            <w:pPr>
              <w:widowControl w:val="0"/>
              <w:spacing w:after="0" w:line="240" w:lineRule="auto"/>
              <w:jc w:val="center"/>
              <w:rPr>
                <w:rFonts w:ascii="Sylfaen" w:hAnsi="Sylfaen" w:eastAsia="Times New Roman" w:cs="Times New Roman"/>
                <w:sz w:val="24"/>
                <w:szCs w:val="24"/>
                <w:lang w:val="hy-AM" w:eastAsia="ru-RU"/>
              </w:rPr>
            </w:pPr>
            <w:r>
              <w:rPr>
                <w:rFonts w:ascii="Sylfaen" w:hAnsi="Sylfaen" w:eastAsia="Times New Roman" w:cs="Times New Roman"/>
                <w:sz w:val="24"/>
                <w:szCs w:val="24"/>
                <w:lang w:val="hy-AM" w:eastAsia="ru-RU"/>
              </w:rPr>
              <w:t>ՈՒՍՈՒՄՆԱՕԺԱՆԴԱԿ ԵՎ  ՍՊԱՍԱՐԿՈՂ ԱՆՁՆԱԿԱԶՄ</w:t>
            </w:r>
          </w:p>
        </w:tc>
      </w:tr>
      <w:tr w14:paraId="1A1EC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4771" w:type="dxa"/>
            <w:tcBorders>
              <w:top w:val="single" w:color="000000" w:sz="4" w:space="0"/>
              <w:left w:val="single" w:color="000000" w:sz="4" w:space="0"/>
              <w:bottom w:val="single" w:color="000000" w:sz="4" w:space="0"/>
              <w:right w:val="single" w:color="000000" w:sz="4" w:space="0"/>
            </w:tcBorders>
            <w:vAlign w:val="center"/>
          </w:tcPr>
          <w:p w14:paraId="6686011A">
            <w:pPr>
              <w:widowControl w:val="0"/>
              <w:spacing w:after="0" w:line="240" w:lineRule="auto"/>
              <w:jc w:val="center"/>
              <w:rPr>
                <w:rFonts w:ascii="Sylfaen" w:hAnsi="Sylfaen" w:eastAsia="Times New Roman" w:cs="Times New Roman"/>
                <w:sz w:val="24"/>
                <w:szCs w:val="24"/>
                <w:lang w:val="hy-AM" w:eastAsia="ru-RU"/>
              </w:rPr>
            </w:pPr>
            <w:r>
              <w:rPr>
                <w:rFonts w:ascii="Sylfaen" w:hAnsi="Sylfaen" w:eastAsia="Times New Roman" w:cs="Times New Roman"/>
                <w:sz w:val="24"/>
                <w:szCs w:val="24"/>
                <w:lang w:val="hy-AM" w:eastAsia="ru-RU"/>
              </w:rPr>
              <w:t>Զինղեկ</w:t>
            </w:r>
          </w:p>
        </w:tc>
        <w:tc>
          <w:tcPr>
            <w:tcW w:w="4568" w:type="dxa"/>
            <w:tcBorders>
              <w:top w:val="single" w:color="000000" w:sz="4" w:space="0"/>
              <w:left w:val="single" w:color="000000" w:sz="4" w:space="0"/>
              <w:bottom w:val="single" w:color="000000" w:sz="4" w:space="0"/>
              <w:right w:val="single" w:color="000000" w:sz="4" w:space="0"/>
            </w:tcBorders>
            <w:vAlign w:val="center"/>
          </w:tcPr>
          <w:p w14:paraId="3DE5208E">
            <w:pPr>
              <w:widowControl w:val="0"/>
              <w:spacing w:after="0" w:line="240" w:lineRule="auto"/>
              <w:jc w:val="center"/>
              <w:rPr>
                <w:rFonts w:ascii="Sylfaen" w:hAnsi="Sylfaen" w:eastAsia="Times New Roman" w:cs="Times New Roman"/>
                <w:sz w:val="24"/>
                <w:szCs w:val="24"/>
                <w:lang w:val="hy-AM" w:eastAsia="ru-RU"/>
              </w:rPr>
            </w:pPr>
            <w:r>
              <w:rPr>
                <w:rFonts w:ascii="Sylfaen" w:hAnsi="Sylfaen" w:eastAsia="Times New Roman" w:cs="Times New Roman"/>
                <w:sz w:val="24"/>
                <w:szCs w:val="24"/>
                <w:lang w:val="hy-AM" w:eastAsia="ru-RU"/>
              </w:rPr>
              <w:t>1</w:t>
            </w:r>
          </w:p>
        </w:tc>
      </w:tr>
      <w:tr w14:paraId="5631B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4771" w:type="dxa"/>
            <w:tcBorders>
              <w:top w:val="single" w:color="000000" w:sz="4" w:space="0"/>
              <w:left w:val="single" w:color="000000" w:sz="4" w:space="0"/>
              <w:bottom w:val="single" w:color="000000" w:sz="4" w:space="0"/>
              <w:right w:val="single" w:color="000000" w:sz="4" w:space="0"/>
            </w:tcBorders>
            <w:vAlign w:val="center"/>
          </w:tcPr>
          <w:p w14:paraId="29BE3AF6">
            <w:pPr>
              <w:widowControl w:val="0"/>
              <w:spacing w:after="0" w:line="240" w:lineRule="auto"/>
              <w:jc w:val="center"/>
              <w:rPr>
                <w:rFonts w:ascii="Sylfaen" w:hAnsi="Sylfaen" w:eastAsia="Times New Roman" w:cs="Times New Roman"/>
                <w:sz w:val="24"/>
                <w:szCs w:val="24"/>
                <w:lang w:val="hy-AM" w:eastAsia="ru-RU"/>
              </w:rPr>
            </w:pPr>
            <w:r>
              <w:rPr>
                <w:rFonts w:ascii="Sylfaen" w:hAnsi="Sylfaen" w:eastAsia="Times New Roman" w:cs="Times New Roman"/>
                <w:sz w:val="24"/>
                <w:szCs w:val="24"/>
                <w:lang w:val="hy-AM" w:eastAsia="ru-RU"/>
              </w:rPr>
              <w:t>Քաղպաշտպանություն</w:t>
            </w:r>
          </w:p>
        </w:tc>
        <w:tc>
          <w:tcPr>
            <w:tcW w:w="4568" w:type="dxa"/>
            <w:tcBorders>
              <w:top w:val="single" w:color="000000" w:sz="4" w:space="0"/>
              <w:left w:val="single" w:color="000000" w:sz="4" w:space="0"/>
              <w:bottom w:val="single" w:color="000000" w:sz="4" w:space="0"/>
              <w:right w:val="single" w:color="000000" w:sz="4" w:space="0"/>
            </w:tcBorders>
            <w:vAlign w:val="center"/>
          </w:tcPr>
          <w:p w14:paraId="01E8AC96">
            <w:pPr>
              <w:widowControl w:val="0"/>
              <w:spacing w:after="0" w:line="240" w:lineRule="auto"/>
              <w:jc w:val="center"/>
              <w:rPr>
                <w:rFonts w:ascii="Sylfaen" w:hAnsi="Sylfaen" w:eastAsia="Times New Roman" w:cs="Times New Roman"/>
                <w:sz w:val="24"/>
                <w:szCs w:val="24"/>
                <w:lang w:val="hy-AM" w:eastAsia="ru-RU"/>
              </w:rPr>
            </w:pPr>
            <w:r>
              <w:rPr>
                <w:rFonts w:ascii="Sylfaen" w:hAnsi="Sylfaen" w:eastAsia="Times New Roman" w:cs="Times New Roman"/>
                <w:sz w:val="24"/>
                <w:szCs w:val="24"/>
                <w:lang w:val="hy-AM" w:eastAsia="ru-RU"/>
              </w:rPr>
              <w:t>0,3</w:t>
            </w:r>
          </w:p>
        </w:tc>
      </w:tr>
      <w:tr w14:paraId="30E5F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jc w:val="center"/>
        </w:trPr>
        <w:tc>
          <w:tcPr>
            <w:tcW w:w="4771" w:type="dxa"/>
            <w:tcBorders>
              <w:top w:val="single" w:color="000000" w:sz="4" w:space="0"/>
              <w:left w:val="single" w:color="000000" w:sz="4" w:space="0"/>
              <w:bottom w:val="single" w:color="000000" w:sz="4" w:space="0"/>
              <w:right w:val="single" w:color="000000" w:sz="4" w:space="0"/>
            </w:tcBorders>
            <w:vAlign w:val="center"/>
          </w:tcPr>
          <w:p w14:paraId="4C9FA641">
            <w:pPr>
              <w:widowControl w:val="0"/>
              <w:spacing w:after="0" w:line="240" w:lineRule="auto"/>
              <w:jc w:val="left"/>
              <w:rPr>
                <w:rFonts w:ascii="Sylfaen" w:hAnsi="Sylfaen" w:eastAsia="Times New Roman" w:cs="Times New Roman"/>
                <w:sz w:val="24"/>
                <w:szCs w:val="24"/>
                <w:lang w:val="hy-AM" w:eastAsia="ru-RU"/>
              </w:rPr>
            </w:pPr>
            <w:r>
              <w:rPr>
                <w:rFonts w:ascii="Sylfaen" w:hAnsi="Sylfaen" w:eastAsia="Times New Roman" w:cs="Times New Roman"/>
                <w:sz w:val="24"/>
                <w:szCs w:val="24"/>
                <w:lang w:val="hy-AM" w:eastAsia="ru-RU"/>
              </w:rPr>
              <w:t>Էլեկտրոնային կառավարման և դասավանդման ապահովման  մասնագետ</w:t>
            </w:r>
          </w:p>
        </w:tc>
        <w:tc>
          <w:tcPr>
            <w:tcW w:w="4568" w:type="dxa"/>
            <w:tcBorders>
              <w:top w:val="single" w:color="000000" w:sz="4" w:space="0"/>
              <w:left w:val="single" w:color="000000" w:sz="4" w:space="0"/>
              <w:bottom w:val="single" w:color="000000" w:sz="4" w:space="0"/>
              <w:right w:val="single" w:color="000000" w:sz="4" w:space="0"/>
            </w:tcBorders>
            <w:vAlign w:val="center"/>
          </w:tcPr>
          <w:p w14:paraId="23B9FB2F">
            <w:pPr>
              <w:widowControl w:val="0"/>
              <w:spacing w:after="0" w:line="240" w:lineRule="auto"/>
              <w:jc w:val="center"/>
              <w:rPr>
                <w:rFonts w:ascii="Sylfaen" w:hAnsi="Sylfaen" w:eastAsia="Times New Roman" w:cs="Times New Roman"/>
                <w:sz w:val="24"/>
                <w:szCs w:val="24"/>
                <w:lang w:val="hy-AM" w:eastAsia="ru-RU"/>
              </w:rPr>
            </w:pPr>
            <w:r>
              <w:rPr>
                <w:rFonts w:ascii="Sylfaen" w:hAnsi="Sylfaen" w:eastAsia="Times New Roman" w:cs="Times New Roman"/>
                <w:sz w:val="24"/>
                <w:szCs w:val="24"/>
                <w:lang w:val="hy-AM" w:eastAsia="ru-RU"/>
              </w:rPr>
              <w:t>0.5</w:t>
            </w:r>
          </w:p>
        </w:tc>
      </w:tr>
      <w:tr w14:paraId="58FC2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4771" w:type="dxa"/>
            <w:tcBorders>
              <w:top w:val="single" w:color="000000" w:sz="4" w:space="0"/>
              <w:left w:val="single" w:color="000000" w:sz="4" w:space="0"/>
              <w:bottom w:val="single" w:color="000000" w:sz="4" w:space="0"/>
              <w:right w:val="single" w:color="000000" w:sz="4" w:space="0"/>
            </w:tcBorders>
            <w:vAlign w:val="center"/>
          </w:tcPr>
          <w:p w14:paraId="3A31AC0E">
            <w:pPr>
              <w:widowControl w:val="0"/>
              <w:spacing w:after="0" w:line="240" w:lineRule="auto"/>
              <w:jc w:val="center"/>
              <w:rPr>
                <w:rFonts w:ascii="Sylfaen" w:hAnsi="Sylfaen" w:eastAsia="Times New Roman" w:cs="Times New Roman"/>
                <w:sz w:val="24"/>
                <w:szCs w:val="24"/>
                <w:lang w:val="hy-AM" w:eastAsia="ru-RU"/>
              </w:rPr>
            </w:pPr>
            <w:r>
              <w:rPr>
                <w:rFonts w:ascii="Sylfaen" w:hAnsi="Sylfaen" w:eastAsia="Times New Roman" w:cs="Times New Roman"/>
                <w:sz w:val="24"/>
                <w:szCs w:val="24"/>
                <w:lang w:val="hy-AM" w:eastAsia="ru-RU"/>
              </w:rPr>
              <w:t>Հավաքարար</w:t>
            </w:r>
          </w:p>
        </w:tc>
        <w:tc>
          <w:tcPr>
            <w:tcW w:w="4568" w:type="dxa"/>
            <w:tcBorders>
              <w:top w:val="single" w:color="000000" w:sz="4" w:space="0"/>
              <w:left w:val="single" w:color="000000" w:sz="4" w:space="0"/>
              <w:bottom w:val="single" w:color="000000" w:sz="4" w:space="0"/>
              <w:right w:val="single" w:color="000000" w:sz="4" w:space="0"/>
            </w:tcBorders>
            <w:vAlign w:val="center"/>
          </w:tcPr>
          <w:p w14:paraId="1EA27200">
            <w:pPr>
              <w:widowControl w:val="0"/>
              <w:spacing w:after="0" w:line="240" w:lineRule="auto"/>
              <w:jc w:val="center"/>
              <w:rPr>
                <w:rFonts w:ascii="Sylfaen" w:hAnsi="Sylfaen" w:eastAsia="Times New Roman" w:cs="Times New Roman"/>
                <w:sz w:val="24"/>
                <w:szCs w:val="24"/>
                <w:lang w:val="hy-AM" w:eastAsia="ru-RU"/>
              </w:rPr>
            </w:pPr>
            <w:r>
              <w:rPr>
                <w:rFonts w:ascii="Sylfaen" w:hAnsi="Sylfaen" w:eastAsia="Times New Roman" w:cs="Times New Roman"/>
                <w:sz w:val="24"/>
                <w:szCs w:val="24"/>
                <w:lang w:val="hy-AM" w:eastAsia="ru-RU"/>
              </w:rPr>
              <w:t>2</w:t>
            </w:r>
          </w:p>
        </w:tc>
      </w:tr>
      <w:tr w14:paraId="1974B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jc w:val="center"/>
        </w:trPr>
        <w:tc>
          <w:tcPr>
            <w:tcW w:w="4771" w:type="dxa"/>
            <w:tcBorders>
              <w:top w:val="single" w:color="000000" w:sz="4" w:space="0"/>
              <w:left w:val="single" w:color="000000" w:sz="4" w:space="0"/>
              <w:bottom w:val="single" w:color="000000" w:sz="4" w:space="0"/>
              <w:right w:val="single" w:color="000000" w:sz="4" w:space="0"/>
            </w:tcBorders>
            <w:vAlign w:val="center"/>
          </w:tcPr>
          <w:p w14:paraId="5C5C9379">
            <w:pPr>
              <w:widowControl w:val="0"/>
              <w:spacing w:after="0" w:line="240" w:lineRule="auto"/>
              <w:jc w:val="center"/>
              <w:rPr>
                <w:rFonts w:ascii="Sylfaen" w:hAnsi="Sylfaen" w:eastAsia="Times New Roman" w:cs="Times New Roman"/>
                <w:sz w:val="24"/>
                <w:szCs w:val="24"/>
                <w:lang w:val="hy-AM" w:eastAsia="ru-RU"/>
              </w:rPr>
            </w:pPr>
            <w:r>
              <w:rPr>
                <w:rFonts w:ascii="Sylfaen" w:hAnsi="Sylfaen" w:eastAsia="Times New Roman" w:cs="Times New Roman"/>
                <w:sz w:val="24"/>
                <w:szCs w:val="24"/>
                <w:lang w:val="hy-AM" w:eastAsia="ru-RU"/>
              </w:rPr>
              <w:t>Հնոցապահ</w:t>
            </w:r>
          </w:p>
        </w:tc>
        <w:tc>
          <w:tcPr>
            <w:tcW w:w="4568" w:type="dxa"/>
            <w:tcBorders>
              <w:top w:val="single" w:color="000000" w:sz="4" w:space="0"/>
              <w:left w:val="single" w:color="000000" w:sz="4" w:space="0"/>
              <w:bottom w:val="single" w:color="000000" w:sz="4" w:space="0"/>
              <w:right w:val="single" w:color="000000" w:sz="4" w:space="0"/>
            </w:tcBorders>
            <w:vAlign w:val="center"/>
          </w:tcPr>
          <w:p w14:paraId="6692668A">
            <w:pPr>
              <w:widowControl w:val="0"/>
              <w:spacing w:after="0" w:line="240" w:lineRule="auto"/>
              <w:jc w:val="center"/>
              <w:rPr>
                <w:rFonts w:ascii="Sylfaen" w:hAnsi="Sylfaen" w:eastAsia="Times New Roman" w:cs="Times New Roman"/>
                <w:sz w:val="24"/>
                <w:szCs w:val="24"/>
                <w:lang w:val="hy-AM" w:eastAsia="ru-RU"/>
              </w:rPr>
            </w:pPr>
            <w:r>
              <w:rPr>
                <w:rFonts w:ascii="Sylfaen" w:hAnsi="Sylfaen" w:eastAsia="Times New Roman" w:cs="Times New Roman"/>
                <w:sz w:val="24"/>
                <w:szCs w:val="24"/>
                <w:lang w:val="hy-AM" w:eastAsia="ru-RU"/>
              </w:rPr>
              <w:t>Ժամ</w:t>
            </w:r>
            <w:r>
              <w:rPr>
                <w:rFonts w:hint="eastAsia" w:ascii="MS Mincho" w:hAnsi="MS Mincho" w:eastAsia="MS Mincho" w:cs="MS Mincho"/>
                <w:sz w:val="24"/>
                <w:szCs w:val="24"/>
                <w:lang w:val="hy-AM" w:eastAsia="ru-RU"/>
              </w:rPr>
              <w:t>․</w:t>
            </w:r>
            <w:r>
              <w:rPr>
                <w:rFonts w:ascii="Sylfaen" w:hAnsi="Sylfaen" w:eastAsia="Times New Roman" w:cs="Cambria Math"/>
                <w:sz w:val="24"/>
                <w:szCs w:val="24"/>
                <w:lang w:val="hy-AM" w:eastAsia="ru-RU"/>
              </w:rPr>
              <w:t xml:space="preserve"> 0.5</w:t>
            </w:r>
          </w:p>
        </w:tc>
      </w:tr>
      <w:tr w14:paraId="6E811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jc w:val="center"/>
        </w:trPr>
        <w:tc>
          <w:tcPr>
            <w:tcW w:w="4771" w:type="dxa"/>
            <w:tcBorders>
              <w:top w:val="single" w:color="000000" w:sz="4" w:space="0"/>
              <w:left w:val="single" w:color="000000" w:sz="4" w:space="0"/>
              <w:bottom w:val="single" w:color="000000" w:sz="4" w:space="0"/>
              <w:right w:val="single" w:color="000000" w:sz="4" w:space="0"/>
            </w:tcBorders>
            <w:vAlign w:val="center"/>
          </w:tcPr>
          <w:p w14:paraId="2DA96995">
            <w:pPr>
              <w:widowControl w:val="0"/>
              <w:spacing w:after="0" w:line="240" w:lineRule="auto"/>
              <w:jc w:val="center"/>
              <w:rPr>
                <w:rFonts w:ascii="Sylfaen" w:hAnsi="Sylfaen" w:eastAsia="Times New Roman" w:cs="Times New Roman"/>
                <w:sz w:val="24"/>
                <w:szCs w:val="24"/>
                <w:lang w:val="hy-AM" w:eastAsia="ru-RU"/>
              </w:rPr>
            </w:pPr>
            <w:r>
              <w:rPr>
                <w:rFonts w:ascii="Sylfaen" w:hAnsi="Sylfaen" w:eastAsia="Times New Roman" w:cs="Times New Roman"/>
                <w:sz w:val="24"/>
                <w:szCs w:val="24"/>
                <w:lang w:val="hy-AM" w:eastAsia="ru-RU"/>
              </w:rPr>
              <w:t>Խոհարար</w:t>
            </w:r>
          </w:p>
        </w:tc>
        <w:tc>
          <w:tcPr>
            <w:tcW w:w="4568" w:type="dxa"/>
            <w:tcBorders>
              <w:top w:val="single" w:color="000000" w:sz="4" w:space="0"/>
              <w:left w:val="single" w:color="000000" w:sz="4" w:space="0"/>
              <w:bottom w:val="single" w:color="000000" w:sz="4" w:space="0"/>
              <w:right w:val="single" w:color="000000" w:sz="4" w:space="0"/>
            </w:tcBorders>
            <w:vAlign w:val="center"/>
          </w:tcPr>
          <w:p w14:paraId="574433B9">
            <w:pPr>
              <w:widowControl w:val="0"/>
              <w:spacing w:after="0" w:line="240" w:lineRule="auto"/>
              <w:jc w:val="center"/>
              <w:rPr>
                <w:rFonts w:ascii="Sylfaen" w:hAnsi="Sylfaen" w:eastAsia="Times New Roman" w:cs="Times New Roman"/>
                <w:sz w:val="24"/>
                <w:szCs w:val="24"/>
                <w:lang w:val="hy-AM" w:eastAsia="ru-RU"/>
              </w:rPr>
            </w:pPr>
            <w:r>
              <w:rPr>
                <w:rFonts w:ascii="Sylfaen" w:hAnsi="Sylfaen" w:eastAsia="Times New Roman" w:cs="Times New Roman"/>
                <w:sz w:val="24"/>
                <w:szCs w:val="24"/>
                <w:lang w:val="hy-AM" w:eastAsia="ru-RU"/>
              </w:rPr>
              <w:t>Ժամ</w:t>
            </w:r>
            <w:r>
              <w:rPr>
                <w:rFonts w:hint="eastAsia" w:ascii="MS Mincho" w:hAnsi="MS Mincho" w:eastAsia="MS Mincho" w:cs="MS Mincho"/>
                <w:sz w:val="24"/>
                <w:szCs w:val="24"/>
                <w:lang w:val="hy-AM" w:eastAsia="ru-RU"/>
              </w:rPr>
              <w:t>․</w:t>
            </w:r>
            <w:r>
              <w:rPr>
                <w:rFonts w:ascii="Sylfaen" w:hAnsi="Sylfaen" w:eastAsia="Times New Roman" w:cs="Times New Roman"/>
                <w:sz w:val="24"/>
                <w:szCs w:val="24"/>
                <w:lang w:val="hy-AM" w:eastAsia="ru-RU"/>
              </w:rPr>
              <w:t xml:space="preserve"> 0.5</w:t>
            </w:r>
          </w:p>
        </w:tc>
      </w:tr>
      <w:tr w14:paraId="2B7F0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771" w:type="dxa"/>
            <w:tcBorders>
              <w:top w:val="single" w:color="000000" w:sz="4" w:space="0"/>
              <w:left w:val="single" w:color="000000" w:sz="4" w:space="0"/>
              <w:bottom w:val="single" w:color="000000" w:sz="4" w:space="0"/>
              <w:right w:val="single" w:color="000000" w:sz="4" w:space="0"/>
            </w:tcBorders>
            <w:vAlign w:val="center"/>
          </w:tcPr>
          <w:p w14:paraId="6A104D2F">
            <w:pPr>
              <w:widowControl w:val="0"/>
              <w:spacing w:after="0" w:line="240" w:lineRule="auto"/>
              <w:jc w:val="center"/>
              <w:rPr>
                <w:rFonts w:ascii="Sylfaen" w:hAnsi="Sylfaen" w:eastAsia="Times New Roman" w:cs="Times New Roman"/>
                <w:sz w:val="24"/>
                <w:szCs w:val="24"/>
                <w:lang w:val="hy-AM" w:eastAsia="ru-RU"/>
              </w:rPr>
            </w:pPr>
            <w:r>
              <w:rPr>
                <w:rFonts w:ascii="Sylfaen" w:hAnsi="Sylfaen" w:eastAsia="Times New Roman" w:cs="Times New Roman"/>
                <w:sz w:val="24"/>
                <w:szCs w:val="24"/>
                <w:lang w:val="hy-AM" w:eastAsia="ru-RU"/>
              </w:rPr>
              <w:t>Պահակ</w:t>
            </w:r>
          </w:p>
        </w:tc>
        <w:tc>
          <w:tcPr>
            <w:tcW w:w="4568" w:type="dxa"/>
            <w:tcBorders>
              <w:top w:val="single" w:color="000000" w:sz="4" w:space="0"/>
              <w:left w:val="single" w:color="000000" w:sz="4" w:space="0"/>
              <w:bottom w:val="single" w:color="000000" w:sz="4" w:space="0"/>
              <w:right w:val="single" w:color="000000" w:sz="4" w:space="0"/>
            </w:tcBorders>
            <w:vAlign w:val="center"/>
          </w:tcPr>
          <w:p w14:paraId="0E6DF5E5">
            <w:pPr>
              <w:widowControl w:val="0"/>
              <w:spacing w:after="0" w:line="240" w:lineRule="auto"/>
              <w:jc w:val="center"/>
              <w:rPr>
                <w:rFonts w:ascii="Sylfaen" w:hAnsi="Sylfaen" w:eastAsia="Times New Roman" w:cs="Times New Roman"/>
                <w:sz w:val="24"/>
                <w:szCs w:val="24"/>
                <w:lang w:eastAsia="ru-RU"/>
              </w:rPr>
            </w:pPr>
            <w:r>
              <w:rPr>
                <w:rFonts w:ascii="Sylfaen" w:hAnsi="Sylfaen" w:eastAsia="Times New Roman" w:cs="Times New Roman"/>
                <w:sz w:val="24"/>
                <w:szCs w:val="24"/>
                <w:lang w:val="hy-AM" w:eastAsia="ru-RU"/>
              </w:rPr>
              <w:t>2</w:t>
            </w:r>
          </w:p>
        </w:tc>
      </w:tr>
      <w:tr w14:paraId="12CFE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771" w:type="dxa"/>
            <w:tcBorders>
              <w:top w:val="single" w:color="000000" w:sz="4" w:space="0"/>
              <w:left w:val="single" w:color="000000" w:sz="4" w:space="0"/>
              <w:bottom w:val="single" w:color="000000" w:sz="4" w:space="0"/>
              <w:right w:val="single" w:color="000000" w:sz="4" w:space="0"/>
            </w:tcBorders>
            <w:vAlign w:val="center"/>
          </w:tcPr>
          <w:p w14:paraId="009A648E">
            <w:pPr>
              <w:widowControl w:val="0"/>
              <w:spacing w:after="0" w:line="240" w:lineRule="auto"/>
              <w:jc w:val="center"/>
              <w:rPr>
                <w:rFonts w:ascii="Sylfaen" w:hAnsi="Sylfaen" w:eastAsia="Times New Roman" w:cs="Times New Roman"/>
                <w:sz w:val="24"/>
                <w:szCs w:val="24"/>
                <w:lang w:val="hy-AM" w:eastAsia="ru-RU"/>
              </w:rPr>
            </w:pPr>
            <w:r>
              <w:rPr>
                <w:rFonts w:ascii="Sylfaen" w:hAnsi="Sylfaen" w:eastAsia="Times New Roman" w:cs="Times New Roman"/>
                <w:sz w:val="24"/>
                <w:szCs w:val="24"/>
                <w:lang w:val="hy-AM" w:eastAsia="ru-RU"/>
              </w:rPr>
              <w:t>Հաշվապահ</w:t>
            </w:r>
          </w:p>
        </w:tc>
        <w:tc>
          <w:tcPr>
            <w:tcW w:w="4568" w:type="dxa"/>
            <w:tcBorders>
              <w:top w:val="single" w:color="000000" w:sz="4" w:space="0"/>
              <w:left w:val="single" w:color="000000" w:sz="4" w:space="0"/>
              <w:bottom w:val="single" w:color="000000" w:sz="4" w:space="0"/>
              <w:right w:val="single" w:color="000000" w:sz="4" w:space="0"/>
            </w:tcBorders>
            <w:vAlign w:val="center"/>
          </w:tcPr>
          <w:p w14:paraId="3E104FBD">
            <w:pPr>
              <w:widowControl w:val="0"/>
              <w:spacing w:after="0" w:line="240" w:lineRule="auto"/>
              <w:jc w:val="center"/>
              <w:rPr>
                <w:rFonts w:ascii="Sylfaen" w:hAnsi="Sylfaen" w:eastAsia="Times New Roman" w:cs="Times New Roman"/>
                <w:sz w:val="24"/>
                <w:szCs w:val="24"/>
                <w:lang w:val="hy-AM" w:eastAsia="ru-RU"/>
              </w:rPr>
            </w:pPr>
            <w:r>
              <w:rPr>
                <w:rFonts w:ascii="Sylfaen" w:hAnsi="Sylfaen" w:eastAsia="Times New Roman" w:cs="Times New Roman"/>
                <w:sz w:val="24"/>
                <w:szCs w:val="24"/>
                <w:lang w:val="hy-AM" w:eastAsia="ru-RU"/>
              </w:rPr>
              <w:t>0.75</w:t>
            </w:r>
          </w:p>
        </w:tc>
      </w:tr>
    </w:tbl>
    <w:p w14:paraId="4287E89D">
      <w:pPr>
        <w:spacing w:after="0" w:line="240" w:lineRule="auto"/>
        <w:jc w:val="both"/>
        <w:rPr>
          <w:rFonts w:ascii="Sylfaen" w:hAnsi="Sylfaen" w:cs="Times New Roman"/>
          <w:b/>
          <w:sz w:val="24"/>
          <w:szCs w:val="24"/>
          <w:lang w:val="hy-AM"/>
        </w:rPr>
      </w:pPr>
    </w:p>
    <w:p w14:paraId="72F3A20E">
      <w:pPr>
        <w:spacing w:after="0" w:line="276" w:lineRule="auto"/>
        <w:jc w:val="both"/>
        <w:rPr>
          <w:rFonts w:ascii="Sylfaen" w:hAnsi="Sylfaen" w:cs="Times New Roman"/>
          <w:b/>
          <w:sz w:val="24"/>
          <w:szCs w:val="24"/>
          <w:lang w:val="hy-AM"/>
        </w:rPr>
      </w:pPr>
    </w:p>
    <w:p w14:paraId="079CD6D2">
      <w:pPr>
        <w:spacing w:after="0" w:line="276" w:lineRule="auto"/>
        <w:jc w:val="both"/>
        <w:rPr>
          <w:rFonts w:ascii="Sylfaen" w:hAnsi="Sylfaen" w:cs="Times New Roman"/>
          <w:b/>
          <w:sz w:val="28"/>
          <w:szCs w:val="28"/>
          <w:lang w:val="hy-AM"/>
        </w:rPr>
      </w:pPr>
      <w:r>
        <w:rPr>
          <w:rFonts w:ascii="Sylfaen" w:hAnsi="Sylfaen" w:cs="Times New Roman"/>
          <w:b/>
          <w:sz w:val="28"/>
          <w:szCs w:val="28"/>
          <w:lang w:val="hy-AM"/>
        </w:rPr>
        <w:t>ՈԻՍՈՒՄՆԱԴԱՍՏԻԱՐԱԿՉԱԿԱՆ      ԱՇԽԱՏԱՆՔՆԵՐԻ   ԿԱԶՄԱԿԵՐՊՄԱՆ  ՉԱՓՈՐՈՇՉԱՅԻՆ   ՊԱՀԱՆՋՆԵՐԻՆ  ՀԱՄԱՊԱՏԱՍԽԱՆՈՒԹՅՈՒՆԸ   ՔԱՆԱԿԱԿԱՆ   և   ՈՐԱԿԱԿԱՆ     ԱՐԴՅՈՒՆՔՆԵՐԻ    ՎԵՐԼՈՒԾՈՒԹՅԱՄԲ</w:t>
      </w:r>
    </w:p>
    <w:p w14:paraId="26E9E0C6">
      <w:pPr>
        <w:spacing w:after="0" w:line="276" w:lineRule="auto"/>
        <w:jc w:val="both"/>
        <w:rPr>
          <w:rFonts w:ascii="Sylfaen" w:hAnsi="Sylfaen" w:cs="Times New Roman"/>
          <w:bCs/>
          <w:sz w:val="24"/>
          <w:szCs w:val="24"/>
          <w:shd w:val="clear" w:color="FFFFFF" w:fill="D9D9D9"/>
          <w:lang w:val="hy-AM"/>
        </w:rPr>
      </w:pPr>
    </w:p>
    <w:p w14:paraId="7560E564">
      <w:pPr>
        <w:spacing w:after="0" w:line="276" w:lineRule="auto"/>
        <w:jc w:val="both"/>
        <w:rPr>
          <w:rFonts w:ascii="Sylfaen" w:hAnsi="Sylfaen" w:cs="Times New Roman"/>
          <w:bCs/>
          <w:sz w:val="24"/>
          <w:szCs w:val="24"/>
          <w:lang w:val="hy-AM"/>
        </w:rPr>
      </w:pPr>
      <w:r>
        <w:rPr>
          <w:rFonts w:ascii="Sylfaen" w:hAnsi="Sylfaen" w:cs="Times New Roman"/>
          <w:bCs/>
          <w:sz w:val="24"/>
          <w:szCs w:val="24"/>
          <w:lang w:val="hy-AM"/>
        </w:rPr>
        <w:t>Ուսումնադաստիարակչական աշխատանքների կազմակերպման հիմնական  նպատակը` կրթության  որակի  բարձրացումն  է: Դպրոցի  առջև  դրված  խնդիրն  է    բարելավել  սովորողների  գիտելիքների  կայուն  որակական  աճ:</w:t>
      </w:r>
    </w:p>
    <w:p w14:paraId="214D28E3">
      <w:pPr>
        <w:spacing w:after="0" w:line="276" w:lineRule="auto"/>
        <w:jc w:val="both"/>
        <w:rPr>
          <w:rFonts w:ascii="Sylfaen" w:hAnsi="Sylfaen" w:cs="Times New Roman"/>
          <w:bCs/>
          <w:sz w:val="24"/>
          <w:szCs w:val="24"/>
          <w:lang w:val="hy-AM"/>
        </w:rPr>
      </w:pPr>
      <w:r>
        <w:rPr>
          <w:rFonts w:ascii="Sylfaen" w:hAnsi="Sylfaen" w:cs="Times New Roman"/>
          <w:bCs/>
          <w:sz w:val="24"/>
          <w:szCs w:val="24"/>
          <w:lang w:val="hy-AM"/>
        </w:rPr>
        <w:t>Ուսումնական հաստատությունում կրթական գործընթացը կազմակերպվում է</w:t>
      </w:r>
      <w:r>
        <w:rPr>
          <w:rFonts w:hint="default" w:ascii="Sylfaen" w:hAnsi="Sylfaen" w:cs="Times New Roman"/>
          <w:bCs/>
          <w:sz w:val="24"/>
          <w:szCs w:val="24"/>
          <w:lang w:val="hy-AM"/>
        </w:rPr>
        <w:t xml:space="preserve"> </w:t>
      </w:r>
      <w:r>
        <w:rPr>
          <w:rFonts w:ascii="Sylfaen" w:hAnsi="Sylfaen" w:cs="Times New Roman"/>
          <w:bCs/>
          <w:sz w:val="24"/>
          <w:szCs w:val="24"/>
          <w:lang w:val="hy-AM"/>
        </w:rPr>
        <w:t>համաձայն հանրակրթության պետական չափորոշչի, ուսումնական  հաստատության   տարեկան  և ներդպրոցական  վերահսկողության  պլանների:</w:t>
      </w:r>
    </w:p>
    <w:p w14:paraId="797F3185">
      <w:pPr>
        <w:spacing w:after="0" w:line="276" w:lineRule="auto"/>
        <w:jc w:val="both"/>
        <w:rPr>
          <w:rFonts w:ascii="Sylfaen" w:hAnsi="Sylfaen" w:cs="Times New Roman"/>
          <w:bCs/>
          <w:sz w:val="24"/>
          <w:szCs w:val="24"/>
          <w:lang w:val="hy-AM"/>
        </w:rPr>
      </w:pPr>
      <w:r>
        <w:rPr>
          <w:rFonts w:ascii="Sylfaen" w:hAnsi="Sylfaen" w:cs="Times New Roman"/>
          <w:bCs/>
          <w:sz w:val="24"/>
          <w:szCs w:val="24"/>
          <w:lang w:val="hy-AM"/>
        </w:rPr>
        <w:t xml:space="preserve">Հանրակրթության  պետական չափորոշիչը   ելնում է  կարողունակությունների   վրա  հիմնված մոտեցումից և սահմանում է շրջանավարտներին ներկայացվող   որակական պահանջները ըստ կրթական աստիճանների </w:t>
      </w:r>
    </w:p>
    <w:p w14:paraId="2826542C">
      <w:pPr>
        <w:spacing w:after="0" w:line="276" w:lineRule="auto"/>
        <w:jc w:val="both"/>
        <w:rPr>
          <w:rFonts w:ascii="Sylfaen" w:hAnsi="Sylfaen" w:cs="Times New Roman"/>
          <w:bCs/>
          <w:sz w:val="24"/>
          <w:szCs w:val="24"/>
          <w:lang w:val="hy-AM"/>
        </w:rPr>
      </w:pPr>
      <w:r>
        <w:rPr>
          <w:rFonts w:ascii="Sylfaen" w:hAnsi="Sylfaen" w:cs="Times New Roman"/>
          <w:bCs/>
          <w:sz w:val="24"/>
          <w:szCs w:val="24"/>
          <w:lang w:val="hy-AM"/>
        </w:rPr>
        <w:t xml:space="preserve">(կարողունակությունների) կոմպետենցիաների  և ըստ  կրթական  աստիճանների  ուսումնառության՝ ակնկալվող   վերջնարդյունքները, հանրակրթական  հիմնական  ծրագրերի  բովանդակության  պարտադիր  նվազագույնը, ուսումնական  պլանի  և   առարկայացանկերի ձևավորման հիմնական սկզբունքները, սովորողների  գնահատման ձևերը, սանդղակը, հաշվառման  կարգը: </w:t>
      </w:r>
    </w:p>
    <w:p w14:paraId="6177EF4E">
      <w:pPr>
        <w:spacing w:after="0" w:line="276" w:lineRule="auto"/>
        <w:jc w:val="both"/>
        <w:rPr>
          <w:rFonts w:ascii="Sylfaen" w:hAnsi="Sylfaen" w:cs="Times New Roman"/>
          <w:bCs/>
          <w:sz w:val="24"/>
          <w:szCs w:val="24"/>
          <w:lang w:val="hy-AM"/>
        </w:rPr>
      </w:pPr>
      <w:r>
        <w:rPr>
          <w:rFonts w:ascii="Sylfaen" w:hAnsi="Sylfaen" w:cs="Times New Roman"/>
          <w:bCs/>
          <w:sz w:val="24"/>
          <w:szCs w:val="24"/>
          <w:lang w:val="hy-AM"/>
        </w:rPr>
        <w:t>Չափորոշիչը նպատակաուղղված է հավասարապես հասանելի ներառական և  որակյալ  կրթության   քաղաքականության  ապահովմանը։</w:t>
      </w:r>
    </w:p>
    <w:p w14:paraId="51245C93">
      <w:pPr>
        <w:spacing w:after="0" w:line="276" w:lineRule="auto"/>
        <w:jc w:val="both"/>
        <w:rPr>
          <w:rFonts w:ascii="Sylfaen" w:hAnsi="Sylfaen" w:cs="Times New Roman"/>
          <w:bCs/>
          <w:sz w:val="24"/>
          <w:szCs w:val="24"/>
          <w:lang w:val="hy-AM"/>
        </w:rPr>
      </w:pPr>
      <w:r>
        <w:rPr>
          <w:rFonts w:ascii="Sylfaen" w:hAnsi="Sylfaen" w:cs="Times New Roman"/>
          <w:bCs/>
          <w:sz w:val="24"/>
          <w:szCs w:val="24"/>
          <w:lang w:val="hy-AM"/>
        </w:rPr>
        <w:t>Կարողունակությունները սովորողի կողմից ուսումնառության և  դաստիարակության   գործընթացում ձեռք բերված գիտելիքների, արժեքների, հմտությունների և  դիրքորոշումների հիման վրա ըստ իրավիճակի արդյունավետ ու պատշաճ   արձագանքելու ձևերն են։ Կարողունակությունները ձևավորվում են սովորողի    ուսումնառության ընթացքում ուսուցման կազմակերպման տարբեր ձևերի,  սովորողի կողմից ուսումնական առարկաների ծրագրերի բովանդակության յուրացման, ինչպես  նաև ուսուցման գործընթացում դաստիարակության միջոցով և բխում են   հանրակրթության  հիմնական  նպատակներԻց։</w:t>
      </w:r>
    </w:p>
    <w:p w14:paraId="599DA78E">
      <w:pPr>
        <w:spacing w:after="0" w:line="276" w:lineRule="auto"/>
        <w:jc w:val="both"/>
        <w:rPr>
          <w:rFonts w:ascii="Sylfaen" w:hAnsi="Sylfaen" w:cs="Times New Roman"/>
          <w:bCs/>
          <w:sz w:val="24"/>
          <w:szCs w:val="24"/>
          <w:lang w:val="hy-AM"/>
        </w:rPr>
      </w:pPr>
      <w:r>
        <w:rPr>
          <w:rFonts w:ascii="Sylfaen" w:hAnsi="Sylfaen" w:cs="Times New Roman"/>
          <w:bCs/>
          <w:sz w:val="24"/>
          <w:szCs w:val="24"/>
          <w:lang w:val="hy-AM"/>
        </w:rPr>
        <w:t xml:space="preserve">Հանրակրթության պետական չափորոշչի ներդրումը  դպրոցում   միտված է մեծացնել   ուսումնական գործընթացի արդյունավետությունը, ուսուցումը դարձնել  աշակերտակենտրոն, համագործակցային, նպատակ ունենալով յուրաքանչյուր  աշակերտի  տալ  իր կարողություններին   համապատասխան  կրթություն։ </w:t>
      </w:r>
    </w:p>
    <w:p w14:paraId="4761D512">
      <w:pPr>
        <w:spacing w:after="0" w:line="276" w:lineRule="auto"/>
        <w:jc w:val="both"/>
        <w:rPr>
          <w:rFonts w:ascii="Sylfaen" w:hAnsi="Sylfaen" w:cs="Times New Roman"/>
          <w:bCs/>
          <w:sz w:val="24"/>
          <w:szCs w:val="24"/>
          <w:lang w:val="hy-AM"/>
        </w:rPr>
      </w:pPr>
      <w:r>
        <w:rPr>
          <w:rFonts w:ascii="Sylfaen" w:hAnsi="Sylfaen" w:cs="Times New Roman"/>
          <w:bCs/>
          <w:sz w:val="24"/>
          <w:szCs w:val="24"/>
          <w:lang w:val="hy-AM"/>
        </w:rPr>
        <w:t xml:space="preserve">Սովորողների  կրթության  որակի  բարձրացման, նրանց առաջընթացի համար  պետք է իրականացնել  շարունակական   մշտադիտարկումներ, որպեսզի հնարավոր  լինի  վեր հանել կրթական բացթողումները, ձեռք բերել տեղեկատվություն, որը  հնարավորություն  կտա  ուսուցիչներին  և  տնօրենին աշակերտների   կրթության  պահանջներին և կարիքներին համապատասխան քայլեր ձեռնարկել և լրացնել  բացթողումները։ </w:t>
      </w:r>
    </w:p>
    <w:p w14:paraId="53DC44D1">
      <w:pPr>
        <w:spacing w:after="0" w:line="276" w:lineRule="auto"/>
        <w:jc w:val="both"/>
        <w:rPr>
          <w:rFonts w:ascii="Sylfaen" w:hAnsi="Sylfaen" w:cs="Times New Roman"/>
          <w:bCs/>
          <w:sz w:val="24"/>
          <w:szCs w:val="24"/>
          <w:lang w:val="hy-AM"/>
        </w:rPr>
      </w:pPr>
    </w:p>
    <w:p w14:paraId="3CD913D4">
      <w:pPr>
        <w:spacing w:after="0" w:line="276" w:lineRule="auto"/>
        <w:jc w:val="both"/>
        <w:rPr>
          <w:rFonts w:ascii="Sylfaen" w:hAnsi="Sylfaen" w:cs="Times New Roman"/>
          <w:bCs/>
          <w:sz w:val="24"/>
          <w:szCs w:val="24"/>
          <w:lang w:val="hy-AM"/>
        </w:rPr>
      </w:pPr>
      <w:r>
        <w:rPr>
          <w:rFonts w:ascii="Sylfaen" w:hAnsi="Sylfaen" w:cs="Times New Roman"/>
          <w:bCs/>
          <w:sz w:val="24"/>
          <w:szCs w:val="24"/>
          <w:lang w:val="hy-AM"/>
        </w:rPr>
        <w:t>2023-2024  ուս. տարում   հանրակրթության  նոր  չափորոշիչը  ներդրվել   և  կիրառվել է 2-րդ, 5-րդ և 7-րդ դասարաններում: 2023-2024ուսումնական  տարվա դասալսումների  վելուծությունից  պարզ  դարձավ,որ ուսուցիչները  իրենց դասի  վերջնարդյունքները  նշում  էին շատ  մեծ  ծավալով և արդյունքում  նախ չէին  կարողանում  հասնել  դրան  մեկ  դասաժամի  ընթացքում  և ոչ  բոլոր  աշակերտներն էին ներգրավվոում դասապրոցեսին։ Սակայն մեթոդմիավորումներում  ուսուցիչների  հետ  քննարկումների  արդյունքում    կարողացանք   այն  արդյունքը  գրանցել , որ բոլոր  աշակերտները   ընդգրկվեն  դասապրոցեսում։ Եվ որ ուսուցիչը  կարողանա կոնկրետ  դասի  համար մշակել  չափորոշչային  պահանջներին   համապատասխան քայլեր  և  գործողություններ։ Ձևակերպի դասի կոնկրետ, հասանելի,</w:t>
      </w:r>
      <w:r>
        <w:rPr>
          <w:rFonts w:hint="default" w:ascii="Sylfaen" w:hAnsi="Sylfaen" w:cs="Times New Roman"/>
          <w:bCs/>
          <w:sz w:val="24"/>
          <w:szCs w:val="24"/>
          <w:lang w:val="hy-AM"/>
        </w:rPr>
        <w:t xml:space="preserve"> </w:t>
      </w:r>
      <w:r>
        <w:rPr>
          <w:rFonts w:ascii="Sylfaen" w:hAnsi="Sylfaen" w:cs="Times New Roman"/>
          <w:bCs/>
          <w:sz w:val="24"/>
          <w:szCs w:val="24"/>
          <w:lang w:val="hy-AM"/>
        </w:rPr>
        <w:t>չափելի և իրատեսական   նպատակներ, որոնք իրենց  թելերով կտանեն  դեպի չափորոշչային  հեռահար  նպատակի իրականացում։</w:t>
      </w:r>
    </w:p>
    <w:p w14:paraId="578B9F14">
      <w:pPr>
        <w:spacing w:after="0" w:line="276" w:lineRule="auto"/>
        <w:jc w:val="both"/>
        <w:rPr>
          <w:rFonts w:ascii="Sylfaen" w:hAnsi="Sylfaen" w:cs="Times New Roman"/>
          <w:bCs/>
          <w:sz w:val="24"/>
          <w:szCs w:val="24"/>
          <w:lang w:val="hy-AM"/>
        </w:rPr>
      </w:pPr>
      <w:r>
        <w:rPr>
          <w:rFonts w:ascii="Sylfaen" w:hAnsi="Sylfaen" w:cs="Times New Roman"/>
          <w:bCs/>
          <w:sz w:val="24"/>
          <w:szCs w:val="24"/>
          <w:lang w:val="hy-AM"/>
        </w:rPr>
        <w:t xml:space="preserve"> </w:t>
      </w:r>
    </w:p>
    <w:p w14:paraId="2262B3EF">
      <w:pPr>
        <w:spacing w:after="0" w:line="276" w:lineRule="auto"/>
        <w:jc w:val="both"/>
        <w:rPr>
          <w:rFonts w:ascii="Sylfaen" w:hAnsi="Sylfaen" w:cs="Times New Roman"/>
          <w:bCs/>
          <w:sz w:val="24"/>
          <w:szCs w:val="24"/>
          <w:lang w:val="hy-AM"/>
        </w:rPr>
      </w:pPr>
      <w:r>
        <w:rPr>
          <w:rFonts w:ascii="Sylfaen" w:hAnsi="Sylfaen" w:cs="Times New Roman"/>
          <w:bCs/>
          <w:sz w:val="24"/>
          <w:szCs w:val="24"/>
          <w:lang w:val="hy-AM"/>
        </w:rPr>
        <w:t>2024-2025  ուս.տարում դպրոցում սովորում են 50 աշակերտներ, որից 24-ը տղա 26-ը՝ աղջիկ, ԿԱՊԿ ունեցող աշակերտ չունենք:</w:t>
      </w:r>
    </w:p>
    <w:p w14:paraId="3F9DA05B">
      <w:pPr>
        <w:spacing w:after="0" w:line="276" w:lineRule="auto"/>
        <w:jc w:val="both"/>
        <w:rPr>
          <w:rFonts w:ascii="Sylfaen" w:hAnsi="Sylfaen" w:cs="Times New Roman"/>
          <w:bCs/>
          <w:sz w:val="24"/>
          <w:szCs w:val="24"/>
          <w:lang w:val="hy-AM"/>
        </w:rPr>
      </w:pPr>
      <w:r>
        <w:rPr>
          <w:rFonts w:ascii="Sylfaen" w:hAnsi="Sylfaen" w:cs="Times New Roman"/>
          <w:bCs/>
          <w:sz w:val="24"/>
          <w:szCs w:val="24"/>
          <w:lang w:val="hy-AM"/>
        </w:rPr>
        <w:t>2024-2025 ուս. տարում կրթության բարձր որակի ապահովման համար տարվում են  հետևյալ աշխատանքները</w:t>
      </w:r>
      <w:r>
        <w:rPr>
          <w:rFonts w:hint="eastAsia" w:ascii="MS Mincho" w:hAnsi="MS Mincho" w:eastAsia="MS Mincho" w:cs="MS Mincho"/>
          <w:bCs/>
          <w:sz w:val="24"/>
          <w:szCs w:val="24"/>
          <w:lang w:val="hy-AM"/>
        </w:rPr>
        <w:t>․</w:t>
      </w:r>
    </w:p>
    <w:p w14:paraId="1D1D964E">
      <w:pPr>
        <w:spacing w:after="0" w:line="276" w:lineRule="auto"/>
        <w:jc w:val="both"/>
        <w:rPr>
          <w:rFonts w:ascii="Sylfaen" w:hAnsi="Sylfaen" w:cs="Times New Roman"/>
          <w:bCs/>
          <w:sz w:val="24"/>
          <w:szCs w:val="24"/>
          <w:lang w:val="hy-AM"/>
        </w:rPr>
      </w:pPr>
      <w:r>
        <w:rPr>
          <w:rFonts w:ascii="Sylfaen" w:hAnsi="Sylfaen" w:cs="Times New Roman"/>
          <w:bCs/>
          <w:sz w:val="24"/>
          <w:szCs w:val="24"/>
          <w:lang w:val="hy-AM"/>
        </w:rPr>
        <w:t>1․ Կազմված են բոլոր առարկաների թեմատիկ պլանները՝ հանրակրթության   պետական  չափորոշիչներին և ծրագրերին  համապատասխան ։</w:t>
      </w:r>
    </w:p>
    <w:p w14:paraId="131C009C">
      <w:pPr>
        <w:spacing w:after="0" w:line="276" w:lineRule="auto"/>
        <w:jc w:val="both"/>
        <w:rPr>
          <w:rFonts w:ascii="Sylfaen" w:hAnsi="Sylfaen" w:cs="Times New Roman"/>
          <w:bCs/>
          <w:sz w:val="24"/>
          <w:szCs w:val="24"/>
          <w:lang w:val="hy-AM"/>
        </w:rPr>
      </w:pPr>
      <w:r>
        <w:rPr>
          <w:rFonts w:ascii="Sylfaen" w:hAnsi="Sylfaen" w:cs="Times New Roman"/>
          <w:bCs/>
          <w:sz w:val="24"/>
          <w:szCs w:val="24"/>
          <w:lang w:val="hy-AM"/>
        </w:rPr>
        <w:t>2</w:t>
      </w:r>
      <w:r>
        <w:rPr>
          <w:rFonts w:hint="eastAsia" w:ascii="MS Mincho" w:hAnsi="MS Mincho" w:eastAsia="MS Mincho" w:cs="MS Mincho"/>
          <w:bCs/>
          <w:sz w:val="24"/>
          <w:szCs w:val="24"/>
          <w:lang w:val="hy-AM"/>
        </w:rPr>
        <w:t>․</w:t>
      </w:r>
      <w:r>
        <w:rPr>
          <w:rFonts w:ascii="Sylfaen" w:hAnsi="Sylfaen" w:cs="Times New Roman"/>
          <w:bCs/>
          <w:sz w:val="24"/>
          <w:szCs w:val="24"/>
          <w:lang w:val="hy-AM"/>
        </w:rPr>
        <w:t xml:space="preserve"> Ստեղծված է առողջ և բարենպաստ բարոյա հոգեբանական մթնոլորտ   սովորողների  համար ։</w:t>
      </w:r>
    </w:p>
    <w:p w14:paraId="34502515">
      <w:pPr>
        <w:spacing w:after="0" w:line="276" w:lineRule="auto"/>
        <w:jc w:val="both"/>
        <w:rPr>
          <w:rFonts w:ascii="Sylfaen" w:hAnsi="Sylfaen" w:cs="Times New Roman"/>
          <w:bCs/>
          <w:sz w:val="24"/>
          <w:szCs w:val="24"/>
          <w:lang w:val="hy-AM"/>
        </w:rPr>
      </w:pPr>
      <w:r>
        <w:rPr>
          <w:rFonts w:ascii="Sylfaen" w:hAnsi="Sylfaen" w:cs="Times New Roman"/>
          <w:bCs/>
          <w:sz w:val="24"/>
          <w:szCs w:val="24"/>
          <w:lang w:val="hy-AM"/>
        </w:rPr>
        <w:t>3</w:t>
      </w:r>
      <w:r>
        <w:rPr>
          <w:rFonts w:hint="eastAsia" w:ascii="MS Mincho" w:hAnsi="MS Mincho" w:eastAsia="MS Mincho" w:cs="MS Mincho"/>
          <w:bCs/>
          <w:sz w:val="24"/>
          <w:szCs w:val="24"/>
          <w:lang w:val="hy-AM"/>
        </w:rPr>
        <w:t>․</w:t>
      </w:r>
      <w:r>
        <w:rPr>
          <w:rFonts w:ascii="Sylfaen" w:hAnsi="Sylfaen" w:cs="Times New Roman"/>
          <w:bCs/>
          <w:sz w:val="24"/>
          <w:szCs w:val="24"/>
          <w:lang w:val="hy-AM"/>
        </w:rPr>
        <w:t xml:space="preserve"> Դասապրոցեսում ներդրվում են նորագույն</w:t>
      </w:r>
      <w:r>
        <w:rPr>
          <w:rFonts w:hint="default" w:ascii="Sylfaen" w:hAnsi="Sylfaen" w:cs="Times New Roman"/>
          <w:bCs/>
          <w:sz w:val="24"/>
          <w:szCs w:val="24"/>
          <w:lang w:val="hy-AM"/>
        </w:rPr>
        <w:t xml:space="preserve"> </w:t>
      </w:r>
      <w:r>
        <w:rPr>
          <w:rFonts w:ascii="Sylfaen" w:hAnsi="Sylfaen" w:cs="Times New Roman"/>
          <w:bCs/>
          <w:sz w:val="24"/>
          <w:szCs w:val="24"/>
          <w:lang w:val="hy-AM"/>
        </w:rPr>
        <w:t>տեխնոլոգիաներ, էլեկտրոնային  կրթական  ռեսուրսներ՝ ուսուցման  արդյունավետ  մեթոդներ ։</w:t>
      </w:r>
    </w:p>
    <w:p w14:paraId="01AB6A41">
      <w:pPr>
        <w:spacing w:after="0" w:line="276" w:lineRule="auto"/>
        <w:jc w:val="both"/>
        <w:rPr>
          <w:rFonts w:ascii="Sylfaen" w:hAnsi="Sylfaen" w:cs="Times New Roman"/>
          <w:bCs/>
          <w:sz w:val="24"/>
          <w:szCs w:val="24"/>
          <w:lang w:val="hy-AM"/>
        </w:rPr>
      </w:pPr>
      <w:r>
        <w:rPr>
          <w:rFonts w:ascii="Sylfaen" w:hAnsi="Sylfaen" w:cs="Times New Roman"/>
          <w:bCs/>
          <w:sz w:val="24"/>
          <w:szCs w:val="24"/>
          <w:lang w:val="hy-AM"/>
        </w:rPr>
        <w:t xml:space="preserve"> 4</w:t>
      </w:r>
      <w:r>
        <w:rPr>
          <w:rFonts w:hint="eastAsia" w:ascii="MS Mincho" w:hAnsi="MS Mincho" w:eastAsia="MS Mincho" w:cs="MS Mincho"/>
          <w:bCs/>
          <w:sz w:val="24"/>
          <w:szCs w:val="24"/>
          <w:lang w:val="hy-AM"/>
        </w:rPr>
        <w:t>․</w:t>
      </w:r>
      <w:r>
        <w:rPr>
          <w:rFonts w:ascii="Sylfaen" w:hAnsi="Sylfaen" w:cs="Times New Roman"/>
          <w:bCs/>
          <w:sz w:val="24"/>
          <w:szCs w:val="24"/>
          <w:lang w:val="hy-AM"/>
        </w:rPr>
        <w:t xml:space="preserve"> Մեթոդմիավորումները վերահսկում են</w:t>
      </w:r>
      <w:r>
        <w:rPr>
          <w:rFonts w:hint="default" w:ascii="Sylfaen" w:hAnsi="Sylfaen" w:cs="Times New Roman"/>
          <w:bCs/>
          <w:sz w:val="24"/>
          <w:szCs w:val="24"/>
          <w:lang w:val="hy-AM"/>
        </w:rPr>
        <w:t xml:space="preserve"> </w:t>
      </w:r>
      <w:r>
        <w:rPr>
          <w:rFonts w:ascii="Sylfaen" w:hAnsi="Sylfaen" w:cs="Times New Roman"/>
          <w:bCs/>
          <w:sz w:val="24"/>
          <w:szCs w:val="24"/>
          <w:lang w:val="hy-AM"/>
        </w:rPr>
        <w:t>թեմատիկ</w:t>
      </w:r>
      <w:r>
        <w:rPr>
          <w:rFonts w:hint="default" w:ascii="Sylfaen" w:hAnsi="Sylfaen" w:cs="Times New Roman"/>
          <w:bCs/>
          <w:sz w:val="24"/>
          <w:szCs w:val="24"/>
          <w:lang w:val="hy-AM"/>
        </w:rPr>
        <w:t xml:space="preserve"> </w:t>
      </w:r>
      <w:r>
        <w:rPr>
          <w:rFonts w:ascii="Sylfaen" w:hAnsi="Sylfaen" w:cs="Times New Roman"/>
          <w:bCs/>
          <w:sz w:val="24"/>
          <w:szCs w:val="24"/>
          <w:lang w:val="hy-AM"/>
        </w:rPr>
        <w:t>պլանների</w:t>
      </w:r>
      <w:r>
        <w:rPr>
          <w:rFonts w:hint="default" w:ascii="Sylfaen" w:hAnsi="Sylfaen" w:cs="Times New Roman"/>
          <w:bCs/>
          <w:sz w:val="24"/>
          <w:szCs w:val="24"/>
          <w:lang w:val="hy-AM"/>
        </w:rPr>
        <w:t xml:space="preserve"> </w:t>
      </w:r>
      <w:r>
        <w:rPr>
          <w:rFonts w:ascii="Sylfaen" w:hAnsi="Sylfaen" w:cs="Times New Roman"/>
          <w:bCs/>
          <w:sz w:val="24"/>
          <w:szCs w:val="24"/>
          <w:lang w:val="hy-AM"/>
        </w:rPr>
        <w:t>կատարումը, թեմատիկ գրավոր աշխատանքների տրման ժամկետները,</w:t>
      </w:r>
      <w:r>
        <w:rPr>
          <w:rFonts w:hint="default" w:ascii="Sylfaen" w:hAnsi="Sylfaen" w:cs="Times New Roman"/>
          <w:bCs/>
          <w:sz w:val="24"/>
          <w:szCs w:val="24"/>
          <w:lang w:val="hy-AM"/>
        </w:rPr>
        <w:t xml:space="preserve"> </w:t>
      </w:r>
      <w:r>
        <w:rPr>
          <w:rFonts w:ascii="Sylfaen" w:hAnsi="Sylfaen" w:cs="Times New Roman"/>
          <w:bCs/>
          <w:sz w:val="24"/>
          <w:szCs w:val="24"/>
          <w:lang w:val="hy-AM"/>
        </w:rPr>
        <w:t>բովանդակությունը:</w:t>
      </w:r>
    </w:p>
    <w:p w14:paraId="2817E800">
      <w:pPr>
        <w:spacing w:after="0" w:line="276" w:lineRule="auto"/>
        <w:jc w:val="both"/>
        <w:rPr>
          <w:rFonts w:ascii="Sylfaen" w:hAnsi="Sylfaen" w:cs="Times New Roman"/>
          <w:bCs/>
          <w:sz w:val="24"/>
          <w:szCs w:val="24"/>
          <w:lang w:val="hy-AM"/>
        </w:rPr>
      </w:pPr>
      <w:r>
        <w:rPr>
          <w:rFonts w:ascii="Sylfaen" w:hAnsi="Sylfaen" w:cs="Times New Roman"/>
          <w:bCs/>
          <w:sz w:val="24"/>
          <w:szCs w:val="24"/>
          <w:lang w:val="hy-AM"/>
        </w:rPr>
        <w:t>Նոր չափորոշիչներով սահմանված գնահատման չափանիշները ավելի ճիշտ են  որոշում աշակերտի  կրթական կարիքները, հայտորոշիչ գնահատման</w:t>
      </w:r>
      <w:r>
        <w:rPr>
          <w:rFonts w:hint="default" w:ascii="Sylfaen" w:hAnsi="Sylfaen" w:cs="Times New Roman"/>
          <w:bCs/>
          <w:sz w:val="24"/>
          <w:szCs w:val="24"/>
          <w:lang w:val="hy-AM"/>
        </w:rPr>
        <w:t xml:space="preserve"> </w:t>
      </w:r>
      <w:r>
        <w:rPr>
          <w:rFonts w:ascii="Sylfaen" w:hAnsi="Sylfaen" w:cs="Times New Roman"/>
          <w:bCs/>
          <w:sz w:val="24"/>
          <w:szCs w:val="24"/>
          <w:lang w:val="hy-AM"/>
        </w:rPr>
        <w:t>միջոցով   բացահայտվում են թեմայի անհասկանալի</w:t>
      </w:r>
      <w:r>
        <w:rPr>
          <w:rFonts w:hint="default" w:ascii="Sylfaen" w:hAnsi="Sylfaen" w:cs="Times New Roman"/>
          <w:bCs/>
          <w:sz w:val="24"/>
          <w:szCs w:val="24"/>
          <w:lang w:val="hy-AM"/>
        </w:rPr>
        <w:t xml:space="preserve"> </w:t>
      </w:r>
      <w:r>
        <w:rPr>
          <w:rFonts w:ascii="Sylfaen" w:hAnsi="Sylfaen" w:cs="Times New Roman"/>
          <w:bCs/>
          <w:sz w:val="24"/>
          <w:szCs w:val="24"/>
          <w:lang w:val="hy-AM"/>
        </w:rPr>
        <w:t>մասերը, իսկ ձևավորող գնահատման  միջոցով ուղղվում</w:t>
      </w:r>
      <w:r>
        <w:rPr>
          <w:rFonts w:hint="default" w:ascii="Sylfaen" w:hAnsi="Sylfaen" w:cs="Times New Roman"/>
          <w:bCs/>
          <w:sz w:val="24"/>
          <w:szCs w:val="24"/>
          <w:lang w:val="hy-AM"/>
        </w:rPr>
        <w:t xml:space="preserve"> </w:t>
      </w:r>
      <w:r>
        <w:rPr>
          <w:rFonts w:ascii="Sylfaen" w:hAnsi="Sylfaen" w:cs="Times New Roman"/>
          <w:bCs/>
          <w:sz w:val="24"/>
          <w:szCs w:val="24"/>
          <w:lang w:val="hy-AM"/>
        </w:rPr>
        <w:t>են սխալները, բնութագրող և միավորային գնահատման  միջոցով՝</w:t>
      </w:r>
      <w:r>
        <w:rPr>
          <w:rFonts w:hint="default" w:ascii="Sylfaen" w:hAnsi="Sylfaen" w:cs="Times New Roman"/>
          <w:bCs/>
          <w:sz w:val="24"/>
          <w:szCs w:val="24"/>
          <w:lang w:val="hy-AM"/>
        </w:rPr>
        <w:t xml:space="preserve"> </w:t>
      </w:r>
      <w:r>
        <w:rPr>
          <w:rFonts w:ascii="Sylfaen" w:hAnsi="Sylfaen" w:cs="Times New Roman"/>
          <w:bCs/>
          <w:sz w:val="24"/>
          <w:szCs w:val="24"/>
          <w:lang w:val="hy-AM"/>
        </w:rPr>
        <w:t>ամփոփում կատարած  աշխատանքը։</w:t>
      </w:r>
    </w:p>
    <w:p w14:paraId="629FFBF9">
      <w:pPr>
        <w:spacing w:after="0" w:line="276" w:lineRule="auto"/>
        <w:jc w:val="both"/>
        <w:rPr>
          <w:rFonts w:ascii="Sylfaen" w:hAnsi="Sylfaen" w:cs="Times New Roman"/>
          <w:bCs/>
          <w:sz w:val="24"/>
          <w:szCs w:val="24"/>
          <w:lang w:val="hy-AM"/>
        </w:rPr>
      </w:pPr>
      <w:r>
        <w:rPr>
          <w:rFonts w:ascii="Sylfaen" w:hAnsi="Sylfaen" w:cs="Times New Roman"/>
          <w:bCs/>
          <w:sz w:val="24"/>
          <w:szCs w:val="24"/>
          <w:lang w:val="hy-AM"/>
        </w:rPr>
        <w:t>Սովորողների</w:t>
      </w:r>
      <w:r>
        <w:rPr>
          <w:rFonts w:hint="default" w:ascii="Sylfaen" w:hAnsi="Sylfaen" w:cs="Times New Roman"/>
          <w:bCs/>
          <w:sz w:val="24"/>
          <w:szCs w:val="24"/>
          <w:lang w:val="hy-AM"/>
        </w:rPr>
        <w:t xml:space="preserve"> </w:t>
      </w:r>
      <w:r>
        <w:rPr>
          <w:rFonts w:ascii="Sylfaen" w:hAnsi="Sylfaen" w:cs="Times New Roman"/>
          <w:bCs/>
          <w:sz w:val="24"/>
          <w:szCs w:val="24"/>
          <w:lang w:val="hy-AM"/>
        </w:rPr>
        <w:t>ուսումնական և կրթական զարգացման,</w:t>
      </w:r>
      <w:r>
        <w:rPr>
          <w:rFonts w:hint="default" w:ascii="Sylfaen" w:hAnsi="Sylfaen" w:cs="Times New Roman"/>
          <w:bCs/>
          <w:sz w:val="24"/>
          <w:szCs w:val="24"/>
          <w:lang w:val="hy-AM"/>
        </w:rPr>
        <w:t xml:space="preserve"> </w:t>
      </w:r>
      <w:r>
        <w:rPr>
          <w:rFonts w:ascii="Sylfaen" w:hAnsi="Sylfaen" w:cs="Times New Roman"/>
          <w:bCs/>
          <w:sz w:val="24"/>
          <w:szCs w:val="24"/>
          <w:lang w:val="hy-AM"/>
        </w:rPr>
        <w:t>սովորողների</w:t>
      </w:r>
      <w:r>
        <w:rPr>
          <w:rFonts w:hint="default" w:ascii="Sylfaen" w:hAnsi="Sylfaen" w:cs="Times New Roman"/>
          <w:bCs/>
          <w:sz w:val="24"/>
          <w:szCs w:val="24"/>
          <w:lang w:val="hy-AM"/>
        </w:rPr>
        <w:t xml:space="preserve"> </w:t>
      </w:r>
      <w:r>
        <w:rPr>
          <w:rFonts w:ascii="Sylfaen" w:hAnsi="Sylfaen" w:cs="Times New Roman"/>
          <w:bCs/>
          <w:sz w:val="24"/>
          <w:szCs w:val="24"/>
          <w:lang w:val="hy-AM"/>
        </w:rPr>
        <w:t>ինքնավերլուծական կարողությունները խթանելու համար կարևոր են ուսումնական նախագծային աշխատանքների իրականացումը։ Պետք է շարունակաբար ավելի  շատ   ոսւմնական նախագծեր իրականացվեն, որոնք մեծ նշանակություն կունենան սովորողների ինքնազարգացման,</w:t>
      </w:r>
      <w:r>
        <w:rPr>
          <w:rFonts w:hint="default" w:ascii="Sylfaen" w:hAnsi="Sylfaen" w:cs="Times New Roman"/>
          <w:bCs/>
          <w:sz w:val="24"/>
          <w:szCs w:val="24"/>
          <w:lang w:val="hy-AM"/>
        </w:rPr>
        <w:t xml:space="preserve"> </w:t>
      </w:r>
      <w:r>
        <w:rPr>
          <w:rFonts w:ascii="Sylfaen" w:hAnsi="Sylfaen" w:cs="Times New Roman"/>
          <w:bCs/>
          <w:sz w:val="24"/>
          <w:szCs w:val="24"/>
          <w:lang w:val="hy-AM"/>
        </w:rPr>
        <w:t>նրանց նախաձեռնողականության, ինքնու</w:t>
      </w:r>
      <w:r>
        <w:rPr>
          <w:rFonts w:hint="default" w:ascii="Sylfaen" w:hAnsi="Sylfaen" w:cs="Times New Roman"/>
          <w:bCs/>
          <w:sz w:val="24"/>
          <w:szCs w:val="24"/>
          <w:lang w:val="hy-AM"/>
        </w:rPr>
        <w:t>-</w:t>
      </w:r>
      <w:r>
        <w:rPr>
          <w:rFonts w:ascii="Sylfaen" w:hAnsi="Sylfaen" w:cs="Times New Roman"/>
          <w:bCs/>
          <w:sz w:val="24"/>
          <w:szCs w:val="24"/>
          <w:lang w:val="hy-AM"/>
        </w:rPr>
        <w:t>րույնության  զարգացման  համար։</w:t>
      </w:r>
    </w:p>
    <w:p w14:paraId="3638DDA4">
      <w:pPr>
        <w:spacing w:after="0" w:line="276" w:lineRule="auto"/>
        <w:jc w:val="both"/>
        <w:rPr>
          <w:rFonts w:ascii="Sylfaen" w:hAnsi="Sylfaen" w:cs="Times New Roman"/>
          <w:bCs/>
          <w:sz w:val="24"/>
          <w:szCs w:val="24"/>
          <w:lang w:val="hy-AM"/>
        </w:rPr>
      </w:pPr>
      <w:r>
        <w:rPr>
          <w:rFonts w:ascii="Sylfaen" w:hAnsi="Sylfaen" w:cs="Times New Roman"/>
          <w:bCs/>
          <w:sz w:val="24"/>
          <w:szCs w:val="24"/>
          <w:lang w:val="hy-AM"/>
        </w:rPr>
        <w:t>2024–2025ուս․ տարում իրականացվել են հետևյալ  նախագծային  աշխատանքները</w:t>
      </w:r>
    </w:p>
    <w:p w14:paraId="0F8E441F">
      <w:pPr>
        <w:spacing w:after="0" w:line="276" w:lineRule="auto"/>
        <w:jc w:val="both"/>
        <w:rPr>
          <w:rFonts w:ascii="Sylfaen" w:hAnsi="Sylfaen" w:cs="Times New Roman"/>
          <w:bCs/>
          <w:sz w:val="24"/>
          <w:szCs w:val="24"/>
          <w:lang w:val="hy-AM"/>
        </w:rPr>
      </w:pPr>
      <w:r>
        <w:rPr>
          <w:rFonts w:ascii="Sylfaen" w:hAnsi="Sylfaen" w:cs="Times New Roman"/>
          <w:bCs/>
          <w:sz w:val="24"/>
          <w:szCs w:val="24"/>
          <w:lang w:val="hy-AM"/>
        </w:rPr>
        <w:t>– 7–րդ  դասարանում «աշխարհագրություն» առարկայից իրականացվել է   «Մոլորակն  ունի  իմ կարիքը»  թեմայով, որին մասնակցել  են 6 սովորողներ։</w:t>
      </w:r>
    </w:p>
    <w:p w14:paraId="3E0861D8">
      <w:pPr>
        <w:spacing w:after="0" w:line="276" w:lineRule="auto"/>
        <w:jc w:val="both"/>
        <w:rPr>
          <w:rFonts w:ascii="Sylfaen" w:hAnsi="Sylfaen" w:cs="Times New Roman"/>
          <w:bCs/>
          <w:sz w:val="24"/>
          <w:szCs w:val="24"/>
          <w:lang w:val="hy-AM"/>
        </w:rPr>
      </w:pPr>
      <w:r>
        <w:rPr>
          <w:rFonts w:ascii="Sylfaen" w:hAnsi="Sylfaen" w:cs="Times New Roman"/>
          <w:bCs/>
          <w:sz w:val="24"/>
          <w:szCs w:val="24"/>
          <w:lang w:val="hy-AM"/>
        </w:rPr>
        <w:t xml:space="preserve">–– 8–րդ դասարանում ՆԶՊ–ից իրականացվել է նախագծային աշխատանք </w:t>
      </w:r>
    </w:p>
    <w:p w14:paraId="5FD80D56">
      <w:pPr>
        <w:spacing w:after="0" w:line="276" w:lineRule="auto"/>
        <w:jc w:val="both"/>
        <w:rPr>
          <w:rFonts w:ascii="Sylfaen" w:hAnsi="Sylfaen" w:cs="Times New Roman"/>
          <w:bCs/>
          <w:sz w:val="24"/>
          <w:szCs w:val="24"/>
          <w:lang w:val="hy-AM"/>
        </w:rPr>
      </w:pPr>
      <w:r>
        <w:rPr>
          <w:rFonts w:ascii="Sylfaen" w:hAnsi="Sylfaen" w:cs="Times New Roman"/>
          <w:bCs/>
          <w:sz w:val="24"/>
          <w:szCs w:val="24"/>
          <w:lang w:val="hy-AM"/>
        </w:rPr>
        <w:t>«Մասսայական ոչնչացման զենքերը» թեմայով, որին մասնակցել է դասարանի միակ  սովորողը ։</w:t>
      </w:r>
    </w:p>
    <w:p w14:paraId="7E847F4B">
      <w:pPr>
        <w:spacing w:after="0" w:line="276" w:lineRule="auto"/>
        <w:jc w:val="both"/>
        <w:rPr>
          <w:rFonts w:ascii="Sylfaen" w:hAnsi="Sylfaen" w:cs="Times New Roman"/>
          <w:bCs/>
          <w:sz w:val="24"/>
          <w:szCs w:val="24"/>
          <w:lang w:val="hy-AM"/>
        </w:rPr>
      </w:pPr>
      <w:r>
        <w:rPr>
          <w:rFonts w:ascii="Sylfaen" w:hAnsi="Sylfaen" w:cs="Times New Roman"/>
          <w:bCs/>
          <w:sz w:val="24"/>
          <w:szCs w:val="24"/>
          <w:lang w:val="hy-AM"/>
        </w:rPr>
        <w:t>–– 10–րդ դասարանում «հասարակագիտություն» առարկայից «Անձնական   ֆինանսների  կառավարումը»  թեմայով, որին  մասնակցել են 4 սովորողներ։</w:t>
      </w:r>
    </w:p>
    <w:p w14:paraId="3C146565">
      <w:pPr>
        <w:spacing w:after="0" w:line="276" w:lineRule="auto"/>
        <w:jc w:val="both"/>
        <w:rPr>
          <w:rFonts w:ascii="Sylfaen" w:hAnsi="Sylfaen" w:cs="Times New Roman"/>
          <w:bCs/>
          <w:sz w:val="24"/>
          <w:szCs w:val="24"/>
          <w:lang w:val="hy-AM"/>
        </w:rPr>
      </w:pPr>
      <w:r>
        <w:rPr>
          <w:rFonts w:ascii="Sylfaen" w:hAnsi="Sylfaen" w:cs="Times New Roman"/>
          <w:bCs/>
          <w:sz w:val="24"/>
          <w:szCs w:val="24"/>
          <w:lang w:val="hy-AM"/>
        </w:rPr>
        <w:t>Վերլուծությունները ցույց տվեցին</w:t>
      </w:r>
      <w:r>
        <w:rPr>
          <w:rFonts w:hint="default" w:ascii="Sylfaen" w:hAnsi="Sylfaen" w:cs="Times New Roman"/>
          <w:bCs/>
          <w:sz w:val="24"/>
          <w:szCs w:val="24"/>
          <w:lang w:val="hy-AM"/>
        </w:rPr>
        <w:t>,</w:t>
      </w:r>
      <w:r>
        <w:rPr>
          <w:rFonts w:ascii="Sylfaen" w:hAnsi="Sylfaen" w:cs="Times New Roman"/>
          <w:bCs/>
          <w:sz w:val="24"/>
          <w:szCs w:val="24"/>
          <w:lang w:val="hy-AM"/>
        </w:rPr>
        <w:t xml:space="preserve"> որ նկատվում են աշակերտների նախագծային  աշխատանքների մասնակցության ցածր մոտիվացիա,</w:t>
      </w:r>
      <w:r>
        <w:rPr>
          <w:rFonts w:hint="default" w:ascii="Sylfaen" w:hAnsi="Sylfaen" w:cs="Times New Roman"/>
          <w:bCs/>
          <w:sz w:val="24"/>
          <w:szCs w:val="24"/>
          <w:lang w:val="hy-AM"/>
        </w:rPr>
        <w:t xml:space="preserve"> </w:t>
      </w:r>
      <w:r>
        <w:rPr>
          <w:rFonts w:ascii="Sylfaen" w:hAnsi="Sylfaen" w:cs="Times New Roman"/>
          <w:bCs/>
          <w:sz w:val="24"/>
          <w:szCs w:val="24"/>
          <w:lang w:val="hy-AM"/>
        </w:rPr>
        <w:t xml:space="preserve">թեպետ ուսուցիչների  ջանքերով  բոլորն  էլ  ընդգրկվում  են  և  մանակցում   նախագծային  աշխատանքին։ </w:t>
      </w:r>
    </w:p>
    <w:p w14:paraId="49C4EA49">
      <w:pPr>
        <w:spacing w:after="0" w:line="276" w:lineRule="auto"/>
        <w:jc w:val="both"/>
        <w:rPr>
          <w:rFonts w:ascii="Sylfaen" w:hAnsi="Sylfaen" w:cs="Times New Roman"/>
          <w:bCs/>
          <w:sz w:val="24"/>
          <w:szCs w:val="24"/>
          <w:lang w:val="hy-AM"/>
        </w:rPr>
      </w:pPr>
      <w:r>
        <w:rPr>
          <w:rFonts w:ascii="Sylfaen" w:hAnsi="Sylfaen" w:cs="Times New Roman"/>
          <w:bCs/>
          <w:sz w:val="24"/>
          <w:szCs w:val="24"/>
          <w:lang w:val="hy-AM"/>
        </w:rPr>
        <w:t>Վերլուծությունից   պարզ   դարձավ, որ  դա  պայմանավորված   է  նաև  ուսուցիչների նախագծային աշխատանքների պլանները կազմելու դժվարություններով և այս  ուսումնական տարում առաջին անգամ իրականացվեցին նախագծային   աշխտանքներ։ Աշակերտների  մոտ  անցկացված  հարցումներից  պարզ  դարձավ, որ միայն 60%-ն է այն իրականացրել մեծ  հետաքրքրությամբ, իսկ 40%-ը մասնակցել են  ուսուցչի ցանկությամբ և գնահատական ունենալու համար։</w:t>
      </w:r>
    </w:p>
    <w:p w14:paraId="232A77CF">
      <w:pPr>
        <w:spacing w:after="0" w:line="276" w:lineRule="auto"/>
        <w:jc w:val="both"/>
        <w:rPr>
          <w:rFonts w:ascii="Sylfaen" w:hAnsi="Sylfaen" w:cs="Times New Roman"/>
          <w:bCs/>
          <w:sz w:val="24"/>
          <w:szCs w:val="24"/>
          <w:lang w:val="hy-AM"/>
        </w:rPr>
      </w:pPr>
      <w:r>
        <w:rPr>
          <w:rFonts w:ascii="Sylfaen" w:hAnsi="Sylfaen" w:cs="Times New Roman"/>
          <w:bCs/>
          <w:sz w:val="24"/>
          <w:szCs w:val="24"/>
          <w:lang w:val="hy-AM"/>
        </w:rPr>
        <w:t xml:space="preserve">  </w:t>
      </w:r>
    </w:p>
    <w:p w14:paraId="7582A4FC">
      <w:pPr>
        <w:spacing w:after="0" w:line="276" w:lineRule="auto"/>
        <w:jc w:val="both"/>
        <w:rPr>
          <w:rFonts w:ascii="Sylfaen" w:hAnsi="Sylfaen" w:cs="Times New Roman"/>
          <w:b/>
          <w:sz w:val="24"/>
          <w:szCs w:val="24"/>
          <w:lang w:val="hy-AM"/>
        </w:rPr>
      </w:pPr>
      <w:r>
        <w:rPr>
          <w:rFonts w:ascii="Sylfaen" w:hAnsi="Sylfaen" w:cs="Times New Roman"/>
          <w:bCs/>
          <w:sz w:val="24"/>
          <w:szCs w:val="24"/>
          <w:lang w:val="hy-AM"/>
        </w:rPr>
        <w:t xml:space="preserve"> </w:t>
      </w:r>
      <w:r>
        <w:rPr>
          <w:rFonts w:ascii="Sylfaen" w:hAnsi="Sylfaen" w:cs="Times New Roman"/>
          <w:b/>
          <w:sz w:val="28"/>
          <w:szCs w:val="28"/>
          <w:lang w:val="hy-AM"/>
        </w:rPr>
        <w:t>Դասարանների թիվը` ընթացիկ և նախորդ 3 ուստարիների համար</w:t>
      </w:r>
    </w:p>
    <w:p w14:paraId="30005AD3">
      <w:pPr>
        <w:spacing w:after="0"/>
        <w:jc w:val="both"/>
        <w:rPr>
          <w:rFonts w:ascii="Sylfaen" w:hAnsi="Sylfaen" w:cs="Times New Roman"/>
          <w:b/>
          <w:sz w:val="24"/>
          <w:szCs w:val="24"/>
          <w:lang w:val="hy-AM"/>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6"/>
        <w:gridCol w:w="1156"/>
        <w:gridCol w:w="1156"/>
        <w:gridCol w:w="1156"/>
        <w:gridCol w:w="1284"/>
        <w:gridCol w:w="2230"/>
      </w:tblGrid>
      <w:tr w14:paraId="10ECC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trPr>
        <w:tc>
          <w:tcPr>
            <w:tcW w:w="1646" w:type="dxa"/>
            <w:shd w:val="clear" w:color="auto" w:fill="D0CECE" w:themeFill="background2" w:themeFillShade="E6"/>
            <w:vAlign w:val="center"/>
          </w:tcPr>
          <w:p w14:paraId="18A90D1F">
            <w:pPr>
              <w:spacing w:after="0"/>
              <w:jc w:val="center"/>
              <w:rPr>
                <w:rFonts w:ascii="Sylfaen" w:hAnsi="Sylfaen" w:cs="Times New Roman"/>
                <w:b/>
                <w:sz w:val="24"/>
                <w:szCs w:val="24"/>
                <w:lang w:val="hy-AM"/>
              </w:rPr>
            </w:pPr>
            <w:r>
              <w:rPr>
                <w:rFonts w:ascii="Sylfaen" w:hAnsi="Sylfaen" w:cs="Times New Roman"/>
                <w:b/>
                <w:sz w:val="24"/>
                <w:szCs w:val="24"/>
                <w:lang w:val="hy-AM"/>
              </w:rPr>
              <w:t>Դասարանների թիվը</w:t>
            </w:r>
          </w:p>
        </w:tc>
        <w:tc>
          <w:tcPr>
            <w:tcW w:w="1156" w:type="dxa"/>
            <w:shd w:val="clear" w:color="auto" w:fill="D0CECE" w:themeFill="background2" w:themeFillShade="E6"/>
            <w:vAlign w:val="center"/>
          </w:tcPr>
          <w:p w14:paraId="28692825">
            <w:pPr>
              <w:spacing w:after="0"/>
              <w:jc w:val="center"/>
              <w:rPr>
                <w:rFonts w:ascii="Sylfaen" w:hAnsi="Sylfaen" w:cs="Times New Roman"/>
                <w:b/>
                <w:sz w:val="24"/>
                <w:szCs w:val="24"/>
                <w:lang w:val="hy-AM"/>
              </w:rPr>
            </w:pPr>
            <w:r>
              <w:rPr>
                <w:rFonts w:ascii="Sylfaen" w:hAnsi="Sylfaen" w:cs="Times New Roman"/>
                <w:b/>
                <w:sz w:val="24"/>
                <w:szCs w:val="24"/>
                <w:lang w:val="hy-AM"/>
              </w:rPr>
              <w:t>20</w:t>
            </w:r>
            <w:r>
              <w:rPr>
                <w:rFonts w:ascii="Sylfaen" w:hAnsi="Sylfaen" w:cs="Times New Roman"/>
                <w:b/>
                <w:sz w:val="24"/>
                <w:szCs w:val="24"/>
                <w:lang w:val="en-US"/>
              </w:rPr>
              <w:t>2</w:t>
            </w:r>
            <w:r>
              <w:rPr>
                <w:rFonts w:ascii="Sylfaen" w:hAnsi="Sylfaen" w:cs="Times New Roman"/>
                <w:b/>
                <w:sz w:val="24"/>
                <w:szCs w:val="24"/>
              </w:rPr>
              <w:t>1</w:t>
            </w:r>
            <w:r>
              <w:rPr>
                <w:rFonts w:ascii="Sylfaen" w:hAnsi="Sylfaen" w:cs="Times New Roman"/>
                <w:b/>
                <w:sz w:val="24"/>
                <w:szCs w:val="24"/>
                <w:lang w:val="hy-AM"/>
              </w:rPr>
              <w:t>-20</w:t>
            </w:r>
            <w:r>
              <w:rPr>
                <w:rFonts w:ascii="Sylfaen" w:hAnsi="Sylfaen" w:cs="Times New Roman"/>
                <w:b/>
                <w:sz w:val="24"/>
                <w:szCs w:val="24"/>
              </w:rPr>
              <w:t>22</w:t>
            </w:r>
            <w:r>
              <w:rPr>
                <w:rFonts w:ascii="Sylfaen" w:hAnsi="Sylfaen" w:cs="Times New Roman"/>
                <w:b/>
                <w:sz w:val="24"/>
                <w:szCs w:val="24"/>
                <w:lang w:val="hy-AM"/>
              </w:rPr>
              <w:t xml:space="preserve"> ուստարի</w:t>
            </w:r>
          </w:p>
        </w:tc>
        <w:tc>
          <w:tcPr>
            <w:tcW w:w="1156" w:type="dxa"/>
            <w:shd w:val="clear" w:color="auto" w:fill="D0CECE" w:themeFill="background2" w:themeFillShade="E6"/>
            <w:vAlign w:val="center"/>
          </w:tcPr>
          <w:p w14:paraId="6535CAA9">
            <w:pPr>
              <w:spacing w:after="0"/>
              <w:jc w:val="center"/>
              <w:rPr>
                <w:rFonts w:ascii="Sylfaen" w:hAnsi="Sylfaen" w:cs="Times New Roman"/>
                <w:b/>
                <w:sz w:val="24"/>
                <w:szCs w:val="24"/>
                <w:lang w:val="hy-AM"/>
              </w:rPr>
            </w:pPr>
            <w:r>
              <w:rPr>
                <w:rFonts w:ascii="Sylfaen" w:hAnsi="Sylfaen" w:cs="Times New Roman"/>
                <w:b/>
                <w:sz w:val="24"/>
                <w:szCs w:val="24"/>
                <w:lang w:val="hy-AM"/>
              </w:rPr>
              <w:t>20</w:t>
            </w:r>
            <w:r>
              <w:rPr>
                <w:rFonts w:ascii="Sylfaen" w:hAnsi="Sylfaen" w:cs="Times New Roman"/>
                <w:b/>
                <w:sz w:val="24"/>
                <w:szCs w:val="24"/>
                <w:lang w:val="en-US"/>
              </w:rPr>
              <w:t>2</w:t>
            </w:r>
            <w:r>
              <w:rPr>
                <w:rFonts w:ascii="Sylfaen" w:hAnsi="Sylfaen" w:cs="Times New Roman"/>
                <w:b/>
                <w:sz w:val="24"/>
                <w:szCs w:val="24"/>
              </w:rPr>
              <w:t>2</w:t>
            </w:r>
            <w:r>
              <w:rPr>
                <w:rFonts w:ascii="Sylfaen" w:hAnsi="Sylfaen" w:cs="Times New Roman"/>
                <w:b/>
                <w:sz w:val="24"/>
                <w:szCs w:val="24"/>
                <w:lang w:val="hy-AM"/>
              </w:rPr>
              <w:t>-20</w:t>
            </w:r>
            <w:r>
              <w:rPr>
                <w:rFonts w:ascii="Sylfaen" w:hAnsi="Sylfaen" w:cs="Times New Roman"/>
                <w:b/>
                <w:sz w:val="24"/>
                <w:szCs w:val="24"/>
                <w:lang w:val="en-US"/>
              </w:rPr>
              <w:t>2</w:t>
            </w:r>
            <w:r>
              <w:rPr>
                <w:rFonts w:ascii="Sylfaen" w:hAnsi="Sylfaen" w:cs="Times New Roman"/>
                <w:b/>
                <w:sz w:val="24"/>
                <w:szCs w:val="24"/>
              </w:rPr>
              <w:t>3</w:t>
            </w:r>
            <w:r>
              <w:rPr>
                <w:rFonts w:ascii="Sylfaen" w:hAnsi="Sylfaen" w:cs="Times New Roman"/>
                <w:b/>
                <w:sz w:val="24"/>
                <w:szCs w:val="24"/>
                <w:lang w:val="hy-AM"/>
              </w:rPr>
              <w:t xml:space="preserve"> ուստարի</w:t>
            </w:r>
          </w:p>
        </w:tc>
        <w:tc>
          <w:tcPr>
            <w:tcW w:w="1156" w:type="dxa"/>
            <w:shd w:val="clear" w:color="auto" w:fill="D0CECE" w:themeFill="background2" w:themeFillShade="E6"/>
            <w:vAlign w:val="center"/>
          </w:tcPr>
          <w:p w14:paraId="5BACB093">
            <w:pPr>
              <w:spacing w:after="0"/>
              <w:jc w:val="center"/>
              <w:rPr>
                <w:rFonts w:ascii="Sylfaen" w:hAnsi="Sylfaen" w:cs="Times New Roman"/>
                <w:b/>
                <w:sz w:val="24"/>
                <w:szCs w:val="24"/>
                <w:lang w:val="hy-AM"/>
              </w:rPr>
            </w:pPr>
            <w:r>
              <w:rPr>
                <w:rFonts w:ascii="Sylfaen" w:hAnsi="Sylfaen" w:cs="Times New Roman"/>
                <w:b/>
                <w:sz w:val="24"/>
                <w:szCs w:val="24"/>
                <w:lang w:val="hy-AM"/>
              </w:rPr>
              <w:t>20</w:t>
            </w:r>
            <w:r>
              <w:rPr>
                <w:rFonts w:ascii="Sylfaen" w:hAnsi="Sylfaen" w:cs="Times New Roman"/>
                <w:b/>
                <w:sz w:val="24"/>
                <w:szCs w:val="24"/>
                <w:lang w:val="en-US"/>
              </w:rPr>
              <w:t>2</w:t>
            </w:r>
            <w:r>
              <w:rPr>
                <w:rFonts w:ascii="Sylfaen" w:hAnsi="Sylfaen" w:cs="Times New Roman"/>
                <w:b/>
                <w:sz w:val="24"/>
                <w:szCs w:val="24"/>
              </w:rPr>
              <w:t>3</w:t>
            </w:r>
            <w:r>
              <w:rPr>
                <w:rFonts w:ascii="Sylfaen" w:hAnsi="Sylfaen" w:cs="Times New Roman"/>
                <w:b/>
                <w:sz w:val="24"/>
                <w:szCs w:val="24"/>
                <w:lang w:val="hy-AM"/>
              </w:rPr>
              <w:t>-20</w:t>
            </w:r>
            <w:r>
              <w:rPr>
                <w:rFonts w:ascii="Sylfaen" w:hAnsi="Sylfaen" w:cs="Times New Roman"/>
                <w:b/>
                <w:sz w:val="24"/>
                <w:szCs w:val="24"/>
                <w:lang w:val="en-US"/>
              </w:rPr>
              <w:t>2</w:t>
            </w:r>
            <w:r>
              <w:rPr>
                <w:rFonts w:ascii="Sylfaen" w:hAnsi="Sylfaen" w:cs="Times New Roman"/>
                <w:b/>
                <w:sz w:val="24"/>
                <w:szCs w:val="24"/>
              </w:rPr>
              <w:t>4</w:t>
            </w:r>
            <w:r>
              <w:rPr>
                <w:rFonts w:ascii="Sylfaen" w:hAnsi="Sylfaen" w:cs="Times New Roman"/>
                <w:b/>
                <w:sz w:val="24"/>
                <w:szCs w:val="24"/>
                <w:lang w:val="hy-AM"/>
              </w:rPr>
              <w:t xml:space="preserve"> ուստարի</w:t>
            </w:r>
          </w:p>
        </w:tc>
        <w:tc>
          <w:tcPr>
            <w:tcW w:w="1284" w:type="dxa"/>
            <w:shd w:val="clear" w:color="auto" w:fill="D0CECE" w:themeFill="background2" w:themeFillShade="E6"/>
            <w:vAlign w:val="center"/>
          </w:tcPr>
          <w:p w14:paraId="0AFEE8EC">
            <w:pPr>
              <w:spacing w:after="0"/>
              <w:jc w:val="center"/>
              <w:rPr>
                <w:rFonts w:ascii="Sylfaen" w:hAnsi="Sylfaen" w:cs="Times New Roman"/>
                <w:b/>
                <w:sz w:val="24"/>
                <w:szCs w:val="24"/>
                <w:lang w:val="hy-AM"/>
              </w:rPr>
            </w:pPr>
            <w:r>
              <w:rPr>
                <w:rFonts w:ascii="Sylfaen" w:hAnsi="Sylfaen" w:cs="Times New Roman"/>
                <w:b/>
                <w:sz w:val="24"/>
                <w:szCs w:val="24"/>
                <w:lang w:val="hy-AM"/>
              </w:rPr>
              <w:t>2024–2025</w:t>
            </w:r>
          </w:p>
          <w:p w14:paraId="703A6053">
            <w:pPr>
              <w:spacing w:after="0"/>
              <w:jc w:val="center"/>
              <w:rPr>
                <w:rFonts w:ascii="Sylfaen" w:hAnsi="Sylfaen" w:cs="Times New Roman"/>
                <w:b/>
                <w:sz w:val="24"/>
                <w:szCs w:val="24"/>
                <w:lang w:val="hy-AM"/>
              </w:rPr>
            </w:pPr>
            <w:r>
              <w:rPr>
                <w:rFonts w:ascii="Sylfaen" w:hAnsi="Sylfaen" w:cs="Times New Roman"/>
                <w:b/>
                <w:sz w:val="24"/>
                <w:szCs w:val="24"/>
                <w:lang w:val="hy-AM"/>
              </w:rPr>
              <w:t>ուս</w:t>
            </w:r>
            <w:r>
              <w:rPr>
                <w:rFonts w:hint="eastAsia" w:ascii="MS Mincho" w:hAnsi="MS Mincho" w:eastAsia="MS Mincho" w:cs="MS Mincho"/>
                <w:b/>
                <w:sz w:val="24"/>
                <w:szCs w:val="24"/>
                <w:lang w:val="hy-AM"/>
              </w:rPr>
              <w:t>․</w:t>
            </w:r>
            <w:r>
              <w:rPr>
                <w:rFonts w:ascii="Sylfaen" w:hAnsi="Sylfaen" w:cs="Times New Roman"/>
                <w:b/>
                <w:sz w:val="24"/>
                <w:szCs w:val="24"/>
                <w:lang w:val="hy-AM"/>
              </w:rPr>
              <w:t>տարի</w:t>
            </w:r>
          </w:p>
        </w:tc>
        <w:tc>
          <w:tcPr>
            <w:tcW w:w="2230" w:type="dxa"/>
            <w:shd w:val="clear" w:color="auto" w:fill="D0CECE" w:themeFill="background2" w:themeFillShade="E6"/>
            <w:vAlign w:val="center"/>
          </w:tcPr>
          <w:p w14:paraId="0A8E5202">
            <w:pPr>
              <w:spacing w:after="0"/>
              <w:jc w:val="center"/>
              <w:rPr>
                <w:rFonts w:ascii="Sylfaen" w:hAnsi="Sylfaen" w:cs="Times New Roman"/>
                <w:b/>
                <w:sz w:val="24"/>
                <w:szCs w:val="24"/>
                <w:lang w:val="hy-AM"/>
              </w:rPr>
            </w:pPr>
            <w:r>
              <w:rPr>
                <w:rFonts w:ascii="Sylfaen" w:hAnsi="Sylfaen" w:cs="Times New Roman"/>
                <w:b/>
                <w:sz w:val="24"/>
                <w:szCs w:val="24"/>
                <w:lang w:val="hy-AM"/>
              </w:rPr>
              <w:t>Փոփոխությունների դինամիկան</w:t>
            </w:r>
          </w:p>
        </w:tc>
      </w:tr>
      <w:tr w14:paraId="039F2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646" w:type="dxa"/>
            <w:vAlign w:val="center"/>
          </w:tcPr>
          <w:p w14:paraId="65D9CCC9">
            <w:pPr>
              <w:spacing w:after="0"/>
              <w:jc w:val="center"/>
              <w:rPr>
                <w:rFonts w:ascii="Sylfaen" w:hAnsi="Sylfaen" w:cs="Times New Roman"/>
                <w:sz w:val="24"/>
                <w:szCs w:val="24"/>
                <w:lang w:val="hy-AM"/>
              </w:rPr>
            </w:pPr>
            <w:r>
              <w:rPr>
                <w:rFonts w:ascii="Sylfaen" w:hAnsi="Sylfaen" w:cs="Times New Roman"/>
                <w:sz w:val="24"/>
                <w:szCs w:val="24"/>
                <w:lang w:val="hy-AM"/>
              </w:rPr>
              <w:t>1 –ին դասարան</w:t>
            </w:r>
          </w:p>
        </w:tc>
        <w:tc>
          <w:tcPr>
            <w:tcW w:w="1156" w:type="dxa"/>
            <w:vAlign w:val="center"/>
          </w:tcPr>
          <w:p w14:paraId="6F9233BA">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156" w:type="dxa"/>
            <w:vAlign w:val="center"/>
          </w:tcPr>
          <w:p w14:paraId="56D7584F">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156" w:type="dxa"/>
            <w:vAlign w:val="center"/>
          </w:tcPr>
          <w:p w14:paraId="1E63C4B7">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284" w:type="dxa"/>
            <w:vAlign w:val="center"/>
          </w:tcPr>
          <w:p w14:paraId="747E572D">
            <w:pPr>
              <w:spacing w:after="0"/>
              <w:jc w:val="center"/>
              <w:rPr>
                <w:rFonts w:ascii="Sylfaen" w:hAnsi="Sylfaen" w:cs="Times New Roman"/>
                <w:sz w:val="24"/>
                <w:szCs w:val="24"/>
                <w:lang w:val="hy-AM"/>
              </w:rPr>
            </w:pPr>
            <w:r>
              <w:rPr>
                <w:rFonts w:ascii="Sylfaen" w:hAnsi="Sylfaen" w:cs="Times New Roman"/>
                <w:sz w:val="24"/>
                <w:szCs w:val="24"/>
                <w:lang w:val="hy-AM"/>
              </w:rPr>
              <w:t>1</w:t>
            </w:r>
          </w:p>
        </w:tc>
        <w:tc>
          <w:tcPr>
            <w:tcW w:w="2230" w:type="dxa"/>
            <w:vAlign w:val="center"/>
          </w:tcPr>
          <w:p w14:paraId="2DE34A1E">
            <w:pPr>
              <w:jc w:val="center"/>
              <w:rPr>
                <w:rFonts w:ascii="Sylfaen" w:hAnsi="Sylfaen" w:cs="Times New Roman"/>
                <w:sz w:val="24"/>
                <w:szCs w:val="24"/>
              </w:rPr>
            </w:pPr>
            <w:r>
              <w:rPr>
                <w:rFonts w:ascii="Sylfaen" w:hAnsi="Sylfaen" w:cs="Times New Roman"/>
                <w:sz w:val="24"/>
                <w:szCs w:val="24"/>
              </w:rPr>
              <w:t>հաստատուն</w:t>
            </w:r>
          </w:p>
        </w:tc>
      </w:tr>
      <w:tr w14:paraId="712F3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1646" w:type="dxa"/>
            <w:vAlign w:val="center"/>
          </w:tcPr>
          <w:p w14:paraId="0AFF9FFA">
            <w:pPr>
              <w:spacing w:after="0"/>
              <w:jc w:val="center"/>
              <w:rPr>
                <w:rFonts w:ascii="Sylfaen" w:hAnsi="Sylfaen" w:cs="Times New Roman"/>
                <w:sz w:val="24"/>
                <w:szCs w:val="24"/>
                <w:lang w:val="hy-AM"/>
              </w:rPr>
            </w:pPr>
            <w:r>
              <w:rPr>
                <w:rFonts w:ascii="Sylfaen" w:hAnsi="Sylfaen" w:cs="Times New Roman"/>
                <w:sz w:val="24"/>
                <w:szCs w:val="24"/>
                <w:lang w:val="hy-AM"/>
              </w:rPr>
              <w:t>2-րդ դասարան</w:t>
            </w:r>
          </w:p>
        </w:tc>
        <w:tc>
          <w:tcPr>
            <w:tcW w:w="1156" w:type="dxa"/>
            <w:vAlign w:val="center"/>
          </w:tcPr>
          <w:p w14:paraId="0BA9037A">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156" w:type="dxa"/>
            <w:vAlign w:val="center"/>
          </w:tcPr>
          <w:p w14:paraId="6DF72800">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156" w:type="dxa"/>
            <w:vAlign w:val="center"/>
          </w:tcPr>
          <w:p w14:paraId="3DC6692F">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284" w:type="dxa"/>
            <w:vAlign w:val="center"/>
          </w:tcPr>
          <w:p w14:paraId="7FBDFA2D">
            <w:pPr>
              <w:spacing w:after="0"/>
              <w:jc w:val="center"/>
              <w:rPr>
                <w:rFonts w:ascii="Sylfaen" w:hAnsi="Sylfaen" w:cs="Times New Roman"/>
                <w:sz w:val="24"/>
                <w:szCs w:val="24"/>
                <w:lang w:val="hy-AM"/>
              </w:rPr>
            </w:pPr>
            <w:r>
              <w:rPr>
                <w:rFonts w:ascii="Sylfaen" w:hAnsi="Sylfaen" w:cs="Times New Roman"/>
                <w:sz w:val="24"/>
                <w:szCs w:val="24"/>
                <w:lang w:val="hy-AM"/>
              </w:rPr>
              <w:t>1</w:t>
            </w:r>
          </w:p>
        </w:tc>
        <w:tc>
          <w:tcPr>
            <w:tcW w:w="2230" w:type="dxa"/>
            <w:vAlign w:val="center"/>
          </w:tcPr>
          <w:p w14:paraId="363382D7">
            <w:pPr>
              <w:jc w:val="center"/>
              <w:rPr>
                <w:rFonts w:ascii="Sylfaen" w:hAnsi="Sylfaen" w:cs="Times New Roman"/>
                <w:sz w:val="24"/>
                <w:szCs w:val="24"/>
              </w:rPr>
            </w:pPr>
            <w:r>
              <w:rPr>
                <w:rFonts w:ascii="Sylfaen" w:hAnsi="Sylfaen" w:cs="Times New Roman"/>
                <w:sz w:val="24"/>
                <w:szCs w:val="24"/>
              </w:rPr>
              <w:t>հաստատուն</w:t>
            </w:r>
          </w:p>
        </w:tc>
      </w:tr>
      <w:tr w14:paraId="6F1F4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646" w:type="dxa"/>
            <w:vAlign w:val="center"/>
          </w:tcPr>
          <w:p w14:paraId="3BE67297">
            <w:pPr>
              <w:spacing w:after="0"/>
              <w:jc w:val="center"/>
              <w:rPr>
                <w:rFonts w:ascii="Sylfaen" w:hAnsi="Sylfaen" w:cs="Times New Roman"/>
                <w:sz w:val="24"/>
                <w:szCs w:val="24"/>
                <w:lang w:val="hy-AM"/>
              </w:rPr>
            </w:pPr>
            <w:r>
              <w:rPr>
                <w:rFonts w:ascii="Sylfaen" w:hAnsi="Sylfaen" w:cs="Times New Roman"/>
                <w:sz w:val="24"/>
                <w:szCs w:val="24"/>
                <w:lang w:val="hy-AM"/>
              </w:rPr>
              <w:t>3-րդ դասարան</w:t>
            </w:r>
          </w:p>
        </w:tc>
        <w:tc>
          <w:tcPr>
            <w:tcW w:w="1156" w:type="dxa"/>
            <w:vAlign w:val="center"/>
          </w:tcPr>
          <w:p w14:paraId="12C6E167">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156" w:type="dxa"/>
            <w:vAlign w:val="center"/>
          </w:tcPr>
          <w:p w14:paraId="72C1D806">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156" w:type="dxa"/>
            <w:vAlign w:val="center"/>
          </w:tcPr>
          <w:p w14:paraId="11895372">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284" w:type="dxa"/>
            <w:vAlign w:val="center"/>
          </w:tcPr>
          <w:p w14:paraId="5C52FA3A">
            <w:pPr>
              <w:spacing w:after="0"/>
              <w:jc w:val="center"/>
              <w:rPr>
                <w:rFonts w:ascii="Sylfaen" w:hAnsi="Sylfaen" w:cs="Times New Roman"/>
                <w:sz w:val="24"/>
                <w:szCs w:val="24"/>
                <w:lang w:val="hy-AM"/>
              </w:rPr>
            </w:pPr>
            <w:r>
              <w:rPr>
                <w:rFonts w:ascii="Sylfaen" w:hAnsi="Sylfaen" w:cs="Times New Roman"/>
                <w:sz w:val="24"/>
                <w:szCs w:val="24"/>
                <w:lang w:val="hy-AM"/>
              </w:rPr>
              <w:t>1</w:t>
            </w:r>
          </w:p>
        </w:tc>
        <w:tc>
          <w:tcPr>
            <w:tcW w:w="2230" w:type="dxa"/>
            <w:vAlign w:val="center"/>
          </w:tcPr>
          <w:p w14:paraId="76567DA6">
            <w:pPr>
              <w:jc w:val="center"/>
              <w:rPr>
                <w:rFonts w:ascii="Sylfaen" w:hAnsi="Sylfaen" w:cs="Times New Roman"/>
                <w:sz w:val="24"/>
                <w:szCs w:val="24"/>
              </w:rPr>
            </w:pPr>
            <w:r>
              <w:rPr>
                <w:rFonts w:ascii="Sylfaen" w:hAnsi="Sylfaen" w:cs="Times New Roman"/>
                <w:sz w:val="24"/>
                <w:szCs w:val="24"/>
              </w:rPr>
              <w:t>հաստատուն</w:t>
            </w:r>
          </w:p>
        </w:tc>
      </w:tr>
      <w:tr w14:paraId="16D01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646" w:type="dxa"/>
            <w:vAlign w:val="center"/>
          </w:tcPr>
          <w:p w14:paraId="1F45471D">
            <w:pPr>
              <w:spacing w:after="0"/>
              <w:jc w:val="center"/>
              <w:rPr>
                <w:rFonts w:ascii="Sylfaen" w:hAnsi="Sylfaen" w:cs="Times New Roman"/>
                <w:sz w:val="24"/>
                <w:szCs w:val="24"/>
                <w:lang w:val="hy-AM"/>
              </w:rPr>
            </w:pPr>
            <w:r>
              <w:rPr>
                <w:rFonts w:ascii="Sylfaen" w:hAnsi="Sylfaen" w:cs="Times New Roman"/>
                <w:sz w:val="24"/>
                <w:szCs w:val="24"/>
                <w:lang w:val="hy-AM"/>
              </w:rPr>
              <w:t>4-րդ դասարան</w:t>
            </w:r>
          </w:p>
        </w:tc>
        <w:tc>
          <w:tcPr>
            <w:tcW w:w="1156" w:type="dxa"/>
            <w:vAlign w:val="center"/>
          </w:tcPr>
          <w:p w14:paraId="3FC5DCB5">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156" w:type="dxa"/>
            <w:vAlign w:val="center"/>
          </w:tcPr>
          <w:p w14:paraId="24B0D5EF">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156" w:type="dxa"/>
            <w:vAlign w:val="center"/>
          </w:tcPr>
          <w:p w14:paraId="2F0C04EC">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284" w:type="dxa"/>
            <w:vAlign w:val="center"/>
          </w:tcPr>
          <w:p w14:paraId="7B259611">
            <w:pPr>
              <w:spacing w:after="0"/>
              <w:jc w:val="center"/>
              <w:rPr>
                <w:rFonts w:ascii="Sylfaen" w:hAnsi="Sylfaen" w:cs="Times New Roman"/>
                <w:sz w:val="24"/>
                <w:szCs w:val="24"/>
                <w:lang w:val="hy-AM"/>
              </w:rPr>
            </w:pPr>
            <w:r>
              <w:rPr>
                <w:rFonts w:ascii="Sylfaen" w:hAnsi="Sylfaen" w:cs="Times New Roman"/>
                <w:sz w:val="24"/>
                <w:szCs w:val="24"/>
                <w:lang w:val="hy-AM"/>
              </w:rPr>
              <w:t>1</w:t>
            </w:r>
          </w:p>
        </w:tc>
        <w:tc>
          <w:tcPr>
            <w:tcW w:w="2230" w:type="dxa"/>
            <w:vAlign w:val="center"/>
          </w:tcPr>
          <w:p w14:paraId="6BFAFD30">
            <w:pPr>
              <w:jc w:val="center"/>
              <w:rPr>
                <w:rFonts w:ascii="Sylfaen" w:hAnsi="Sylfaen" w:cs="Times New Roman"/>
                <w:sz w:val="24"/>
                <w:szCs w:val="24"/>
              </w:rPr>
            </w:pPr>
            <w:r>
              <w:rPr>
                <w:rFonts w:ascii="Sylfaen" w:hAnsi="Sylfaen" w:cs="Times New Roman"/>
                <w:sz w:val="24"/>
                <w:szCs w:val="24"/>
              </w:rPr>
              <w:t>հաստատուն</w:t>
            </w:r>
          </w:p>
        </w:tc>
      </w:tr>
      <w:tr w14:paraId="08AD9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1646" w:type="dxa"/>
            <w:vAlign w:val="center"/>
          </w:tcPr>
          <w:p w14:paraId="47926339">
            <w:pPr>
              <w:spacing w:after="0"/>
              <w:jc w:val="center"/>
              <w:rPr>
                <w:rFonts w:ascii="Sylfaen" w:hAnsi="Sylfaen" w:cs="Times New Roman"/>
                <w:sz w:val="24"/>
                <w:szCs w:val="24"/>
                <w:lang w:val="hy-AM"/>
              </w:rPr>
            </w:pPr>
            <w:r>
              <w:rPr>
                <w:rFonts w:ascii="Sylfaen" w:hAnsi="Sylfaen" w:cs="Times New Roman"/>
                <w:sz w:val="24"/>
                <w:szCs w:val="24"/>
                <w:lang w:val="hy-AM"/>
              </w:rPr>
              <w:t>5-րդ դասարան</w:t>
            </w:r>
          </w:p>
        </w:tc>
        <w:tc>
          <w:tcPr>
            <w:tcW w:w="1156" w:type="dxa"/>
            <w:vAlign w:val="center"/>
          </w:tcPr>
          <w:p w14:paraId="55F55D91">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156" w:type="dxa"/>
            <w:vAlign w:val="center"/>
          </w:tcPr>
          <w:p w14:paraId="4113780A">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156" w:type="dxa"/>
            <w:vAlign w:val="center"/>
          </w:tcPr>
          <w:p w14:paraId="22F0F4D9">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284" w:type="dxa"/>
            <w:vAlign w:val="center"/>
          </w:tcPr>
          <w:p w14:paraId="10EDDAD0">
            <w:pPr>
              <w:spacing w:after="0"/>
              <w:jc w:val="center"/>
              <w:rPr>
                <w:rFonts w:ascii="Sylfaen" w:hAnsi="Sylfaen" w:cs="Times New Roman"/>
                <w:sz w:val="24"/>
                <w:szCs w:val="24"/>
                <w:lang w:val="hy-AM"/>
              </w:rPr>
            </w:pPr>
            <w:r>
              <w:rPr>
                <w:rFonts w:ascii="Sylfaen" w:hAnsi="Sylfaen" w:cs="Times New Roman"/>
                <w:sz w:val="24"/>
                <w:szCs w:val="24"/>
                <w:lang w:val="hy-AM"/>
              </w:rPr>
              <w:t>1</w:t>
            </w:r>
          </w:p>
        </w:tc>
        <w:tc>
          <w:tcPr>
            <w:tcW w:w="2230" w:type="dxa"/>
            <w:vAlign w:val="center"/>
          </w:tcPr>
          <w:p w14:paraId="0FF016F6">
            <w:pPr>
              <w:jc w:val="center"/>
              <w:rPr>
                <w:rFonts w:ascii="Sylfaen" w:hAnsi="Sylfaen" w:cs="Times New Roman"/>
                <w:sz w:val="24"/>
                <w:szCs w:val="24"/>
              </w:rPr>
            </w:pPr>
            <w:r>
              <w:rPr>
                <w:rFonts w:ascii="Sylfaen" w:hAnsi="Sylfaen" w:cs="Times New Roman"/>
                <w:sz w:val="24"/>
                <w:szCs w:val="24"/>
              </w:rPr>
              <w:t>հաստատուն</w:t>
            </w:r>
          </w:p>
        </w:tc>
      </w:tr>
      <w:tr w14:paraId="298AD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1646" w:type="dxa"/>
            <w:vAlign w:val="center"/>
          </w:tcPr>
          <w:p w14:paraId="0616FD17">
            <w:pPr>
              <w:spacing w:after="0"/>
              <w:jc w:val="center"/>
              <w:rPr>
                <w:rFonts w:ascii="Sylfaen" w:hAnsi="Sylfaen" w:cs="Times New Roman"/>
                <w:sz w:val="24"/>
                <w:szCs w:val="24"/>
                <w:lang w:val="hy-AM"/>
              </w:rPr>
            </w:pPr>
            <w:r>
              <w:rPr>
                <w:rFonts w:ascii="Sylfaen" w:hAnsi="Sylfaen" w:cs="Times New Roman"/>
                <w:sz w:val="24"/>
                <w:szCs w:val="24"/>
                <w:lang w:val="hy-AM"/>
              </w:rPr>
              <w:t>6-րդ դասարան</w:t>
            </w:r>
          </w:p>
        </w:tc>
        <w:tc>
          <w:tcPr>
            <w:tcW w:w="1156" w:type="dxa"/>
            <w:vAlign w:val="center"/>
          </w:tcPr>
          <w:p w14:paraId="3AF820D1">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156" w:type="dxa"/>
            <w:vAlign w:val="center"/>
          </w:tcPr>
          <w:p w14:paraId="5C0FB403">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156" w:type="dxa"/>
            <w:vAlign w:val="center"/>
          </w:tcPr>
          <w:p w14:paraId="6179B8DF">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284" w:type="dxa"/>
            <w:vAlign w:val="center"/>
          </w:tcPr>
          <w:p w14:paraId="15B61E6D">
            <w:pPr>
              <w:spacing w:after="0"/>
              <w:jc w:val="center"/>
              <w:rPr>
                <w:rFonts w:ascii="Sylfaen" w:hAnsi="Sylfaen" w:cs="Times New Roman"/>
                <w:sz w:val="24"/>
                <w:szCs w:val="24"/>
                <w:lang w:val="hy-AM"/>
              </w:rPr>
            </w:pPr>
            <w:r>
              <w:rPr>
                <w:rFonts w:ascii="Sylfaen" w:hAnsi="Sylfaen" w:cs="Times New Roman"/>
                <w:sz w:val="24"/>
                <w:szCs w:val="24"/>
                <w:lang w:val="hy-AM"/>
              </w:rPr>
              <w:t>1</w:t>
            </w:r>
          </w:p>
        </w:tc>
        <w:tc>
          <w:tcPr>
            <w:tcW w:w="2230" w:type="dxa"/>
            <w:vAlign w:val="center"/>
          </w:tcPr>
          <w:p w14:paraId="06BA0628">
            <w:pPr>
              <w:jc w:val="center"/>
              <w:rPr>
                <w:rFonts w:ascii="Sylfaen" w:hAnsi="Sylfaen" w:cs="Times New Roman"/>
                <w:sz w:val="24"/>
                <w:szCs w:val="24"/>
              </w:rPr>
            </w:pPr>
            <w:r>
              <w:rPr>
                <w:rFonts w:ascii="Sylfaen" w:hAnsi="Sylfaen" w:cs="Times New Roman"/>
                <w:sz w:val="24"/>
                <w:szCs w:val="24"/>
              </w:rPr>
              <w:t>հաստատուն</w:t>
            </w:r>
          </w:p>
        </w:tc>
      </w:tr>
      <w:tr w14:paraId="4511A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646" w:type="dxa"/>
            <w:vAlign w:val="center"/>
          </w:tcPr>
          <w:p w14:paraId="4E36B01E">
            <w:pPr>
              <w:spacing w:after="0"/>
              <w:jc w:val="center"/>
              <w:rPr>
                <w:rFonts w:ascii="Sylfaen" w:hAnsi="Sylfaen" w:cs="Times New Roman"/>
                <w:sz w:val="24"/>
                <w:szCs w:val="24"/>
                <w:lang w:val="hy-AM"/>
              </w:rPr>
            </w:pPr>
            <w:r>
              <w:rPr>
                <w:rFonts w:ascii="Sylfaen" w:hAnsi="Sylfaen" w:cs="Times New Roman"/>
                <w:sz w:val="24"/>
                <w:szCs w:val="24"/>
                <w:lang w:val="hy-AM"/>
              </w:rPr>
              <w:t>7-րդ դասարան</w:t>
            </w:r>
          </w:p>
        </w:tc>
        <w:tc>
          <w:tcPr>
            <w:tcW w:w="1156" w:type="dxa"/>
            <w:vAlign w:val="center"/>
          </w:tcPr>
          <w:p w14:paraId="230F3D6D">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156" w:type="dxa"/>
            <w:vAlign w:val="center"/>
          </w:tcPr>
          <w:p w14:paraId="1AB43FDD">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156" w:type="dxa"/>
            <w:vAlign w:val="center"/>
          </w:tcPr>
          <w:p w14:paraId="1002BCC8">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284" w:type="dxa"/>
            <w:vAlign w:val="center"/>
          </w:tcPr>
          <w:p w14:paraId="541100AC">
            <w:pPr>
              <w:spacing w:after="0"/>
              <w:jc w:val="center"/>
              <w:rPr>
                <w:rFonts w:ascii="Sylfaen" w:hAnsi="Sylfaen" w:cs="Times New Roman"/>
                <w:sz w:val="24"/>
                <w:szCs w:val="24"/>
                <w:lang w:val="hy-AM"/>
              </w:rPr>
            </w:pPr>
            <w:r>
              <w:rPr>
                <w:rFonts w:ascii="Sylfaen" w:hAnsi="Sylfaen" w:cs="Times New Roman"/>
                <w:sz w:val="24"/>
                <w:szCs w:val="24"/>
                <w:lang w:val="hy-AM"/>
              </w:rPr>
              <w:t>1</w:t>
            </w:r>
          </w:p>
        </w:tc>
        <w:tc>
          <w:tcPr>
            <w:tcW w:w="2230" w:type="dxa"/>
            <w:vAlign w:val="center"/>
          </w:tcPr>
          <w:p w14:paraId="2B53B348">
            <w:pPr>
              <w:jc w:val="center"/>
              <w:rPr>
                <w:rFonts w:ascii="Sylfaen" w:hAnsi="Sylfaen" w:cs="Times New Roman"/>
                <w:sz w:val="24"/>
                <w:szCs w:val="24"/>
              </w:rPr>
            </w:pPr>
            <w:r>
              <w:rPr>
                <w:rFonts w:ascii="Sylfaen" w:hAnsi="Sylfaen" w:cs="Times New Roman"/>
                <w:sz w:val="24"/>
                <w:szCs w:val="24"/>
              </w:rPr>
              <w:t>հաստատուն</w:t>
            </w:r>
          </w:p>
        </w:tc>
      </w:tr>
      <w:tr w14:paraId="1A987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1646" w:type="dxa"/>
            <w:vAlign w:val="center"/>
          </w:tcPr>
          <w:p w14:paraId="505E5B61">
            <w:pPr>
              <w:spacing w:after="0"/>
              <w:jc w:val="center"/>
              <w:rPr>
                <w:rFonts w:ascii="Sylfaen" w:hAnsi="Sylfaen" w:cs="Times New Roman"/>
                <w:sz w:val="24"/>
                <w:szCs w:val="24"/>
                <w:lang w:val="hy-AM"/>
              </w:rPr>
            </w:pPr>
            <w:r>
              <w:rPr>
                <w:rFonts w:ascii="Sylfaen" w:hAnsi="Sylfaen" w:cs="Times New Roman"/>
                <w:sz w:val="24"/>
                <w:szCs w:val="24"/>
                <w:lang w:val="hy-AM"/>
              </w:rPr>
              <w:t>8-րդ դասարան</w:t>
            </w:r>
          </w:p>
        </w:tc>
        <w:tc>
          <w:tcPr>
            <w:tcW w:w="1156" w:type="dxa"/>
            <w:vAlign w:val="center"/>
          </w:tcPr>
          <w:p w14:paraId="4EE47885">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156" w:type="dxa"/>
            <w:vAlign w:val="center"/>
          </w:tcPr>
          <w:p w14:paraId="2DF06FD1">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156" w:type="dxa"/>
            <w:vAlign w:val="center"/>
          </w:tcPr>
          <w:p w14:paraId="7BFE752C">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284" w:type="dxa"/>
            <w:vAlign w:val="center"/>
          </w:tcPr>
          <w:p w14:paraId="6BE2076D">
            <w:pPr>
              <w:spacing w:after="0"/>
              <w:jc w:val="center"/>
              <w:rPr>
                <w:rFonts w:ascii="Sylfaen" w:hAnsi="Sylfaen" w:cs="Times New Roman"/>
                <w:sz w:val="24"/>
                <w:szCs w:val="24"/>
                <w:lang w:val="hy-AM"/>
              </w:rPr>
            </w:pPr>
            <w:r>
              <w:rPr>
                <w:rFonts w:ascii="Sylfaen" w:hAnsi="Sylfaen" w:cs="Times New Roman"/>
                <w:sz w:val="24"/>
                <w:szCs w:val="24"/>
                <w:lang w:val="hy-AM"/>
              </w:rPr>
              <w:t>1</w:t>
            </w:r>
          </w:p>
        </w:tc>
        <w:tc>
          <w:tcPr>
            <w:tcW w:w="2230" w:type="dxa"/>
            <w:vAlign w:val="center"/>
          </w:tcPr>
          <w:p w14:paraId="5943D6E9">
            <w:pPr>
              <w:jc w:val="center"/>
              <w:rPr>
                <w:rFonts w:ascii="Sylfaen" w:hAnsi="Sylfaen" w:cs="Times New Roman"/>
                <w:sz w:val="24"/>
                <w:szCs w:val="24"/>
              </w:rPr>
            </w:pPr>
            <w:r>
              <w:rPr>
                <w:rFonts w:ascii="Sylfaen" w:hAnsi="Sylfaen" w:cs="Times New Roman"/>
                <w:sz w:val="24"/>
                <w:szCs w:val="24"/>
              </w:rPr>
              <w:t>հաստատուն</w:t>
            </w:r>
          </w:p>
        </w:tc>
      </w:tr>
      <w:tr w14:paraId="0CD64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1646" w:type="dxa"/>
            <w:vAlign w:val="center"/>
          </w:tcPr>
          <w:p w14:paraId="66BEAD22">
            <w:pPr>
              <w:spacing w:after="0"/>
              <w:jc w:val="center"/>
              <w:rPr>
                <w:rFonts w:ascii="Sylfaen" w:hAnsi="Sylfaen" w:cs="Times New Roman"/>
                <w:sz w:val="24"/>
                <w:szCs w:val="24"/>
                <w:lang w:val="hy-AM"/>
              </w:rPr>
            </w:pPr>
            <w:r>
              <w:rPr>
                <w:rFonts w:ascii="Sylfaen" w:hAnsi="Sylfaen" w:cs="Times New Roman"/>
                <w:sz w:val="24"/>
                <w:szCs w:val="24"/>
                <w:lang w:val="hy-AM"/>
              </w:rPr>
              <w:t>9-րդ դասարան</w:t>
            </w:r>
          </w:p>
        </w:tc>
        <w:tc>
          <w:tcPr>
            <w:tcW w:w="1156" w:type="dxa"/>
            <w:vAlign w:val="center"/>
          </w:tcPr>
          <w:p w14:paraId="3C04D6BB">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156" w:type="dxa"/>
            <w:vAlign w:val="center"/>
          </w:tcPr>
          <w:p w14:paraId="20AE948F">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156" w:type="dxa"/>
            <w:vAlign w:val="center"/>
          </w:tcPr>
          <w:p w14:paraId="6485F682">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284" w:type="dxa"/>
            <w:vAlign w:val="center"/>
          </w:tcPr>
          <w:p w14:paraId="024EBACA">
            <w:pPr>
              <w:spacing w:after="0"/>
              <w:jc w:val="center"/>
              <w:rPr>
                <w:rFonts w:ascii="Sylfaen" w:hAnsi="Sylfaen" w:cs="Times New Roman"/>
                <w:sz w:val="24"/>
                <w:szCs w:val="24"/>
                <w:lang w:val="hy-AM"/>
              </w:rPr>
            </w:pPr>
            <w:r>
              <w:rPr>
                <w:rFonts w:ascii="Sylfaen" w:hAnsi="Sylfaen" w:cs="Times New Roman"/>
                <w:sz w:val="24"/>
                <w:szCs w:val="24"/>
                <w:lang w:val="hy-AM"/>
              </w:rPr>
              <w:t>1</w:t>
            </w:r>
          </w:p>
        </w:tc>
        <w:tc>
          <w:tcPr>
            <w:tcW w:w="2230" w:type="dxa"/>
            <w:vAlign w:val="center"/>
          </w:tcPr>
          <w:p w14:paraId="21607787">
            <w:pPr>
              <w:jc w:val="center"/>
              <w:rPr>
                <w:rFonts w:ascii="Sylfaen" w:hAnsi="Sylfaen" w:cs="Times New Roman"/>
                <w:sz w:val="24"/>
                <w:szCs w:val="24"/>
              </w:rPr>
            </w:pPr>
            <w:r>
              <w:rPr>
                <w:rFonts w:ascii="Sylfaen" w:hAnsi="Sylfaen" w:cs="Times New Roman"/>
                <w:sz w:val="24"/>
                <w:szCs w:val="24"/>
              </w:rPr>
              <w:t>հաստատուն</w:t>
            </w:r>
          </w:p>
        </w:tc>
      </w:tr>
      <w:tr w14:paraId="57AA9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646" w:type="dxa"/>
            <w:vAlign w:val="center"/>
          </w:tcPr>
          <w:p w14:paraId="14535ED3">
            <w:pPr>
              <w:spacing w:after="0"/>
              <w:jc w:val="center"/>
              <w:rPr>
                <w:rFonts w:ascii="Sylfaen" w:hAnsi="Sylfaen" w:cs="Times New Roman"/>
                <w:sz w:val="24"/>
                <w:szCs w:val="24"/>
                <w:lang w:val="hy-AM"/>
              </w:rPr>
            </w:pPr>
            <w:r>
              <w:rPr>
                <w:rFonts w:ascii="Sylfaen" w:hAnsi="Sylfaen" w:cs="Times New Roman"/>
                <w:sz w:val="24"/>
                <w:szCs w:val="24"/>
                <w:lang w:val="hy-AM"/>
              </w:rPr>
              <w:t>10 –րդ դասարան</w:t>
            </w:r>
          </w:p>
        </w:tc>
        <w:tc>
          <w:tcPr>
            <w:tcW w:w="1156" w:type="dxa"/>
            <w:vAlign w:val="center"/>
          </w:tcPr>
          <w:p w14:paraId="5D6975E1">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156" w:type="dxa"/>
            <w:vAlign w:val="center"/>
          </w:tcPr>
          <w:p w14:paraId="31DC1F8B">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156" w:type="dxa"/>
            <w:vAlign w:val="center"/>
          </w:tcPr>
          <w:p w14:paraId="64B2D310">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284" w:type="dxa"/>
            <w:vAlign w:val="center"/>
          </w:tcPr>
          <w:p w14:paraId="3B57F62A">
            <w:pPr>
              <w:spacing w:after="0"/>
              <w:jc w:val="center"/>
              <w:rPr>
                <w:rFonts w:ascii="Sylfaen" w:hAnsi="Sylfaen" w:cs="Times New Roman"/>
                <w:sz w:val="24"/>
                <w:szCs w:val="24"/>
                <w:lang w:val="hy-AM"/>
              </w:rPr>
            </w:pPr>
            <w:r>
              <w:rPr>
                <w:rFonts w:ascii="Sylfaen" w:hAnsi="Sylfaen" w:cs="Times New Roman"/>
                <w:sz w:val="24"/>
                <w:szCs w:val="24"/>
                <w:lang w:val="hy-AM"/>
              </w:rPr>
              <w:t>1</w:t>
            </w:r>
          </w:p>
        </w:tc>
        <w:tc>
          <w:tcPr>
            <w:tcW w:w="2230" w:type="dxa"/>
            <w:vAlign w:val="center"/>
          </w:tcPr>
          <w:p w14:paraId="388B6B92">
            <w:pPr>
              <w:jc w:val="center"/>
              <w:rPr>
                <w:rFonts w:ascii="Sylfaen" w:hAnsi="Sylfaen" w:cs="Times New Roman"/>
                <w:sz w:val="24"/>
                <w:szCs w:val="24"/>
              </w:rPr>
            </w:pPr>
            <w:r>
              <w:rPr>
                <w:rFonts w:ascii="Sylfaen" w:hAnsi="Sylfaen" w:cs="Times New Roman"/>
                <w:sz w:val="24"/>
                <w:szCs w:val="24"/>
              </w:rPr>
              <w:t>հաստատուն</w:t>
            </w:r>
          </w:p>
        </w:tc>
      </w:tr>
      <w:tr w14:paraId="6D247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646" w:type="dxa"/>
            <w:vAlign w:val="center"/>
          </w:tcPr>
          <w:p w14:paraId="45710ED6">
            <w:pPr>
              <w:spacing w:after="0"/>
              <w:jc w:val="center"/>
              <w:rPr>
                <w:rFonts w:ascii="Sylfaen" w:hAnsi="Sylfaen" w:cs="Times New Roman"/>
                <w:sz w:val="24"/>
                <w:szCs w:val="24"/>
                <w:lang w:val="hy-AM"/>
              </w:rPr>
            </w:pPr>
            <w:r>
              <w:rPr>
                <w:rFonts w:ascii="Sylfaen" w:hAnsi="Sylfaen" w:cs="Times New Roman"/>
                <w:sz w:val="24"/>
                <w:szCs w:val="24"/>
                <w:lang w:val="hy-AM"/>
              </w:rPr>
              <w:t>11–րդ դասարան</w:t>
            </w:r>
          </w:p>
        </w:tc>
        <w:tc>
          <w:tcPr>
            <w:tcW w:w="1156" w:type="dxa"/>
            <w:vAlign w:val="center"/>
          </w:tcPr>
          <w:p w14:paraId="1D52F36C">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156" w:type="dxa"/>
            <w:vAlign w:val="center"/>
          </w:tcPr>
          <w:p w14:paraId="12513B3F">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156" w:type="dxa"/>
            <w:vAlign w:val="center"/>
          </w:tcPr>
          <w:p w14:paraId="515A9E87">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284" w:type="dxa"/>
            <w:vAlign w:val="center"/>
          </w:tcPr>
          <w:p w14:paraId="1C807531">
            <w:pPr>
              <w:spacing w:after="0"/>
              <w:jc w:val="center"/>
              <w:rPr>
                <w:rFonts w:ascii="Sylfaen" w:hAnsi="Sylfaen" w:cs="Times New Roman"/>
                <w:sz w:val="24"/>
                <w:szCs w:val="24"/>
                <w:lang w:val="hy-AM"/>
              </w:rPr>
            </w:pPr>
            <w:r>
              <w:rPr>
                <w:rFonts w:ascii="Sylfaen" w:hAnsi="Sylfaen" w:cs="Times New Roman"/>
                <w:sz w:val="24"/>
                <w:szCs w:val="24"/>
                <w:lang w:val="hy-AM"/>
              </w:rPr>
              <w:t>1</w:t>
            </w:r>
          </w:p>
        </w:tc>
        <w:tc>
          <w:tcPr>
            <w:tcW w:w="2230" w:type="dxa"/>
            <w:vAlign w:val="center"/>
          </w:tcPr>
          <w:p w14:paraId="071C8B9B">
            <w:pPr>
              <w:spacing w:after="0"/>
              <w:jc w:val="center"/>
              <w:rPr>
                <w:rFonts w:ascii="Sylfaen" w:hAnsi="Sylfaen" w:cs="Times New Roman"/>
                <w:sz w:val="24"/>
                <w:szCs w:val="24"/>
              </w:rPr>
            </w:pPr>
            <w:r>
              <w:rPr>
                <w:rFonts w:ascii="Sylfaen" w:hAnsi="Sylfaen" w:cs="Times New Roman"/>
                <w:sz w:val="24"/>
                <w:szCs w:val="24"/>
              </w:rPr>
              <w:t>հաստատուն</w:t>
            </w:r>
          </w:p>
        </w:tc>
      </w:tr>
      <w:tr w14:paraId="7FC5D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646" w:type="dxa"/>
            <w:vAlign w:val="center"/>
          </w:tcPr>
          <w:p w14:paraId="2A4E629B">
            <w:pPr>
              <w:spacing w:after="0"/>
              <w:jc w:val="center"/>
              <w:rPr>
                <w:rFonts w:ascii="Sylfaen" w:hAnsi="Sylfaen" w:cs="Times New Roman"/>
                <w:sz w:val="24"/>
                <w:szCs w:val="24"/>
                <w:lang w:val="hy-AM"/>
              </w:rPr>
            </w:pPr>
            <w:r>
              <w:rPr>
                <w:rFonts w:ascii="Sylfaen" w:hAnsi="Sylfaen" w:cs="Times New Roman"/>
                <w:sz w:val="24"/>
                <w:szCs w:val="24"/>
                <w:lang w:val="hy-AM"/>
              </w:rPr>
              <w:t>12–րդ դասարան</w:t>
            </w:r>
          </w:p>
        </w:tc>
        <w:tc>
          <w:tcPr>
            <w:tcW w:w="1156" w:type="dxa"/>
            <w:vAlign w:val="center"/>
          </w:tcPr>
          <w:p w14:paraId="1C299F2A">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156" w:type="dxa"/>
            <w:vAlign w:val="center"/>
          </w:tcPr>
          <w:p w14:paraId="03CBD358">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156" w:type="dxa"/>
            <w:vAlign w:val="center"/>
          </w:tcPr>
          <w:p w14:paraId="3D779C94">
            <w:pPr>
              <w:spacing w:after="0"/>
              <w:jc w:val="center"/>
              <w:rPr>
                <w:rFonts w:ascii="Sylfaen" w:hAnsi="Sylfaen" w:cs="Times New Roman"/>
                <w:sz w:val="24"/>
                <w:szCs w:val="24"/>
                <w:lang w:val="en-US"/>
              </w:rPr>
            </w:pPr>
            <w:r>
              <w:rPr>
                <w:rFonts w:ascii="Sylfaen" w:hAnsi="Sylfaen" w:cs="Times New Roman"/>
                <w:sz w:val="24"/>
                <w:szCs w:val="24"/>
                <w:lang w:val="en-US"/>
              </w:rPr>
              <w:t>1</w:t>
            </w:r>
          </w:p>
        </w:tc>
        <w:tc>
          <w:tcPr>
            <w:tcW w:w="1284" w:type="dxa"/>
            <w:vAlign w:val="center"/>
          </w:tcPr>
          <w:p w14:paraId="30BEA9CA">
            <w:pPr>
              <w:spacing w:after="0"/>
              <w:jc w:val="center"/>
              <w:rPr>
                <w:rFonts w:ascii="Sylfaen" w:hAnsi="Sylfaen" w:cs="Times New Roman"/>
                <w:sz w:val="24"/>
                <w:szCs w:val="24"/>
                <w:lang w:val="hy-AM"/>
              </w:rPr>
            </w:pPr>
            <w:r>
              <w:rPr>
                <w:rFonts w:ascii="Sylfaen" w:hAnsi="Sylfaen" w:cs="Times New Roman"/>
                <w:sz w:val="24"/>
                <w:szCs w:val="24"/>
                <w:lang w:val="hy-AM"/>
              </w:rPr>
              <w:t>1</w:t>
            </w:r>
          </w:p>
        </w:tc>
        <w:tc>
          <w:tcPr>
            <w:tcW w:w="2230" w:type="dxa"/>
            <w:vAlign w:val="center"/>
          </w:tcPr>
          <w:p w14:paraId="1D8483ED">
            <w:pPr>
              <w:spacing w:after="0"/>
              <w:jc w:val="center"/>
              <w:rPr>
                <w:rFonts w:ascii="Sylfaen" w:hAnsi="Sylfaen" w:cs="Times New Roman"/>
                <w:sz w:val="24"/>
                <w:szCs w:val="24"/>
                <w:lang w:val="hy-AM"/>
              </w:rPr>
            </w:pPr>
            <w:r>
              <w:rPr>
                <w:rFonts w:ascii="Sylfaen" w:hAnsi="Sylfaen" w:cs="Times New Roman"/>
                <w:sz w:val="24"/>
                <w:szCs w:val="24"/>
                <w:lang w:val="hy-AM"/>
              </w:rPr>
              <w:t>հաստատուն</w:t>
            </w:r>
          </w:p>
        </w:tc>
      </w:tr>
      <w:tr w14:paraId="01FC1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1646" w:type="dxa"/>
            <w:vAlign w:val="center"/>
          </w:tcPr>
          <w:p w14:paraId="62EBCB10">
            <w:pPr>
              <w:spacing w:after="0"/>
              <w:jc w:val="center"/>
              <w:rPr>
                <w:rFonts w:ascii="Sylfaen" w:hAnsi="Sylfaen" w:cs="Times New Roman"/>
                <w:sz w:val="24"/>
                <w:szCs w:val="24"/>
                <w:lang w:val="hy-AM"/>
              </w:rPr>
            </w:pPr>
            <w:r>
              <w:rPr>
                <w:rFonts w:ascii="Sylfaen" w:hAnsi="Sylfaen" w:cs="Times New Roman"/>
                <w:sz w:val="24"/>
                <w:szCs w:val="24"/>
                <w:lang w:val="hy-AM"/>
              </w:rPr>
              <w:t>Ընդամենը</w:t>
            </w:r>
          </w:p>
        </w:tc>
        <w:tc>
          <w:tcPr>
            <w:tcW w:w="1156" w:type="dxa"/>
            <w:vAlign w:val="center"/>
          </w:tcPr>
          <w:p w14:paraId="0ADA17FB">
            <w:pPr>
              <w:spacing w:after="0"/>
              <w:jc w:val="center"/>
              <w:rPr>
                <w:rFonts w:ascii="Sylfaen" w:hAnsi="Sylfaen" w:cs="Times New Roman"/>
                <w:sz w:val="24"/>
                <w:szCs w:val="24"/>
                <w:lang w:val="en-US"/>
              </w:rPr>
            </w:pPr>
            <w:r>
              <w:rPr>
                <w:rFonts w:ascii="Sylfaen" w:hAnsi="Sylfaen" w:cs="Times New Roman"/>
                <w:sz w:val="24"/>
                <w:szCs w:val="24"/>
                <w:lang w:val="en-US"/>
              </w:rPr>
              <w:t>12</w:t>
            </w:r>
          </w:p>
        </w:tc>
        <w:tc>
          <w:tcPr>
            <w:tcW w:w="1156" w:type="dxa"/>
            <w:vAlign w:val="center"/>
          </w:tcPr>
          <w:p w14:paraId="6BD6B2A0">
            <w:pPr>
              <w:spacing w:after="0"/>
              <w:jc w:val="center"/>
              <w:rPr>
                <w:rFonts w:ascii="Sylfaen" w:hAnsi="Sylfaen" w:cs="Times New Roman"/>
                <w:sz w:val="24"/>
                <w:szCs w:val="24"/>
                <w:lang w:val="en-US"/>
              </w:rPr>
            </w:pPr>
            <w:r>
              <w:rPr>
                <w:rFonts w:ascii="Sylfaen" w:hAnsi="Sylfaen" w:cs="Times New Roman"/>
                <w:sz w:val="24"/>
                <w:szCs w:val="24"/>
                <w:lang w:val="en-US"/>
              </w:rPr>
              <w:t>12</w:t>
            </w:r>
          </w:p>
        </w:tc>
        <w:tc>
          <w:tcPr>
            <w:tcW w:w="1156" w:type="dxa"/>
            <w:vAlign w:val="center"/>
          </w:tcPr>
          <w:p w14:paraId="268F980A">
            <w:pPr>
              <w:spacing w:after="0"/>
              <w:jc w:val="center"/>
              <w:rPr>
                <w:rFonts w:ascii="Sylfaen" w:hAnsi="Sylfaen" w:cs="Times New Roman"/>
                <w:sz w:val="24"/>
                <w:szCs w:val="24"/>
                <w:lang w:val="en-US"/>
              </w:rPr>
            </w:pPr>
            <w:r>
              <w:rPr>
                <w:rFonts w:ascii="Sylfaen" w:hAnsi="Sylfaen" w:cs="Times New Roman"/>
                <w:sz w:val="24"/>
                <w:szCs w:val="24"/>
                <w:lang w:val="en-US"/>
              </w:rPr>
              <w:t>12</w:t>
            </w:r>
          </w:p>
        </w:tc>
        <w:tc>
          <w:tcPr>
            <w:tcW w:w="1284" w:type="dxa"/>
            <w:vAlign w:val="center"/>
          </w:tcPr>
          <w:p w14:paraId="6DC89178">
            <w:pPr>
              <w:spacing w:after="0"/>
              <w:jc w:val="center"/>
              <w:rPr>
                <w:rFonts w:ascii="Sylfaen" w:hAnsi="Sylfaen" w:cs="Times New Roman"/>
                <w:sz w:val="24"/>
                <w:szCs w:val="24"/>
                <w:lang w:val="hy-AM"/>
              </w:rPr>
            </w:pPr>
            <w:r>
              <w:rPr>
                <w:rFonts w:ascii="Sylfaen" w:hAnsi="Sylfaen" w:cs="Times New Roman"/>
                <w:sz w:val="24"/>
                <w:szCs w:val="24"/>
                <w:lang w:val="hy-AM"/>
              </w:rPr>
              <w:t>12</w:t>
            </w:r>
          </w:p>
        </w:tc>
        <w:tc>
          <w:tcPr>
            <w:tcW w:w="2230" w:type="dxa"/>
            <w:vAlign w:val="center"/>
          </w:tcPr>
          <w:p w14:paraId="4281A0A1">
            <w:pPr>
              <w:spacing w:after="0"/>
              <w:jc w:val="center"/>
              <w:rPr>
                <w:rFonts w:ascii="Sylfaen" w:hAnsi="Sylfaen" w:cs="Times New Roman"/>
                <w:sz w:val="24"/>
                <w:szCs w:val="24"/>
                <w:lang w:val="en-US"/>
              </w:rPr>
            </w:pPr>
            <w:r>
              <w:rPr>
                <w:rFonts w:ascii="Sylfaen" w:hAnsi="Sylfaen" w:cs="Times New Roman"/>
                <w:sz w:val="24"/>
                <w:szCs w:val="24"/>
                <w:lang w:val="hy-AM"/>
              </w:rPr>
              <w:t>հաստատուն</w:t>
            </w:r>
          </w:p>
        </w:tc>
      </w:tr>
      <w:tr w14:paraId="69AC0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1646" w:type="dxa"/>
            <w:vAlign w:val="center"/>
          </w:tcPr>
          <w:p w14:paraId="652AC61A">
            <w:pPr>
              <w:spacing w:after="0"/>
              <w:jc w:val="center"/>
              <w:rPr>
                <w:rFonts w:ascii="Sylfaen" w:hAnsi="Sylfaen" w:cs="Times New Roman"/>
                <w:sz w:val="24"/>
                <w:szCs w:val="24"/>
              </w:rPr>
            </w:pPr>
          </w:p>
          <w:p w14:paraId="1FE4643E">
            <w:pPr>
              <w:spacing w:after="0"/>
              <w:jc w:val="center"/>
              <w:rPr>
                <w:rFonts w:ascii="Sylfaen" w:hAnsi="Sylfaen" w:cs="Times New Roman"/>
                <w:sz w:val="24"/>
                <w:szCs w:val="24"/>
              </w:rPr>
            </w:pPr>
          </w:p>
        </w:tc>
        <w:tc>
          <w:tcPr>
            <w:tcW w:w="1156" w:type="dxa"/>
            <w:vAlign w:val="center"/>
          </w:tcPr>
          <w:p w14:paraId="17E6548D">
            <w:pPr>
              <w:spacing w:after="0"/>
              <w:jc w:val="center"/>
              <w:rPr>
                <w:rFonts w:ascii="Sylfaen" w:hAnsi="Sylfaen" w:cs="Times New Roman"/>
                <w:sz w:val="24"/>
                <w:szCs w:val="24"/>
                <w:lang w:val="en-US"/>
              </w:rPr>
            </w:pPr>
          </w:p>
        </w:tc>
        <w:tc>
          <w:tcPr>
            <w:tcW w:w="1156" w:type="dxa"/>
            <w:vAlign w:val="center"/>
          </w:tcPr>
          <w:p w14:paraId="7A465746">
            <w:pPr>
              <w:spacing w:after="0"/>
              <w:jc w:val="center"/>
              <w:rPr>
                <w:rFonts w:ascii="Sylfaen" w:hAnsi="Sylfaen" w:cs="Times New Roman"/>
                <w:sz w:val="24"/>
                <w:szCs w:val="24"/>
                <w:lang w:val="en-US"/>
              </w:rPr>
            </w:pPr>
          </w:p>
        </w:tc>
        <w:tc>
          <w:tcPr>
            <w:tcW w:w="1156" w:type="dxa"/>
            <w:vAlign w:val="center"/>
          </w:tcPr>
          <w:p w14:paraId="778EFF27">
            <w:pPr>
              <w:spacing w:after="0"/>
              <w:jc w:val="center"/>
              <w:rPr>
                <w:rFonts w:ascii="Sylfaen" w:hAnsi="Sylfaen" w:cs="Times New Roman"/>
                <w:sz w:val="24"/>
                <w:szCs w:val="24"/>
                <w:lang w:val="en-US"/>
              </w:rPr>
            </w:pPr>
          </w:p>
        </w:tc>
        <w:tc>
          <w:tcPr>
            <w:tcW w:w="1284" w:type="dxa"/>
            <w:vAlign w:val="center"/>
          </w:tcPr>
          <w:p w14:paraId="43DF7C92">
            <w:pPr>
              <w:spacing w:after="0"/>
              <w:jc w:val="center"/>
              <w:rPr>
                <w:rFonts w:ascii="Sylfaen" w:hAnsi="Sylfaen" w:cs="Times New Roman"/>
                <w:sz w:val="24"/>
                <w:szCs w:val="24"/>
                <w:lang w:val="hy-AM"/>
              </w:rPr>
            </w:pPr>
          </w:p>
        </w:tc>
        <w:tc>
          <w:tcPr>
            <w:tcW w:w="2230" w:type="dxa"/>
            <w:vAlign w:val="center"/>
          </w:tcPr>
          <w:p w14:paraId="6FBABB30">
            <w:pPr>
              <w:spacing w:after="0"/>
              <w:jc w:val="center"/>
              <w:rPr>
                <w:rFonts w:ascii="Sylfaen" w:hAnsi="Sylfaen" w:cs="Times New Roman"/>
                <w:sz w:val="24"/>
                <w:szCs w:val="24"/>
                <w:lang w:val="hy-AM"/>
              </w:rPr>
            </w:pPr>
          </w:p>
        </w:tc>
      </w:tr>
      <w:tr w14:paraId="3E8CC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1646" w:type="dxa"/>
            <w:vAlign w:val="center"/>
          </w:tcPr>
          <w:p w14:paraId="26486C15">
            <w:pPr>
              <w:spacing w:after="0"/>
              <w:rPr>
                <w:rFonts w:ascii="Sylfaen" w:hAnsi="Sylfaen" w:cs="Times New Roman"/>
                <w:sz w:val="24"/>
                <w:szCs w:val="24"/>
              </w:rPr>
            </w:pPr>
          </w:p>
        </w:tc>
        <w:tc>
          <w:tcPr>
            <w:tcW w:w="1156" w:type="dxa"/>
            <w:vAlign w:val="center"/>
          </w:tcPr>
          <w:p w14:paraId="436721D8">
            <w:pPr>
              <w:spacing w:after="0"/>
              <w:jc w:val="center"/>
              <w:rPr>
                <w:rFonts w:ascii="Sylfaen" w:hAnsi="Sylfaen" w:cs="Times New Roman"/>
                <w:sz w:val="24"/>
                <w:szCs w:val="24"/>
                <w:lang w:val="en-US"/>
              </w:rPr>
            </w:pPr>
          </w:p>
        </w:tc>
        <w:tc>
          <w:tcPr>
            <w:tcW w:w="1156" w:type="dxa"/>
            <w:vAlign w:val="center"/>
          </w:tcPr>
          <w:p w14:paraId="668A287E">
            <w:pPr>
              <w:spacing w:after="0"/>
              <w:jc w:val="center"/>
              <w:rPr>
                <w:rFonts w:ascii="Sylfaen" w:hAnsi="Sylfaen" w:cs="Times New Roman"/>
                <w:sz w:val="24"/>
                <w:szCs w:val="24"/>
                <w:lang w:val="en-US"/>
              </w:rPr>
            </w:pPr>
          </w:p>
        </w:tc>
        <w:tc>
          <w:tcPr>
            <w:tcW w:w="1156" w:type="dxa"/>
            <w:vAlign w:val="center"/>
          </w:tcPr>
          <w:p w14:paraId="5D405F7C">
            <w:pPr>
              <w:spacing w:after="0"/>
              <w:jc w:val="center"/>
              <w:rPr>
                <w:rFonts w:ascii="Sylfaen" w:hAnsi="Sylfaen" w:cs="Times New Roman"/>
                <w:sz w:val="24"/>
                <w:szCs w:val="24"/>
                <w:lang w:val="en-US"/>
              </w:rPr>
            </w:pPr>
          </w:p>
        </w:tc>
        <w:tc>
          <w:tcPr>
            <w:tcW w:w="1284" w:type="dxa"/>
            <w:vAlign w:val="center"/>
          </w:tcPr>
          <w:p w14:paraId="099BFF9A">
            <w:pPr>
              <w:spacing w:after="0"/>
              <w:jc w:val="center"/>
              <w:rPr>
                <w:rFonts w:ascii="Sylfaen" w:hAnsi="Sylfaen" w:cs="Times New Roman"/>
                <w:sz w:val="24"/>
                <w:szCs w:val="24"/>
                <w:lang w:val="hy-AM"/>
              </w:rPr>
            </w:pPr>
          </w:p>
        </w:tc>
        <w:tc>
          <w:tcPr>
            <w:tcW w:w="2230" w:type="dxa"/>
            <w:vAlign w:val="center"/>
          </w:tcPr>
          <w:p w14:paraId="40A96B78">
            <w:pPr>
              <w:spacing w:after="0"/>
              <w:jc w:val="center"/>
              <w:rPr>
                <w:rFonts w:ascii="Sylfaen" w:hAnsi="Sylfaen" w:cs="Times New Roman"/>
                <w:sz w:val="24"/>
                <w:szCs w:val="24"/>
                <w:lang w:val="hy-AM"/>
              </w:rPr>
            </w:pPr>
          </w:p>
        </w:tc>
      </w:tr>
      <w:tr w14:paraId="03E8F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1646" w:type="dxa"/>
            <w:vAlign w:val="center"/>
          </w:tcPr>
          <w:p w14:paraId="7688F830">
            <w:pPr>
              <w:spacing w:after="0"/>
              <w:rPr>
                <w:rFonts w:ascii="Sylfaen" w:hAnsi="Sylfaen" w:cs="Times New Roman"/>
                <w:sz w:val="24"/>
                <w:szCs w:val="24"/>
                <w:lang w:val="hy-AM"/>
              </w:rPr>
            </w:pPr>
          </w:p>
        </w:tc>
        <w:tc>
          <w:tcPr>
            <w:tcW w:w="1156" w:type="dxa"/>
            <w:vAlign w:val="center"/>
          </w:tcPr>
          <w:p w14:paraId="7FA637A7">
            <w:pPr>
              <w:spacing w:after="0"/>
              <w:jc w:val="center"/>
              <w:rPr>
                <w:rFonts w:ascii="Sylfaen" w:hAnsi="Sylfaen" w:cs="Times New Roman"/>
                <w:sz w:val="24"/>
                <w:szCs w:val="24"/>
                <w:lang w:val="en-US"/>
              </w:rPr>
            </w:pPr>
          </w:p>
        </w:tc>
        <w:tc>
          <w:tcPr>
            <w:tcW w:w="1156" w:type="dxa"/>
            <w:vAlign w:val="center"/>
          </w:tcPr>
          <w:p w14:paraId="26B2095D">
            <w:pPr>
              <w:spacing w:after="0"/>
              <w:jc w:val="center"/>
              <w:rPr>
                <w:rFonts w:ascii="Sylfaen" w:hAnsi="Sylfaen" w:cs="Times New Roman"/>
                <w:sz w:val="24"/>
                <w:szCs w:val="24"/>
                <w:lang w:val="en-US"/>
              </w:rPr>
            </w:pPr>
          </w:p>
        </w:tc>
        <w:tc>
          <w:tcPr>
            <w:tcW w:w="1156" w:type="dxa"/>
            <w:vAlign w:val="center"/>
          </w:tcPr>
          <w:p w14:paraId="171E0CD4">
            <w:pPr>
              <w:spacing w:after="0"/>
              <w:jc w:val="center"/>
              <w:rPr>
                <w:rFonts w:ascii="Sylfaen" w:hAnsi="Sylfaen" w:cs="Times New Roman"/>
                <w:sz w:val="24"/>
                <w:szCs w:val="24"/>
                <w:lang w:val="en-US"/>
              </w:rPr>
            </w:pPr>
          </w:p>
        </w:tc>
        <w:tc>
          <w:tcPr>
            <w:tcW w:w="1284" w:type="dxa"/>
            <w:vAlign w:val="center"/>
          </w:tcPr>
          <w:p w14:paraId="76DEE4E6">
            <w:pPr>
              <w:spacing w:after="0"/>
              <w:jc w:val="center"/>
              <w:rPr>
                <w:rFonts w:ascii="Sylfaen" w:hAnsi="Sylfaen" w:cs="Times New Roman"/>
                <w:sz w:val="24"/>
                <w:szCs w:val="24"/>
                <w:lang w:val="hy-AM"/>
              </w:rPr>
            </w:pPr>
          </w:p>
        </w:tc>
        <w:tc>
          <w:tcPr>
            <w:tcW w:w="2230" w:type="dxa"/>
            <w:vAlign w:val="center"/>
          </w:tcPr>
          <w:p w14:paraId="60003B1F">
            <w:pPr>
              <w:spacing w:after="0"/>
              <w:jc w:val="center"/>
              <w:rPr>
                <w:rFonts w:ascii="Sylfaen" w:hAnsi="Sylfaen" w:cs="Times New Roman"/>
                <w:sz w:val="24"/>
                <w:szCs w:val="24"/>
                <w:lang w:val="hy-AM"/>
              </w:rPr>
            </w:pPr>
          </w:p>
        </w:tc>
      </w:tr>
    </w:tbl>
    <w:p w14:paraId="3F7F5AB5">
      <w:pPr>
        <w:spacing w:after="0"/>
        <w:jc w:val="both"/>
        <w:rPr>
          <w:rFonts w:ascii="Sylfaen" w:hAnsi="Sylfaen" w:cs="Times New Roman"/>
          <w:b/>
          <w:sz w:val="24"/>
          <w:szCs w:val="24"/>
          <w:lang w:val="hy-AM"/>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5"/>
        <w:gridCol w:w="1156"/>
        <w:gridCol w:w="1156"/>
        <w:gridCol w:w="1156"/>
        <w:gridCol w:w="1094"/>
        <w:gridCol w:w="2761"/>
      </w:tblGrid>
      <w:tr w14:paraId="16774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shd w:val="clear" w:color="auto" w:fill="D0CECE" w:themeFill="background2" w:themeFillShade="E6"/>
            <w:vAlign w:val="center"/>
          </w:tcPr>
          <w:p w14:paraId="13C79545">
            <w:pPr>
              <w:spacing w:after="0"/>
              <w:jc w:val="center"/>
              <w:rPr>
                <w:rFonts w:ascii="Sylfaen" w:hAnsi="Sylfaen" w:cs="Times New Roman"/>
                <w:b/>
                <w:sz w:val="24"/>
                <w:szCs w:val="24"/>
                <w:lang w:val="hy-AM"/>
              </w:rPr>
            </w:pPr>
            <w:r>
              <w:rPr>
                <w:rFonts w:ascii="Sylfaen" w:hAnsi="Sylfaen" w:cs="Times New Roman"/>
                <w:b/>
                <w:sz w:val="24"/>
                <w:szCs w:val="24"/>
                <w:lang w:val="hy-AM"/>
              </w:rPr>
              <w:t>Դասարանների թիվը</w:t>
            </w:r>
          </w:p>
        </w:tc>
        <w:tc>
          <w:tcPr>
            <w:tcW w:w="1156" w:type="dxa"/>
            <w:shd w:val="clear" w:color="auto" w:fill="D0CECE" w:themeFill="background2" w:themeFillShade="E6"/>
            <w:vAlign w:val="center"/>
          </w:tcPr>
          <w:p w14:paraId="6AB6356E">
            <w:pPr>
              <w:spacing w:after="0"/>
              <w:jc w:val="center"/>
              <w:rPr>
                <w:rFonts w:ascii="Sylfaen" w:hAnsi="Sylfaen" w:cs="Times New Roman"/>
                <w:b/>
                <w:sz w:val="24"/>
                <w:szCs w:val="24"/>
                <w:lang w:val="hy-AM"/>
              </w:rPr>
            </w:pPr>
            <w:r>
              <w:rPr>
                <w:rFonts w:ascii="Sylfaen" w:hAnsi="Sylfaen" w:cs="Times New Roman"/>
                <w:b/>
                <w:sz w:val="24"/>
                <w:szCs w:val="24"/>
                <w:lang w:val="hy-AM"/>
              </w:rPr>
              <w:t>20</w:t>
            </w:r>
            <w:r>
              <w:rPr>
                <w:rFonts w:ascii="Sylfaen" w:hAnsi="Sylfaen" w:cs="Times New Roman"/>
                <w:b/>
                <w:sz w:val="24"/>
                <w:szCs w:val="24"/>
                <w:lang w:val="en-US"/>
              </w:rPr>
              <w:t>2</w:t>
            </w:r>
            <w:r>
              <w:rPr>
                <w:rFonts w:ascii="Sylfaen" w:hAnsi="Sylfaen" w:cs="Times New Roman"/>
                <w:b/>
                <w:sz w:val="24"/>
                <w:szCs w:val="24"/>
              </w:rPr>
              <w:t>1</w:t>
            </w:r>
            <w:r>
              <w:rPr>
                <w:rFonts w:ascii="Sylfaen" w:hAnsi="Sylfaen" w:cs="Times New Roman"/>
                <w:b/>
                <w:sz w:val="24"/>
                <w:szCs w:val="24"/>
                <w:lang w:val="hy-AM"/>
              </w:rPr>
              <w:t>-20</w:t>
            </w:r>
            <w:r>
              <w:rPr>
                <w:rFonts w:ascii="Sylfaen" w:hAnsi="Sylfaen" w:cs="Times New Roman"/>
                <w:b/>
                <w:sz w:val="24"/>
                <w:szCs w:val="24"/>
                <w:lang w:val="en-US"/>
              </w:rPr>
              <w:t>2</w:t>
            </w:r>
            <w:r>
              <w:rPr>
                <w:rFonts w:ascii="Sylfaen" w:hAnsi="Sylfaen" w:cs="Times New Roman"/>
                <w:b/>
                <w:sz w:val="24"/>
                <w:szCs w:val="24"/>
              </w:rPr>
              <w:t>2</w:t>
            </w:r>
            <w:r>
              <w:rPr>
                <w:rFonts w:ascii="Sylfaen" w:hAnsi="Sylfaen" w:cs="Times New Roman"/>
                <w:b/>
                <w:sz w:val="24"/>
                <w:szCs w:val="24"/>
                <w:lang w:val="hy-AM"/>
              </w:rPr>
              <w:t xml:space="preserve"> ուստարի</w:t>
            </w:r>
          </w:p>
        </w:tc>
        <w:tc>
          <w:tcPr>
            <w:tcW w:w="1156" w:type="dxa"/>
            <w:shd w:val="clear" w:color="auto" w:fill="D0CECE" w:themeFill="background2" w:themeFillShade="E6"/>
            <w:vAlign w:val="center"/>
          </w:tcPr>
          <w:p w14:paraId="6B2CB418">
            <w:pPr>
              <w:spacing w:after="0"/>
              <w:jc w:val="center"/>
              <w:rPr>
                <w:rFonts w:ascii="Sylfaen" w:hAnsi="Sylfaen" w:cs="Times New Roman"/>
                <w:b/>
                <w:sz w:val="24"/>
                <w:szCs w:val="24"/>
                <w:lang w:val="hy-AM"/>
              </w:rPr>
            </w:pPr>
            <w:r>
              <w:rPr>
                <w:rFonts w:ascii="Sylfaen" w:hAnsi="Sylfaen" w:cs="Times New Roman"/>
                <w:b/>
                <w:sz w:val="24"/>
                <w:szCs w:val="24"/>
                <w:lang w:val="hy-AM"/>
              </w:rPr>
              <w:t>20</w:t>
            </w:r>
            <w:r>
              <w:rPr>
                <w:rFonts w:ascii="Sylfaen" w:hAnsi="Sylfaen" w:cs="Times New Roman"/>
                <w:b/>
                <w:sz w:val="24"/>
                <w:szCs w:val="24"/>
                <w:lang w:val="en-US"/>
              </w:rPr>
              <w:t>2</w:t>
            </w:r>
            <w:r>
              <w:rPr>
                <w:rFonts w:ascii="Sylfaen" w:hAnsi="Sylfaen" w:cs="Times New Roman"/>
                <w:b/>
                <w:sz w:val="24"/>
                <w:szCs w:val="24"/>
              </w:rPr>
              <w:t>2</w:t>
            </w:r>
            <w:r>
              <w:rPr>
                <w:rFonts w:ascii="Sylfaen" w:hAnsi="Sylfaen" w:cs="Times New Roman"/>
                <w:b/>
                <w:sz w:val="24"/>
                <w:szCs w:val="24"/>
                <w:lang w:val="hy-AM"/>
              </w:rPr>
              <w:t>-20</w:t>
            </w:r>
            <w:r>
              <w:rPr>
                <w:rFonts w:ascii="Sylfaen" w:hAnsi="Sylfaen" w:cs="Times New Roman"/>
                <w:b/>
                <w:sz w:val="24"/>
                <w:szCs w:val="24"/>
                <w:lang w:val="en-US"/>
              </w:rPr>
              <w:t>2</w:t>
            </w:r>
            <w:r>
              <w:rPr>
                <w:rFonts w:ascii="Sylfaen" w:hAnsi="Sylfaen" w:cs="Times New Roman"/>
                <w:b/>
                <w:sz w:val="24"/>
                <w:szCs w:val="24"/>
              </w:rPr>
              <w:t>3</w:t>
            </w:r>
            <w:r>
              <w:rPr>
                <w:rFonts w:ascii="Sylfaen" w:hAnsi="Sylfaen" w:cs="Times New Roman"/>
                <w:b/>
                <w:sz w:val="24"/>
                <w:szCs w:val="24"/>
                <w:lang w:val="hy-AM"/>
              </w:rPr>
              <w:t xml:space="preserve"> ուստարի</w:t>
            </w:r>
          </w:p>
        </w:tc>
        <w:tc>
          <w:tcPr>
            <w:tcW w:w="1156" w:type="dxa"/>
            <w:shd w:val="clear" w:color="auto" w:fill="D0CECE" w:themeFill="background2" w:themeFillShade="E6"/>
            <w:vAlign w:val="center"/>
          </w:tcPr>
          <w:p w14:paraId="2D05F594">
            <w:pPr>
              <w:spacing w:after="0"/>
              <w:jc w:val="center"/>
              <w:rPr>
                <w:rFonts w:ascii="Sylfaen" w:hAnsi="Sylfaen" w:cs="Times New Roman"/>
                <w:b/>
                <w:sz w:val="24"/>
                <w:szCs w:val="24"/>
                <w:lang w:val="hy-AM"/>
              </w:rPr>
            </w:pPr>
            <w:r>
              <w:rPr>
                <w:rFonts w:ascii="Sylfaen" w:hAnsi="Sylfaen" w:cs="Times New Roman"/>
                <w:b/>
                <w:sz w:val="24"/>
                <w:szCs w:val="24"/>
                <w:lang w:val="hy-AM"/>
              </w:rPr>
              <w:t>20</w:t>
            </w:r>
            <w:r>
              <w:rPr>
                <w:rFonts w:ascii="Sylfaen" w:hAnsi="Sylfaen" w:cs="Times New Roman"/>
                <w:b/>
                <w:sz w:val="24"/>
                <w:szCs w:val="24"/>
                <w:lang w:val="en-US"/>
              </w:rPr>
              <w:t>2</w:t>
            </w:r>
            <w:r>
              <w:rPr>
                <w:rFonts w:ascii="Sylfaen" w:hAnsi="Sylfaen" w:cs="Times New Roman"/>
                <w:b/>
                <w:sz w:val="24"/>
                <w:szCs w:val="24"/>
              </w:rPr>
              <w:t>3</w:t>
            </w:r>
            <w:r>
              <w:rPr>
                <w:rFonts w:ascii="Sylfaen" w:hAnsi="Sylfaen" w:cs="Times New Roman"/>
                <w:b/>
                <w:sz w:val="24"/>
                <w:szCs w:val="24"/>
                <w:lang w:val="hy-AM"/>
              </w:rPr>
              <w:t>-20</w:t>
            </w:r>
            <w:r>
              <w:rPr>
                <w:rFonts w:ascii="Sylfaen" w:hAnsi="Sylfaen" w:cs="Times New Roman"/>
                <w:b/>
                <w:sz w:val="24"/>
                <w:szCs w:val="24"/>
                <w:lang w:val="en-US"/>
              </w:rPr>
              <w:t>2</w:t>
            </w:r>
            <w:r>
              <w:rPr>
                <w:rFonts w:ascii="Sylfaen" w:hAnsi="Sylfaen" w:cs="Times New Roman"/>
                <w:b/>
                <w:sz w:val="24"/>
                <w:szCs w:val="24"/>
              </w:rPr>
              <w:t>4</w:t>
            </w:r>
            <w:r>
              <w:rPr>
                <w:rFonts w:ascii="Sylfaen" w:hAnsi="Sylfaen" w:cs="Times New Roman"/>
                <w:b/>
                <w:sz w:val="24"/>
                <w:szCs w:val="24"/>
                <w:lang w:val="hy-AM"/>
              </w:rPr>
              <w:t xml:space="preserve"> ուստարի</w:t>
            </w:r>
          </w:p>
        </w:tc>
        <w:tc>
          <w:tcPr>
            <w:tcW w:w="1094" w:type="dxa"/>
            <w:shd w:val="clear" w:color="auto" w:fill="D0CECE" w:themeFill="background2" w:themeFillShade="E6"/>
            <w:vAlign w:val="center"/>
          </w:tcPr>
          <w:p w14:paraId="58AB0827">
            <w:pPr>
              <w:spacing w:after="0"/>
              <w:jc w:val="center"/>
              <w:rPr>
                <w:rFonts w:ascii="Sylfaen" w:hAnsi="Sylfaen" w:cs="Times New Roman"/>
                <w:b/>
                <w:sz w:val="24"/>
                <w:szCs w:val="24"/>
                <w:lang w:val="hy-AM"/>
              </w:rPr>
            </w:pPr>
            <w:r>
              <w:rPr>
                <w:rFonts w:ascii="Sylfaen" w:hAnsi="Sylfaen" w:cs="Times New Roman"/>
                <w:b/>
                <w:sz w:val="24"/>
                <w:szCs w:val="24"/>
                <w:lang w:val="hy-AM"/>
              </w:rPr>
              <w:t>2024-2025ուս</w:t>
            </w:r>
            <w:r>
              <w:rPr>
                <w:rFonts w:hint="eastAsia" w:ascii="MS Mincho" w:hAnsi="MS Mincho" w:eastAsia="MS Mincho" w:cs="MS Mincho"/>
                <w:b/>
                <w:sz w:val="24"/>
                <w:szCs w:val="24"/>
                <w:lang w:val="hy-AM"/>
              </w:rPr>
              <w:t>․</w:t>
            </w:r>
            <w:r>
              <w:rPr>
                <w:rFonts w:ascii="Sylfaen" w:hAnsi="Sylfaen" w:cs="Times New Roman"/>
                <w:b/>
                <w:sz w:val="24"/>
                <w:szCs w:val="24"/>
                <w:lang w:val="hy-AM"/>
              </w:rPr>
              <w:t>տարի</w:t>
            </w:r>
          </w:p>
        </w:tc>
        <w:tc>
          <w:tcPr>
            <w:tcW w:w="2761" w:type="dxa"/>
            <w:shd w:val="clear" w:color="auto" w:fill="D0CECE" w:themeFill="background2" w:themeFillShade="E6"/>
            <w:vAlign w:val="center"/>
          </w:tcPr>
          <w:p w14:paraId="3464B4C2">
            <w:pPr>
              <w:spacing w:after="0"/>
              <w:jc w:val="center"/>
              <w:rPr>
                <w:rFonts w:ascii="Sylfaen" w:hAnsi="Sylfaen" w:cs="Times New Roman"/>
                <w:b/>
                <w:sz w:val="24"/>
                <w:szCs w:val="24"/>
                <w:lang w:val="hy-AM"/>
              </w:rPr>
            </w:pPr>
            <w:r>
              <w:rPr>
                <w:rFonts w:ascii="Sylfaen" w:hAnsi="Sylfaen" w:cs="Times New Roman"/>
                <w:b/>
                <w:sz w:val="24"/>
                <w:szCs w:val="24"/>
                <w:lang w:val="hy-AM"/>
              </w:rPr>
              <w:t>Փոփոխությունների դինամիկան (աճ կամ նվազում)</w:t>
            </w:r>
          </w:p>
        </w:tc>
      </w:tr>
      <w:tr w14:paraId="66024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shd w:val="clear" w:color="auto" w:fill="D0CECE" w:themeFill="background2" w:themeFillShade="E6"/>
            <w:vAlign w:val="center"/>
          </w:tcPr>
          <w:p w14:paraId="3880770F">
            <w:pPr>
              <w:spacing w:after="0"/>
              <w:rPr>
                <w:rFonts w:ascii="Sylfaen" w:hAnsi="Sylfaen" w:cs="Times New Roman"/>
                <w:b/>
                <w:sz w:val="24"/>
                <w:szCs w:val="24"/>
                <w:lang w:val="hy-AM"/>
              </w:rPr>
            </w:pPr>
          </w:p>
        </w:tc>
        <w:tc>
          <w:tcPr>
            <w:tcW w:w="1156" w:type="dxa"/>
            <w:shd w:val="clear" w:color="auto" w:fill="D0CECE" w:themeFill="background2" w:themeFillShade="E6"/>
            <w:vAlign w:val="center"/>
          </w:tcPr>
          <w:p w14:paraId="33643CC3">
            <w:pPr>
              <w:spacing w:after="0"/>
              <w:jc w:val="center"/>
              <w:rPr>
                <w:rFonts w:ascii="Sylfaen" w:hAnsi="Sylfaen" w:cs="Times New Roman"/>
                <w:b/>
                <w:sz w:val="24"/>
                <w:szCs w:val="24"/>
                <w:lang w:val="hy-AM"/>
              </w:rPr>
            </w:pPr>
          </w:p>
        </w:tc>
        <w:tc>
          <w:tcPr>
            <w:tcW w:w="1156" w:type="dxa"/>
            <w:shd w:val="clear" w:color="auto" w:fill="D0CECE" w:themeFill="background2" w:themeFillShade="E6"/>
            <w:vAlign w:val="center"/>
          </w:tcPr>
          <w:p w14:paraId="277BD52A">
            <w:pPr>
              <w:spacing w:after="0"/>
              <w:jc w:val="center"/>
              <w:rPr>
                <w:rFonts w:ascii="Sylfaen" w:hAnsi="Sylfaen" w:cs="Times New Roman"/>
                <w:b/>
                <w:sz w:val="24"/>
                <w:szCs w:val="24"/>
                <w:lang w:val="hy-AM"/>
              </w:rPr>
            </w:pPr>
          </w:p>
        </w:tc>
        <w:tc>
          <w:tcPr>
            <w:tcW w:w="1156" w:type="dxa"/>
            <w:shd w:val="clear" w:color="auto" w:fill="D0CECE" w:themeFill="background2" w:themeFillShade="E6"/>
            <w:vAlign w:val="center"/>
          </w:tcPr>
          <w:p w14:paraId="54AD7B4E">
            <w:pPr>
              <w:spacing w:after="0"/>
              <w:jc w:val="center"/>
              <w:rPr>
                <w:rFonts w:ascii="Sylfaen" w:hAnsi="Sylfaen" w:cs="Times New Roman"/>
                <w:b/>
                <w:sz w:val="24"/>
                <w:szCs w:val="24"/>
                <w:lang w:val="hy-AM"/>
              </w:rPr>
            </w:pPr>
          </w:p>
        </w:tc>
        <w:tc>
          <w:tcPr>
            <w:tcW w:w="1094" w:type="dxa"/>
            <w:shd w:val="clear" w:color="auto" w:fill="D0CECE" w:themeFill="background2" w:themeFillShade="E6"/>
            <w:vAlign w:val="center"/>
          </w:tcPr>
          <w:p w14:paraId="1E605161">
            <w:pPr>
              <w:spacing w:after="0"/>
              <w:jc w:val="center"/>
              <w:rPr>
                <w:rFonts w:ascii="Sylfaen" w:hAnsi="Sylfaen" w:cs="Times New Roman"/>
                <w:b/>
                <w:sz w:val="24"/>
                <w:szCs w:val="24"/>
                <w:lang w:val="hy-AM"/>
              </w:rPr>
            </w:pPr>
          </w:p>
        </w:tc>
        <w:tc>
          <w:tcPr>
            <w:tcW w:w="2761" w:type="dxa"/>
            <w:shd w:val="clear" w:color="auto" w:fill="D0CECE" w:themeFill="background2" w:themeFillShade="E6"/>
            <w:vAlign w:val="center"/>
          </w:tcPr>
          <w:p w14:paraId="701EBB3F">
            <w:pPr>
              <w:spacing w:after="0"/>
              <w:rPr>
                <w:rFonts w:ascii="Sylfaen" w:hAnsi="Sylfaen" w:cs="Times New Roman"/>
                <w:b/>
                <w:sz w:val="24"/>
                <w:szCs w:val="24"/>
                <w:lang w:val="hy-AM"/>
              </w:rPr>
            </w:pPr>
          </w:p>
        </w:tc>
      </w:tr>
      <w:tr w14:paraId="5A2F2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vAlign w:val="center"/>
          </w:tcPr>
          <w:p w14:paraId="78349D68">
            <w:pPr>
              <w:spacing w:after="0"/>
              <w:jc w:val="center"/>
              <w:rPr>
                <w:rFonts w:ascii="Sylfaen" w:hAnsi="Sylfaen" w:cs="Times New Roman"/>
                <w:sz w:val="24"/>
                <w:szCs w:val="24"/>
                <w:lang w:val="hy-AM"/>
              </w:rPr>
            </w:pPr>
            <w:r>
              <w:rPr>
                <w:rFonts w:ascii="Sylfaen" w:hAnsi="Sylfaen" w:cs="Times New Roman"/>
                <w:sz w:val="24"/>
                <w:szCs w:val="24"/>
                <w:lang w:val="hy-AM"/>
              </w:rPr>
              <w:t>1 –ին դասարան</w:t>
            </w:r>
          </w:p>
        </w:tc>
        <w:tc>
          <w:tcPr>
            <w:tcW w:w="1156" w:type="dxa"/>
            <w:vAlign w:val="center"/>
          </w:tcPr>
          <w:p w14:paraId="1587A608">
            <w:pPr>
              <w:spacing w:after="0"/>
              <w:jc w:val="center"/>
              <w:rPr>
                <w:rFonts w:ascii="Sylfaen" w:hAnsi="Sylfaen" w:cs="Times New Roman"/>
                <w:sz w:val="24"/>
                <w:szCs w:val="24"/>
                <w:lang w:val="hy-AM"/>
              </w:rPr>
            </w:pPr>
            <w:r>
              <w:rPr>
                <w:rFonts w:ascii="Sylfaen" w:hAnsi="Sylfaen" w:cs="Times New Roman"/>
                <w:sz w:val="24"/>
                <w:szCs w:val="24"/>
                <w:lang w:val="hy-AM"/>
              </w:rPr>
              <w:t>6</w:t>
            </w:r>
          </w:p>
        </w:tc>
        <w:tc>
          <w:tcPr>
            <w:tcW w:w="1156" w:type="dxa"/>
            <w:vAlign w:val="center"/>
          </w:tcPr>
          <w:p w14:paraId="0FF92F24">
            <w:pPr>
              <w:spacing w:after="0"/>
              <w:jc w:val="center"/>
              <w:rPr>
                <w:rFonts w:ascii="Sylfaen" w:hAnsi="Sylfaen" w:cs="Times New Roman"/>
                <w:sz w:val="24"/>
                <w:szCs w:val="24"/>
                <w:lang w:val="hy-AM"/>
              </w:rPr>
            </w:pPr>
            <w:r>
              <w:rPr>
                <w:rFonts w:ascii="Sylfaen" w:hAnsi="Sylfaen" w:cs="Times New Roman"/>
                <w:sz w:val="24"/>
                <w:szCs w:val="24"/>
                <w:lang w:val="hy-AM"/>
              </w:rPr>
              <w:t>4</w:t>
            </w:r>
          </w:p>
        </w:tc>
        <w:tc>
          <w:tcPr>
            <w:tcW w:w="1156" w:type="dxa"/>
            <w:vAlign w:val="center"/>
          </w:tcPr>
          <w:p w14:paraId="65922E53">
            <w:pPr>
              <w:spacing w:after="0"/>
              <w:jc w:val="center"/>
              <w:rPr>
                <w:rFonts w:ascii="Sylfaen" w:hAnsi="Sylfaen" w:cs="Times New Roman"/>
                <w:sz w:val="24"/>
                <w:szCs w:val="24"/>
                <w:lang w:val="hy-AM"/>
              </w:rPr>
            </w:pPr>
            <w:r>
              <w:rPr>
                <w:rFonts w:ascii="Sylfaen" w:hAnsi="Sylfaen" w:cs="Times New Roman"/>
                <w:sz w:val="24"/>
                <w:szCs w:val="24"/>
                <w:lang w:val="hy-AM"/>
              </w:rPr>
              <w:t>6</w:t>
            </w:r>
          </w:p>
        </w:tc>
        <w:tc>
          <w:tcPr>
            <w:tcW w:w="1094" w:type="dxa"/>
            <w:vAlign w:val="center"/>
          </w:tcPr>
          <w:p w14:paraId="34081379">
            <w:pPr>
              <w:spacing w:after="0"/>
              <w:jc w:val="center"/>
              <w:rPr>
                <w:rFonts w:ascii="Sylfaen" w:hAnsi="Sylfaen" w:cs="Times New Roman"/>
                <w:sz w:val="24"/>
                <w:szCs w:val="24"/>
                <w:lang w:val="hy-AM"/>
              </w:rPr>
            </w:pPr>
          </w:p>
          <w:p w14:paraId="34DFE352">
            <w:pPr>
              <w:spacing w:after="0"/>
              <w:jc w:val="center"/>
              <w:rPr>
                <w:rFonts w:ascii="Sylfaen" w:hAnsi="Sylfaen" w:cs="Times New Roman"/>
                <w:sz w:val="24"/>
                <w:szCs w:val="24"/>
                <w:lang w:val="hy-AM"/>
              </w:rPr>
            </w:pPr>
            <w:r>
              <w:rPr>
                <w:rFonts w:ascii="Sylfaen" w:hAnsi="Sylfaen" w:cs="Times New Roman"/>
                <w:sz w:val="24"/>
                <w:szCs w:val="24"/>
                <w:lang w:val="hy-AM"/>
              </w:rPr>
              <w:t>2</w:t>
            </w:r>
          </w:p>
        </w:tc>
        <w:tc>
          <w:tcPr>
            <w:tcW w:w="2761" w:type="dxa"/>
            <w:vAlign w:val="center"/>
          </w:tcPr>
          <w:p w14:paraId="0C209CE1">
            <w:pPr>
              <w:spacing w:after="0"/>
              <w:jc w:val="center"/>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նվազում</w:t>
            </w:r>
          </w:p>
        </w:tc>
      </w:tr>
      <w:tr w14:paraId="302C1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vAlign w:val="center"/>
          </w:tcPr>
          <w:p w14:paraId="5CF63B01">
            <w:pPr>
              <w:spacing w:after="0"/>
              <w:jc w:val="center"/>
              <w:rPr>
                <w:rFonts w:ascii="Sylfaen" w:hAnsi="Sylfaen" w:cs="Times New Roman"/>
                <w:sz w:val="24"/>
                <w:szCs w:val="24"/>
                <w:lang w:val="hy-AM"/>
              </w:rPr>
            </w:pPr>
            <w:r>
              <w:rPr>
                <w:rFonts w:ascii="Sylfaen" w:hAnsi="Sylfaen" w:cs="Times New Roman"/>
                <w:sz w:val="24"/>
                <w:szCs w:val="24"/>
                <w:lang w:val="hy-AM"/>
              </w:rPr>
              <w:t>2-րդ դասարան</w:t>
            </w:r>
          </w:p>
        </w:tc>
        <w:tc>
          <w:tcPr>
            <w:tcW w:w="1156" w:type="dxa"/>
            <w:vAlign w:val="center"/>
          </w:tcPr>
          <w:p w14:paraId="6D426ED3">
            <w:pPr>
              <w:spacing w:after="0"/>
              <w:jc w:val="center"/>
              <w:rPr>
                <w:rFonts w:ascii="Sylfaen" w:hAnsi="Sylfaen" w:cs="Times New Roman"/>
                <w:sz w:val="24"/>
                <w:szCs w:val="24"/>
                <w:lang w:val="hy-AM"/>
              </w:rPr>
            </w:pPr>
            <w:r>
              <w:rPr>
                <w:rFonts w:ascii="Sylfaen" w:hAnsi="Sylfaen" w:cs="Times New Roman"/>
                <w:sz w:val="24"/>
                <w:szCs w:val="24"/>
                <w:lang w:val="hy-AM"/>
              </w:rPr>
              <w:t>3</w:t>
            </w:r>
          </w:p>
        </w:tc>
        <w:tc>
          <w:tcPr>
            <w:tcW w:w="1156" w:type="dxa"/>
            <w:vAlign w:val="center"/>
          </w:tcPr>
          <w:p w14:paraId="28A29036">
            <w:pPr>
              <w:spacing w:after="0"/>
              <w:jc w:val="center"/>
              <w:rPr>
                <w:rFonts w:ascii="Sylfaen" w:hAnsi="Sylfaen" w:cs="Times New Roman"/>
                <w:sz w:val="24"/>
                <w:szCs w:val="24"/>
                <w:lang w:val="hy-AM"/>
              </w:rPr>
            </w:pPr>
            <w:r>
              <w:rPr>
                <w:rFonts w:ascii="Sylfaen" w:hAnsi="Sylfaen" w:cs="Times New Roman"/>
                <w:sz w:val="24"/>
                <w:szCs w:val="24"/>
                <w:lang w:val="hy-AM"/>
              </w:rPr>
              <w:t>6</w:t>
            </w:r>
          </w:p>
        </w:tc>
        <w:tc>
          <w:tcPr>
            <w:tcW w:w="1156" w:type="dxa"/>
            <w:vAlign w:val="center"/>
          </w:tcPr>
          <w:p w14:paraId="7F832F52">
            <w:pPr>
              <w:spacing w:after="0"/>
              <w:jc w:val="center"/>
              <w:rPr>
                <w:rFonts w:ascii="Sylfaen" w:hAnsi="Sylfaen" w:cs="Times New Roman"/>
                <w:sz w:val="24"/>
                <w:szCs w:val="24"/>
                <w:lang w:val="hy-AM"/>
              </w:rPr>
            </w:pPr>
            <w:r>
              <w:rPr>
                <w:rFonts w:ascii="Sylfaen" w:hAnsi="Sylfaen" w:cs="Times New Roman"/>
                <w:sz w:val="24"/>
                <w:szCs w:val="24"/>
                <w:lang w:val="hy-AM"/>
              </w:rPr>
              <w:t>4</w:t>
            </w:r>
          </w:p>
        </w:tc>
        <w:tc>
          <w:tcPr>
            <w:tcW w:w="1094" w:type="dxa"/>
            <w:vAlign w:val="center"/>
          </w:tcPr>
          <w:p w14:paraId="66BB5678">
            <w:pPr>
              <w:spacing w:after="0"/>
              <w:jc w:val="center"/>
              <w:rPr>
                <w:rFonts w:ascii="Sylfaen" w:hAnsi="Sylfaen" w:cs="Times New Roman"/>
                <w:sz w:val="24"/>
                <w:szCs w:val="24"/>
                <w:lang w:val="hy-AM"/>
              </w:rPr>
            </w:pPr>
            <w:r>
              <w:rPr>
                <w:rFonts w:ascii="Sylfaen" w:hAnsi="Sylfaen" w:cs="Times New Roman"/>
                <w:sz w:val="24"/>
                <w:szCs w:val="24"/>
                <w:lang w:val="hy-AM"/>
              </w:rPr>
              <w:t>6</w:t>
            </w:r>
          </w:p>
        </w:tc>
        <w:tc>
          <w:tcPr>
            <w:tcW w:w="2761" w:type="dxa"/>
            <w:vAlign w:val="center"/>
          </w:tcPr>
          <w:p w14:paraId="3BF13932">
            <w:pPr>
              <w:spacing w:after="0"/>
              <w:jc w:val="center"/>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աճ</w:t>
            </w:r>
          </w:p>
        </w:tc>
      </w:tr>
      <w:tr w14:paraId="32890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vAlign w:val="center"/>
          </w:tcPr>
          <w:p w14:paraId="26E73AEC">
            <w:pPr>
              <w:spacing w:after="0"/>
              <w:jc w:val="center"/>
              <w:rPr>
                <w:rFonts w:ascii="Sylfaen" w:hAnsi="Sylfaen" w:cs="Times New Roman"/>
                <w:sz w:val="24"/>
                <w:szCs w:val="24"/>
                <w:lang w:val="hy-AM"/>
              </w:rPr>
            </w:pPr>
            <w:r>
              <w:rPr>
                <w:rFonts w:ascii="Sylfaen" w:hAnsi="Sylfaen" w:cs="Times New Roman"/>
                <w:sz w:val="24"/>
                <w:szCs w:val="24"/>
                <w:lang w:val="hy-AM"/>
              </w:rPr>
              <w:t>3-րդ դասարան</w:t>
            </w:r>
          </w:p>
        </w:tc>
        <w:tc>
          <w:tcPr>
            <w:tcW w:w="1156" w:type="dxa"/>
            <w:vAlign w:val="center"/>
          </w:tcPr>
          <w:p w14:paraId="0FCC3AF7">
            <w:pPr>
              <w:spacing w:after="0"/>
              <w:jc w:val="center"/>
              <w:rPr>
                <w:rFonts w:ascii="Sylfaen" w:hAnsi="Sylfaen" w:cs="Times New Roman"/>
                <w:sz w:val="24"/>
                <w:szCs w:val="24"/>
                <w:lang w:val="hy-AM"/>
              </w:rPr>
            </w:pPr>
            <w:r>
              <w:rPr>
                <w:rFonts w:ascii="Sylfaen" w:hAnsi="Sylfaen" w:cs="Times New Roman"/>
                <w:sz w:val="24"/>
                <w:szCs w:val="24"/>
                <w:lang w:val="hy-AM"/>
              </w:rPr>
              <w:t>6</w:t>
            </w:r>
          </w:p>
        </w:tc>
        <w:tc>
          <w:tcPr>
            <w:tcW w:w="1156" w:type="dxa"/>
            <w:vAlign w:val="center"/>
          </w:tcPr>
          <w:p w14:paraId="28FED74B">
            <w:pPr>
              <w:spacing w:after="0"/>
              <w:jc w:val="center"/>
              <w:rPr>
                <w:rFonts w:ascii="Sylfaen" w:hAnsi="Sylfaen" w:cs="Times New Roman"/>
                <w:sz w:val="24"/>
                <w:szCs w:val="24"/>
                <w:lang w:val="hy-AM"/>
              </w:rPr>
            </w:pPr>
            <w:r>
              <w:rPr>
                <w:rFonts w:ascii="Sylfaen" w:hAnsi="Sylfaen" w:cs="Times New Roman"/>
                <w:sz w:val="24"/>
                <w:szCs w:val="24"/>
                <w:lang w:val="hy-AM"/>
              </w:rPr>
              <w:t>3</w:t>
            </w:r>
          </w:p>
        </w:tc>
        <w:tc>
          <w:tcPr>
            <w:tcW w:w="1156" w:type="dxa"/>
            <w:vAlign w:val="center"/>
          </w:tcPr>
          <w:p w14:paraId="53962F9D">
            <w:pPr>
              <w:spacing w:after="0"/>
              <w:jc w:val="center"/>
              <w:rPr>
                <w:rFonts w:ascii="Sylfaen" w:hAnsi="Sylfaen" w:cs="Times New Roman"/>
                <w:sz w:val="24"/>
                <w:szCs w:val="24"/>
                <w:lang w:val="hy-AM"/>
              </w:rPr>
            </w:pPr>
            <w:r>
              <w:rPr>
                <w:rFonts w:ascii="Sylfaen" w:hAnsi="Sylfaen" w:cs="Times New Roman"/>
                <w:sz w:val="24"/>
                <w:szCs w:val="24"/>
                <w:lang w:val="hy-AM"/>
              </w:rPr>
              <w:t>6</w:t>
            </w:r>
          </w:p>
        </w:tc>
        <w:tc>
          <w:tcPr>
            <w:tcW w:w="1094" w:type="dxa"/>
            <w:vAlign w:val="center"/>
          </w:tcPr>
          <w:p w14:paraId="43AD6BEF">
            <w:pPr>
              <w:spacing w:after="0"/>
              <w:jc w:val="center"/>
              <w:rPr>
                <w:rFonts w:ascii="Sylfaen" w:hAnsi="Sylfaen" w:cs="Times New Roman"/>
                <w:sz w:val="24"/>
                <w:szCs w:val="24"/>
                <w:lang w:val="hy-AM"/>
              </w:rPr>
            </w:pPr>
            <w:r>
              <w:rPr>
                <w:rFonts w:ascii="Sylfaen" w:hAnsi="Sylfaen" w:cs="Times New Roman"/>
                <w:sz w:val="24"/>
                <w:szCs w:val="24"/>
                <w:lang w:val="hy-AM"/>
              </w:rPr>
              <w:t>4</w:t>
            </w:r>
          </w:p>
        </w:tc>
        <w:tc>
          <w:tcPr>
            <w:tcW w:w="2761" w:type="dxa"/>
            <w:vAlign w:val="center"/>
          </w:tcPr>
          <w:p w14:paraId="6F1277C1">
            <w:pPr>
              <w:spacing w:after="0"/>
              <w:ind w:firstLine="960" w:firstLineChars="40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 xml:space="preserve">նվազում  </w:t>
            </w:r>
          </w:p>
        </w:tc>
      </w:tr>
      <w:tr w14:paraId="1B51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vAlign w:val="center"/>
          </w:tcPr>
          <w:p w14:paraId="4F1E498E">
            <w:pPr>
              <w:spacing w:after="0"/>
              <w:jc w:val="center"/>
              <w:rPr>
                <w:rFonts w:ascii="Sylfaen" w:hAnsi="Sylfaen" w:cs="Times New Roman"/>
                <w:sz w:val="24"/>
                <w:szCs w:val="24"/>
                <w:lang w:val="hy-AM"/>
              </w:rPr>
            </w:pPr>
            <w:r>
              <w:rPr>
                <w:rFonts w:ascii="Sylfaen" w:hAnsi="Sylfaen" w:cs="Times New Roman"/>
                <w:sz w:val="24"/>
                <w:szCs w:val="24"/>
                <w:lang w:val="hy-AM"/>
              </w:rPr>
              <w:t>4-րդ դասարան</w:t>
            </w:r>
          </w:p>
        </w:tc>
        <w:tc>
          <w:tcPr>
            <w:tcW w:w="1156" w:type="dxa"/>
            <w:vAlign w:val="center"/>
          </w:tcPr>
          <w:p w14:paraId="57F8BB54">
            <w:pPr>
              <w:spacing w:after="0"/>
              <w:jc w:val="center"/>
              <w:rPr>
                <w:rFonts w:ascii="Sylfaen" w:hAnsi="Sylfaen" w:cs="Times New Roman"/>
                <w:sz w:val="24"/>
                <w:szCs w:val="24"/>
                <w:lang w:val="hy-AM"/>
              </w:rPr>
            </w:pPr>
            <w:r>
              <w:rPr>
                <w:rFonts w:ascii="Sylfaen" w:hAnsi="Sylfaen" w:cs="Times New Roman"/>
                <w:sz w:val="24"/>
                <w:szCs w:val="24"/>
                <w:lang w:val="hy-AM"/>
              </w:rPr>
              <w:t>7</w:t>
            </w:r>
          </w:p>
        </w:tc>
        <w:tc>
          <w:tcPr>
            <w:tcW w:w="1156" w:type="dxa"/>
            <w:vAlign w:val="center"/>
          </w:tcPr>
          <w:p w14:paraId="7C37712F">
            <w:pPr>
              <w:spacing w:after="0"/>
              <w:jc w:val="center"/>
              <w:rPr>
                <w:rFonts w:ascii="Sylfaen" w:hAnsi="Sylfaen" w:cs="Times New Roman"/>
                <w:sz w:val="24"/>
                <w:szCs w:val="24"/>
                <w:lang w:val="hy-AM"/>
              </w:rPr>
            </w:pPr>
            <w:r>
              <w:rPr>
                <w:rFonts w:ascii="Sylfaen" w:hAnsi="Sylfaen" w:cs="Times New Roman"/>
                <w:sz w:val="24"/>
                <w:szCs w:val="24"/>
                <w:lang w:val="hy-AM"/>
              </w:rPr>
              <w:t>6</w:t>
            </w:r>
          </w:p>
        </w:tc>
        <w:tc>
          <w:tcPr>
            <w:tcW w:w="1156" w:type="dxa"/>
            <w:vAlign w:val="center"/>
          </w:tcPr>
          <w:p w14:paraId="75FE18F3">
            <w:pPr>
              <w:spacing w:after="0"/>
              <w:jc w:val="center"/>
              <w:rPr>
                <w:rFonts w:ascii="Sylfaen" w:hAnsi="Sylfaen" w:cs="Times New Roman"/>
                <w:sz w:val="24"/>
                <w:szCs w:val="24"/>
                <w:lang w:val="hy-AM"/>
              </w:rPr>
            </w:pPr>
            <w:r>
              <w:rPr>
                <w:rFonts w:ascii="Sylfaen" w:hAnsi="Sylfaen" w:cs="Times New Roman"/>
                <w:sz w:val="24"/>
                <w:szCs w:val="24"/>
                <w:lang w:val="hy-AM"/>
              </w:rPr>
              <w:t>3</w:t>
            </w:r>
          </w:p>
        </w:tc>
        <w:tc>
          <w:tcPr>
            <w:tcW w:w="1094" w:type="dxa"/>
            <w:vAlign w:val="center"/>
          </w:tcPr>
          <w:p w14:paraId="30100C4D">
            <w:pPr>
              <w:spacing w:after="0"/>
              <w:jc w:val="center"/>
              <w:rPr>
                <w:rFonts w:ascii="Sylfaen" w:hAnsi="Sylfaen" w:cs="Times New Roman"/>
                <w:sz w:val="24"/>
                <w:szCs w:val="24"/>
                <w:lang w:val="hy-AM"/>
              </w:rPr>
            </w:pPr>
            <w:r>
              <w:rPr>
                <w:rFonts w:ascii="Sylfaen" w:hAnsi="Sylfaen" w:cs="Times New Roman"/>
                <w:sz w:val="24"/>
                <w:szCs w:val="24"/>
                <w:lang w:val="hy-AM"/>
              </w:rPr>
              <w:t>6</w:t>
            </w:r>
          </w:p>
        </w:tc>
        <w:tc>
          <w:tcPr>
            <w:tcW w:w="2761" w:type="dxa"/>
            <w:vAlign w:val="center"/>
          </w:tcPr>
          <w:p w14:paraId="72B4C0B5">
            <w:pPr>
              <w:spacing w:after="0"/>
              <w:jc w:val="center"/>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/աճ</w:t>
            </w:r>
          </w:p>
        </w:tc>
      </w:tr>
      <w:tr w14:paraId="0D632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vAlign w:val="center"/>
          </w:tcPr>
          <w:p w14:paraId="2ED8AE07">
            <w:pPr>
              <w:spacing w:after="0"/>
              <w:jc w:val="center"/>
              <w:rPr>
                <w:rFonts w:ascii="Sylfaen" w:hAnsi="Sylfaen" w:cs="Times New Roman"/>
                <w:sz w:val="24"/>
                <w:szCs w:val="24"/>
                <w:lang w:val="hy-AM"/>
              </w:rPr>
            </w:pPr>
            <w:r>
              <w:rPr>
                <w:rFonts w:ascii="Sylfaen" w:hAnsi="Sylfaen" w:cs="Times New Roman"/>
                <w:sz w:val="24"/>
                <w:szCs w:val="24"/>
                <w:lang w:val="hy-AM"/>
              </w:rPr>
              <w:t>5-րդ դասարան</w:t>
            </w:r>
          </w:p>
        </w:tc>
        <w:tc>
          <w:tcPr>
            <w:tcW w:w="1156" w:type="dxa"/>
            <w:vAlign w:val="center"/>
          </w:tcPr>
          <w:p w14:paraId="4998FCD6">
            <w:pPr>
              <w:spacing w:after="0"/>
              <w:jc w:val="center"/>
              <w:rPr>
                <w:rFonts w:ascii="Sylfaen" w:hAnsi="Sylfaen" w:cs="Times New Roman"/>
                <w:sz w:val="24"/>
                <w:szCs w:val="24"/>
                <w:lang w:val="hy-AM"/>
              </w:rPr>
            </w:pPr>
            <w:r>
              <w:rPr>
                <w:rFonts w:ascii="Sylfaen" w:hAnsi="Sylfaen" w:cs="Times New Roman"/>
                <w:sz w:val="24"/>
                <w:szCs w:val="24"/>
                <w:lang w:val="hy-AM"/>
              </w:rPr>
              <w:t>1</w:t>
            </w:r>
          </w:p>
        </w:tc>
        <w:tc>
          <w:tcPr>
            <w:tcW w:w="1156" w:type="dxa"/>
            <w:vAlign w:val="center"/>
          </w:tcPr>
          <w:p w14:paraId="0D2883B9">
            <w:pPr>
              <w:spacing w:after="0"/>
              <w:jc w:val="center"/>
              <w:rPr>
                <w:rFonts w:ascii="Sylfaen" w:hAnsi="Sylfaen" w:cs="Times New Roman"/>
                <w:sz w:val="24"/>
                <w:szCs w:val="24"/>
                <w:lang w:val="hy-AM"/>
              </w:rPr>
            </w:pPr>
            <w:r>
              <w:rPr>
                <w:rFonts w:ascii="Sylfaen" w:hAnsi="Sylfaen" w:cs="Times New Roman"/>
                <w:sz w:val="24"/>
                <w:szCs w:val="24"/>
                <w:lang w:val="hy-AM"/>
              </w:rPr>
              <w:t>7</w:t>
            </w:r>
          </w:p>
        </w:tc>
        <w:tc>
          <w:tcPr>
            <w:tcW w:w="1156" w:type="dxa"/>
            <w:vAlign w:val="center"/>
          </w:tcPr>
          <w:p w14:paraId="66520BD9">
            <w:pPr>
              <w:spacing w:after="0"/>
              <w:jc w:val="center"/>
              <w:rPr>
                <w:rFonts w:ascii="Sylfaen" w:hAnsi="Sylfaen" w:cs="Times New Roman"/>
                <w:sz w:val="24"/>
                <w:szCs w:val="24"/>
                <w:lang w:val="hy-AM"/>
              </w:rPr>
            </w:pPr>
            <w:r>
              <w:rPr>
                <w:rFonts w:ascii="Sylfaen" w:hAnsi="Sylfaen" w:cs="Times New Roman"/>
                <w:sz w:val="24"/>
                <w:szCs w:val="24"/>
                <w:lang w:val="hy-AM"/>
              </w:rPr>
              <w:t>6</w:t>
            </w:r>
          </w:p>
        </w:tc>
        <w:tc>
          <w:tcPr>
            <w:tcW w:w="1094" w:type="dxa"/>
            <w:vAlign w:val="center"/>
          </w:tcPr>
          <w:p w14:paraId="749D7426">
            <w:pPr>
              <w:spacing w:after="0"/>
              <w:jc w:val="center"/>
              <w:rPr>
                <w:rFonts w:ascii="Sylfaen" w:hAnsi="Sylfaen" w:cs="Times New Roman"/>
                <w:sz w:val="24"/>
                <w:szCs w:val="24"/>
                <w:lang w:val="hy-AM"/>
              </w:rPr>
            </w:pPr>
            <w:r>
              <w:rPr>
                <w:rFonts w:ascii="Sylfaen" w:hAnsi="Sylfaen" w:cs="Times New Roman"/>
                <w:sz w:val="24"/>
                <w:szCs w:val="24"/>
                <w:lang w:val="hy-AM"/>
              </w:rPr>
              <w:t>3</w:t>
            </w:r>
          </w:p>
        </w:tc>
        <w:tc>
          <w:tcPr>
            <w:tcW w:w="2761" w:type="dxa"/>
            <w:vAlign w:val="center"/>
          </w:tcPr>
          <w:p w14:paraId="577DBA5B">
            <w:pPr>
              <w:spacing w:after="0"/>
              <w:jc w:val="center"/>
              <w:rPr>
                <w:rFonts w:ascii="Sylfaen" w:hAnsi="Sylfaen" w:cs="Times New Roman"/>
                <w:color w:val="000000" w:themeColor="text1"/>
                <w:sz w:val="24"/>
                <w:szCs w:val="24"/>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ն</w:t>
            </w:r>
            <w:r>
              <w:rPr>
                <w:rFonts w:ascii="Sylfaen" w:hAnsi="Sylfaen" w:cs="Times New Roman"/>
                <w:color w:val="000000" w:themeColor="text1"/>
                <w:sz w:val="24"/>
                <w:szCs w:val="24"/>
                <w14:textFill>
                  <w14:solidFill>
                    <w14:schemeClr w14:val="tx1"/>
                  </w14:solidFill>
                </w14:textFill>
              </w:rPr>
              <w:t>վազում</w:t>
            </w:r>
          </w:p>
        </w:tc>
      </w:tr>
      <w:tr w14:paraId="3DAFE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vAlign w:val="center"/>
          </w:tcPr>
          <w:p w14:paraId="30A62C88">
            <w:pPr>
              <w:spacing w:after="0"/>
              <w:jc w:val="center"/>
              <w:rPr>
                <w:rFonts w:ascii="Sylfaen" w:hAnsi="Sylfaen" w:cs="Times New Roman"/>
                <w:sz w:val="24"/>
                <w:szCs w:val="24"/>
                <w:lang w:val="hy-AM"/>
              </w:rPr>
            </w:pPr>
            <w:r>
              <w:rPr>
                <w:rFonts w:ascii="Sylfaen" w:hAnsi="Sylfaen" w:cs="Times New Roman"/>
                <w:sz w:val="24"/>
                <w:szCs w:val="24"/>
                <w:lang w:val="hy-AM"/>
              </w:rPr>
              <w:t>6-րդ դասարան</w:t>
            </w:r>
          </w:p>
        </w:tc>
        <w:tc>
          <w:tcPr>
            <w:tcW w:w="1156" w:type="dxa"/>
            <w:vAlign w:val="center"/>
          </w:tcPr>
          <w:p w14:paraId="72073299">
            <w:pPr>
              <w:spacing w:after="0"/>
              <w:jc w:val="center"/>
              <w:rPr>
                <w:rFonts w:ascii="Sylfaen" w:hAnsi="Sylfaen" w:cs="Times New Roman"/>
                <w:sz w:val="24"/>
                <w:szCs w:val="24"/>
                <w:lang w:val="hy-AM"/>
              </w:rPr>
            </w:pPr>
            <w:r>
              <w:rPr>
                <w:rFonts w:ascii="Sylfaen" w:hAnsi="Sylfaen" w:cs="Times New Roman"/>
                <w:sz w:val="24"/>
                <w:szCs w:val="24"/>
                <w:lang w:val="hy-AM"/>
              </w:rPr>
              <w:t>6</w:t>
            </w:r>
          </w:p>
        </w:tc>
        <w:tc>
          <w:tcPr>
            <w:tcW w:w="1156" w:type="dxa"/>
            <w:vAlign w:val="center"/>
          </w:tcPr>
          <w:p w14:paraId="192D0594">
            <w:pPr>
              <w:spacing w:after="0"/>
              <w:jc w:val="center"/>
              <w:rPr>
                <w:rFonts w:ascii="Sylfaen" w:hAnsi="Sylfaen" w:cs="Times New Roman"/>
                <w:sz w:val="24"/>
                <w:szCs w:val="24"/>
                <w:lang w:val="hy-AM"/>
              </w:rPr>
            </w:pPr>
            <w:r>
              <w:rPr>
                <w:rFonts w:ascii="Sylfaen" w:hAnsi="Sylfaen" w:cs="Times New Roman"/>
                <w:sz w:val="24"/>
                <w:szCs w:val="24"/>
                <w:lang w:val="hy-AM"/>
              </w:rPr>
              <w:t>1</w:t>
            </w:r>
          </w:p>
        </w:tc>
        <w:tc>
          <w:tcPr>
            <w:tcW w:w="1156" w:type="dxa"/>
            <w:vAlign w:val="center"/>
          </w:tcPr>
          <w:p w14:paraId="6F3BCB1D">
            <w:pPr>
              <w:spacing w:after="0"/>
              <w:jc w:val="center"/>
              <w:rPr>
                <w:rFonts w:ascii="Sylfaen" w:hAnsi="Sylfaen" w:cs="Times New Roman"/>
                <w:sz w:val="24"/>
                <w:szCs w:val="24"/>
                <w:lang w:val="hy-AM"/>
              </w:rPr>
            </w:pPr>
            <w:r>
              <w:rPr>
                <w:rFonts w:ascii="Sylfaen" w:hAnsi="Sylfaen" w:cs="Times New Roman"/>
                <w:sz w:val="24"/>
                <w:szCs w:val="24"/>
                <w:lang w:val="hy-AM"/>
              </w:rPr>
              <w:t>7</w:t>
            </w:r>
          </w:p>
        </w:tc>
        <w:tc>
          <w:tcPr>
            <w:tcW w:w="1094" w:type="dxa"/>
            <w:vAlign w:val="center"/>
          </w:tcPr>
          <w:p w14:paraId="63EC1B42">
            <w:pPr>
              <w:spacing w:after="0"/>
              <w:jc w:val="center"/>
              <w:rPr>
                <w:rFonts w:ascii="Sylfaen" w:hAnsi="Sylfaen" w:cs="Times New Roman"/>
                <w:sz w:val="24"/>
                <w:szCs w:val="24"/>
                <w:lang w:val="hy-AM"/>
              </w:rPr>
            </w:pPr>
            <w:r>
              <w:rPr>
                <w:rFonts w:ascii="Sylfaen" w:hAnsi="Sylfaen" w:cs="Times New Roman"/>
                <w:sz w:val="24"/>
                <w:szCs w:val="24"/>
                <w:lang w:val="hy-AM"/>
              </w:rPr>
              <w:t>5</w:t>
            </w:r>
          </w:p>
        </w:tc>
        <w:tc>
          <w:tcPr>
            <w:tcW w:w="2761" w:type="dxa"/>
            <w:vAlign w:val="center"/>
          </w:tcPr>
          <w:p w14:paraId="73DE9967">
            <w:pPr>
              <w:spacing w:after="0"/>
              <w:jc w:val="center"/>
              <w:rPr>
                <w:rFonts w:ascii="Sylfaen" w:hAnsi="Sylfaen" w:eastAsia="MS Mincho"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նվազում</w:t>
            </w:r>
          </w:p>
        </w:tc>
      </w:tr>
      <w:tr w14:paraId="4DE74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vAlign w:val="center"/>
          </w:tcPr>
          <w:p w14:paraId="20ABE7C1">
            <w:pPr>
              <w:spacing w:after="0"/>
              <w:jc w:val="center"/>
              <w:rPr>
                <w:rFonts w:ascii="Sylfaen" w:hAnsi="Sylfaen" w:cs="Times New Roman"/>
                <w:sz w:val="24"/>
                <w:szCs w:val="24"/>
                <w:lang w:val="hy-AM"/>
              </w:rPr>
            </w:pPr>
            <w:r>
              <w:rPr>
                <w:rFonts w:ascii="Sylfaen" w:hAnsi="Sylfaen" w:cs="Times New Roman"/>
                <w:sz w:val="24"/>
                <w:szCs w:val="24"/>
                <w:lang w:val="hy-AM"/>
              </w:rPr>
              <w:t>7-րդ դասարան</w:t>
            </w:r>
          </w:p>
        </w:tc>
        <w:tc>
          <w:tcPr>
            <w:tcW w:w="1156" w:type="dxa"/>
            <w:vAlign w:val="center"/>
          </w:tcPr>
          <w:p w14:paraId="7DE6A57C">
            <w:pPr>
              <w:spacing w:after="0"/>
              <w:jc w:val="center"/>
              <w:rPr>
                <w:rFonts w:ascii="Sylfaen" w:hAnsi="Sylfaen" w:cs="Times New Roman"/>
                <w:sz w:val="24"/>
                <w:szCs w:val="24"/>
                <w:lang w:val="hy-AM"/>
              </w:rPr>
            </w:pPr>
            <w:r>
              <w:rPr>
                <w:rFonts w:ascii="Sylfaen" w:hAnsi="Sylfaen" w:cs="Times New Roman"/>
                <w:sz w:val="24"/>
                <w:szCs w:val="24"/>
                <w:lang w:val="hy-AM"/>
              </w:rPr>
              <w:t>4</w:t>
            </w:r>
          </w:p>
        </w:tc>
        <w:tc>
          <w:tcPr>
            <w:tcW w:w="1156" w:type="dxa"/>
            <w:vAlign w:val="center"/>
          </w:tcPr>
          <w:p w14:paraId="1467861A">
            <w:pPr>
              <w:spacing w:after="0"/>
              <w:jc w:val="center"/>
              <w:rPr>
                <w:rFonts w:ascii="Sylfaen" w:hAnsi="Sylfaen" w:cs="Times New Roman"/>
                <w:sz w:val="24"/>
                <w:szCs w:val="24"/>
                <w:lang w:val="hy-AM"/>
              </w:rPr>
            </w:pPr>
            <w:r>
              <w:rPr>
                <w:rFonts w:ascii="Sylfaen" w:hAnsi="Sylfaen" w:cs="Times New Roman"/>
                <w:sz w:val="24"/>
                <w:szCs w:val="24"/>
                <w:lang w:val="hy-AM"/>
              </w:rPr>
              <w:t>6</w:t>
            </w:r>
          </w:p>
        </w:tc>
        <w:tc>
          <w:tcPr>
            <w:tcW w:w="1156" w:type="dxa"/>
            <w:vAlign w:val="center"/>
          </w:tcPr>
          <w:p w14:paraId="62905741">
            <w:pPr>
              <w:spacing w:after="0"/>
              <w:jc w:val="center"/>
              <w:rPr>
                <w:rFonts w:ascii="Sylfaen" w:hAnsi="Sylfaen" w:cs="Times New Roman"/>
                <w:sz w:val="24"/>
                <w:szCs w:val="24"/>
                <w:lang w:val="hy-AM"/>
              </w:rPr>
            </w:pPr>
            <w:r>
              <w:rPr>
                <w:rFonts w:ascii="Sylfaen" w:hAnsi="Sylfaen" w:cs="Times New Roman"/>
                <w:sz w:val="24"/>
                <w:szCs w:val="24"/>
                <w:lang w:val="hy-AM"/>
              </w:rPr>
              <w:t>1</w:t>
            </w:r>
          </w:p>
        </w:tc>
        <w:tc>
          <w:tcPr>
            <w:tcW w:w="1094" w:type="dxa"/>
            <w:vAlign w:val="center"/>
          </w:tcPr>
          <w:p w14:paraId="56704136">
            <w:pPr>
              <w:spacing w:after="0"/>
              <w:jc w:val="center"/>
              <w:rPr>
                <w:rFonts w:ascii="Sylfaen" w:hAnsi="Sylfaen" w:cs="Times New Roman"/>
                <w:sz w:val="24"/>
                <w:szCs w:val="24"/>
                <w:lang w:val="hy-AM"/>
              </w:rPr>
            </w:pPr>
            <w:r>
              <w:rPr>
                <w:rFonts w:ascii="Sylfaen" w:hAnsi="Sylfaen" w:cs="Times New Roman"/>
                <w:sz w:val="24"/>
                <w:szCs w:val="24"/>
                <w:lang w:val="hy-AM"/>
              </w:rPr>
              <w:t>6</w:t>
            </w:r>
          </w:p>
        </w:tc>
        <w:tc>
          <w:tcPr>
            <w:tcW w:w="2761" w:type="dxa"/>
            <w:vAlign w:val="center"/>
          </w:tcPr>
          <w:p w14:paraId="2B82A456">
            <w:pPr>
              <w:spacing w:after="0"/>
              <w:jc w:val="center"/>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աճ</w:t>
            </w:r>
          </w:p>
        </w:tc>
      </w:tr>
      <w:tr w14:paraId="6EFC3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vAlign w:val="center"/>
          </w:tcPr>
          <w:p w14:paraId="3D1E8FD0">
            <w:pPr>
              <w:spacing w:after="0"/>
              <w:jc w:val="center"/>
              <w:rPr>
                <w:rFonts w:ascii="Sylfaen" w:hAnsi="Sylfaen" w:cs="Times New Roman"/>
                <w:sz w:val="24"/>
                <w:szCs w:val="24"/>
                <w:lang w:val="hy-AM"/>
              </w:rPr>
            </w:pPr>
            <w:r>
              <w:rPr>
                <w:rFonts w:ascii="Sylfaen" w:hAnsi="Sylfaen" w:cs="Times New Roman"/>
                <w:sz w:val="24"/>
                <w:szCs w:val="24"/>
                <w:lang w:val="hy-AM"/>
              </w:rPr>
              <w:t>8-րդ դասարան</w:t>
            </w:r>
          </w:p>
        </w:tc>
        <w:tc>
          <w:tcPr>
            <w:tcW w:w="1156" w:type="dxa"/>
            <w:vAlign w:val="center"/>
          </w:tcPr>
          <w:p w14:paraId="587FE718">
            <w:pPr>
              <w:spacing w:after="0"/>
              <w:jc w:val="center"/>
              <w:rPr>
                <w:rFonts w:ascii="Sylfaen" w:hAnsi="Sylfaen" w:cs="Times New Roman"/>
                <w:sz w:val="24"/>
                <w:szCs w:val="24"/>
                <w:lang w:val="hy-AM"/>
              </w:rPr>
            </w:pPr>
            <w:r>
              <w:rPr>
                <w:rFonts w:ascii="Sylfaen" w:hAnsi="Sylfaen" w:cs="Times New Roman"/>
                <w:sz w:val="24"/>
                <w:szCs w:val="24"/>
                <w:lang w:val="hy-AM"/>
              </w:rPr>
              <w:t>6</w:t>
            </w:r>
          </w:p>
        </w:tc>
        <w:tc>
          <w:tcPr>
            <w:tcW w:w="1156" w:type="dxa"/>
            <w:vAlign w:val="center"/>
          </w:tcPr>
          <w:p w14:paraId="3DD156F7">
            <w:pPr>
              <w:spacing w:after="0"/>
              <w:jc w:val="center"/>
              <w:rPr>
                <w:rFonts w:ascii="Sylfaen" w:hAnsi="Sylfaen" w:cs="Times New Roman"/>
                <w:sz w:val="24"/>
                <w:szCs w:val="24"/>
                <w:lang w:val="hy-AM"/>
              </w:rPr>
            </w:pPr>
            <w:r>
              <w:rPr>
                <w:rFonts w:ascii="Sylfaen" w:hAnsi="Sylfaen" w:cs="Times New Roman"/>
                <w:sz w:val="24"/>
                <w:szCs w:val="24"/>
                <w:lang w:val="hy-AM"/>
              </w:rPr>
              <w:t>4</w:t>
            </w:r>
          </w:p>
        </w:tc>
        <w:tc>
          <w:tcPr>
            <w:tcW w:w="1156" w:type="dxa"/>
            <w:vAlign w:val="center"/>
          </w:tcPr>
          <w:p w14:paraId="23021401">
            <w:pPr>
              <w:spacing w:after="0"/>
              <w:jc w:val="center"/>
              <w:rPr>
                <w:rFonts w:ascii="Sylfaen" w:hAnsi="Sylfaen" w:cs="Times New Roman"/>
                <w:sz w:val="24"/>
                <w:szCs w:val="24"/>
                <w:lang w:val="hy-AM"/>
              </w:rPr>
            </w:pPr>
            <w:r>
              <w:rPr>
                <w:rFonts w:ascii="Sylfaen" w:hAnsi="Sylfaen" w:cs="Times New Roman"/>
                <w:sz w:val="24"/>
                <w:szCs w:val="24"/>
                <w:lang w:val="hy-AM"/>
              </w:rPr>
              <w:t>6</w:t>
            </w:r>
          </w:p>
        </w:tc>
        <w:tc>
          <w:tcPr>
            <w:tcW w:w="1094" w:type="dxa"/>
            <w:vAlign w:val="center"/>
          </w:tcPr>
          <w:p w14:paraId="21C62EC6">
            <w:pPr>
              <w:spacing w:after="0"/>
              <w:jc w:val="center"/>
              <w:rPr>
                <w:rFonts w:ascii="Sylfaen" w:hAnsi="Sylfaen" w:cs="Times New Roman"/>
                <w:sz w:val="24"/>
                <w:szCs w:val="24"/>
                <w:lang w:val="hy-AM"/>
              </w:rPr>
            </w:pPr>
            <w:r>
              <w:rPr>
                <w:rFonts w:ascii="Sylfaen" w:hAnsi="Sylfaen" w:cs="Times New Roman"/>
                <w:sz w:val="24"/>
                <w:szCs w:val="24"/>
                <w:lang w:val="hy-AM"/>
              </w:rPr>
              <w:t>1</w:t>
            </w:r>
          </w:p>
        </w:tc>
        <w:tc>
          <w:tcPr>
            <w:tcW w:w="2761" w:type="dxa"/>
            <w:vAlign w:val="center"/>
          </w:tcPr>
          <w:p w14:paraId="4AFD358D">
            <w:pPr>
              <w:spacing w:after="0"/>
              <w:ind w:firstLine="240" w:firstLineChars="10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 xml:space="preserve">          նվազում</w:t>
            </w:r>
          </w:p>
        </w:tc>
      </w:tr>
      <w:tr w14:paraId="0EE69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vAlign w:val="center"/>
          </w:tcPr>
          <w:p w14:paraId="5BEF96A0">
            <w:pPr>
              <w:spacing w:after="0"/>
              <w:jc w:val="center"/>
              <w:rPr>
                <w:rFonts w:ascii="Sylfaen" w:hAnsi="Sylfaen" w:cs="Times New Roman"/>
                <w:sz w:val="24"/>
                <w:szCs w:val="24"/>
                <w:lang w:val="hy-AM"/>
              </w:rPr>
            </w:pPr>
            <w:r>
              <w:rPr>
                <w:rFonts w:ascii="Sylfaen" w:hAnsi="Sylfaen" w:cs="Times New Roman"/>
                <w:sz w:val="24"/>
                <w:szCs w:val="24"/>
                <w:lang w:val="hy-AM"/>
              </w:rPr>
              <w:t>9-րդ դասարան</w:t>
            </w:r>
          </w:p>
        </w:tc>
        <w:tc>
          <w:tcPr>
            <w:tcW w:w="1156" w:type="dxa"/>
            <w:vAlign w:val="center"/>
          </w:tcPr>
          <w:p w14:paraId="11724DC5">
            <w:pPr>
              <w:spacing w:after="0"/>
              <w:jc w:val="center"/>
              <w:rPr>
                <w:rFonts w:ascii="Sylfaen" w:hAnsi="Sylfaen" w:cs="Times New Roman"/>
                <w:sz w:val="24"/>
                <w:szCs w:val="24"/>
                <w:lang w:val="hy-AM"/>
              </w:rPr>
            </w:pPr>
            <w:r>
              <w:rPr>
                <w:rFonts w:ascii="Sylfaen" w:hAnsi="Sylfaen" w:cs="Times New Roman"/>
                <w:sz w:val="24"/>
                <w:szCs w:val="24"/>
                <w:lang w:val="hy-AM"/>
              </w:rPr>
              <w:t>5</w:t>
            </w:r>
          </w:p>
        </w:tc>
        <w:tc>
          <w:tcPr>
            <w:tcW w:w="1156" w:type="dxa"/>
            <w:vAlign w:val="center"/>
          </w:tcPr>
          <w:p w14:paraId="691E49A4">
            <w:pPr>
              <w:spacing w:after="0"/>
              <w:jc w:val="center"/>
              <w:rPr>
                <w:rFonts w:ascii="Sylfaen" w:hAnsi="Sylfaen" w:cs="Times New Roman"/>
                <w:sz w:val="24"/>
                <w:szCs w:val="24"/>
                <w:lang w:val="hy-AM"/>
              </w:rPr>
            </w:pPr>
            <w:r>
              <w:rPr>
                <w:rFonts w:ascii="Sylfaen" w:hAnsi="Sylfaen" w:cs="Times New Roman"/>
                <w:sz w:val="24"/>
                <w:szCs w:val="24"/>
                <w:lang w:val="hy-AM"/>
              </w:rPr>
              <w:t>6</w:t>
            </w:r>
          </w:p>
        </w:tc>
        <w:tc>
          <w:tcPr>
            <w:tcW w:w="1156" w:type="dxa"/>
            <w:vAlign w:val="center"/>
          </w:tcPr>
          <w:p w14:paraId="49FC18EE">
            <w:pPr>
              <w:spacing w:after="0"/>
              <w:jc w:val="center"/>
              <w:rPr>
                <w:rFonts w:ascii="Sylfaen" w:hAnsi="Sylfaen" w:cs="Times New Roman"/>
                <w:sz w:val="24"/>
                <w:szCs w:val="24"/>
                <w:lang w:val="hy-AM"/>
              </w:rPr>
            </w:pPr>
            <w:r>
              <w:rPr>
                <w:rFonts w:ascii="Sylfaen" w:hAnsi="Sylfaen" w:cs="Times New Roman"/>
                <w:sz w:val="24"/>
                <w:szCs w:val="24"/>
                <w:lang w:val="hy-AM"/>
              </w:rPr>
              <w:t>4</w:t>
            </w:r>
          </w:p>
        </w:tc>
        <w:tc>
          <w:tcPr>
            <w:tcW w:w="1094" w:type="dxa"/>
            <w:vAlign w:val="center"/>
          </w:tcPr>
          <w:p w14:paraId="67554211">
            <w:pPr>
              <w:spacing w:after="0"/>
              <w:jc w:val="center"/>
              <w:rPr>
                <w:rFonts w:ascii="Sylfaen" w:hAnsi="Sylfaen" w:cs="Times New Roman"/>
                <w:sz w:val="24"/>
                <w:szCs w:val="24"/>
                <w:lang w:val="hy-AM"/>
              </w:rPr>
            </w:pPr>
            <w:r>
              <w:rPr>
                <w:rFonts w:ascii="Sylfaen" w:hAnsi="Sylfaen" w:cs="Times New Roman"/>
                <w:sz w:val="24"/>
                <w:szCs w:val="24"/>
                <w:lang w:val="hy-AM"/>
              </w:rPr>
              <w:t>5</w:t>
            </w:r>
          </w:p>
        </w:tc>
        <w:tc>
          <w:tcPr>
            <w:tcW w:w="2761" w:type="dxa"/>
            <w:vAlign w:val="center"/>
          </w:tcPr>
          <w:p w14:paraId="4CD47DB0">
            <w:pPr>
              <w:spacing w:after="0"/>
              <w:jc w:val="center"/>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աճ</w:t>
            </w:r>
          </w:p>
        </w:tc>
      </w:tr>
      <w:tr w14:paraId="5A42D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vAlign w:val="center"/>
          </w:tcPr>
          <w:p w14:paraId="3F5EB0B8">
            <w:pPr>
              <w:spacing w:after="0"/>
              <w:jc w:val="center"/>
              <w:rPr>
                <w:rFonts w:ascii="Sylfaen" w:hAnsi="Sylfaen" w:cs="Times New Roman"/>
                <w:sz w:val="24"/>
                <w:szCs w:val="24"/>
                <w:lang w:val="hy-AM"/>
              </w:rPr>
            </w:pPr>
            <w:r>
              <w:rPr>
                <w:rFonts w:ascii="Sylfaen" w:hAnsi="Sylfaen" w:cs="Times New Roman"/>
                <w:sz w:val="24"/>
                <w:szCs w:val="24"/>
                <w:lang w:val="hy-AM"/>
              </w:rPr>
              <w:t>10 –րդ դասարան</w:t>
            </w:r>
          </w:p>
        </w:tc>
        <w:tc>
          <w:tcPr>
            <w:tcW w:w="1156" w:type="dxa"/>
            <w:vAlign w:val="center"/>
          </w:tcPr>
          <w:p w14:paraId="2EAE4BFA">
            <w:pPr>
              <w:spacing w:after="0"/>
              <w:jc w:val="center"/>
              <w:rPr>
                <w:rFonts w:ascii="Sylfaen" w:hAnsi="Sylfaen" w:cs="Times New Roman"/>
                <w:sz w:val="24"/>
                <w:szCs w:val="24"/>
                <w:lang w:val="hy-AM"/>
              </w:rPr>
            </w:pPr>
            <w:r>
              <w:rPr>
                <w:rFonts w:ascii="Sylfaen" w:hAnsi="Sylfaen" w:cs="Times New Roman"/>
                <w:sz w:val="24"/>
                <w:szCs w:val="24"/>
                <w:lang w:val="hy-AM"/>
              </w:rPr>
              <w:t>3</w:t>
            </w:r>
          </w:p>
        </w:tc>
        <w:tc>
          <w:tcPr>
            <w:tcW w:w="1156" w:type="dxa"/>
            <w:vAlign w:val="center"/>
          </w:tcPr>
          <w:p w14:paraId="6FA57415">
            <w:pPr>
              <w:spacing w:after="0"/>
              <w:jc w:val="center"/>
              <w:rPr>
                <w:rFonts w:ascii="Sylfaen" w:hAnsi="Sylfaen" w:cs="Times New Roman"/>
                <w:sz w:val="24"/>
                <w:szCs w:val="24"/>
                <w:lang w:val="hy-AM"/>
              </w:rPr>
            </w:pPr>
            <w:r>
              <w:rPr>
                <w:rFonts w:ascii="Sylfaen" w:hAnsi="Sylfaen" w:cs="Times New Roman"/>
                <w:sz w:val="24"/>
                <w:szCs w:val="24"/>
                <w:lang w:val="hy-AM"/>
              </w:rPr>
              <w:t>3</w:t>
            </w:r>
          </w:p>
        </w:tc>
        <w:tc>
          <w:tcPr>
            <w:tcW w:w="1156" w:type="dxa"/>
            <w:vAlign w:val="center"/>
          </w:tcPr>
          <w:p w14:paraId="396347A9">
            <w:pPr>
              <w:spacing w:after="0"/>
              <w:jc w:val="center"/>
              <w:rPr>
                <w:rFonts w:ascii="Sylfaen" w:hAnsi="Sylfaen" w:cs="Times New Roman"/>
                <w:sz w:val="24"/>
                <w:szCs w:val="24"/>
                <w:lang w:val="hy-AM"/>
              </w:rPr>
            </w:pPr>
            <w:r>
              <w:rPr>
                <w:rFonts w:ascii="Sylfaen" w:hAnsi="Sylfaen" w:cs="Times New Roman"/>
                <w:sz w:val="24"/>
                <w:szCs w:val="24"/>
                <w:lang w:val="hy-AM"/>
              </w:rPr>
              <w:t>5</w:t>
            </w:r>
          </w:p>
        </w:tc>
        <w:tc>
          <w:tcPr>
            <w:tcW w:w="1094" w:type="dxa"/>
            <w:vAlign w:val="center"/>
          </w:tcPr>
          <w:p w14:paraId="30C0E5F4">
            <w:pPr>
              <w:spacing w:after="0"/>
              <w:jc w:val="center"/>
              <w:rPr>
                <w:rFonts w:ascii="Sylfaen" w:hAnsi="Sylfaen" w:cs="Times New Roman"/>
                <w:sz w:val="24"/>
                <w:szCs w:val="24"/>
                <w:lang w:val="hy-AM"/>
              </w:rPr>
            </w:pPr>
            <w:r>
              <w:rPr>
                <w:rFonts w:ascii="Sylfaen" w:hAnsi="Sylfaen" w:cs="Times New Roman"/>
                <w:sz w:val="24"/>
                <w:szCs w:val="24"/>
                <w:lang w:val="hy-AM"/>
              </w:rPr>
              <w:t>4</w:t>
            </w:r>
          </w:p>
        </w:tc>
        <w:tc>
          <w:tcPr>
            <w:tcW w:w="2761" w:type="dxa"/>
            <w:vAlign w:val="center"/>
          </w:tcPr>
          <w:p w14:paraId="73428705">
            <w:pPr>
              <w:spacing w:after="0"/>
              <w:jc w:val="center"/>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աճ</w:t>
            </w:r>
          </w:p>
        </w:tc>
      </w:tr>
      <w:tr w14:paraId="10E50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vAlign w:val="center"/>
          </w:tcPr>
          <w:p w14:paraId="5098835F">
            <w:pPr>
              <w:spacing w:after="0"/>
              <w:jc w:val="center"/>
              <w:rPr>
                <w:rFonts w:ascii="Sylfaen" w:hAnsi="Sylfaen" w:cs="Times New Roman"/>
                <w:sz w:val="24"/>
                <w:szCs w:val="24"/>
                <w:lang w:val="hy-AM"/>
              </w:rPr>
            </w:pPr>
            <w:r>
              <w:rPr>
                <w:rFonts w:ascii="Sylfaen" w:hAnsi="Sylfaen" w:cs="Times New Roman"/>
                <w:sz w:val="24"/>
                <w:szCs w:val="24"/>
                <w:lang w:val="hy-AM"/>
              </w:rPr>
              <w:t>11–րդ դասարան</w:t>
            </w:r>
          </w:p>
        </w:tc>
        <w:tc>
          <w:tcPr>
            <w:tcW w:w="1156" w:type="dxa"/>
            <w:vAlign w:val="center"/>
          </w:tcPr>
          <w:p w14:paraId="05F4B586">
            <w:pPr>
              <w:spacing w:after="0"/>
              <w:jc w:val="center"/>
              <w:rPr>
                <w:rFonts w:ascii="Sylfaen" w:hAnsi="Sylfaen" w:cs="Times New Roman"/>
                <w:sz w:val="24"/>
                <w:szCs w:val="24"/>
                <w:lang w:val="hy-AM"/>
              </w:rPr>
            </w:pPr>
            <w:r>
              <w:rPr>
                <w:rFonts w:ascii="Sylfaen" w:hAnsi="Sylfaen" w:cs="Times New Roman"/>
                <w:sz w:val="24"/>
                <w:szCs w:val="24"/>
                <w:lang w:val="hy-AM"/>
              </w:rPr>
              <w:t>6</w:t>
            </w:r>
          </w:p>
        </w:tc>
        <w:tc>
          <w:tcPr>
            <w:tcW w:w="1156" w:type="dxa"/>
            <w:vAlign w:val="center"/>
          </w:tcPr>
          <w:p w14:paraId="17E47946">
            <w:pPr>
              <w:spacing w:after="0"/>
              <w:jc w:val="center"/>
              <w:rPr>
                <w:rFonts w:ascii="Sylfaen" w:hAnsi="Sylfaen" w:cs="Times New Roman"/>
                <w:sz w:val="24"/>
                <w:szCs w:val="24"/>
                <w:lang w:val="hy-AM"/>
              </w:rPr>
            </w:pPr>
            <w:r>
              <w:rPr>
                <w:rFonts w:ascii="Sylfaen" w:hAnsi="Sylfaen" w:cs="Times New Roman"/>
                <w:sz w:val="24"/>
                <w:szCs w:val="24"/>
                <w:lang w:val="hy-AM"/>
              </w:rPr>
              <w:t>3</w:t>
            </w:r>
          </w:p>
        </w:tc>
        <w:tc>
          <w:tcPr>
            <w:tcW w:w="1156" w:type="dxa"/>
            <w:vAlign w:val="center"/>
          </w:tcPr>
          <w:p w14:paraId="330D309F">
            <w:pPr>
              <w:spacing w:after="0"/>
              <w:jc w:val="center"/>
              <w:rPr>
                <w:rFonts w:ascii="Sylfaen" w:hAnsi="Sylfaen" w:cs="Times New Roman"/>
                <w:sz w:val="24"/>
                <w:szCs w:val="24"/>
                <w:lang w:val="hy-AM"/>
              </w:rPr>
            </w:pPr>
            <w:r>
              <w:rPr>
                <w:rFonts w:ascii="Sylfaen" w:hAnsi="Sylfaen" w:cs="Times New Roman"/>
                <w:sz w:val="24"/>
                <w:szCs w:val="24"/>
                <w:lang w:val="hy-AM"/>
              </w:rPr>
              <w:t>3</w:t>
            </w:r>
          </w:p>
        </w:tc>
        <w:tc>
          <w:tcPr>
            <w:tcW w:w="1094" w:type="dxa"/>
            <w:vAlign w:val="center"/>
          </w:tcPr>
          <w:p w14:paraId="1C0F1476">
            <w:pPr>
              <w:spacing w:after="0"/>
              <w:jc w:val="center"/>
              <w:rPr>
                <w:rFonts w:ascii="Sylfaen" w:hAnsi="Sylfaen" w:cs="Times New Roman"/>
                <w:sz w:val="24"/>
                <w:szCs w:val="24"/>
                <w:lang w:val="hy-AM"/>
              </w:rPr>
            </w:pPr>
            <w:r>
              <w:rPr>
                <w:rFonts w:ascii="Sylfaen" w:hAnsi="Sylfaen" w:cs="Times New Roman"/>
                <w:sz w:val="24"/>
                <w:szCs w:val="24"/>
                <w:lang w:val="hy-AM"/>
              </w:rPr>
              <w:t>5</w:t>
            </w:r>
          </w:p>
        </w:tc>
        <w:tc>
          <w:tcPr>
            <w:tcW w:w="2761" w:type="dxa"/>
            <w:vAlign w:val="center"/>
          </w:tcPr>
          <w:p w14:paraId="0990BE66">
            <w:pPr>
              <w:spacing w:after="0"/>
              <w:jc w:val="center"/>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աճ</w:t>
            </w:r>
          </w:p>
        </w:tc>
      </w:tr>
      <w:tr w14:paraId="0771C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5" w:type="dxa"/>
            <w:vAlign w:val="center"/>
          </w:tcPr>
          <w:p w14:paraId="3D28E6DF">
            <w:pPr>
              <w:spacing w:after="0"/>
              <w:jc w:val="center"/>
              <w:rPr>
                <w:rFonts w:ascii="Sylfaen" w:hAnsi="Sylfaen" w:cs="Times New Roman"/>
                <w:sz w:val="24"/>
                <w:szCs w:val="24"/>
                <w:lang w:val="hy-AM"/>
              </w:rPr>
            </w:pPr>
            <w:r>
              <w:rPr>
                <w:rFonts w:ascii="Sylfaen" w:hAnsi="Sylfaen" w:cs="Times New Roman"/>
                <w:sz w:val="24"/>
                <w:szCs w:val="24"/>
                <w:lang w:val="hy-AM"/>
              </w:rPr>
              <w:t>12–րդ դասարան</w:t>
            </w:r>
          </w:p>
        </w:tc>
        <w:tc>
          <w:tcPr>
            <w:tcW w:w="1156" w:type="dxa"/>
            <w:vAlign w:val="center"/>
          </w:tcPr>
          <w:p w14:paraId="652DCC68">
            <w:pPr>
              <w:spacing w:after="0"/>
              <w:jc w:val="center"/>
              <w:rPr>
                <w:rFonts w:ascii="Sylfaen" w:hAnsi="Sylfaen" w:cs="Times New Roman"/>
                <w:sz w:val="24"/>
                <w:szCs w:val="24"/>
                <w:lang w:val="hy-AM"/>
              </w:rPr>
            </w:pPr>
            <w:r>
              <w:rPr>
                <w:rFonts w:ascii="Sylfaen" w:hAnsi="Sylfaen" w:cs="Times New Roman"/>
                <w:sz w:val="24"/>
                <w:szCs w:val="24"/>
                <w:lang w:val="hy-AM"/>
              </w:rPr>
              <w:t>3</w:t>
            </w:r>
          </w:p>
        </w:tc>
        <w:tc>
          <w:tcPr>
            <w:tcW w:w="1156" w:type="dxa"/>
            <w:vAlign w:val="center"/>
          </w:tcPr>
          <w:p w14:paraId="290791FE">
            <w:pPr>
              <w:spacing w:after="0"/>
              <w:jc w:val="center"/>
              <w:rPr>
                <w:rFonts w:ascii="Sylfaen" w:hAnsi="Sylfaen" w:cs="Times New Roman"/>
                <w:sz w:val="24"/>
                <w:szCs w:val="24"/>
                <w:lang w:val="hy-AM"/>
              </w:rPr>
            </w:pPr>
            <w:r>
              <w:rPr>
                <w:rFonts w:ascii="Sylfaen" w:hAnsi="Sylfaen" w:cs="Times New Roman"/>
                <w:sz w:val="24"/>
                <w:szCs w:val="24"/>
                <w:lang w:val="hy-AM"/>
              </w:rPr>
              <w:t>6</w:t>
            </w:r>
          </w:p>
        </w:tc>
        <w:tc>
          <w:tcPr>
            <w:tcW w:w="1156" w:type="dxa"/>
            <w:vAlign w:val="center"/>
          </w:tcPr>
          <w:p w14:paraId="22787971">
            <w:pPr>
              <w:spacing w:after="0"/>
              <w:jc w:val="center"/>
              <w:rPr>
                <w:rFonts w:ascii="Sylfaen" w:hAnsi="Sylfaen" w:cs="Times New Roman"/>
                <w:sz w:val="24"/>
                <w:szCs w:val="24"/>
                <w:lang w:val="hy-AM"/>
              </w:rPr>
            </w:pPr>
            <w:r>
              <w:rPr>
                <w:rFonts w:ascii="Sylfaen" w:hAnsi="Sylfaen" w:cs="Times New Roman"/>
                <w:sz w:val="24"/>
                <w:szCs w:val="24"/>
                <w:lang w:val="hy-AM"/>
              </w:rPr>
              <w:t>3</w:t>
            </w:r>
          </w:p>
        </w:tc>
        <w:tc>
          <w:tcPr>
            <w:tcW w:w="1094" w:type="dxa"/>
            <w:vAlign w:val="center"/>
          </w:tcPr>
          <w:p w14:paraId="02D7B86D">
            <w:pPr>
              <w:spacing w:after="0"/>
              <w:jc w:val="center"/>
              <w:rPr>
                <w:rFonts w:ascii="Sylfaen" w:hAnsi="Sylfaen" w:cs="Times New Roman"/>
                <w:sz w:val="24"/>
                <w:szCs w:val="24"/>
                <w:lang w:val="hy-AM"/>
              </w:rPr>
            </w:pPr>
            <w:r>
              <w:rPr>
                <w:rFonts w:ascii="Sylfaen" w:hAnsi="Sylfaen" w:cs="Times New Roman"/>
                <w:sz w:val="24"/>
                <w:szCs w:val="24"/>
                <w:lang w:val="hy-AM"/>
              </w:rPr>
              <w:t>3</w:t>
            </w:r>
          </w:p>
        </w:tc>
        <w:tc>
          <w:tcPr>
            <w:tcW w:w="2761" w:type="dxa"/>
            <w:vAlign w:val="center"/>
          </w:tcPr>
          <w:p w14:paraId="28CACEF1">
            <w:pPr>
              <w:spacing w:after="0"/>
              <w:jc w:val="center"/>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ն</w:t>
            </w:r>
            <w:r>
              <w:rPr>
                <w:rFonts w:ascii="Sylfaen" w:hAnsi="Sylfaen" w:cs="Times New Roman"/>
                <w:color w:val="000000" w:themeColor="text1"/>
                <w:sz w:val="24"/>
                <w:szCs w:val="24"/>
                <w14:textFill>
                  <w14:solidFill>
                    <w14:schemeClr w14:val="tx1"/>
                  </w14:solidFill>
                </w14:textFill>
              </w:rPr>
              <w:t>վազում</w:t>
            </w:r>
          </w:p>
        </w:tc>
      </w:tr>
      <w:tr w14:paraId="507FD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1305" w:type="dxa"/>
            <w:vAlign w:val="center"/>
          </w:tcPr>
          <w:p w14:paraId="32E74941">
            <w:pPr>
              <w:spacing w:after="0"/>
              <w:jc w:val="center"/>
              <w:rPr>
                <w:rFonts w:ascii="Sylfaen" w:hAnsi="Sylfaen" w:cs="Times New Roman"/>
                <w:sz w:val="24"/>
                <w:szCs w:val="24"/>
                <w:lang w:val="hy-AM"/>
              </w:rPr>
            </w:pPr>
            <w:r>
              <w:rPr>
                <w:rFonts w:ascii="Sylfaen" w:hAnsi="Sylfaen" w:cs="Times New Roman"/>
                <w:sz w:val="24"/>
                <w:szCs w:val="24"/>
                <w:lang w:val="hy-AM"/>
              </w:rPr>
              <w:t>Ընդամենը</w:t>
            </w:r>
          </w:p>
        </w:tc>
        <w:tc>
          <w:tcPr>
            <w:tcW w:w="1156" w:type="dxa"/>
            <w:vAlign w:val="center"/>
          </w:tcPr>
          <w:p w14:paraId="6DF22032">
            <w:pPr>
              <w:spacing w:after="0"/>
              <w:jc w:val="center"/>
              <w:rPr>
                <w:rFonts w:ascii="Sylfaen" w:hAnsi="Sylfaen" w:cs="Times New Roman"/>
                <w:sz w:val="24"/>
                <w:szCs w:val="24"/>
                <w:lang w:val="hy-AM"/>
              </w:rPr>
            </w:pPr>
            <w:r>
              <w:rPr>
                <w:rFonts w:ascii="Sylfaen" w:hAnsi="Sylfaen" w:cs="Times New Roman"/>
                <w:sz w:val="24"/>
                <w:szCs w:val="24"/>
                <w:lang w:val="hy-AM"/>
              </w:rPr>
              <w:t>56</w:t>
            </w:r>
          </w:p>
        </w:tc>
        <w:tc>
          <w:tcPr>
            <w:tcW w:w="1156" w:type="dxa"/>
            <w:vAlign w:val="center"/>
          </w:tcPr>
          <w:p w14:paraId="7CCA1958">
            <w:pPr>
              <w:spacing w:after="0"/>
              <w:jc w:val="center"/>
              <w:rPr>
                <w:rFonts w:ascii="Sylfaen" w:hAnsi="Sylfaen" w:cs="Times New Roman"/>
                <w:sz w:val="24"/>
                <w:szCs w:val="24"/>
                <w:lang w:val="hy-AM"/>
              </w:rPr>
            </w:pPr>
            <w:r>
              <w:rPr>
                <w:rFonts w:ascii="Sylfaen" w:hAnsi="Sylfaen" w:cs="Times New Roman"/>
                <w:sz w:val="24"/>
                <w:szCs w:val="24"/>
                <w:lang w:val="hy-AM"/>
              </w:rPr>
              <w:t>55</w:t>
            </w:r>
          </w:p>
        </w:tc>
        <w:tc>
          <w:tcPr>
            <w:tcW w:w="1156" w:type="dxa"/>
            <w:vAlign w:val="center"/>
          </w:tcPr>
          <w:p w14:paraId="703B367C">
            <w:pPr>
              <w:spacing w:after="0"/>
              <w:jc w:val="center"/>
              <w:rPr>
                <w:rFonts w:ascii="Sylfaen" w:hAnsi="Sylfaen" w:cs="Times New Roman"/>
                <w:sz w:val="24"/>
                <w:szCs w:val="24"/>
                <w:lang w:val="hy-AM"/>
              </w:rPr>
            </w:pPr>
            <w:r>
              <w:rPr>
                <w:rFonts w:ascii="Sylfaen" w:hAnsi="Sylfaen" w:cs="Times New Roman"/>
                <w:sz w:val="24"/>
                <w:szCs w:val="24"/>
                <w:lang w:val="hy-AM"/>
              </w:rPr>
              <w:t>54</w:t>
            </w:r>
          </w:p>
        </w:tc>
        <w:tc>
          <w:tcPr>
            <w:tcW w:w="1094" w:type="dxa"/>
            <w:vAlign w:val="center"/>
          </w:tcPr>
          <w:p w14:paraId="2AA61415">
            <w:pPr>
              <w:spacing w:after="0"/>
              <w:jc w:val="center"/>
              <w:rPr>
                <w:rFonts w:ascii="Sylfaen" w:hAnsi="Sylfaen" w:cs="Times New Roman"/>
                <w:sz w:val="24"/>
                <w:szCs w:val="24"/>
                <w:lang w:val="hy-AM"/>
              </w:rPr>
            </w:pPr>
            <w:r>
              <w:rPr>
                <w:rFonts w:ascii="Sylfaen" w:hAnsi="Sylfaen" w:cs="Times New Roman"/>
                <w:sz w:val="24"/>
                <w:szCs w:val="24"/>
                <w:lang w:val="hy-AM"/>
              </w:rPr>
              <w:t>50</w:t>
            </w:r>
          </w:p>
        </w:tc>
        <w:tc>
          <w:tcPr>
            <w:tcW w:w="2761" w:type="dxa"/>
            <w:vAlign w:val="center"/>
          </w:tcPr>
          <w:p w14:paraId="405D25CC">
            <w:pPr>
              <w:spacing w:after="0"/>
              <w:jc w:val="center"/>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նվազում</w:t>
            </w:r>
          </w:p>
        </w:tc>
      </w:tr>
    </w:tbl>
    <w:p w14:paraId="16913CA7">
      <w:pPr>
        <w:spacing w:after="0"/>
        <w:jc w:val="both"/>
        <w:rPr>
          <w:rFonts w:ascii="Sylfaen" w:hAnsi="Sylfaen" w:eastAsia="MS Mincho" w:cs="Times New Roman"/>
          <w:b/>
          <w:i w:val="0"/>
          <w:iCs/>
          <w:sz w:val="28"/>
          <w:szCs w:val="28"/>
          <w:u w:val="none"/>
          <w:lang w:val="hy-AM"/>
        </w:rPr>
      </w:pPr>
      <w:r>
        <w:rPr>
          <w:rFonts w:ascii="Sylfaen" w:hAnsi="Sylfaen" w:cs="Times New Roman"/>
          <w:b/>
          <w:i w:val="0"/>
          <w:iCs/>
          <w:sz w:val="28"/>
          <w:szCs w:val="28"/>
          <w:u w:val="none"/>
          <w:lang w:val="hy-AM"/>
        </w:rPr>
        <w:t>Վերլուծություն</w:t>
      </w:r>
      <w:r>
        <w:rPr>
          <w:rFonts w:hint="eastAsia" w:ascii="MS Mincho" w:hAnsi="MS Mincho" w:eastAsia="MS Mincho" w:cs="MS Mincho"/>
          <w:b/>
          <w:i w:val="0"/>
          <w:iCs/>
          <w:sz w:val="28"/>
          <w:szCs w:val="28"/>
          <w:u w:val="none"/>
          <w:lang w:val="hy-AM"/>
        </w:rPr>
        <w:t>․</w:t>
      </w:r>
      <w:r>
        <w:rPr>
          <w:rFonts w:ascii="Sylfaen" w:hAnsi="Sylfaen" w:eastAsia="MS Mincho" w:cs="Times New Roman"/>
          <w:b/>
          <w:i w:val="0"/>
          <w:iCs/>
          <w:sz w:val="28"/>
          <w:szCs w:val="28"/>
          <w:u w:val="none"/>
          <w:lang w:val="hy-AM"/>
        </w:rPr>
        <w:t xml:space="preserve"> Դպրոցում  արձանագրվել  է  աշակերտների  ընդհանուր  թվաքանակի նվազում՝ընտանիքների  տեղափոխության  պատճառով։ Սովորողների թվի նվազումը  պայմանավորված  է  նաև  համայնբքում  երեխաների  ցածր  ծնելիությամբ։</w:t>
      </w:r>
    </w:p>
    <w:p w14:paraId="5CD0858B">
      <w:pPr>
        <w:spacing w:after="0"/>
        <w:jc w:val="both"/>
        <w:rPr>
          <w:rFonts w:ascii="Sylfaen" w:hAnsi="Sylfaen" w:eastAsia="MS Mincho" w:cs="Times New Roman"/>
          <w:b/>
          <w:i/>
          <w:sz w:val="28"/>
          <w:szCs w:val="28"/>
          <w:u w:val="single"/>
          <w:lang w:val="hy-AM"/>
        </w:rPr>
      </w:pPr>
    </w:p>
    <w:p w14:paraId="46A00C26">
      <w:pPr>
        <w:spacing w:after="0"/>
        <w:jc w:val="both"/>
        <w:rPr>
          <w:rFonts w:ascii="Sylfaen" w:hAnsi="Sylfaen" w:cs="Times New Roman"/>
          <w:b/>
          <w:sz w:val="28"/>
          <w:szCs w:val="28"/>
          <w:lang w:val="hy-AM"/>
        </w:rPr>
      </w:pPr>
      <w:r>
        <w:rPr>
          <w:rFonts w:ascii="Sylfaen" w:hAnsi="Sylfaen" w:cs="Times New Roman"/>
          <w:b/>
          <w:sz w:val="28"/>
          <w:szCs w:val="28"/>
          <w:lang w:val="hy-AM"/>
        </w:rPr>
        <w:t xml:space="preserve">Ընդհանուր տվյալներ սովորողների վերաբերյալ` ընթացիկ և նախորդ 3 ուս.տարիների համար </w:t>
      </w:r>
    </w:p>
    <w:p w14:paraId="04FEE1CE">
      <w:pPr>
        <w:ind w:firstLine="2520" w:firstLineChars="1050"/>
        <w:jc w:val="both"/>
        <w:rPr>
          <w:rFonts w:ascii="Sylfaen" w:hAnsi="Sylfaen" w:cs="Times New Roman"/>
          <w:color w:val="000000" w:themeColor="text1"/>
          <w:sz w:val="24"/>
          <w:szCs w:val="24"/>
          <w:lang w:val="hy-AM"/>
          <w14:textFill>
            <w14:solidFill>
              <w14:schemeClr w14:val="tx1"/>
            </w14:solidFill>
          </w14:textFill>
        </w:rPr>
      </w:pPr>
    </w:p>
    <w:tbl>
      <w:tblPr>
        <w:tblStyle w:val="4"/>
        <w:tblpPr w:leftFromText="180" w:rightFromText="180" w:vertAnchor="text" w:horzAnchor="page" w:tblpX="1567" w:tblpY="4"/>
        <w:tblOverlap w:val="never"/>
        <w:tblW w:w="98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92"/>
        <w:gridCol w:w="1277"/>
        <w:gridCol w:w="1272"/>
        <w:gridCol w:w="1292"/>
        <w:gridCol w:w="1177"/>
        <w:gridCol w:w="2657"/>
      </w:tblGrid>
      <w:tr w14:paraId="6DB11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trPr>
        <w:tc>
          <w:tcPr>
            <w:tcW w:w="2192" w:type="dxa"/>
            <w:shd w:val="clear" w:color="auto" w:fill="D0CECE" w:themeFill="background2" w:themeFillShade="E6"/>
            <w:vAlign w:val="center"/>
          </w:tcPr>
          <w:p w14:paraId="412940B3">
            <w:pPr>
              <w:spacing w:after="0"/>
              <w:jc w:val="center"/>
              <w:rPr>
                <w:rFonts w:ascii="Sylfaen" w:hAnsi="Sylfaen" w:cs="Times New Roman"/>
                <w:b/>
                <w:sz w:val="24"/>
                <w:szCs w:val="24"/>
                <w:lang w:val="hy-AM"/>
              </w:rPr>
            </w:pPr>
            <w:r>
              <w:rPr>
                <w:rFonts w:ascii="Sylfaen" w:hAnsi="Sylfaen" w:cs="Times New Roman"/>
                <w:b/>
                <w:sz w:val="24"/>
                <w:szCs w:val="24"/>
                <w:lang w:val="hy-AM"/>
              </w:rPr>
              <w:t>Ցուցանիշը</w:t>
            </w:r>
          </w:p>
        </w:tc>
        <w:tc>
          <w:tcPr>
            <w:tcW w:w="1277" w:type="dxa"/>
            <w:shd w:val="clear" w:color="auto" w:fill="D0CECE" w:themeFill="background2" w:themeFillShade="E6"/>
            <w:vAlign w:val="center"/>
          </w:tcPr>
          <w:p w14:paraId="66A3FAF3">
            <w:pPr>
              <w:spacing w:after="0"/>
              <w:jc w:val="center"/>
              <w:rPr>
                <w:rFonts w:ascii="Sylfaen" w:hAnsi="Sylfaen" w:cs="Times New Roman"/>
                <w:b/>
                <w:sz w:val="24"/>
                <w:szCs w:val="24"/>
                <w:lang w:val="hy-AM"/>
              </w:rPr>
            </w:pPr>
            <w:r>
              <w:rPr>
                <w:rFonts w:ascii="Sylfaen" w:hAnsi="Sylfaen" w:cs="Times New Roman"/>
                <w:b/>
                <w:sz w:val="24"/>
                <w:szCs w:val="24"/>
                <w:lang w:val="hy-AM"/>
              </w:rPr>
              <w:t>20</w:t>
            </w:r>
            <w:r>
              <w:rPr>
                <w:rFonts w:ascii="Sylfaen" w:hAnsi="Sylfaen" w:cs="Times New Roman"/>
                <w:b/>
                <w:sz w:val="24"/>
                <w:szCs w:val="24"/>
                <w:lang w:val="en-US"/>
              </w:rPr>
              <w:t>2</w:t>
            </w:r>
            <w:r>
              <w:rPr>
                <w:rFonts w:ascii="Sylfaen" w:hAnsi="Sylfaen" w:cs="Times New Roman"/>
                <w:b/>
                <w:sz w:val="24"/>
                <w:szCs w:val="24"/>
                <w:lang w:val="hy-AM"/>
              </w:rPr>
              <w:t>1-20</w:t>
            </w:r>
            <w:r>
              <w:rPr>
                <w:rFonts w:ascii="Sylfaen" w:hAnsi="Sylfaen" w:cs="Times New Roman"/>
                <w:b/>
                <w:sz w:val="24"/>
                <w:szCs w:val="24"/>
                <w:lang w:val="en-US"/>
              </w:rPr>
              <w:t>2</w:t>
            </w:r>
            <w:r>
              <w:rPr>
                <w:rFonts w:ascii="Sylfaen" w:hAnsi="Sylfaen" w:cs="Times New Roman"/>
                <w:b/>
                <w:sz w:val="24"/>
                <w:szCs w:val="24"/>
                <w:lang w:val="hy-AM"/>
              </w:rPr>
              <w:t>2</w:t>
            </w:r>
          </w:p>
          <w:p w14:paraId="3BDF3A02">
            <w:pPr>
              <w:spacing w:after="0"/>
              <w:jc w:val="center"/>
              <w:rPr>
                <w:rFonts w:ascii="Sylfaen" w:hAnsi="Sylfaen" w:cs="Times New Roman"/>
                <w:b/>
                <w:sz w:val="24"/>
                <w:szCs w:val="24"/>
                <w:lang w:val="hy-AM"/>
              </w:rPr>
            </w:pPr>
            <w:r>
              <w:rPr>
                <w:rFonts w:ascii="Sylfaen" w:hAnsi="Sylfaen" w:cs="Times New Roman"/>
                <w:b/>
                <w:sz w:val="24"/>
                <w:szCs w:val="24"/>
                <w:lang w:val="hy-AM"/>
              </w:rPr>
              <w:t>ուստարի</w:t>
            </w:r>
          </w:p>
        </w:tc>
        <w:tc>
          <w:tcPr>
            <w:tcW w:w="1272" w:type="dxa"/>
            <w:shd w:val="clear" w:color="auto" w:fill="D0CECE" w:themeFill="background2" w:themeFillShade="E6"/>
            <w:vAlign w:val="center"/>
          </w:tcPr>
          <w:p w14:paraId="7DC1309F">
            <w:pPr>
              <w:spacing w:after="0"/>
              <w:jc w:val="center"/>
              <w:rPr>
                <w:rFonts w:ascii="Sylfaen" w:hAnsi="Sylfaen" w:cs="Times New Roman"/>
                <w:b/>
                <w:sz w:val="24"/>
                <w:szCs w:val="24"/>
                <w:lang w:val="hy-AM"/>
              </w:rPr>
            </w:pPr>
            <w:r>
              <w:rPr>
                <w:rFonts w:ascii="Sylfaen" w:hAnsi="Sylfaen" w:cs="Times New Roman"/>
                <w:b/>
                <w:sz w:val="24"/>
                <w:szCs w:val="24"/>
                <w:lang w:val="hy-AM"/>
              </w:rPr>
              <w:t>20</w:t>
            </w:r>
            <w:r>
              <w:rPr>
                <w:rFonts w:ascii="Sylfaen" w:hAnsi="Sylfaen" w:cs="Times New Roman"/>
                <w:b/>
                <w:sz w:val="24"/>
                <w:szCs w:val="24"/>
                <w:lang w:val="en-US"/>
              </w:rPr>
              <w:t>2</w:t>
            </w:r>
            <w:r>
              <w:rPr>
                <w:rFonts w:ascii="Sylfaen" w:hAnsi="Sylfaen" w:cs="Times New Roman"/>
                <w:b/>
                <w:sz w:val="24"/>
                <w:szCs w:val="24"/>
                <w:lang w:val="hy-AM"/>
              </w:rPr>
              <w:t>2-20</w:t>
            </w:r>
            <w:r>
              <w:rPr>
                <w:rFonts w:ascii="Sylfaen" w:hAnsi="Sylfaen" w:cs="Times New Roman"/>
                <w:b/>
                <w:sz w:val="24"/>
                <w:szCs w:val="24"/>
                <w:lang w:val="en-US"/>
              </w:rPr>
              <w:t>2</w:t>
            </w:r>
            <w:r>
              <w:rPr>
                <w:rFonts w:ascii="Sylfaen" w:hAnsi="Sylfaen" w:cs="Times New Roman"/>
                <w:b/>
                <w:sz w:val="24"/>
                <w:szCs w:val="24"/>
                <w:lang w:val="hy-AM"/>
              </w:rPr>
              <w:t>3</w:t>
            </w:r>
          </w:p>
          <w:p w14:paraId="7773320E">
            <w:pPr>
              <w:spacing w:after="0"/>
              <w:jc w:val="center"/>
              <w:rPr>
                <w:rFonts w:ascii="Sylfaen" w:hAnsi="Sylfaen" w:cs="Times New Roman"/>
                <w:b/>
                <w:sz w:val="24"/>
                <w:szCs w:val="24"/>
                <w:lang w:val="hy-AM"/>
              </w:rPr>
            </w:pPr>
            <w:r>
              <w:rPr>
                <w:rFonts w:ascii="Sylfaen" w:hAnsi="Sylfaen" w:cs="Times New Roman"/>
                <w:b/>
                <w:sz w:val="24"/>
                <w:szCs w:val="24"/>
                <w:lang w:val="hy-AM"/>
              </w:rPr>
              <w:t>ուստարի</w:t>
            </w:r>
          </w:p>
        </w:tc>
        <w:tc>
          <w:tcPr>
            <w:tcW w:w="1292" w:type="dxa"/>
            <w:shd w:val="clear" w:color="auto" w:fill="D0CECE" w:themeFill="background2" w:themeFillShade="E6"/>
            <w:vAlign w:val="center"/>
          </w:tcPr>
          <w:p w14:paraId="19542B50">
            <w:pPr>
              <w:spacing w:after="0"/>
              <w:jc w:val="center"/>
              <w:rPr>
                <w:rFonts w:ascii="Sylfaen" w:hAnsi="Sylfaen" w:cs="Times New Roman"/>
                <w:b/>
                <w:sz w:val="24"/>
                <w:szCs w:val="24"/>
                <w:lang w:val="hy-AM"/>
              </w:rPr>
            </w:pPr>
            <w:r>
              <w:rPr>
                <w:rFonts w:ascii="Sylfaen" w:hAnsi="Sylfaen" w:cs="Times New Roman"/>
                <w:b/>
                <w:sz w:val="24"/>
                <w:szCs w:val="24"/>
                <w:lang w:val="hy-AM"/>
              </w:rPr>
              <w:t>20</w:t>
            </w:r>
            <w:r>
              <w:rPr>
                <w:rFonts w:ascii="Sylfaen" w:hAnsi="Sylfaen" w:cs="Times New Roman"/>
                <w:b/>
                <w:sz w:val="24"/>
                <w:szCs w:val="24"/>
                <w:lang w:val="en-US"/>
              </w:rPr>
              <w:t>2</w:t>
            </w:r>
            <w:r>
              <w:rPr>
                <w:rFonts w:ascii="Sylfaen" w:hAnsi="Sylfaen" w:cs="Times New Roman"/>
                <w:b/>
                <w:sz w:val="24"/>
                <w:szCs w:val="24"/>
                <w:lang w:val="hy-AM"/>
              </w:rPr>
              <w:t>3-20</w:t>
            </w:r>
            <w:r>
              <w:rPr>
                <w:rFonts w:ascii="Sylfaen" w:hAnsi="Sylfaen" w:cs="Times New Roman"/>
                <w:b/>
                <w:sz w:val="24"/>
                <w:szCs w:val="24"/>
                <w:lang w:val="en-US"/>
              </w:rPr>
              <w:t>2</w:t>
            </w:r>
            <w:r>
              <w:rPr>
                <w:rFonts w:ascii="Sylfaen" w:hAnsi="Sylfaen" w:cs="Times New Roman"/>
                <w:b/>
                <w:sz w:val="24"/>
                <w:szCs w:val="24"/>
                <w:lang w:val="hy-AM"/>
              </w:rPr>
              <w:t>4</w:t>
            </w:r>
          </w:p>
          <w:p w14:paraId="4D0E6903">
            <w:pPr>
              <w:spacing w:after="0"/>
              <w:jc w:val="center"/>
              <w:rPr>
                <w:rFonts w:ascii="Sylfaen" w:hAnsi="Sylfaen" w:cs="Times New Roman"/>
                <w:b/>
                <w:sz w:val="24"/>
                <w:szCs w:val="24"/>
                <w:lang w:val="hy-AM"/>
              </w:rPr>
            </w:pPr>
            <w:r>
              <w:rPr>
                <w:rFonts w:ascii="Sylfaen" w:hAnsi="Sylfaen" w:cs="Times New Roman"/>
                <w:b/>
                <w:sz w:val="24"/>
                <w:szCs w:val="24"/>
                <w:lang w:val="hy-AM"/>
              </w:rPr>
              <w:t>ուստարի</w:t>
            </w:r>
          </w:p>
        </w:tc>
        <w:tc>
          <w:tcPr>
            <w:tcW w:w="1177" w:type="dxa"/>
            <w:shd w:val="clear" w:color="auto" w:fill="D0CECE" w:themeFill="background2" w:themeFillShade="E6"/>
            <w:vAlign w:val="center"/>
          </w:tcPr>
          <w:p w14:paraId="3CDF86D6">
            <w:pPr>
              <w:spacing w:after="0"/>
              <w:jc w:val="both"/>
              <w:rPr>
                <w:rFonts w:ascii="Sylfaen" w:hAnsi="Sylfaen" w:cs="Times New Roman"/>
                <w:b/>
                <w:sz w:val="24"/>
                <w:szCs w:val="24"/>
                <w:lang w:val="hy-AM"/>
              </w:rPr>
            </w:pPr>
            <w:r>
              <w:rPr>
                <w:rFonts w:ascii="Sylfaen" w:hAnsi="Sylfaen" w:cs="Times New Roman"/>
                <w:b/>
                <w:sz w:val="24"/>
                <w:szCs w:val="24"/>
                <w:lang w:val="hy-AM"/>
              </w:rPr>
              <w:t>20242025ուստարի</w:t>
            </w:r>
          </w:p>
        </w:tc>
        <w:tc>
          <w:tcPr>
            <w:tcW w:w="2657" w:type="dxa"/>
            <w:shd w:val="clear" w:color="auto" w:fill="D0CECE" w:themeFill="background2" w:themeFillShade="E6"/>
            <w:vAlign w:val="center"/>
          </w:tcPr>
          <w:p w14:paraId="6644850D">
            <w:pPr>
              <w:spacing w:after="0"/>
              <w:jc w:val="center"/>
              <w:rPr>
                <w:rFonts w:ascii="Sylfaen" w:hAnsi="Sylfaen" w:cs="Times New Roman"/>
                <w:b/>
                <w:sz w:val="24"/>
                <w:szCs w:val="24"/>
                <w:lang w:val="hy-AM"/>
              </w:rPr>
            </w:pPr>
            <w:r>
              <w:rPr>
                <w:rFonts w:ascii="Sylfaen" w:hAnsi="Sylfaen" w:cs="Times New Roman"/>
                <w:b/>
                <w:sz w:val="24"/>
                <w:szCs w:val="24"/>
                <w:lang w:val="hy-AM"/>
              </w:rPr>
              <w:t>Փոփոխությունների դինամիկան (աճկամ նվազում)</w:t>
            </w:r>
          </w:p>
        </w:tc>
      </w:tr>
      <w:tr w14:paraId="4C230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2192" w:type="dxa"/>
            <w:vAlign w:val="center"/>
          </w:tcPr>
          <w:p w14:paraId="3EE1CDD2">
            <w:pPr>
              <w:spacing w:after="0" w:line="240" w:lineRule="auto"/>
              <w:jc w:val="center"/>
              <w:rPr>
                <w:rFonts w:ascii="Sylfaen" w:hAnsi="Sylfaen" w:cs="Times New Roman"/>
                <w:sz w:val="24"/>
                <w:szCs w:val="24"/>
                <w:lang w:val="hy-AM"/>
              </w:rPr>
            </w:pPr>
            <w:r>
              <w:rPr>
                <w:rFonts w:ascii="Sylfaen" w:hAnsi="Sylfaen" w:cs="Times New Roman"/>
                <w:sz w:val="24"/>
                <w:szCs w:val="24"/>
                <w:lang w:val="hy-AM"/>
              </w:rPr>
              <w:t>Սովորողների ընդհանուր թիվը ուսումնական տարվա սկզբին` տվյալ ուստարվա հոկտեմբերի 5-ի դրությամբ</w:t>
            </w:r>
          </w:p>
        </w:tc>
        <w:tc>
          <w:tcPr>
            <w:tcW w:w="1277" w:type="dxa"/>
            <w:vAlign w:val="center"/>
          </w:tcPr>
          <w:p w14:paraId="77A1CC06">
            <w:pPr>
              <w:spacing w:after="0" w:line="240" w:lineRule="auto"/>
              <w:jc w:val="center"/>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56</w:t>
            </w:r>
          </w:p>
        </w:tc>
        <w:tc>
          <w:tcPr>
            <w:tcW w:w="1272" w:type="dxa"/>
            <w:vAlign w:val="center"/>
          </w:tcPr>
          <w:p w14:paraId="151D011C">
            <w:pPr>
              <w:spacing w:after="0" w:line="240" w:lineRule="auto"/>
              <w:jc w:val="center"/>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55</w:t>
            </w:r>
          </w:p>
        </w:tc>
        <w:tc>
          <w:tcPr>
            <w:tcW w:w="1292" w:type="dxa"/>
            <w:vAlign w:val="center"/>
          </w:tcPr>
          <w:p w14:paraId="14C05DA0">
            <w:pPr>
              <w:spacing w:after="0" w:line="240" w:lineRule="auto"/>
              <w:jc w:val="center"/>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54</w:t>
            </w:r>
          </w:p>
        </w:tc>
        <w:tc>
          <w:tcPr>
            <w:tcW w:w="1177" w:type="dxa"/>
            <w:vAlign w:val="center"/>
          </w:tcPr>
          <w:p w14:paraId="32D47D6C">
            <w:pPr>
              <w:spacing w:after="0" w:line="240" w:lineRule="auto"/>
              <w:jc w:val="center"/>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50</w:t>
            </w:r>
          </w:p>
        </w:tc>
        <w:tc>
          <w:tcPr>
            <w:tcW w:w="2657" w:type="dxa"/>
            <w:vAlign w:val="center"/>
          </w:tcPr>
          <w:p w14:paraId="1CDC57DA">
            <w:pPr>
              <w:spacing w:after="0" w:line="240" w:lineRule="auto"/>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 xml:space="preserve">           նվազում</w:t>
            </w:r>
          </w:p>
        </w:tc>
      </w:tr>
      <w:tr w14:paraId="48C90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192" w:type="dxa"/>
            <w:vAlign w:val="center"/>
          </w:tcPr>
          <w:p w14:paraId="760A5F0F">
            <w:pPr>
              <w:spacing w:after="0" w:line="240" w:lineRule="auto"/>
              <w:jc w:val="center"/>
              <w:rPr>
                <w:rFonts w:ascii="Sylfaen" w:hAnsi="Sylfaen" w:cs="Times New Roman"/>
                <w:sz w:val="24"/>
                <w:szCs w:val="24"/>
                <w:lang w:val="hy-AM"/>
              </w:rPr>
            </w:pPr>
            <w:r>
              <w:rPr>
                <w:rFonts w:ascii="Sylfaen" w:hAnsi="Sylfaen" w:cs="Times New Roman"/>
                <w:sz w:val="24"/>
                <w:szCs w:val="24"/>
                <w:lang w:val="hy-AM"/>
              </w:rPr>
              <w:t>Սովորողների ընդհանուր թիվը ուսումնական տարվա վերջին` տվյալ ուստարվա մայիսի 25-ի դրությամբ</w:t>
            </w:r>
          </w:p>
        </w:tc>
        <w:tc>
          <w:tcPr>
            <w:tcW w:w="1277" w:type="dxa"/>
            <w:vAlign w:val="center"/>
          </w:tcPr>
          <w:p w14:paraId="06EDA702">
            <w:pPr>
              <w:spacing w:after="0" w:line="240" w:lineRule="auto"/>
              <w:jc w:val="center"/>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56</w:t>
            </w:r>
          </w:p>
        </w:tc>
        <w:tc>
          <w:tcPr>
            <w:tcW w:w="1272" w:type="dxa"/>
            <w:vAlign w:val="center"/>
          </w:tcPr>
          <w:p w14:paraId="662CA235">
            <w:pPr>
              <w:spacing w:after="0" w:line="240" w:lineRule="auto"/>
              <w:jc w:val="center"/>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55</w:t>
            </w:r>
          </w:p>
        </w:tc>
        <w:tc>
          <w:tcPr>
            <w:tcW w:w="1292" w:type="dxa"/>
            <w:vAlign w:val="center"/>
          </w:tcPr>
          <w:p w14:paraId="5957CB15">
            <w:pPr>
              <w:spacing w:after="0" w:line="240" w:lineRule="auto"/>
              <w:jc w:val="center"/>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54</w:t>
            </w:r>
          </w:p>
        </w:tc>
        <w:tc>
          <w:tcPr>
            <w:tcW w:w="1177" w:type="dxa"/>
            <w:vAlign w:val="center"/>
          </w:tcPr>
          <w:p w14:paraId="1816B9D3">
            <w:pPr>
              <w:spacing w:after="0" w:line="240" w:lineRule="auto"/>
              <w:jc w:val="center"/>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50</w:t>
            </w:r>
          </w:p>
        </w:tc>
        <w:tc>
          <w:tcPr>
            <w:tcW w:w="2657" w:type="dxa"/>
            <w:vAlign w:val="center"/>
          </w:tcPr>
          <w:p w14:paraId="3AE39B49">
            <w:pPr>
              <w:spacing w:after="0" w:line="240" w:lineRule="auto"/>
              <w:jc w:val="center"/>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նվազում</w:t>
            </w:r>
          </w:p>
        </w:tc>
      </w:tr>
      <w:tr w14:paraId="043D0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2192" w:type="dxa"/>
            <w:vAlign w:val="center"/>
          </w:tcPr>
          <w:p w14:paraId="63D9475F">
            <w:pPr>
              <w:spacing w:after="0" w:line="240" w:lineRule="auto"/>
              <w:jc w:val="center"/>
              <w:rPr>
                <w:rFonts w:ascii="Sylfaen" w:hAnsi="Sylfaen" w:cs="Times New Roman"/>
                <w:sz w:val="24"/>
                <w:szCs w:val="24"/>
                <w:lang w:val="hy-AM"/>
              </w:rPr>
            </w:pPr>
            <w:r>
              <w:rPr>
                <w:rFonts w:ascii="Sylfaen" w:hAnsi="Sylfaen" w:cs="Times New Roman"/>
                <w:sz w:val="24"/>
                <w:szCs w:val="24"/>
                <w:lang w:val="hy-AM"/>
              </w:rPr>
              <w:t>Ուսումնական տարվա ընթացքում ընդունված սովորողների թիվը</w:t>
            </w:r>
          </w:p>
        </w:tc>
        <w:tc>
          <w:tcPr>
            <w:tcW w:w="1277" w:type="dxa"/>
            <w:vAlign w:val="center"/>
          </w:tcPr>
          <w:p w14:paraId="2193EDCB">
            <w:pPr>
              <w:spacing w:after="0" w:line="240" w:lineRule="auto"/>
              <w:jc w:val="center"/>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0</w:t>
            </w:r>
          </w:p>
        </w:tc>
        <w:tc>
          <w:tcPr>
            <w:tcW w:w="1272" w:type="dxa"/>
            <w:vAlign w:val="center"/>
          </w:tcPr>
          <w:p w14:paraId="431635E6">
            <w:pPr>
              <w:spacing w:after="0" w:line="240" w:lineRule="auto"/>
              <w:jc w:val="center"/>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0</w:t>
            </w:r>
          </w:p>
        </w:tc>
        <w:tc>
          <w:tcPr>
            <w:tcW w:w="1292" w:type="dxa"/>
            <w:vAlign w:val="center"/>
          </w:tcPr>
          <w:p w14:paraId="461E9863">
            <w:pPr>
              <w:spacing w:after="0" w:line="240" w:lineRule="auto"/>
              <w:jc w:val="center"/>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0</w:t>
            </w:r>
          </w:p>
        </w:tc>
        <w:tc>
          <w:tcPr>
            <w:tcW w:w="1177" w:type="dxa"/>
            <w:vAlign w:val="center"/>
          </w:tcPr>
          <w:p w14:paraId="1EC8F405">
            <w:pPr>
              <w:spacing w:after="0" w:line="240" w:lineRule="auto"/>
              <w:jc w:val="center"/>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0</w:t>
            </w:r>
          </w:p>
        </w:tc>
        <w:tc>
          <w:tcPr>
            <w:tcW w:w="2657" w:type="dxa"/>
            <w:vAlign w:val="center"/>
          </w:tcPr>
          <w:p w14:paraId="1E46266E">
            <w:pPr>
              <w:spacing w:after="0" w:line="240" w:lineRule="auto"/>
              <w:jc w:val="both"/>
              <w:rPr>
                <w:rFonts w:ascii="Sylfaen" w:hAnsi="Sylfaen" w:cs="Times New Roman"/>
                <w:color w:val="000000" w:themeColor="text1"/>
                <w:sz w:val="24"/>
                <w:szCs w:val="24"/>
                <w:lang w:val="en-US"/>
                <w14:textFill>
                  <w14:solidFill>
                    <w14:schemeClr w14:val="tx1"/>
                  </w14:solidFill>
                </w14:textFill>
              </w:rPr>
            </w:pPr>
          </w:p>
        </w:tc>
      </w:tr>
      <w:tr w14:paraId="6B3C4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2192" w:type="dxa"/>
            <w:vAlign w:val="center"/>
          </w:tcPr>
          <w:p w14:paraId="3593C3AD">
            <w:pPr>
              <w:spacing w:after="0" w:line="240" w:lineRule="auto"/>
              <w:jc w:val="center"/>
              <w:rPr>
                <w:rFonts w:ascii="Sylfaen" w:hAnsi="Sylfaen" w:cs="Times New Roman"/>
                <w:sz w:val="24"/>
                <w:szCs w:val="24"/>
                <w:lang w:val="hy-AM"/>
              </w:rPr>
            </w:pPr>
            <w:r>
              <w:rPr>
                <w:rFonts w:ascii="Sylfaen" w:hAnsi="Sylfaen" w:cs="Times New Roman"/>
                <w:sz w:val="24"/>
                <w:szCs w:val="24"/>
                <w:lang w:val="hy-AM"/>
              </w:rPr>
              <w:t>Ուսումնական տարվա ընթացքում հեռացած սովորողների թիվը</w:t>
            </w:r>
          </w:p>
        </w:tc>
        <w:tc>
          <w:tcPr>
            <w:tcW w:w="1277" w:type="dxa"/>
            <w:vAlign w:val="center"/>
          </w:tcPr>
          <w:p w14:paraId="00C69107">
            <w:pPr>
              <w:spacing w:after="0" w:line="240" w:lineRule="auto"/>
              <w:jc w:val="center"/>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0</w:t>
            </w:r>
          </w:p>
        </w:tc>
        <w:tc>
          <w:tcPr>
            <w:tcW w:w="1272" w:type="dxa"/>
            <w:vAlign w:val="center"/>
          </w:tcPr>
          <w:p w14:paraId="5CB67077">
            <w:pPr>
              <w:spacing w:after="0" w:line="240" w:lineRule="auto"/>
              <w:jc w:val="center"/>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0</w:t>
            </w:r>
          </w:p>
        </w:tc>
        <w:tc>
          <w:tcPr>
            <w:tcW w:w="1292" w:type="dxa"/>
            <w:vAlign w:val="center"/>
          </w:tcPr>
          <w:p w14:paraId="5E05648A">
            <w:pPr>
              <w:spacing w:after="0" w:line="240" w:lineRule="auto"/>
              <w:jc w:val="center"/>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0</w:t>
            </w:r>
          </w:p>
        </w:tc>
        <w:tc>
          <w:tcPr>
            <w:tcW w:w="1177" w:type="dxa"/>
            <w:vAlign w:val="center"/>
          </w:tcPr>
          <w:p w14:paraId="0FEEE93D">
            <w:pPr>
              <w:spacing w:after="0" w:line="240" w:lineRule="auto"/>
              <w:jc w:val="center"/>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0</w:t>
            </w:r>
          </w:p>
        </w:tc>
        <w:tc>
          <w:tcPr>
            <w:tcW w:w="2657" w:type="dxa"/>
            <w:vAlign w:val="center"/>
          </w:tcPr>
          <w:p w14:paraId="5B767A3D">
            <w:pPr>
              <w:spacing w:after="0" w:line="240" w:lineRule="auto"/>
              <w:jc w:val="center"/>
              <w:rPr>
                <w:rFonts w:ascii="Sylfaen" w:hAnsi="Sylfaen" w:cs="Times New Roman"/>
                <w:color w:val="000000" w:themeColor="text1"/>
                <w:sz w:val="24"/>
                <w:szCs w:val="24"/>
                <w:lang w:val="hy-AM"/>
                <w14:textFill>
                  <w14:solidFill>
                    <w14:schemeClr w14:val="tx1"/>
                  </w14:solidFill>
                </w14:textFill>
              </w:rPr>
            </w:pPr>
          </w:p>
        </w:tc>
      </w:tr>
    </w:tbl>
    <w:p w14:paraId="03B0835B">
      <w:pPr>
        <w:jc w:val="both"/>
        <w:rPr>
          <w:rFonts w:ascii="Sylfaen" w:hAnsi="Sylfaen" w:cs="Times New Roman"/>
          <w:color w:val="000000" w:themeColor="text1"/>
          <w:sz w:val="24"/>
          <w:szCs w:val="24"/>
          <w:lang w:val="en-US"/>
          <w14:textFill>
            <w14:solidFill>
              <w14:schemeClr w14:val="tx1"/>
            </w14:solidFill>
          </w14:textFill>
        </w:rPr>
      </w:pPr>
    </w:p>
    <w:p w14:paraId="0EF0DE03">
      <w:pPr>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Դպրոցում նոր չափորոշչի ներդրումից հետո երկարօրյա ուսուցում չի   կազմակերպվել, քանի որ ցածր արդյունքներ գրանցած աշակերտներ չունենք  և դրա  անհրաժեշտությունը չի եղել։</w:t>
      </w:r>
    </w:p>
    <w:p w14:paraId="51FD98D6">
      <w:pPr>
        <w:jc w:val="both"/>
        <w:rPr>
          <w:rFonts w:ascii="Sylfaen" w:hAnsi="Sylfaen" w:cs="Times New Roman"/>
          <w:bCs/>
          <w:sz w:val="24"/>
          <w:szCs w:val="24"/>
          <w:lang w:val="hy-AM"/>
        </w:rPr>
      </w:pPr>
      <w:r>
        <w:rPr>
          <w:rFonts w:ascii="Sylfaen" w:hAnsi="Sylfaen" w:cs="Times New Roman"/>
          <w:bCs/>
          <w:sz w:val="24"/>
          <w:szCs w:val="24"/>
          <w:lang w:val="hy-AM"/>
        </w:rPr>
        <w:t>2024–2025 ուսումնական տարում ուսումնադաստիարակչական աշխատանքները  կազմակերպվել են ըստ աշխատանքային պլանի և դպոցում տեղի ունեցող   միջոցառումների ժամանակացույցի, որը ուսումնական տարվա սկզբում   հաստատվում  է տնօրենի  կողմից։</w:t>
      </w:r>
    </w:p>
    <w:p w14:paraId="68DDFA82">
      <w:pPr>
        <w:spacing w:after="0" w:line="276" w:lineRule="auto"/>
        <w:jc w:val="both"/>
        <w:rPr>
          <w:rFonts w:ascii="Sylfaen" w:hAnsi="Sylfaen" w:cs="Times New Roman"/>
          <w:bCs/>
          <w:sz w:val="24"/>
          <w:szCs w:val="24"/>
          <w:lang w:val="hy-AM"/>
        </w:rPr>
      </w:pPr>
    </w:p>
    <w:tbl>
      <w:tblPr>
        <w:tblStyle w:val="4"/>
        <w:tblpPr w:leftFromText="180" w:rightFromText="180" w:vertAnchor="text" w:horzAnchor="page" w:tblpXSpec="center" w:tblpY="149"/>
        <w:tblOverlap w:val="never"/>
        <w:tblW w:w="100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03"/>
        <w:gridCol w:w="2858"/>
        <w:gridCol w:w="2440"/>
        <w:gridCol w:w="1385"/>
      </w:tblGrid>
      <w:tr w14:paraId="7C49E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jc w:val="center"/>
        </w:trPr>
        <w:tc>
          <w:tcPr>
            <w:tcW w:w="10086" w:type="dxa"/>
            <w:gridSpan w:val="4"/>
            <w:shd w:val="clear" w:color="auto" w:fill="FFFFFF" w:themeFill="background1"/>
          </w:tcPr>
          <w:p w14:paraId="250CEF6D">
            <w:pPr>
              <w:spacing w:after="0" w:line="240" w:lineRule="auto"/>
              <w:jc w:val="left"/>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b/>
                <w:bCs/>
                <w:color w:val="000000" w:themeColor="text1"/>
                <w:sz w:val="24"/>
                <w:szCs w:val="24"/>
                <w:lang w:val="hy-AM"/>
                <w14:textFill>
                  <w14:solidFill>
                    <w14:schemeClr w14:val="tx1"/>
                  </w14:solidFill>
                </w14:textFill>
              </w:rPr>
              <w:t>Սովորողների կողմից կազմակերպած միջոցառումները և միջոցառումներին մասնակցություն ունեցած սովորողների տոկոսը</w:t>
            </w:r>
          </w:p>
        </w:tc>
      </w:tr>
      <w:tr w14:paraId="4CAF9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3403" w:type="dxa"/>
          </w:tcPr>
          <w:p w14:paraId="3B2D3850">
            <w:pPr>
              <w:spacing w:after="0" w:line="240" w:lineRule="auto"/>
              <w:jc w:val="both"/>
              <w:rPr>
                <w:rFonts w:ascii="Sylfaen" w:hAnsi="Sylfaen" w:cs="Times New Roman"/>
                <w:b/>
                <w:sz w:val="24"/>
                <w:szCs w:val="24"/>
                <w:lang w:val="hy-AM"/>
              </w:rPr>
            </w:pPr>
            <w:r>
              <w:rPr>
                <w:rFonts w:ascii="Sylfaen" w:hAnsi="Sylfaen" w:cs="Times New Roman"/>
                <w:b/>
                <w:sz w:val="24"/>
                <w:szCs w:val="24"/>
                <w:lang w:val="hy-AM"/>
              </w:rPr>
              <w:t xml:space="preserve">Միջոցառումը </w:t>
            </w:r>
          </w:p>
        </w:tc>
        <w:tc>
          <w:tcPr>
            <w:tcW w:w="2858" w:type="dxa"/>
          </w:tcPr>
          <w:p w14:paraId="50D62935">
            <w:pPr>
              <w:spacing w:after="0" w:line="240" w:lineRule="auto"/>
              <w:jc w:val="both"/>
              <w:rPr>
                <w:rFonts w:ascii="Sylfaen" w:hAnsi="Sylfaen" w:cs="Times New Roman"/>
                <w:b/>
                <w:sz w:val="24"/>
                <w:szCs w:val="24"/>
                <w:lang w:val="hy-AM"/>
              </w:rPr>
            </w:pPr>
            <w:r>
              <w:rPr>
                <w:rFonts w:ascii="Sylfaen" w:hAnsi="Sylfaen" w:cs="Times New Roman"/>
                <w:b/>
                <w:sz w:val="24"/>
                <w:szCs w:val="24"/>
                <w:lang w:val="hy-AM"/>
              </w:rPr>
              <w:t>Ամսաթիվ</w:t>
            </w:r>
          </w:p>
        </w:tc>
        <w:tc>
          <w:tcPr>
            <w:tcW w:w="2440" w:type="dxa"/>
          </w:tcPr>
          <w:p w14:paraId="42F7AF6B">
            <w:pPr>
              <w:spacing w:after="0" w:line="240" w:lineRule="auto"/>
              <w:jc w:val="both"/>
              <w:rPr>
                <w:rFonts w:ascii="Sylfaen" w:hAnsi="Sylfaen" w:cs="Times New Roman"/>
                <w:b/>
                <w:sz w:val="24"/>
                <w:szCs w:val="24"/>
                <w:lang w:val="hy-AM"/>
              </w:rPr>
            </w:pPr>
            <w:r>
              <w:rPr>
                <w:rFonts w:ascii="Sylfaen" w:hAnsi="Sylfaen" w:cs="Times New Roman"/>
                <w:b/>
                <w:sz w:val="24"/>
                <w:szCs w:val="24"/>
                <w:lang w:val="hy-AM"/>
              </w:rPr>
              <w:t>Մասնակից սովորողների թիվը և տոկոսը</w:t>
            </w:r>
          </w:p>
        </w:tc>
        <w:tc>
          <w:tcPr>
            <w:tcW w:w="1385" w:type="dxa"/>
          </w:tcPr>
          <w:p w14:paraId="33117B8E">
            <w:pPr>
              <w:spacing w:after="0" w:line="240" w:lineRule="auto"/>
              <w:jc w:val="both"/>
              <w:rPr>
                <w:rFonts w:ascii="Sylfaen" w:hAnsi="Sylfaen" w:cs="Times New Roman"/>
                <w:b/>
                <w:sz w:val="24"/>
                <w:szCs w:val="24"/>
                <w:lang w:val="hy-AM"/>
              </w:rPr>
            </w:pPr>
            <w:r>
              <w:rPr>
                <w:rFonts w:ascii="Sylfaen" w:hAnsi="Sylfaen" w:cs="Times New Roman"/>
                <w:b/>
                <w:sz w:val="24"/>
                <w:szCs w:val="24"/>
                <w:lang w:val="hy-AM"/>
              </w:rPr>
              <w:t>Համադպրոցական</w:t>
            </w:r>
          </w:p>
          <w:p w14:paraId="40BDCEB4">
            <w:pPr>
              <w:spacing w:after="0" w:line="240" w:lineRule="auto"/>
              <w:jc w:val="both"/>
              <w:rPr>
                <w:rFonts w:ascii="Sylfaen" w:hAnsi="Sylfaen" w:cs="Times New Roman"/>
                <w:b/>
                <w:sz w:val="24"/>
                <w:szCs w:val="24"/>
                <w:lang w:val="hy-AM"/>
              </w:rPr>
            </w:pPr>
            <w:r>
              <w:rPr>
                <w:rFonts w:ascii="Sylfaen" w:hAnsi="Sylfaen" w:cs="Times New Roman"/>
                <w:b/>
                <w:sz w:val="24"/>
                <w:szCs w:val="24"/>
                <w:lang w:val="hy-AM"/>
              </w:rPr>
              <w:t>կամ դասարանային</w:t>
            </w:r>
          </w:p>
        </w:tc>
      </w:tr>
      <w:tr w14:paraId="4D78A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3403" w:type="dxa"/>
          </w:tcPr>
          <w:p w14:paraId="07BD27F9">
            <w:pPr>
              <w:spacing w:after="0" w:line="240" w:lineRule="auto"/>
              <w:jc w:val="left"/>
              <w:rPr>
                <w:rFonts w:ascii="Sylfaen" w:hAnsi="Sylfaen" w:cs="Times New Roman"/>
                <w:sz w:val="24"/>
                <w:szCs w:val="24"/>
                <w:lang w:val="hy-AM"/>
              </w:rPr>
            </w:pPr>
            <w:r>
              <w:rPr>
                <w:rFonts w:ascii="Sylfaen" w:hAnsi="Sylfaen" w:cs="Times New Roman"/>
                <w:sz w:val="24"/>
                <w:szCs w:val="24"/>
                <w:lang w:val="hy-AM"/>
              </w:rPr>
              <w:t>Սեպտեմբերի 1-ին  կազմակերպվել է</w:t>
            </w:r>
            <w:r>
              <w:rPr>
                <w:rFonts w:hint="default" w:ascii="Sylfaen" w:hAnsi="Sylfaen" w:cs="Times New Roman"/>
                <w:sz w:val="24"/>
                <w:szCs w:val="24"/>
                <w:lang w:val="hy-AM"/>
              </w:rPr>
              <w:t xml:space="preserve"> «</w:t>
            </w:r>
            <w:r>
              <w:rPr>
                <w:rFonts w:ascii="Sylfaen" w:hAnsi="Sylfaen" w:cs="Times New Roman"/>
                <w:sz w:val="24"/>
                <w:szCs w:val="24"/>
                <w:lang w:val="hy-AM"/>
              </w:rPr>
              <w:t>Գիտելիքի օրվան</w:t>
            </w:r>
            <w:r>
              <w:rPr>
                <w:rFonts w:hint="default" w:ascii="Sylfaen" w:hAnsi="Sylfaen" w:cs="Times New Roman"/>
                <w:sz w:val="24"/>
                <w:szCs w:val="24"/>
                <w:lang w:val="hy-AM"/>
              </w:rPr>
              <w:t>»</w:t>
            </w:r>
            <w:r>
              <w:rPr>
                <w:rFonts w:ascii="Sylfaen" w:hAnsi="Sylfaen" w:cs="Times New Roman"/>
                <w:sz w:val="24"/>
                <w:szCs w:val="24"/>
                <w:lang w:val="hy-AM"/>
              </w:rPr>
              <w:t xml:space="preserve"> նվիրված  միջոցառում</w:t>
            </w:r>
          </w:p>
        </w:tc>
        <w:tc>
          <w:tcPr>
            <w:tcW w:w="2858" w:type="dxa"/>
          </w:tcPr>
          <w:p w14:paraId="7EB34110">
            <w:pPr>
              <w:spacing w:after="0" w:line="240" w:lineRule="auto"/>
              <w:jc w:val="both"/>
              <w:rPr>
                <w:rFonts w:ascii="Sylfaen" w:hAnsi="Sylfaen" w:cs="Times New Roman"/>
                <w:sz w:val="24"/>
                <w:szCs w:val="24"/>
                <w:lang w:val="hy-AM"/>
              </w:rPr>
            </w:pPr>
            <w:r>
              <w:rPr>
                <w:rFonts w:ascii="Sylfaen" w:hAnsi="Sylfaen" w:cs="Times New Roman"/>
                <w:sz w:val="24"/>
                <w:szCs w:val="24"/>
                <w:lang w:val="hy-AM"/>
              </w:rPr>
              <w:t>Յուրաքաչյուր ուսումնական տարվա  սեպտեմբերի  1-ին</w:t>
            </w:r>
          </w:p>
        </w:tc>
        <w:tc>
          <w:tcPr>
            <w:tcW w:w="2440" w:type="dxa"/>
          </w:tcPr>
          <w:p w14:paraId="0A92607E">
            <w:pPr>
              <w:spacing w:after="0" w:line="240" w:lineRule="auto"/>
              <w:jc w:val="center"/>
              <w:rPr>
                <w:rFonts w:ascii="Sylfaen" w:hAnsi="Sylfaen" w:cs="Times New Roman"/>
                <w:sz w:val="24"/>
                <w:szCs w:val="24"/>
                <w:lang w:val="hy-AM"/>
              </w:rPr>
            </w:pPr>
            <w:r>
              <w:rPr>
                <w:rFonts w:ascii="Sylfaen" w:hAnsi="Sylfaen" w:cs="Times New Roman"/>
                <w:sz w:val="24"/>
                <w:szCs w:val="24"/>
                <w:lang w:val="hy-AM"/>
              </w:rPr>
              <w:t>50</w:t>
            </w:r>
          </w:p>
          <w:p w14:paraId="3DD3F933">
            <w:pPr>
              <w:spacing w:after="0" w:line="240" w:lineRule="auto"/>
              <w:jc w:val="center"/>
              <w:rPr>
                <w:rFonts w:ascii="Sylfaen" w:hAnsi="Sylfaen" w:cs="Times New Roman"/>
                <w:sz w:val="24"/>
                <w:szCs w:val="24"/>
                <w:lang w:val="en-US"/>
              </w:rPr>
            </w:pPr>
            <w:r>
              <w:rPr>
                <w:rFonts w:ascii="Sylfaen" w:hAnsi="Sylfaen" w:cs="Times New Roman"/>
                <w:sz w:val="24"/>
                <w:szCs w:val="24"/>
                <w:lang w:val="hy-AM"/>
              </w:rPr>
              <w:t>100</w:t>
            </w:r>
            <w:r>
              <w:rPr>
                <w:rFonts w:ascii="Sylfaen" w:hAnsi="Sylfaen" w:cs="Times New Roman"/>
                <w:sz w:val="24"/>
                <w:szCs w:val="24"/>
                <w:lang w:val="en-US"/>
              </w:rPr>
              <w:t>%</w:t>
            </w:r>
          </w:p>
        </w:tc>
        <w:tc>
          <w:tcPr>
            <w:tcW w:w="1385" w:type="dxa"/>
          </w:tcPr>
          <w:p w14:paraId="080BF312">
            <w:pPr>
              <w:spacing w:after="0" w:line="240" w:lineRule="auto"/>
              <w:jc w:val="both"/>
              <w:rPr>
                <w:rFonts w:ascii="Sylfaen" w:hAnsi="Sylfaen" w:cs="Times New Roman"/>
                <w:sz w:val="24"/>
                <w:szCs w:val="24"/>
                <w:lang w:val="hy-AM"/>
              </w:rPr>
            </w:pPr>
            <w:r>
              <w:rPr>
                <w:rFonts w:ascii="Sylfaen" w:hAnsi="Sylfaen" w:cs="Times New Roman"/>
                <w:sz w:val="24"/>
                <w:szCs w:val="24"/>
                <w:lang w:val="hy-AM"/>
              </w:rPr>
              <w:t>համադպրոցական</w:t>
            </w:r>
          </w:p>
        </w:tc>
      </w:tr>
      <w:tr w14:paraId="163D2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3403" w:type="dxa"/>
          </w:tcPr>
          <w:p w14:paraId="29EB601E">
            <w:pPr>
              <w:spacing w:after="0" w:line="240" w:lineRule="auto"/>
              <w:jc w:val="left"/>
              <w:rPr>
                <w:rFonts w:ascii="Sylfaen" w:hAnsi="Sylfaen" w:cs="Times New Roman"/>
                <w:sz w:val="24"/>
                <w:szCs w:val="24"/>
                <w:lang w:val="hy-AM"/>
              </w:rPr>
            </w:pPr>
            <w:r>
              <w:rPr>
                <w:rFonts w:ascii="Sylfaen" w:hAnsi="Sylfaen" w:cs="Times New Roman"/>
                <w:sz w:val="24"/>
                <w:szCs w:val="24"/>
                <w:lang w:val="hy-AM"/>
              </w:rPr>
              <w:t>Սեպտեմբերի 21-ին Անկախության  տոնին նվիրված  միջոցառում</w:t>
            </w:r>
          </w:p>
        </w:tc>
        <w:tc>
          <w:tcPr>
            <w:tcW w:w="2858" w:type="dxa"/>
          </w:tcPr>
          <w:p w14:paraId="45D32BA0">
            <w:pPr>
              <w:spacing w:after="0" w:line="240" w:lineRule="auto"/>
              <w:jc w:val="both"/>
              <w:rPr>
                <w:rFonts w:ascii="Sylfaen" w:hAnsi="Sylfaen" w:cs="Times New Roman"/>
                <w:sz w:val="24"/>
                <w:szCs w:val="24"/>
                <w:lang w:val="hy-AM"/>
              </w:rPr>
            </w:pPr>
            <w:r>
              <w:rPr>
                <w:rFonts w:ascii="Sylfaen" w:hAnsi="Sylfaen" w:eastAsia="MS Mincho" w:cs="Times New Roman"/>
                <w:sz w:val="24"/>
                <w:szCs w:val="24"/>
                <w:lang w:val="hy-AM"/>
              </w:rPr>
              <w:t>Յուրաքանչյուր տարի</w:t>
            </w:r>
          </w:p>
        </w:tc>
        <w:tc>
          <w:tcPr>
            <w:tcW w:w="2440" w:type="dxa"/>
          </w:tcPr>
          <w:p w14:paraId="513D72F7">
            <w:pPr>
              <w:spacing w:after="0" w:line="240" w:lineRule="auto"/>
              <w:jc w:val="center"/>
              <w:rPr>
                <w:rFonts w:ascii="Sylfaen" w:hAnsi="Sylfaen" w:cs="Times New Roman"/>
                <w:sz w:val="24"/>
                <w:szCs w:val="24"/>
                <w:lang w:val="en-US"/>
              </w:rPr>
            </w:pPr>
            <w:r>
              <w:rPr>
                <w:rFonts w:ascii="Sylfaen" w:hAnsi="Sylfaen" w:cs="Times New Roman"/>
                <w:sz w:val="24"/>
                <w:szCs w:val="24"/>
                <w:lang w:val="en-US"/>
              </w:rPr>
              <w:t>15</w:t>
            </w:r>
          </w:p>
        </w:tc>
        <w:tc>
          <w:tcPr>
            <w:tcW w:w="1385" w:type="dxa"/>
          </w:tcPr>
          <w:p w14:paraId="3D703F67">
            <w:pPr>
              <w:spacing w:after="0" w:line="240" w:lineRule="auto"/>
              <w:jc w:val="both"/>
              <w:rPr>
                <w:rFonts w:ascii="Sylfaen" w:hAnsi="Sylfaen" w:cs="Times New Roman"/>
                <w:sz w:val="24"/>
                <w:szCs w:val="24"/>
                <w:lang w:val="en-US"/>
              </w:rPr>
            </w:pPr>
            <w:r>
              <w:rPr>
                <w:rFonts w:ascii="Sylfaen" w:hAnsi="Sylfaen" w:cs="Times New Roman"/>
                <w:sz w:val="24"/>
                <w:szCs w:val="24"/>
                <w:lang w:val="en-US"/>
              </w:rPr>
              <w:t>10-12-րդ դասարան</w:t>
            </w:r>
          </w:p>
        </w:tc>
      </w:tr>
      <w:tr w14:paraId="04F4D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3403" w:type="dxa"/>
            <w:tcBorders>
              <w:top w:val="single" w:color="auto" w:sz="4" w:space="0"/>
            </w:tcBorders>
          </w:tcPr>
          <w:p w14:paraId="43C6726D">
            <w:pPr>
              <w:spacing w:after="0" w:line="240" w:lineRule="auto"/>
              <w:jc w:val="left"/>
              <w:rPr>
                <w:rFonts w:ascii="Sylfaen" w:hAnsi="Sylfaen" w:cs="Times New Roman"/>
                <w:sz w:val="24"/>
                <w:szCs w:val="24"/>
                <w:lang w:val="hy-AM"/>
              </w:rPr>
            </w:pPr>
            <w:r>
              <w:rPr>
                <w:rFonts w:ascii="Sylfaen" w:hAnsi="Sylfaen" w:cs="Times New Roman"/>
                <w:sz w:val="24"/>
                <w:szCs w:val="24"/>
                <w:lang w:val="hy-AM"/>
              </w:rPr>
              <w:t>Էքսկուրսիաների կազմակերպում՝  պատմամշակութային վայրեր։</w:t>
            </w:r>
          </w:p>
        </w:tc>
        <w:tc>
          <w:tcPr>
            <w:tcW w:w="2858" w:type="dxa"/>
          </w:tcPr>
          <w:p w14:paraId="2F208B5A">
            <w:pPr>
              <w:spacing w:after="0" w:line="240" w:lineRule="auto"/>
              <w:jc w:val="both"/>
              <w:rPr>
                <w:rFonts w:ascii="Sylfaen" w:hAnsi="Sylfaen" w:cs="Times New Roman"/>
                <w:sz w:val="24"/>
                <w:szCs w:val="24"/>
                <w:lang w:val="hy-AM"/>
              </w:rPr>
            </w:pPr>
            <w:r>
              <w:rPr>
                <w:rFonts w:ascii="Sylfaen" w:hAnsi="Sylfaen" w:eastAsia="MS Mincho" w:cs="Times New Roman"/>
                <w:sz w:val="24"/>
                <w:szCs w:val="24"/>
                <w:lang w:val="hy-AM"/>
              </w:rPr>
              <w:t>Յուրաքանչյուր տարի</w:t>
            </w:r>
          </w:p>
        </w:tc>
        <w:tc>
          <w:tcPr>
            <w:tcW w:w="2440" w:type="dxa"/>
          </w:tcPr>
          <w:p w14:paraId="4A1CB89A">
            <w:pPr>
              <w:spacing w:after="0" w:line="240" w:lineRule="auto"/>
              <w:jc w:val="center"/>
              <w:rPr>
                <w:rFonts w:ascii="Sylfaen" w:hAnsi="Sylfaen" w:cs="Times New Roman"/>
                <w:sz w:val="24"/>
                <w:szCs w:val="24"/>
                <w:lang w:val="hy-AM"/>
              </w:rPr>
            </w:pPr>
            <w:r>
              <w:rPr>
                <w:rFonts w:ascii="Sylfaen" w:hAnsi="Sylfaen" w:cs="Times New Roman"/>
                <w:sz w:val="24"/>
                <w:szCs w:val="24"/>
                <w:lang w:val="hy-AM"/>
              </w:rPr>
              <w:t>40</w:t>
            </w:r>
          </w:p>
          <w:p w14:paraId="0E8EC7AD">
            <w:pPr>
              <w:spacing w:after="0" w:line="240" w:lineRule="auto"/>
              <w:jc w:val="center"/>
              <w:rPr>
                <w:rFonts w:ascii="Sylfaen" w:hAnsi="Sylfaen" w:cs="Times New Roman"/>
                <w:sz w:val="24"/>
                <w:szCs w:val="24"/>
                <w:lang w:val="hy-AM"/>
              </w:rPr>
            </w:pPr>
            <w:r>
              <w:rPr>
                <w:rFonts w:ascii="Sylfaen" w:hAnsi="Sylfaen" w:cs="Times New Roman"/>
                <w:sz w:val="24"/>
                <w:szCs w:val="24"/>
                <w:lang w:val="hy-AM"/>
              </w:rPr>
              <w:t>80%</w:t>
            </w:r>
          </w:p>
        </w:tc>
        <w:tc>
          <w:tcPr>
            <w:tcW w:w="1385" w:type="dxa"/>
          </w:tcPr>
          <w:p w14:paraId="168EF25F">
            <w:pPr>
              <w:spacing w:after="0" w:line="240" w:lineRule="auto"/>
              <w:jc w:val="both"/>
              <w:rPr>
                <w:rFonts w:ascii="Sylfaen" w:hAnsi="Sylfaen" w:cs="Times New Roman"/>
                <w:sz w:val="24"/>
                <w:szCs w:val="24"/>
                <w:lang w:val="en-US"/>
              </w:rPr>
            </w:pPr>
          </w:p>
        </w:tc>
      </w:tr>
      <w:tr w14:paraId="16BBE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3403" w:type="dxa"/>
          </w:tcPr>
          <w:p w14:paraId="3F8F79C4">
            <w:pPr>
              <w:spacing w:after="0" w:line="240" w:lineRule="auto"/>
              <w:jc w:val="left"/>
              <w:rPr>
                <w:rFonts w:ascii="Sylfaen" w:hAnsi="Sylfaen" w:cs="Times New Roman"/>
                <w:sz w:val="24"/>
                <w:szCs w:val="24"/>
                <w:lang w:val="hy-AM"/>
              </w:rPr>
            </w:pPr>
            <w:r>
              <w:rPr>
                <w:rFonts w:ascii="Sylfaen" w:hAnsi="Sylfaen" w:cs="Times New Roman"/>
                <w:sz w:val="24"/>
                <w:szCs w:val="24"/>
                <w:lang w:val="hy-AM"/>
              </w:rPr>
              <w:t>Սեպտեմբերի 27-ին մոմավառություն 44-օրյա  պատերազմի մասնակից  դպրոցի նախկին շրջանավարտների հիշատակին</w:t>
            </w:r>
          </w:p>
        </w:tc>
        <w:tc>
          <w:tcPr>
            <w:tcW w:w="2858" w:type="dxa"/>
          </w:tcPr>
          <w:p w14:paraId="7E3F1F47">
            <w:pPr>
              <w:spacing w:after="0" w:line="240" w:lineRule="auto"/>
              <w:jc w:val="both"/>
              <w:rPr>
                <w:rFonts w:ascii="Sylfaen" w:hAnsi="Sylfaen" w:cs="Times New Roman"/>
                <w:sz w:val="24"/>
                <w:szCs w:val="24"/>
                <w:lang w:val="hy-AM"/>
              </w:rPr>
            </w:pPr>
            <w:r>
              <w:rPr>
                <w:rFonts w:ascii="Sylfaen" w:hAnsi="Sylfaen" w:cs="Times New Roman"/>
                <w:sz w:val="24"/>
                <w:szCs w:val="24"/>
                <w:lang w:val="hy-AM"/>
              </w:rPr>
              <w:t>27 սեպտեմբեր</w:t>
            </w:r>
          </w:p>
        </w:tc>
        <w:tc>
          <w:tcPr>
            <w:tcW w:w="2440" w:type="dxa"/>
          </w:tcPr>
          <w:p w14:paraId="49AA68A1">
            <w:pPr>
              <w:spacing w:after="0" w:line="240" w:lineRule="auto"/>
              <w:jc w:val="center"/>
              <w:rPr>
                <w:rFonts w:ascii="Sylfaen" w:hAnsi="Sylfaen" w:cs="Times New Roman"/>
                <w:sz w:val="24"/>
                <w:szCs w:val="24"/>
                <w:lang w:val="en-US"/>
              </w:rPr>
            </w:pPr>
            <w:r>
              <w:rPr>
                <w:rFonts w:ascii="Sylfaen" w:hAnsi="Sylfaen" w:cs="Times New Roman"/>
                <w:sz w:val="24"/>
                <w:szCs w:val="24"/>
                <w:lang w:val="en-US"/>
              </w:rPr>
              <w:t>50</w:t>
            </w:r>
          </w:p>
          <w:p w14:paraId="569FE725">
            <w:pPr>
              <w:spacing w:after="0" w:line="240" w:lineRule="auto"/>
              <w:jc w:val="center"/>
              <w:rPr>
                <w:rFonts w:ascii="Sylfaen" w:hAnsi="Sylfaen" w:cs="Times New Roman"/>
                <w:sz w:val="24"/>
                <w:szCs w:val="24"/>
                <w:lang w:val="en-US"/>
              </w:rPr>
            </w:pPr>
            <w:r>
              <w:rPr>
                <w:rFonts w:ascii="Sylfaen" w:hAnsi="Sylfaen" w:cs="Times New Roman"/>
                <w:sz w:val="24"/>
                <w:szCs w:val="24"/>
                <w:lang w:val="en-US"/>
              </w:rPr>
              <w:t>100%</w:t>
            </w:r>
          </w:p>
        </w:tc>
        <w:tc>
          <w:tcPr>
            <w:tcW w:w="1385" w:type="dxa"/>
          </w:tcPr>
          <w:p w14:paraId="4F735620">
            <w:pPr>
              <w:spacing w:after="0" w:line="240" w:lineRule="auto"/>
              <w:jc w:val="both"/>
              <w:rPr>
                <w:rFonts w:ascii="Sylfaen" w:hAnsi="Sylfaen" w:cs="Times New Roman"/>
                <w:sz w:val="24"/>
                <w:szCs w:val="24"/>
                <w:lang w:val="hy-AM"/>
              </w:rPr>
            </w:pPr>
            <w:r>
              <w:rPr>
                <w:rFonts w:ascii="Sylfaen" w:hAnsi="Sylfaen" w:cs="Times New Roman"/>
                <w:sz w:val="24"/>
                <w:szCs w:val="24"/>
                <w:lang w:val="hy-AM"/>
              </w:rPr>
              <w:t>համադպրոցական</w:t>
            </w:r>
          </w:p>
        </w:tc>
      </w:tr>
      <w:tr w14:paraId="350AE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3403" w:type="dxa"/>
          </w:tcPr>
          <w:p w14:paraId="40D000E1">
            <w:pPr>
              <w:spacing w:after="0" w:line="240" w:lineRule="auto"/>
              <w:jc w:val="left"/>
              <w:rPr>
                <w:rFonts w:ascii="Sylfaen" w:hAnsi="Sylfaen" w:cs="Times New Roman"/>
                <w:sz w:val="24"/>
                <w:szCs w:val="24"/>
                <w:lang w:val="hy-AM"/>
              </w:rPr>
            </w:pPr>
            <w:r>
              <w:rPr>
                <w:rFonts w:ascii="Sylfaen" w:hAnsi="Sylfaen" w:cs="Times New Roman"/>
                <w:sz w:val="24"/>
                <w:szCs w:val="24"/>
                <w:lang w:val="hy-AM"/>
              </w:rPr>
              <w:t>Ուսուցչի օր</w:t>
            </w:r>
          </w:p>
        </w:tc>
        <w:tc>
          <w:tcPr>
            <w:tcW w:w="2858" w:type="dxa"/>
          </w:tcPr>
          <w:p w14:paraId="06BE7CD3">
            <w:pPr>
              <w:spacing w:after="0" w:line="240" w:lineRule="auto"/>
              <w:jc w:val="both"/>
              <w:rPr>
                <w:rFonts w:ascii="Sylfaen" w:hAnsi="Sylfaen" w:cs="Times New Roman"/>
                <w:sz w:val="24"/>
                <w:szCs w:val="24"/>
                <w:lang w:val="hy-AM"/>
              </w:rPr>
            </w:pPr>
            <w:r>
              <w:rPr>
                <w:rFonts w:ascii="Sylfaen" w:hAnsi="Sylfaen" w:cs="Times New Roman"/>
                <w:sz w:val="24"/>
                <w:szCs w:val="24"/>
                <w:lang w:val="hy-AM"/>
              </w:rPr>
              <w:t>05 հոկտեմբեր</w:t>
            </w:r>
          </w:p>
        </w:tc>
        <w:tc>
          <w:tcPr>
            <w:tcW w:w="2440" w:type="dxa"/>
          </w:tcPr>
          <w:p w14:paraId="1718BD03">
            <w:pPr>
              <w:spacing w:after="0" w:line="240" w:lineRule="auto"/>
              <w:jc w:val="center"/>
              <w:rPr>
                <w:rFonts w:ascii="Sylfaen" w:hAnsi="Sylfaen" w:cs="Times New Roman"/>
                <w:sz w:val="24"/>
                <w:szCs w:val="24"/>
                <w:lang w:val="en-US"/>
              </w:rPr>
            </w:pPr>
            <w:r>
              <w:rPr>
                <w:rFonts w:ascii="Sylfaen" w:hAnsi="Sylfaen" w:cs="Times New Roman"/>
                <w:sz w:val="24"/>
                <w:szCs w:val="24"/>
                <w:lang w:val="en-US"/>
              </w:rPr>
              <w:t>17</w:t>
            </w:r>
          </w:p>
          <w:p w14:paraId="54C77043">
            <w:pPr>
              <w:spacing w:after="0" w:line="240" w:lineRule="auto"/>
              <w:jc w:val="center"/>
              <w:rPr>
                <w:rFonts w:ascii="Sylfaen" w:hAnsi="Sylfaen" w:cs="Times New Roman"/>
                <w:sz w:val="24"/>
                <w:szCs w:val="24"/>
                <w:lang w:val="en-US"/>
              </w:rPr>
            </w:pPr>
            <w:r>
              <w:rPr>
                <w:rFonts w:ascii="Sylfaen" w:hAnsi="Sylfaen" w:cs="Times New Roman"/>
                <w:sz w:val="24"/>
                <w:szCs w:val="24"/>
                <w:lang w:val="en-US"/>
              </w:rPr>
              <w:t>34%</w:t>
            </w:r>
          </w:p>
        </w:tc>
        <w:tc>
          <w:tcPr>
            <w:tcW w:w="1385" w:type="dxa"/>
          </w:tcPr>
          <w:p w14:paraId="022A8A5E">
            <w:pPr>
              <w:spacing w:after="0" w:line="240" w:lineRule="auto"/>
              <w:jc w:val="both"/>
              <w:rPr>
                <w:rFonts w:ascii="Sylfaen" w:hAnsi="Sylfaen" w:cs="Times New Roman"/>
                <w:sz w:val="24"/>
                <w:szCs w:val="24"/>
                <w:lang w:val="en-US"/>
              </w:rPr>
            </w:pPr>
            <w:r>
              <w:rPr>
                <w:rFonts w:ascii="Sylfaen" w:hAnsi="Sylfaen" w:cs="Times New Roman"/>
                <w:sz w:val="24"/>
                <w:szCs w:val="24"/>
                <w:lang w:val="en-US"/>
              </w:rPr>
              <w:t>9-12</w:t>
            </w:r>
          </w:p>
        </w:tc>
      </w:tr>
      <w:tr w14:paraId="172CB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3403" w:type="dxa"/>
          </w:tcPr>
          <w:p w14:paraId="7EF2AB50">
            <w:pPr>
              <w:spacing w:after="0" w:line="240" w:lineRule="auto"/>
              <w:jc w:val="left"/>
              <w:rPr>
                <w:rFonts w:ascii="Sylfaen" w:hAnsi="Sylfaen" w:cs="Times New Roman"/>
                <w:sz w:val="24"/>
                <w:szCs w:val="24"/>
                <w:lang w:val="hy-AM"/>
              </w:rPr>
            </w:pPr>
            <w:r>
              <w:rPr>
                <w:rFonts w:ascii="Sylfaen" w:hAnsi="Sylfaen" w:cs="Times New Roman"/>
                <w:sz w:val="24"/>
                <w:szCs w:val="24"/>
                <w:lang w:val="hy-AM"/>
              </w:rPr>
              <w:t>Նոր տարի</w:t>
            </w:r>
          </w:p>
        </w:tc>
        <w:tc>
          <w:tcPr>
            <w:tcW w:w="2858" w:type="dxa"/>
          </w:tcPr>
          <w:p w14:paraId="3EA31CF1">
            <w:pPr>
              <w:spacing w:after="0" w:line="240" w:lineRule="auto"/>
              <w:jc w:val="both"/>
              <w:rPr>
                <w:rFonts w:ascii="Sylfaen" w:hAnsi="Sylfaen" w:cs="Times New Roman"/>
                <w:sz w:val="24"/>
                <w:szCs w:val="24"/>
                <w:lang w:val="hy-AM"/>
              </w:rPr>
            </w:pPr>
            <w:r>
              <w:rPr>
                <w:rFonts w:ascii="Sylfaen" w:hAnsi="Sylfaen" w:cs="Times New Roman"/>
                <w:sz w:val="24"/>
                <w:szCs w:val="24"/>
                <w:lang w:val="hy-AM"/>
              </w:rPr>
              <w:t>27 դեկտեմբեր</w:t>
            </w:r>
          </w:p>
        </w:tc>
        <w:tc>
          <w:tcPr>
            <w:tcW w:w="2440" w:type="dxa"/>
          </w:tcPr>
          <w:p w14:paraId="596D71C3">
            <w:pPr>
              <w:spacing w:after="0" w:line="240" w:lineRule="auto"/>
              <w:jc w:val="center"/>
              <w:rPr>
                <w:rFonts w:ascii="Sylfaen" w:hAnsi="Sylfaen" w:cs="Times New Roman"/>
                <w:sz w:val="24"/>
                <w:szCs w:val="24"/>
                <w:lang w:val="hy-AM"/>
              </w:rPr>
            </w:pPr>
            <w:r>
              <w:rPr>
                <w:rFonts w:ascii="Sylfaen" w:hAnsi="Sylfaen" w:cs="Times New Roman"/>
                <w:sz w:val="24"/>
                <w:szCs w:val="24"/>
                <w:lang w:val="hy-AM"/>
              </w:rPr>
              <w:t>25</w:t>
            </w:r>
          </w:p>
          <w:p w14:paraId="129A0D37">
            <w:pPr>
              <w:spacing w:after="0" w:line="240" w:lineRule="auto"/>
              <w:jc w:val="center"/>
              <w:rPr>
                <w:rFonts w:ascii="Sylfaen" w:hAnsi="Sylfaen" w:cs="Times New Roman"/>
                <w:sz w:val="24"/>
                <w:szCs w:val="24"/>
                <w:lang w:val="hy-AM"/>
              </w:rPr>
            </w:pPr>
            <w:r>
              <w:rPr>
                <w:rFonts w:ascii="Sylfaen" w:hAnsi="Sylfaen" w:cs="Times New Roman"/>
                <w:sz w:val="24"/>
                <w:szCs w:val="24"/>
                <w:lang w:val="hy-AM"/>
              </w:rPr>
              <w:t>50%</w:t>
            </w:r>
          </w:p>
        </w:tc>
        <w:tc>
          <w:tcPr>
            <w:tcW w:w="1385" w:type="dxa"/>
          </w:tcPr>
          <w:p w14:paraId="3AF9AB48">
            <w:pPr>
              <w:spacing w:after="0" w:line="240" w:lineRule="auto"/>
              <w:jc w:val="both"/>
              <w:rPr>
                <w:rFonts w:ascii="Sylfaen" w:hAnsi="Sylfaen" w:cs="Times New Roman"/>
                <w:sz w:val="24"/>
                <w:szCs w:val="24"/>
                <w:lang w:val="en-US"/>
              </w:rPr>
            </w:pPr>
            <w:r>
              <w:rPr>
                <w:rFonts w:ascii="Sylfaen" w:hAnsi="Sylfaen" w:cs="Times New Roman"/>
                <w:sz w:val="24"/>
                <w:szCs w:val="24"/>
                <w:lang w:val="en-US"/>
              </w:rPr>
              <w:t>1-5դաս</w:t>
            </w:r>
            <w:r>
              <w:rPr>
                <w:rFonts w:hint="eastAsia" w:ascii="MS Mincho" w:hAnsi="MS Mincho" w:eastAsia="MS Mincho" w:cs="MS Mincho"/>
                <w:sz w:val="24"/>
                <w:szCs w:val="24"/>
                <w:lang w:val="en-US"/>
              </w:rPr>
              <w:t>․․</w:t>
            </w:r>
          </w:p>
        </w:tc>
      </w:tr>
      <w:tr w14:paraId="5D60F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3403" w:type="dxa"/>
          </w:tcPr>
          <w:p w14:paraId="2A055089">
            <w:pPr>
              <w:spacing w:after="0" w:line="240" w:lineRule="auto"/>
              <w:jc w:val="left"/>
              <w:rPr>
                <w:rFonts w:ascii="Sylfaen" w:hAnsi="Sylfaen" w:cs="Times New Roman"/>
                <w:sz w:val="24"/>
                <w:szCs w:val="24"/>
                <w:lang w:val="hy-AM"/>
              </w:rPr>
            </w:pPr>
            <w:r>
              <w:rPr>
                <w:rFonts w:ascii="Sylfaen" w:hAnsi="Sylfaen" w:cs="Times New Roman"/>
                <w:sz w:val="24"/>
                <w:szCs w:val="24"/>
                <w:lang w:val="hy-AM"/>
              </w:rPr>
              <w:t>Գրաճանաչության տոն/հայոց լեզու/</w:t>
            </w:r>
          </w:p>
        </w:tc>
        <w:tc>
          <w:tcPr>
            <w:tcW w:w="2858" w:type="dxa"/>
          </w:tcPr>
          <w:p w14:paraId="28EF6A1E">
            <w:pPr>
              <w:spacing w:after="0" w:line="240" w:lineRule="auto"/>
              <w:jc w:val="both"/>
              <w:rPr>
                <w:rFonts w:ascii="Sylfaen" w:hAnsi="Sylfaen" w:cs="Times New Roman"/>
                <w:sz w:val="24"/>
                <w:szCs w:val="24"/>
                <w:lang w:val="hy-AM"/>
              </w:rPr>
            </w:pPr>
            <w:r>
              <w:rPr>
                <w:rFonts w:ascii="Sylfaen" w:hAnsi="Sylfaen" w:cs="Times New Roman"/>
                <w:sz w:val="24"/>
                <w:szCs w:val="24"/>
                <w:lang w:val="en-US"/>
              </w:rPr>
              <w:t>19 փետրվար</w:t>
            </w:r>
          </w:p>
        </w:tc>
        <w:tc>
          <w:tcPr>
            <w:tcW w:w="2440" w:type="dxa"/>
          </w:tcPr>
          <w:p w14:paraId="1C6F325A">
            <w:pPr>
              <w:spacing w:after="0" w:line="240" w:lineRule="auto"/>
              <w:jc w:val="center"/>
              <w:rPr>
                <w:rFonts w:ascii="Sylfaen" w:hAnsi="Sylfaen" w:cs="Times New Roman"/>
                <w:sz w:val="24"/>
                <w:szCs w:val="24"/>
                <w:lang w:val="hy-AM"/>
              </w:rPr>
            </w:pPr>
            <w:r>
              <w:rPr>
                <w:rFonts w:ascii="Sylfaen" w:hAnsi="Sylfaen" w:cs="Times New Roman"/>
                <w:sz w:val="24"/>
                <w:szCs w:val="24"/>
                <w:lang w:val="hy-AM"/>
              </w:rPr>
              <w:t>18</w:t>
            </w:r>
          </w:p>
          <w:p w14:paraId="03C6CC48">
            <w:pPr>
              <w:spacing w:after="0" w:line="240" w:lineRule="auto"/>
              <w:jc w:val="center"/>
              <w:rPr>
                <w:rFonts w:ascii="Sylfaen" w:hAnsi="Sylfaen" w:cs="Times New Roman"/>
                <w:sz w:val="24"/>
                <w:szCs w:val="24"/>
                <w:lang w:val="en-US"/>
              </w:rPr>
            </w:pPr>
            <w:r>
              <w:rPr>
                <w:rFonts w:ascii="Sylfaen" w:hAnsi="Sylfaen" w:cs="Times New Roman"/>
                <w:sz w:val="24"/>
                <w:szCs w:val="24"/>
                <w:lang w:val="hy-AM"/>
              </w:rPr>
              <w:t>36%</w:t>
            </w:r>
          </w:p>
        </w:tc>
        <w:tc>
          <w:tcPr>
            <w:tcW w:w="1385" w:type="dxa"/>
          </w:tcPr>
          <w:p w14:paraId="7C978F4A">
            <w:pPr>
              <w:spacing w:after="0" w:line="240" w:lineRule="auto"/>
              <w:jc w:val="both"/>
              <w:rPr>
                <w:rFonts w:ascii="Sylfaen" w:hAnsi="Sylfaen" w:cs="Times New Roman"/>
                <w:sz w:val="24"/>
                <w:szCs w:val="24"/>
                <w:lang w:val="hy-AM"/>
              </w:rPr>
            </w:pPr>
            <w:r>
              <w:rPr>
                <w:rFonts w:ascii="Sylfaen" w:hAnsi="Sylfaen" w:cs="Times New Roman"/>
                <w:sz w:val="24"/>
                <w:szCs w:val="24"/>
                <w:lang w:val="en-US"/>
              </w:rPr>
              <w:t>1-4-րդ  դաս</w:t>
            </w:r>
          </w:p>
        </w:tc>
      </w:tr>
      <w:tr w14:paraId="6FFBE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3403" w:type="dxa"/>
          </w:tcPr>
          <w:p w14:paraId="6D31B228">
            <w:pPr>
              <w:spacing w:after="0" w:line="240" w:lineRule="auto"/>
              <w:jc w:val="left"/>
              <w:rPr>
                <w:rFonts w:ascii="Sylfaen" w:hAnsi="Sylfaen" w:cs="Times New Roman"/>
                <w:sz w:val="24"/>
                <w:szCs w:val="24"/>
                <w:lang w:val="hy-AM"/>
              </w:rPr>
            </w:pPr>
            <w:r>
              <w:rPr>
                <w:rFonts w:ascii="Sylfaen" w:hAnsi="Sylfaen" w:cs="Times New Roman"/>
                <w:sz w:val="24"/>
                <w:szCs w:val="24"/>
                <w:lang w:val="hy-AM"/>
              </w:rPr>
              <w:t>Մարտի 8</w:t>
            </w:r>
          </w:p>
        </w:tc>
        <w:tc>
          <w:tcPr>
            <w:tcW w:w="2858" w:type="dxa"/>
          </w:tcPr>
          <w:p w14:paraId="268C8FC9">
            <w:pPr>
              <w:spacing w:after="0" w:line="240" w:lineRule="auto"/>
              <w:jc w:val="both"/>
              <w:rPr>
                <w:rFonts w:ascii="Sylfaen" w:hAnsi="Sylfaen" w:cs="Times New Roman"/>
                <w:sz w:val="24"/>
                <w:szCs w:val="24"/>
                <w:lang w:val="hy-AM"/>
              </w:rPr>
            </w:pPr>
            <w:r>
              <w:rPr>
                <w:rFonts w:ascii="Sylfaen" w:hAnsi="Sylfaen" w:cs="Times New Roman"/>
                <w:sz w:val="24"/>
                <w:szCs w:val="24"/>
                <w:lang w:val="hy-AM"/>
              </w:rPr>
              <w:t>9 մարտ</w:t>
            </w:r>
          </w:p>
        </w:tc>
        <w:tc>
          <w:tcPr>
            <w:tcW w:w="2440" w:type="dxa"/>
          </w:tcPr>
          <w:p w14:paraId="3DA25C27">
            <w:pPr>
              <w:spacing w:after="0" w:line="240" w:lineRule="auto"/>
              <w:jc w:val="center"/>
              <w:rPr>
                <w:rFonts w:ascii="Sylfaen" w:hAnsi="Sylfaen" w:cs="Times New Roman"/>
                <w:sz w:val="24"/>
                <w:szCs w:val="24"/>
                <w:lang w:val="hy-AM"/>
              </w:rPr>
            </w:pPr>
            <w:r>
              <w:rPr>
                <w:rFonts w:ascii="Sylfaen" w:hAnsi="Sylfaen" w:cs="Times New Roman"/>
                <w:sz w:val="24"/>
                <w:szCs w:val="24"/>
                <w:lang w:val="hy-AM"/>
              </w:rPr>
              <w:t>50</w:t>
            </w:r>
          </w:p>
          <w:p w14:paraId="7974D12E">
            <w:pPr>
              <w:spacing w:after="0" w:line="240" w:lineRule="auto"/>
              <w:jc w:val="center"/>
              <w:rPr>
                <w:rFonts w:ascii="Sylfaen" w:hAnsi="Sylfaen" w:cs="Times New Roman"/>
                <w:sz w:val="24"/>
                <w:szCs w:val="24"/>
                <w:lang w:val="hy-AM"/>
              </w:rPr>
            </w:pPr>
            <w:r>
              <w:rPr>
                <w:rFonts w:ascii="Sylfaen" w:hAnsi="Sylfaen" w:cs="Times New Roman"/>
                <w:sz w:val="24"/>
                <w:szCs w:val="24"/>
                <w:lang w:val="hy-AM"/>
              </w:rPr>
              <w:t>100%</w:t>
            </w:r>
          </w:p>
        </w:tc>
        <w:tc>
          <w:tcPr>
            <w:tcW w:w="1385" w:type="dxa"/>
          </w:tcPr>
          <w:p w14:paraId="1189D6A3">
            <w:pPr>
              <w:spacing w:after="0" w:line="240" w:lineRule="auto"/>
              <w:jc w:val="both"/>
              <w:rPr>
                <w:rFonts w:ascii="Sylfaen" w:hAnsi="Sylfaen" w:cs="Times New Roman"/>
                <w:sz w:val="24"/>
                <w:szCs w:val="24"/>
                <w:lang w:val="en-US"/>
              </w:rPr>
            </w:pPr>
            <w:r>
              <w:rPr>
                <w:rFonts w:ascii="Sylfaen" w:hAnsi="Sylfaen" w:cs="Times New Roman"/>
                <w:sz w:val="24"/>
                <w:szCs w:val="24"/>
                <w:lang w:val="en-US"/>
              </w:rPr>
              <w:t>համադպրոցական</w:t>
            </w:r>
          </w:p>
        </w:tc>
      </w:tr>
      <w:tr w14:paraId="44E92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3403" w:type="dxa"/>
          </w:tcPr>
          <w:p w14:paraId="2DF3EE74">
            <w:pPr>
              <w:spacing w:after="0" w:line="240" w:lineRule="auto"/>
              <w:jc w:val="both"/>
              <w:rPr>
                <w:rFonts w:ascii="Sylfaen" w:hAnsi="Sylfaen" w:cs="Times New Roman"/>
                <w:sz w:val="24"/>
                <w:szCs w:val="24"/>
                <w:lang w:val="hy-AM"/>
              </w:rPr>
            </w:pPr>
            <w:r>
              <w:rPr>
                <w:rFonts w:ascii="Sylfaen" w:hAnsi="Sylfaen" w:cs="Times New Roman"/>
                <w:sz w:val="24"/>
                <w:szCs w:val="24"/>
                <w:lang w:val="hy-AM"/>
              </w:rPr>
              <w:t>Սուրբ Զատիկ</w:t>
            </w:r>
          </w:p>
        </w:tc>
        <w:tc>
          <w:tcPr>
            <w:tcW w:w="2858" w:type="dxa"/>
          </w:tcPr>
          <w:p w14:paraId="020FB5E1">
            <w:pPr>
              <w:spacing w:after="0" w:line="240" w:lineRule="auto"/>
              <w:jc w:val="both"/>
              <w:rPr>
                <w:rFonts w:ascii="Sylfaen" w:hAnsi="Sylfaen" w:cs="Times New Roman"/>
                <w:sz w:val="24"/>
                <w:szCs w:val="24"/>
                <w:lang w:val="en-US"/>
              </w:rPr>
            </w:pPr>
            <w:r>
              <w:rPr>
                <w:rFonts w:ascii="Sylfaen" w:hAnsi="Sylfaen" w:cs="Times New Roman"/>
                <w:sz w:val="24"/>
                <w:szCs w:val="24"/>
                <w:lang w:val="hy-AM"/>
              </w:rPr>
              <w:t>21ապրիլ</w:t>
            </w:r>
          </w:p>
        </w:tc>
        <w:tc>
          <w:tcPr>
            <w:tcW w:w="2440" w:type="dxa"/>
          </w:tcPr>
          <w:p w14:paraId="65AC68B3">
            <w:pPr>
              <w:spacing w:after="0" w:line="240" w:lineRule="auto"/>
              <w:jc w:val="center"/>
              <w:rPr>
                <w:rFonts w:ascii="Sylfaen" w:hAnsi="Sylfaen" w:cs="Times New Roman"/>
                <w:sz w:val="24"/>
                <w:szCs w:val="24"/>
                <w:lang w:val="hy-AM"/>
              </w:rPr>
            </w:pPr>
            <w:r>
              <w:rPr>
                <w:rFonts w:ascii="Sylfaen" w:hAnsi="Sylfaen" w:cs="Times New Roman"/>
                <w:sz w:val="24"/>
                <w:szCs w:val="24"/>
                <w:lang w:val="hy-AM"/>
              </w:rPr>
              <w:t>18</w:t>
            </w:r>
          </w:p>
          <w:p w14:paraId="2FC13522">
            <w:pPr>
              <w:spacing w:after="0" w:line="240" w:lineRule="auto"/>
              <w:jc w:val="center"/>
              <w:rPr>
                <w:rFonts w:ascii="Sylfaen" w:hAnsi="Sylfaen" w:cs="Times New Roman"/>
                <w:sz w:val="24"/>
                <w:szCs w:val="24"/>
                <w:lang w:val="hy-AM"/>
              </w:rPr>
            </w:pPr>
            <w:r>
              <w:rPr>
                <w:rFonts w:ascii="Sylfaen" w:hAnsi="Sylfaen" w:cs="Times New Roman"/>
                <w:sz w:val="24"/>
                <w:szCs w:val="24"/>
                <w:lang w:val="hy-AM"/>
              </w:rPr>
              <w:t>36%</w:t>
            </w:r>
          </w:p>
        </w:tc>
        <w:tc>
          <w:tcPr>
            <w:tcW w:w="1385" w:type="dxa"/>
          </w:tcPr>
          <w:p w14:paraId="22201C44">
            <w:pPr>
              <w:spacing w:after="0" w:line="240" w:lineRule="auto"/>
              <w:jc w:val="both"/>
              <w:rPr>
                <w:rFonts w:ascii="MS Mincho" w:hAnsi="MS Mincho" w:eastAsia="MS Mincho" w:cs="MS Mincho"/>
                <w:sz w:val="24"/>
                <w:szCs w:val="24"/>
                <w:lang w:val="en-US"/>
              </w:rPr>
            </w:pPr>
            <w:r>
              <w:rPr>
                <w:rFonts w:ascii="Sylfaen" w:hAnsi="Sylfaen" w:cs="Times New Roman"/>
                <w:sz w:val="24"/>
                <w:szCs w:val="24"/>
                <w:lang w:val="en-US"/>
              </w:rPr>
              <w:t>1-6-րդ դաս</w:t>
            </w:r>
            <w:r>
              <w:rPr>
                <w:rFonts w:ascii="MS Mincho" w:hAnsi="MS Mincho" w:eastAsia="MS Mincho" w:cs="MS Mincho"/>
                <w:sz w:val="24"/>
                <w:szCs w:val="24"/>
                <w:lang w:val="en-US"/>
              </w:rPr>
              <w:t>․</w:t>
            </w:r>
          </w:p>
        </w:tc>
      </w:tr>
      <w:tr w14:paraId="02D96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3403" w:type="dxa"/>
          </w:tcPr>
          <w:p w14:paraId="40BED11A">
            <w:pPr>
              <w:spacing w:after="0" w:line="240" w:lineRule="auto"/>
              <w:jc w:val="left"/>
              <w:rPr>
                <w:rFonts w:hint="default" w:ascii="Sylfaen" w:hAnsi="Sylfaen" w:cs="Times New Roman"/>
                <w:sz w:val="24"/>
                <w:szCs w:val="24"/>
                <w:lang w:val="hy-AM"/>
              </w:rPr>
            </w:pPr>
            <w:r>
              <w:rPr>
                <w:rFonts w:ascii="Sylfaen" w:hAnsi="Sylfaen" w:cs="Times New Roman"/>
                <w:sz w:val="24"/>
                <w:szCs w:val="24"/>
                <w:lang w:val="hy-AM"/>
              </w:rPr>
              <w:t xml:space="preserve">Ապրիլյան պատերազմին նվիրված միջոցառում՝ </w:t>
            </w:r>
            <w:r>
              <w:rPr>
                <w:rFonts w:hint="default" w:ascii="Sylfaen" w:hAnsi="Sylfaen" w:cs="Times New Roman"/>
                <w:sz w:val="24"/>
                <w:szCs w:val="24"/>
                <w:lang w:val="hy-AM"/>
              </w:rPr>
              <w:t>«</w:t>
            </w:r>
            <w:r>
              <w:rPr>
                <w:rFonts w:ascii="Sylfaen" w:hAnsi="Sylfaen" w:cs="Times New Roman"/>
                <w:sz w:val="24"/>
                <w:szCs w:val="24"/>
                <w:lang w:val="hy-AM"/>
              </w:rPr>
              <w:t>Ապրելու ապրիլ</w:t>
            </w:r>
            <w:r>
              <w:rPr>
                <w:rFonts w:hint="default" w:ascii="Sylfaen" w:hAnsi="Sylfaen" w:cs="Times New Roman"/>
                <w:sz w:val="24"/>
                <w:szCs w:val="24"/>
                <w:lang w:val="hy-AM"/>
              </w:rPr>
              <w:t>»</w:t>
            </w:r>
          </w:p>
        </w:tc>
        <w:tc>
          <w:tcPr>
            <w:tcW w:w="2858" w:type="dxa"/>
          </w:tcPr>
          <w:p w14:paraId="7368A1F1">
            <w:pPr>
              <w:spacing w:after="0" w:line="240" w:lineRule="auto"/>
              <w:jc w:val="both"/>
              <w:rPr>
                <w:rFonts w:ascii="Sylfaen" w:hAnsi="Sylfaen" w:cs="Times New Roman"/>
                <w:sz w:val="24"/>
                <w:szCs w:val="24"/>
                <w:lang w:val="en-US"/>
              </w:rPr>
            </w:pPr>
            <w:r>
              <w:rPr>
                <w:rFonts w:ascii="Sylfaen" w:hAnsi="Sylfaen" w:cs="Times New Roman"/>
                <w:sz w:val="24"/>
                <w:szCs w:val="24"/>
                <w:lang w:val="en-US"/>
              </w:rPr>
              <w:t>5 ապրիլ</w:t>
            </w:r>
          </w:p>
        </w:tc>
        <w:tc>
          <w:tcPr>
            <w:tcW w:w="2440" w:type="dxa"/>
          </w:tcPr>
          <w:p w14:paraId="200BBA55">
            <w:pPr>
              <w:spacing w:after="0" w:line="240" w:lineRule="auto"/>
              <w:jc w:val="center"/>
              <w:rPr>
                <w:rFonts w:ascii="Sylfaen" w:hAnsi="Sylfaen" w:cs="Times New Roman"/>
                <w:sz w:val="24"/>
                <w:szCs w:val="24"/>
                <w:lang w:val="en-US"/>
              </w:rPr>
            </w:pPr>
            <w:r>
              <w:rPr>
                <w:rFonts w:ascii="Sylfaen" w:hAnsi="Sylfaen" w:cs="Times New Roman"/>
                <w:sz w:val="24"/>
                <w:szCs w:val="24"/>
                <w:lang w:val="hy-AM"/>
              </w:rPr>
              <w:t>1</w:t>
            </w:r>
            <w:r>
              <w:rPr>
                <w:rFonts w:ascii="Sylfaen" w:hAnsi="Sylfaen" w:cs="Times New Roman"/>
                <w:sz w:val="24"/>
                <w:szCs w:val="24"/>
                <w:lang w:val="en-US"/>
              </w:rPr>
              <w:t>6</w:t>
            </w:r>
          </w:p>
          <w:p w14:paraId="1019900B">
            <w:pPr>
              <w:spacing w:after="0" w:line="240" w:lineRule="auto"/>
              <w:jc w:val="center"/>
              <w:rPr>
                <w:rFonts w:ascii="Sylfaen" w:hAnsi="Sylfaen" w:cs="Times New Roman"/>
                <w:sz w:val="24"/>
                <w:szCs w:val="24"/>
                <w:lang w:val="en-US"/>
              </w:rPr>
            </w:pPr>
            <w:r>
              <w:rPr>
                <w:rFonts w:ascii="Sylfaen" w:hAnsi="Sylfaen" w:cs="Times New Roman"/>
                <w:sz w:val="24"/>
                <w:szCs w:val="24"/>
                <w:lang w:val="en-US"/>
              </w:rPr>
              <w:t>32%</w:t>
            </w:r>
          </w:p>
        </w:tc>
        <w:tc>
          <w:tcPr>
            <w:tcW w:w="1385" w:type="dxa"/>
          </w:tcPr>
          <w:p w14:paraId="3FB7A247">
            <w:pPr>
              <w:spacing w:after="0" w:line="240" w:lineRule="auto"/>
              <w:jc w:val="both"/>
              <w:rPr>
                <w:rFonts w:ascii="MS Mincho" w:hAnsi="MS Mincho" w:eastAsia="MS Mincho" w:cs="MS Mincho"/>
                <w:sz w:val="24"/>
                <w:szCs w:val="24"/>
                <w:lang w:val="hy-AM"/>
              </w:rPr>
            </w:pPr>
            <w:r>
              <w:rPr>
                <w:rFonts w:ascii="Sylfaen" w:hAnsi="Sylfaen" w:cs="Times New Roman"/>
                <w:sz w:val="24"/>
                <w:szCs w:val="24"/>
                <w:lang w:val="hy-AM"/>
              </w:rPr>
              <w:t>8-11րդ դաս</w:t>
            </w:r>
            <w:r>
              <w:rPr>
                <w:rFonts w:ascii="MS Mincho" w:hAnsi="MS Mincho" w:eastAsia="MS Mincho" w:cs="MS Mincho"/>
                <w:sz w:val="24"/>
                <w:szCs w:val="24"/>
                <w:lang w:val="hy-AM"/>
              </w:rPr>
              <w:t>․</w:t>
            </w:r>
          </w:p>
        </w:tc>
      </w:tr>
      <w:tr w14:paraId="14E37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3403" w:type="dxa"/>
          </w:tcPr>
          <w:p w14:paraId="65446727">
            <w:pPr>
              <w:spacing w:after="0" w:line="240" w:lineRule="auto"/>
              <w:jc w:val="left"/>
              <w:rPr>
                <w:rFonts w:ascii="Sylfaen" w:hAnsi="Sylfaen" w:cs="Times New Roman"/>
                <w:sz w:val="24"/>
                <w:szCs w:val="24"/>
                <w:lang w:val="hy-AM"/>
              </w:rPr>
            </w:pPr>
            <w:r>
              <w:rPr>
                <w:rFonts w:hint="default" w:ascii="Sylfaen" w:hAnsi="Sylfaen" w:cs="Times New Roman"/>
                <w:sz w:val="24"/>
                <w:szCs w:val="24"/>
                <w:lang w:val="hy-AM"/>
              </w:rPr>
              <w:t>«</w:t>
            </w:r>
            <w:r>
              <w:rPr>
                <w:rFonts w:ascii="Sylfaen" w:hAnsi="Sylfaen" w:cs="Times New Roman"/>
                <w:sz w:val="24"/>
                <w:szCs w:val="24"/>
                <w:lang w:val="hy-AM"/>
              </w:rPr>
              <w:t>Վերջին  Զանգ</w:t>
            </w:r>
            <w:r>
              <w:rPr>
                <w:rFonts w:hint="default" w:ascii="Sylfaen" w:hAnsi="Sylfaen" w:cs="Times New Roman"/>
                <w:sz w:val="24"/>
                <w:szCs w:val="24"/>
                <w:lang w:val="hy-AM"/>
              </w:rPr>
              <w:t>»</w:t>
            </w:r>
            <w:r>
              <w:rPr>
                <w:rFonts w:ascii="Sylfaen" w:hAnsi="Sylfaen" w:cs="Times New Roman"/>
                <w:sz w:val="24"/>
                <w:szCs w:val="24"/>
                <w:lang w:val="hy-AM"/>
              </w:rPr>
              <w:t xml:space="preserve">  միջոցառում </w:t>
            </w:r>
          </w:p>
          <w:p w14:paraId="648CE0E8">
            <w:pPr>
              <w:spacing w:after="0" w:line="240" w:lineRule="auto"/>
              <w:jc w:val="left"/>
              <w:rPr>
                <w:rFonts w:ascii="Sylfaen" w:hAnsi="Sylfaen" w:cs="Times New Roman"/>
                <w:sz w:val="24"/>
                <w:szCs w:val="24"/>
                <w:lang w:val="hy-AM"/>
              </w:rPr>
            </w:pPr>
          </w:p>
        </w:tc>
        <w:tc>
          <w:tcPr>
            <w:tcW w:w="2858" w:type="dxa"/>
          </w:tcPr>
          <w:p w14:paraId="0B9D0F5B">
            <w:pPr>
              <w:spacing w:after="0" w:line="240" w:lineRule="auto"/>
              <w:jc w:val="both"/>
              <w:rPr>
                <w:rFonts w:ascii="Sylfaen" w:hAnsi="Sylfaen" w:cs="Times New Roman"/>
                <w:sz w:val="24"/>
                <w:szCs w:val="24"/>
                <w:lang w:val="en-US"/>
              </w:rPr>
            </w:pPr>
            <w:r>
              <w:rPr>
                <w:rFonts w:ascii="Sylfaen" w:hAnsi="Sylfaen" w:cs="Times New Roman"/>
                <w:sz w:val="24"/>
                <w:szCs w:val="24"/>
                <w:lang w:val="en-US"/>
              </w:rPr>
              <w:t>23  մայիս</w:t>
            </w:r>
          </w:p>
        </w:tc>
        <w:tc>
          <w:tcPr>
            <w:tcW w:w="2440" w:type="dxa"/>
          </w:tcPr>
          <w:p w14:paraId="0DA91A0A">
            <w:pPr>
              <w:spacing w:after="0" w:line="240" w:lineRule="auto"/>
              <w:jc w:val="center"/>
              <w:rPr>
                <w:rFonts w:ascii="Sylfaen" w:hAnsi="Sylfaen" w:cs="Times New Roman"/>
                <w:sz w:val="24"/>
                <w:szCs w:val="24"/>
                <w:lang w:val="hy-AM"/>
              </w:rPr>
            </w:pPr>
            <w:r>
              <w:rPr>
                <w:rFonts w:ascii="Sylfaen" w:hAnsi="Sylfaen" w:cs="Times New Roman"/>
                <w:sz w:val="24"/>
                <w:szCs w:val="24"/>
                <w:lang w:val="hy-AM"/>
              </w:rPr>
              <w:t>3</w:t>
            </w:r>
          </w:p>
          <w:p w14:paraId="2362DF31">
            <w:pPr>
              <w:spacing w:after="0" w:line="240" w:lineRule="auto"/>
              <w:jc w:val="center"/>
              <w:rPr>
                <w:rFonts w:ascii="Sylfaen" w:hAnsi="Sylfaen" w:cs="Times New Roman"/>
                <w:sz w:val="24"/>
                <w:szCs w:val="24"/>
                <w:lang w:val="en-US"/>
              </w:rPr>
            </w:pPr>
            <w:r>
              <w:rPr>
                <w:rFonts w:ascii="Sylfaen" w:hAnsi="Sylfaen" w:cs="Times New Roman"/>
                <w:sz w:val="24"/>
                <w:szCs w:val="24"/>
                <w:lang w:val="hy-AM"/>
              </w:rPr>
              <w:t>6</w:t>
            </w:r>
            <w:r>
              <w:rPr>
                <w:rFonts w:ascii="Sylfaen" w:hAnsi="Sylfaen" w:cs="Times New Roman"/>
                <w:sz w:val="24"/>
                <w:szCs w:val="24"/>
                <w:lang w:val="en-US"/>
              </w:rPr>
              <w:t>%</w:t>
            </w:r>
          </w:p>
        </w:tc>
        <w:tc>
          <w:tcPr>
            <w:tcW w:w="1385" w:type="dxa"/>
          </w:tcPr>
          <w:p w14:paraId="23191911">
            <w:pPr>
              <w:spacing w:after="0" w:line="240" w:lineRule="auto"/>
              <w:jc w:val="both"/>
              <w:rPr>
                <w:rFonts w:ascii="MS Mincho" w:hAnsi="MS Mincho" w:eastAsia="MS Mincho" w:cs="MS Mincho"/>
                <w:sz w:val="24"/>
                <w:szCs w:val="24"/>
                <w:lang w:val="hy-AM"/>
              </w:rPr>
            </w:pPr>
            <w:r>
              <w:rPr>
                <w:rFonts w:ascii="Sylfaen" w:hAnsi="Sylfaen" w:cs="Times New Roman"/>
                <w:sz w:val="24"/>
                <w:szCs w:val="24"/>
                <w:lang w:val="hy-AM"/>
              </w:rPr>
              <w:t>12-րդ դաս</w:t>
            </w:r>
            <w:r>
              <w:rPr>
                <w:rFonts w:ascii="MS Mincho" w:hAnsi="MS Mincho" w:eastAsia="MS Mincho" w:cs="MS Mincho"/>
                <w:sz w:val="24"/>
                <w:szCs w:val="24"/>
                <w:lang w:val="hy-AM"/>
              </w:rPr>
              <w:t>․</w:t>
            </w:r>
          </w:p>
        </w:tc>
      </w:tr>
    </w:tbl>
    <w:p w14:paraId="69063C5F">
      <w:pPr>
        <w:jc w:val="both"/>
        <w:rPr>
          <w:rFonts w:ascii="Sylfaen" w:hAnsi="Sylfaen" w:cs="Times New Roman"/>
          <w:color w:val="000000" w:themeColor="text1"/>
          <w:sz w:val="24"/>
          <w:szCs w:val="24"/>
          <w:lang w:val="en-US"/>
          <w14:textFill>
            <w14:solidFill>
              <w14:schemeClr w14:val="tx1"/>
            </w14:solidFill>
          </w14:textFill>
        </w:rPr>
      </w:pPr>
    </w:p>
    <w:p w14:paraId="04D7129F">
      <w:pPr>
        <w:jc w:val="both"/>
        <w:rPr>
          <w:rFonts w:ascii="Sylfaen" w:hAnsi="Sylfaen" w:cs="Times New Roman"/>
          <w:color w:val="000000" w:themeColor="text1"/>
          <w:sz w:val="24"/>
          <w:szCs w:val="24"/>
          <w:lang w:val="en-US"/>
          <w14:textFill>
            <w14:solidFill>
              <w14:schemeClr w14:val="tx1"/>
            </w14:solidFill>
          </w14:textFill>
        </w:rPr>
      </w:pPr>
    </w:p>
    <w:p w14:paraId="2F46FF80">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ՈՒսումնական գործընթացում թերությունները և խնդիրները վեր են հանվում   հիմնականում   դասալսումների արդյունքում։  Դասալսումները  իրականացվում  են ըստ նպատակի՝ ավարտական դասարաններում՝ քննությունների   նախապատրասվածության  գնահատում, սկսնակ ուսուցիչների մոտ՝ մեթոդական  աջակցության նպատակով։ Դասալսումները լինում են շաբաթական 8-10 դասաժամ (տնօրեն 3–4 դասաժամ, առարկայական մասնախմբի ղեկավար 3–4 դասաժամ,</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ուսուցիչներ 2–3 դասաժամ): Բոլոր  դասալսումները  քննարկվել  են  ուսուցիչների   հետ  մեթոդմիավորումների նիստերի ժամանակ։ Շարունակական կանոնավոր  դասալսումները կարելի է համարել դասավանդման արդյունավետության  բարձրացման կարևորագոււյն միջոց։ 2024-2025 ուս</w:t>
      </w:r>
      <w:r>
        <w:rPr>
          <w:rFonts w:hint="eastAsia" w:ascii="MS Mincho" w:hAnsi="MS Mincho" w:eastAsia="MS Mincho" w:cs="MS Mincho"/>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hy-AM"/>
          <w14:textFill>
            <w14:solidFill>
              <w14:schemeClr w14:val="tx1"/>
            </w14:solidFill>
          </w14:textFill>
        </w:rPr>
        <w:t>տարվա ընթացքում կանոնավոր  իրականացվել են դասալսումներ, որոնցից 70-ը տնօրենի կողմից, 120-ը մեթոդմիավորումների նախագահների կողմից։ Կազմակերպվել է նաև 30 փոխադարձ դասալսումներ սկսնակ ուսուցիչների մոտ։ Վերլուծությունը  ցույց  տվեց, որ  դպրոցի  ուսումնադաստիարկչական</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գործընթացի</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կազմակերպման</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համար որպեսզի   ունենանք լավագույն արդյունքներ անհրաժեշտ է իրականացնել և շատ կարևոր է ներդպրոցական</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վերահսկողությունը։</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Դպրոցի</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ուսումնադաստիարակչական                        աշխատանքների տարեկան պլանից ելնելով, նրան զուգահեռ</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 xml:space="preserve"> կազմվում է  տարեկան  ներդպրոցական վերահսկողության պլանը, որն էլ կազմվում  է դպրոցի զարգացման   ծրագրից ելնելով։</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Վերահսկման գործառույթը նպաստում է</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ուսումնա</w:t>
      </w:r>
      <w:r>
        <w:rPr>
          <w:rFonts w:hint="default"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hy-AM"/>
          <w14:textFill>
            <w14:solidFill>
              <w14:schemeClr w14:val="tx1"/>
            </w14:solidFill>
          </w14:textFill>
        </w:rPr>
        <w:t>դաստիարակչական  գործընթացի զարգացմանը։</w:t>
      </w:r>
    </w:p>
    <w:p w14:paraId="0E52AD78">
      <w:pPr>
        <w:jc w:val="both"/>
        <w:rPr>
          <w:rFonts w:ascii="Sylfaen" w:hAnsi="Sylfaen" w:cs="Times New Roman"/>
          <w:color w:val="000000" w:themeColor="text1"/>
          <w:sz w:val="24"/>
          <w:szCs w:val="24"/>
          <w:lang w:val="hy-AM"/>
          <w14:textFill>
            <w14:solidFill>
              <w14:schemeClr w14:val="tx1"/>
            </w14:solidFill>
          </w14:textFill>
        </w:rPr>
      </w:pPr>
    </w:p>
    <w:p w14:paraId="0130174F">
      <w:pPr>
        <w:spacing w:after="0"/>
        <w:jc w:val="both"/>
        <w:rPr>
          <w:rFonts w:ascii="Sylfaen" w:hAnsi="Sylfaen" w:cs="Times New Roman"/>
          <w:b/>
          <w:sz w:val="28"/>
          <w:szCs w:val="28"/>
          <w:lang w:val="hy-AM"/>
        </w:rPr>
      </w:pPr>
      <w:r>
        <w:rPr>
          <w:rFonts w:ascii="Sylfaen" w:hAnsi="Sylfaen" w:cs="Times New Roman"/>
          <w:b/>
          <w:sz w:val="28"/>
          <w:szCs w:val="28"/>
          <w:lang w:val="hy-AM"/>
        </w:rPr>
        <w:t>Տվյալներ սովորողների ուսումնառության արդյունքների վերաբերյալ տվյալ 2021-2022 ուստարում</w:t>
      </w:r>
    </w:p>
    <w:p w14:paraId="2CFAD2AB">
      <w:pPr>
        <w:spacing w:after="0"/>
        <w:jc w:val="both"/>
        <w:rPr>
          <w:rFonts w:ascii="Sylfaen" w:hAnsi="Sylfaen" w:cs="Times New Roman"/>
          <w:b/>
          <w:sz w:val="24"/>
          <w:szCs w:val="24"/>
          <w:lang w:val="hy-AM"/>
        </w:rPr>
      </w:pPr>
      <w:r>
        <w:rPr>
          <w:rFonts w:ascii="Sylfaen" w:hAnsi="Sylfaen" w:cs="Times New Roman"/>
          <w:b/>
          <w:sz w:val="24"/>
          <w:szCs w:val="24"/>
          <w:lang w:val="hy-AM"/>
        </w:rPr>
        <w:t xml:space="preserve"> </w:t>
      </w:r>
    </w:p>
    <w:tbl>
      <w:tblPr>
        <w:tblStyle w:val="4"/>
        <w:tblW w:w="1013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9"/>
        <w:gridCol w:w="792"/>
        <w:gridCol w:w="792"/>
        <w:gridCol w:w="951"/>
        <w:gridCol w:w="950"/>
        <w:gridCol w:w="949"/>
        <w:gridCol w:w="1111"/>
        <w:gridCol w:w="791"/>
        <w:gridCol w:w="792"/>
        <w:gridCol w:w="991"/>
      </w:tblGrid>
      <w:tr w14:paraId="531E2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vMerge w:val="restart"/>
            <w:shd w:val="clear" w:color="auto" w:fill="E2EFD9" w:themeFill="accent6" w:themeFillTint="33"/>
          </w:tcPr>
          <w:p w14:paraId="2D70C0F7">
            <w:pPr>
              <w:spacing w:after="0" w:line="240" w:lineRule="auto"/>
              <w:jc w:val="both"/>
              <w:rPr>
                <w:rFonts w:ascii="Sylfaen" w:hAnsi="Sylfaen" w:cs="Times New Roman"/>
                <w:b/>
                <w:sz w:val="24"/>
                <w:szCs w:val="24"/>
                <w:lang w:val="hy-AM"/>
              </w:rPr>
            </w:pPr>
            <w:r>
              <w:rPr>
                <w:rFonts w:ascii="Sylfaen" w:hAnsi="Sylfaen" w:cs="Times New Roman"/>
                <w:b/>
                <w:sz w:val="24"/>
                <w:szCs w:val="24"/>
                <w:lang w:val="hy-AM"/>
              </w:rPr>
              <w:t>Հիմնական առարկաներ</w:t>
            </w:r>
          </w:p>
        </w:tc>
        <w:tc>
          <w:tcPr>
            <w:tcW w:w="2535" w:type="dxa"/>
            <w:gridSpan w:val="3"/>
            <w:shd w:val="clear" w:color="auto" w:fill="E2EFD9" w:themeFill="accent6" w:themeFillTint="33"/>
          </w:tcPr>
          <w:p w14:paraId="59A796B6">
            <w:pPr>
              <w:spacing w:after="0" w:line="240" w:lineRule="auto"/>
              <w:jc w:val="both"/>
              <w:rPr>
                <w:rFonts w:ascii="Sylfaen" w:hAnsi="Sylfaen" w:cs="Times New Roman"/>
                <w:b/>
                <w:sz w:val="24"/>
                <w:szCs w:val="24"/>
                <w:lang w:val="hy-AM"/>
              </w:rPr>
            </w:pPr>
            <w:r>
              <w:rPr>
                <w:rFonts w:ascii="Sylfaen" w:hAnsi="Sylfaen" w:cs="Times New Roman"/>
                <w:b/>
                <w:sz w:val="24"/>
                <w:szCs w:val="24"/>
                <w:lang w:val="hy-AM"/>
              </w:rPr>
              <w:t>Սովորողների թիվը</w:t>
            </w:r>
          </w:p>
        </w:tc>
        <w:tc>
          <w:tcPr>
            <w:tcW w:w="3010" w:type="dxa"/>
            <w:gridSpan w:val="3"/>
            <w:shd w:val="clear" w:color="auto" w:fill="E2EFD9" w:themeFill="accent6" w:themeFillTint="33"/>
          </w:tcPr>
          <w:p w14:paraId="0D4DB78C">
            <w:pPr>
              <w:spacing w:after="0" w:line="240" w:lineRule="auto"/>
              <w:jc w:val="both"/>
              <w:rPr>
                <w:rFonts w:ascii="Sylfaen" w:hAnsi="Sylfaen" w:cs="Times New Roman"/>
                <w:b/>
                <w:sz w:val="24"/>
                <w:szCs w:val="24"/>
                <w:lang w:val="hy-AM"/>
              </w:rPr>
            </w:pPr>
            <w:r>
              <w:rPr>
                <w:rFonts w:ascii="Sylfaen" w:hAnsi="Sylfaen" w:cs="Times New Roman"/>
                <w:b/>
                <w:sz w:val="24"/>
                <w:szCs w:val="24"/>
                <w:lang w:val="hy-AM"/>
              </w:rPr>
              <w:t>Տարեկան միջին գնահատականները՝ ըստ հիմնական առարկաների</w:t>
            </w:r>
          </w:p>
        </w:tc>
        <w:tc>
          <w:tcPr>
            <w:tcW w:w="2574" w:type="dxa"/>
            <w:gridSpan w:val="3"/>
            <w:shd w:val="clear" w:color="auto" w:fill="E2EFD9" w:themeFill="accent6" w:themeFillTint="33"/>
          </w:tcPr>
          <w:p w14:paraId="7987358C">
            <w:pPr>
              <w:spacing w:after="0" w:line="240" w:lineRule="auto"/>
              <w:jc w:val="both"/>
              <w:rPr>
                <w:rFonts w:ascii="Sylfaen" w:hAnsi="Sylfaen" w:cs="Times New Roman"/>
                <w:b/>
                <w:sz w:val="24"/>
                <w:szCs w:val="24"/>
                <w:lang w:val="hy-AM"/>
              </w:rPr>
            </w:pPr>
            <w:r>
              <w:rPr>
                <w:rFonts w:ascii="Sylfaen" w:hAnsi="Sylfaen" w:cs="Times New Roman"/>
                <w:b/>
                <w:sz w:val="24"/>
                <w:szCs w:val="24"/>
                <w:lang w:val="hy-AM"/>
              </w:rPr>
              <w:t>4-րդ դասարանում գիտելիքների ստուգման և 9-րդ, 12-րդ դասարաններում  պետական ավարտական քննությունների միջին միավորները</w:t>
            </w:r>
          </w:p>
        </w:tc>
      </w:tr>
      <w:tr w14:paraId="2FA61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vMerge w:val="continue"/>
          </w:tcPr>
          <w:p w14:paraId="4677EBA6">
            <w:pPr>
              <w:spacing w:after="0"/>
              <w:jc w:val="both"/>
              <w:rPr>
                <w:rFonts w:ascii="Sylfaen" w:hAnsi="Sylfaen" w:cs="Times New Roman"/>
                <w:sz w:val="24"/>
                <w:szCs w:val="24"/>
                <w:lang w:val="hy-AM"/>
              </w:rPr>
            </w:pPr>
          </w:p>
        </w:tc>
        <w:tc>
          <w:tcPr>
            <w:tcW w:w="792" w:type="dxa"/>
            <w:shd w:val="clear" w:color="auto" w:fill="D0CECE" w:themeFill="background2" w:themeFillShade="E6"/>
          </w:tcPr>
          <w:p w14:paraId="01982B35">
            <w:pPr>
              <w:spacing w:after="0"/>
              <w:jc w:val="both"/>
              <w:rPr>
                <w:rFonts w:ascii="Sylfaen" w:hAnsi="Sylfaen" w:cs="Times New Roman"/>
                <w:b/>
                <w:sz w:val="24"/>
                <w:szCs w:val="24"/>
                <w:lang w:val="hy-AM"/>
              </w:rPr>
            </w:pPr>
            <w:r>
              <w:rPr>
                <w:rFonts w:ascii="Sylfaen" w:hAnsi="Sylfaen" w:cs="Times New Roman"/>
                <w:b/>
                <w:sz w:val="24"/>
                <w:szCs w:val="24"/>
                <w:lang w:val="hy-AM"/>
              </w:rPr>
              <w:t>4-րդ. դաս.</w:t>
            </w:r>
          </w:p>
        </w:tc>
        <w:tc>
          <w:tcPr>
            <w:tcW w:w="792" w:type="dxa"/>
            <w:shd w:val="clear" w:color="auto" w:fill="D0CECE" w:themeFill="background2" w:themeFillShade="E6"/>
          </w:tcPr>
          <w:p w14:paraId="45BE32F2">
            <w:pPr>
              <w:spacing w:after="0"/>
              <w:jc w:val="both"/>
              <w:rPr>
                <w:rFonts w:ascii="Sylfaen" w:hAnsi="Sylfaen" w:cs="Times New Roman"/>
                <w:b/>
                <w:sz w:val="24"/>
                <w:szCs w:val="24"/>
                <w:lang w:val="hy-AM"/>
              </w:rPr>
            </w:pPr>
            <w:r>
              <w:rPr>
                <w:rFonts w:ascii="Sylfaen" w:hAnsi="Sylfaen" w:cs="Times New Roman"/>
                <w:b/>
                <w:sz w:val="24"/>
                <w:szCs w:val="24"/>
                <w:lang w:val="hy-AM"/>
              </w:rPr>
              <w:t>9-րդ.</w:t>
            </w:r>
          </w:p>
          <w:p w14:paraId="2CB54B94">
            <w:pPr>
              <w:spacing w:after="0"/>
              <w:jc w:val="both"/>
              <w:rPr>
                <w:rFonts w:ascii="Sylfaen" w:hAnsi="Sylfaen" w:cs="Times New Roman"/>
                <w:b/>
                <w:sz w:val="24"/>
                <w:szCs w:val="24"/>
                <w:lang w:val="hy-AM"/>
              </w:rPr>
            </w:pPr>
            <w:r>
              <w:rPr>
                <w:rFonts w:ascii="Sylfaen" w:hAnsi="Sylfaen" w:cs="Times New Roman"/>
                <w:b/>
                <w:sz w:val="24"/>
                <w:szCs w:val="24"/>
                <w:lang w:val="hy-AM"/>
              </w:rPr>
              <w:t>դաս.</w:t>
            </w:r>
          </w:p>
        </w:tc>
        <w:tc>
          <w:tcPr>
            <w:tcW w:w="951" w:type="dxa"/>
            <w:shd w:val="clear" w:color="auto" w:fill="D0CECE" w:themeFill="background2" w:themeFillShade="E6"/>
          </w:tcPr>
          <w:p w14:paraId="42212DA7">
            <w:pPr>
              <w:spacing w:after="0"/>
              <w:jc w:val="both"/>
              <w:rPr>
                <w:rFonts w:ascii="Sylfaen" w:hAnsi="Sylfaen" w:cs="Times New Roman"/>
                <w:b/>
                <w:sz w:val="24"/>
                <w:szCs w:val="24"/>
                <w:lang w:val="hy-AM"/>
              </w:rPr>
            </w:pPr>
            <w:r>
              <w:rPr>
                <w:rFonts w:ascii="Sylfaen" w:hAnsi="Sylfaen" w:cs="Times New Roman"/>
                <w:b/>
                <w:sz w:val="24"/>
                <w:szCs w:val="24"/>
                <w:lang w:val="hy-AM"/>
              </w:rPr>
              <w:t>12-րդ.</w:t>
            </w:r>
          </w:p>
          <w:p w14:paraId="0DE1450D">
            <w:pPr>
              <w:spacing w:after="0"/>
              <w:jc w:val="both"/>
              <w:rPr>
                <w:rFonts w:ascii="Sylfaen" w:hAnsi="Sylfaen" w:cs="Times New Roman"/>
                <w:b/>
                <w:sz w:val="24"/>
                <w:szCs w:val="24"/>
                <w:lang w:val="hy-AM"/>
              </w:rPr>
            </w:pPr>
            <w:r>
              <w:rPr>
                <w:rFonts w:ascii="Sylfaen" w:hAnsi="Sylfaen" w:cs="Times New Roman"/>
                <w:b/>
                <w:sz w:val="24"/>
                <w:szCs w:val="24"/>
                <w:lang w:val="hy-AM"/>
              </w:rPr>
              <w:t xml:space="preserve">դաս. </w:t>
            </w:r>
          </w:p>
        </w:tc>
        <w:tc>
          <w:tcPr>
            <w:tcW w:w="950" w:type="dxa"/>
            <w:shd w:val="clear" w:color="auto" w:fill="D0CECE" w:themeFill="background2" w:themeFillShade="E6"/>
          </w:tcPr>
          <w:p w14:paraId="1622ADFC">
            <w:pPr>
              <w:spacing w:after="0"/>
              <w:jc w:val="both"/>
              <w:rPr>
                <w:rFonts w:ascii="Sylfaen" w:hAnsi="Sylfaen" w:cs="Times New Roman"/>
                <w:b/>
                <w:sz w:val="24"/>
                <w:szCs w:val="24"/>
                <w:lang w:val="hy-AM"/>
              </w:rPr>
            </w:pPr>
            <w:r>
              <w:rPr>
                <w:rFonts w:ascii="Sylfaen" w:hAnsi="Sylfaen" w:cs="Times New Roman"/>
                <w:b/>
                <w:sz w:val="24"/>
                <w:szCs w:val="24"/>
                <w:lang w:val="hy-AM"/>
              </w:rPr>
              <w:t>4-րդ. դաս.</w:t>
            </w:r>
          </w:p>
        </w:tc>
        <w:tc>
          <w:tcPr>
            <w:tcW w:w="949" w:type="dxa"/>
            <w:shd w:val="clear" w:color="auto" w:fill="D0CECE" w:themeFill="background2" w:themeFillShade="E6"/>
          </w:tcPr>
          <w:p w14:paraId="4B79611B">
            <w:pPr>
              <w:spacing w:after="0"/>
              <w:jc w:val="both"/>
              <w:rPr>
                <w:rFonts w:ascii="Sylfaen" w:hAnsi="Sylfaen" w:cs="Times New Roman"/>
                <w:b/>
                <w:sz w:val="24"/>
                <w:szCs w:val="24"/>
                <w:lang w:val="hy-AM"/>
              </w:rPr>
            </w:pPr>
            <w:r>
              <w:rPr>
                <w:rFonts w:ascii="Sylfaen" w:hAnsi="Sylfaen" w:cs="Times New Roman"/>
                <w:b/>
                <w:sz w:val="24"/>
                <w:szCs w:val="24"/>
                <w:lang w:val="hy-AM"/>
              </w:rPr>
              <w:t>9-րդ.</w:t>
            </w:r>
          </w:p>
          <w:p w14:paraId="0A8F2A5E">
            <w:pPr>
              <w:spacing w:after="0"/>
              <w:jc w:val="both"/>
              <w:rPr>
                <w:rFonts w:ascii="Sylfaen" w:hAnsi="Sylfaen" w:cs="Times New Roman"/>
                <w:b/>
                <w:sz w:val="24"/>
                <w:szCs w:val="24"/>
                <w:lang w:val="hy-AM"/>
              </w:rPr>
            </w:pPr>
            <w:r>
              <w:rPr>
                <w:rFonts w:ascii="Sylfaen" w:hAnsi="Sylfaen" w:cs="Times New Roman"/>
                <w:b/>
                <w:sz w:val="24"/>
                <w:szCs w:val="24"/>
                <w:lang w:val="hy-AM"/>
              </w:rPr>
              <w:t>դաս.</w:t>
            </w:r>
          </w:p>
        </w:tc>
        <w:tc>
          <w:tcPr>
            <w:tcW w:w="1111" w:type="dxa"/>
            <w:shd w:val="clear" w:color="auto" w:fill="D0CECE" w:themeFill="background2" w:themeFillShade="E6"/>
          </w:tcPr>
          <w:p w14:paraId="31591EA8">
            <w:pPr>
              <w:spacing w:after="0"/>
              <w:jc w:val="both"/>
              <w:rPr>
                <w:rFonts w:ascii="Sylfaen" w:hAnsi="Sylfaen" w:cs="Times New Roman"/>
                <w:b/>
                <w:sz w:val="24"/>
                <w:szCs w:val="24"/>
                <w:lang w:val="hy-AM"/>
              </w:rPr>
            </w:pPr>
            <w:r>
              <w:rPr>
                <w:rFonts w:ascii="Sylfaen" w:hAnsi="Sylfaen" w:cs="Times New Roman"/>
                <w:b/>
                <w:sz w:val="24"/>
                <w:szCs w:val="24"/>
                <w:lang w:val="hy-AM"/>
              </w:rPr>
              <w:t>12-րդ.</w:t>
            </w:r>
          </w:p>
          <w:p w14:paraId="42F9E9F3">
            <w:pPr>
              <w:spacing w:after="0"/>
              <w:jc w:val="both"/>
              <w:rPr>
                <w:rFonts w:ascii="Sylfaen" w:hAnsi="Sylfaen" w:cs="Times New Roman"/>
                <w:b/>
                <w:sz w:val="24"/>
                <w:szCs w:val="24"/>
                <w:lang w:val="hy-AM"/>
              </w:rPr>
            </w:pPr>
            <w:r>
              <w:rPr>
                <w:rFonts w:ascii="Sylfaen" w:hAnsi="Sylfaen" w:cs="Times New Roman"/>
                <w:b/>
                <w:sz w:val="24"/>
                <w:szCs w:val="24"/>
                <w:lang w:val="hy-AM"/>
              </w:rPr>
              <w:t xml:space="preserve">դաս. </w:t>
            </w:r>
          </w:p>
        </w:tc>
        <w:tc>
          <w:tcPr>
            <w:tcW w:w="791" w:type="dxa"/>
            <w:shd w:val="clear" w:color="auto" w:fill="D0CECE" w:themeFill="background2" w:themeFillShade="E6"/>
          </w:tcPr>
          <w:p w14:paraId="0890DDBB">
            <w:pPr>
              <w:spacing w:after="0"/>
              <w:jc w:val="both"/>
              <w:rPr>
                <w:rFonts w:ascii="Sylfaen" w:hAnsi="Sylfaen" w:cs="Times New Roman"/>
                <w:b/>
                <w:sz w:val="24"/>
                <w:szCs w:val="24"/>
                <w:lang w:val="hy-AM"/>
              </w:rPr>
            </w:pPr>
            <w:r>
              <w:rPr>
                <w:rFonts w:ascii="Sylfaen" w:hAnsi="Sylfaen" w:cs="Times New Roman"/>
                <w:b/>
                <w:sz w:val="24"/>
                <w:szCs w:val="24"/>
                <w:lang w:val="hy-AM"/>
              </w:rPr>
              <w:t>4-րդ.</w:t>
            </w:r>
          </w:p>
          <w:p w14:paraId="3897093B">
            <w:pPr>
              <w:spacing w:after="0"/>
              <w:jc w:val="both"/>
              <w:rPr>
                <w:rFonts w:ascii="Sylfaen" w:hAnsi="Sylfaen" w:cs="Times New Roman"/>
                <w:b/>
                <w:sz w:val="24"/>
                <w:szCs w:val="24"/>
                <w:lang w:val="hy-AM"/>
              </w:rPr>
            </w:pPr>
            <w:r>
              <w:rPr>
                <w:rFonts w:ascii="Sylfaen" w:hAnsi="Sylfaen" w:cs="Times New Roman"/>
                <w:b/>
                <w:sz w:val="24"/>
                <w:szCs w:val="24"/>
                <w:lang w:val="hy-AM"/>
              </w:rPr>
              <w:t>դաս.</w:t>
            </w:r>
          </w:p>
        </w:tc>
        <w:tc>
          <w:tcPr>
            <w:tcW w:w="792" w:type="dxa"/>
            <w:shd w:val="clear" w:color="auto" w:fill="D0CECE" w:themeFill="background2" w:themeFillShade="E6"/>
          </w:tcPr>
          <w:p w14:paraId="1549DC0D">
            <w:pPr>
              <w:spacing w:after="0"/>
              <w:jc w:val="both"/>
              <w:rPr>
                <w:rFonts w:ascii="Sylfaen" w:hAnsi="Sylfaen" w:cs="Times New Roman"/>
                <w:b/>
                <w:sz w:val="24"/>
                <w:szCs w:val="24"/>
                <w:lang w:val="hy-AM"/>
              </w:rPr>
            </w:pPr>
            <w:r>
              <w:rPr>
                <w:rFonts w:ascii="Sylfaen" w:hAnsi="Sylfaen" w:cs="Times New Roman"/>
                <w:b/>
                <w:sz w:val="24"/>
                <w:szCs w:val="24"/>
                <w:lang w:val="hy-AM"/>
              </w:rPr>
              <w:t>9-րդ.</w:t>
            </w:r>
          </w:p>
          <w:p w14:paraId="4D8B9A5D">
            <w:pPr>
              <w:spacing w:after="0"/>
              <w:jc w:val="both"/>
              <w:rPr>
                <w:rFonts w:ascii="Sylfaen" w:hAnsi="Sylfaen" w:cs="Times New Roman"/>
                <w:b/>
                <w:sz w:val="24"/>
                <w:szCs w:val="24"/>
                <w:lang w:val="hy-AM"/>
              </w:rPr>
            </w:pPr>
            <w:r>
              <w:rPr>
                <w:rFonts w:ascii="Sylfaen" w:hAnsi="Sylfaen" w:cs="Times New Roman"/>
                <w:b/>
                <w:sz w:val="24"/>
                <w:szCs w:val="24"/>
                <w:lang w:val="hy-AM"/>
              </w:rPr>
              <w:t>դաս.</w:t>
            </w:r>
          </w:p>
        </w:tc>
        <w:tc>
          <w:tcPr>
            <w:tcW w:w="991" w:type="dxa"/>
            <w:shd w:val="clear" w:color="auto" w:fill="D0CECE" w:themeFill="background2" w:themeFillShade="E6"/>
          </w:tcPr>
          <w:p w14:paraId="7FADD219">
            <w:pPr>
              <w:spacing w:after="0"/>
              <w:jc w:val="both"/>
              <w:rPr>
                <w:rFonts w:ascii="Sylfaen" w:hAnsi="Sylfaen" w:cs="Times New Roman"/>
                <w:b/>
                <w:sz w:val="24"/>
                <w:szCs w:val="24"/>
                <w:lang w:val="hy-AM"/>
              </w:rPr>
            </w:pPr>
            <w:r>
              <w:rPr>
                <w:rFonts w:ascii="Sylfaen" w:hAnsi="Sylfaen" w:cs="Times New Roman"/>
                <w:b/>
                <w:sz w:val="24"/>
                <w:szCs w:val="24"/>
                <w:lang w:val="hy-AM"/>
              </w:rPr>
              <w:t>12-րդ.</w:t>
            </w:r>
          </w:p>
          <w:p w14:paraId="4A621400">
            <w:pPr>
              <w:spacing w:after="0"/>
              <w:jc w:val="both"/>
              <w:rPr>
                <w:rFonts w:ascii="Sylfaen" w:hAnsi="Sylfaen" w:cs="Times New Roman"/>
                <w:b/>
                <w:sz w:val="24"/>
                <w:szCs w:val="24"/>
                <w:lang w:val="hy-AM"/>
              </w:rPr>
            </w:pPr>
            <w:r>
              <w:rPr>
                <w:rFonts w:ascii="Sylfaen" w:hAnsi="Sylfaen" w:cs="Times New Roman"/>
                <w:b/>
                <w:sz w:val="24"/>
                <w:szCs w:val="24"/>
                <w:lang w:val="hy-AM"/>
              </w:rPr>
              <w:t>դաս.</w:t>
            </w:r>
          </w:p>
        </w:tc>
      </w:tr>
      <w:tr w14:paraId="36788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117AA24D">
            <w:pPr>
              <w:spacing w:after="0"/>
              <w:jc w:val="both"/>
              <w:rPr>
                <w:rFonts w:ascii="Sylfaen" w:hAnsi="Sylfaen" w:cs="Times New Roman"/>
                <w:sz w:val="24"/>
                <w:szCs w:val="24"/>
                <w:lang w:val="hy-AM"/>
              </w:rPr>
            </w:pPr>
            <w:r>
              <w:rPr>
                <w:rFonts w:ascii="Sylfaen" w:hAnsi="Sylfaen" w:cs="Times New Roman"/>
                <w:sz w:val="24"/>
                <w:szCs w:val="24"/>
                <w:lang w:val="hy-AM"/>
              </w:rPr>
              <w:t>Հայոց լեզու</w:t>
            </w:r>
          </w:p>
        </w:tc>
        <w:tc>
          <w:tcPr>
            <w:tcW w:w="792" w:type="dxa"/>
          </w:tcPr>
          <w:p w14:paraId="28B112CE">
            <w:pPr>
              <w:spacing w:after="0"/>
              <w:jc w:val="both"/>
              <w:rPr>
                <w:rFonts w:ascii="Sylfaen" w:hAnsi="Sylfaen" w:cs="Times New Roman"/>
                <w:color w:val="000000" w:themeColor="text1"/>
                <w:sz w:val="24"/>
                <w:szCs w:val="24"/>
                <w:lang w:val="en-US"/>
                <w14:textFill>
                  <w14:solidFill>
                    <w14:schemeClr w14:val="tx1"/>
                  </w14:solidFill>
                </w14:textFill>
              </w:rPr>
            </w:pPr>
          </w:p>
        </w:tc>
        <w:tc>
          <w:tcPr>
            <w:tcW w:w="792" w:type="dxa"/>
          </w:tcPr>
          <w:p w14:paraId="2C2B3078">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5</w:t>
            </w:r>
          </w:p>
        </w:tc>
        <w:tc>
          <w:tcPr>
            <w:tcW w:w="951" w:type="dxa"/>
          </w:tcPr>
          <w:p w14:paraId="0FEF37F3">
            <w:pPr>
              <w:spacing w:after="0"/>
              <w:jc w:val="both"/>
              <w:rPr>
                <w:rFonts w:ascii="Sylfaen" w:hAnsi="Sylfaen" w:eastAsia="MS Mincho" w:cs="Times New Roman"/>
                <w:color w:val="000000" w:themeColor="text1"/>
                <w:sz w:val="24"/>
                <w:szCs w:val="24"/>
                <w:lang w:val="hy-AM"/>
                <w14:textFill>
                  <w14:solidFill>
                    <w14:schemeClr w14:val="tx1"/>
                  </w14:solidFill>
                </w14:textFill>
              </w:rPr>
            </w:pPr>
            <w:r>
              <w:rPr>
                <w:rFonts w:ascii="Sylfaen" w:hAnsi="Sylfaen" w:eastAsia="MS Mincho" w:cs="Times New Roman"/>
                <w:color w:val="000000" w:themeColor="text1"/>
                <w:sz w:val="24"/>
                <w:szCs w:val="24"/>
                <w:lang w:val="hy-AM"/>
                <w14:textFill>
                  <w14:solidFill>
                    <w14:schemeClr w14:val="tx1"/>
                  </w14:solidFill>
                </w14:textFill>
              </w:rPr>
              <w:t>3</w:t>
            </w:r>
          </w:p>
        </w:tc>
        <w:tc>
          <w:tcPr>
            <w:tcW w:w="950" w:type="dxa"/>
          </w:tcPr>
          <w:p w14:paraId="67421C46">
            <w:pPr>
              <w:spacing w:after="0"/>
              <w:jc w:val="both"/>
              <w:rPr>
                <w:rFonts w:ascii="Sylfaen" w:hAnsi="Sylfaen" w:eastAsia="MS Mincho" w:cs="Times New Roman"/>
                <w:color w:val="000000" w:themeColor="text1"/>
                <w:sz w:val="24"/>
                <w:szCs w:val="24"/>
                <w:highlight w:val="yellow"/>
                <w:lang w:val="en-US"/>
                <w14:textFill>
                  <w14:solidFill>
                    <w14:schemeClr w14:val="tx1"/>
                  </w14:solidFill>
                </w14:textFill>
              </w:rPr>
            </w:pPr>
          </w:p>
        </w:tc>
        <w:tc>
          <w:tcPr>
            <w:tcW w:w="949" w:type="dxa"/>
          </w:tcPr>
          <w:p w14:paraId="6E438FB4">
            <w:pPr>
              <w:spacing w:after="0"/>
              <w:jc w:val="both"/>
              <w:rPr>
                <w:rFonts w:ascii="Sylfaen" w:hAnsi="Sylfaen" w:cs="Times New Roman"/>
                <w:color w:val="000000" w:themeColor="text1"/>
                <w:sz w:val="24"/>
                <w:szCs w:val="24"/>
                <w:highlight w:val="yellow"/>
                <w:lang w:val="hy-AM"/>
                <w14:textFill>
                  <w14:solidFill>
                    <w14:schemeClr w14:val="tx1"/>
                  </w14:solidFill>
                </w14:textFill>
              </w:rPr>
            </w:pPr>
            <w:r>
              <w:rPr>
                <w:rFonts w:ascii="Sylfaen" w:hAnsi="Sylfaen" w:cs="Times New Roman"/>
                <w:color w:val="000000" w:themeColor="text1"/>
                <w:sz w:val="24"/>
                <w:szCs w:val="24"/>
                <w:highlight w:val="yellow"/>
                <w:lang w:val="hy-AM"/>
                <w14:textFill>
                  <w14:solidFill>
                    <w14:schemeClr w14:val="tx1"/>
                  </w14:solidFill>
                </w14:textFill>
              </w:rPr>
              <w:t>7</w:t>
            </w:r>
          </w:p>
        </w:tc>
        <w:tc>
          <w:tcPr>
            <w:tcW w:w="1111" w:type="dxa"/>
          </w:tcPr>
          <w:p w14:paraId="30ECEA45">
            <w:pPr>
              <w:spacing w:after="0"/>
              <w:jc w:val="both"/>
              <w:rPr>
                <w:rFonts w:ascii="Sylfaen" w:hAnsi="Sylfaen" w:cs="Times New Roman"/>
                <w:color w:val="000000" w:themeColor="text1"/>
                <w:sz w:val="24"/>
                <w:szCs w:val="24"/>
                <w:highlight w:val="yellow"/>
                <w:lang w:val="hy-AM"/>
                <w14:textFill>
                  <w14:solidFill>
                    <w14:schemeClr w14:val="tx1"/>
                  </w14:solidFill>
                </w14:textFill>
              </w:rPr>
            </w:pPr>
            <w:r>
              <w:rPr>
                <w:rFonts w:ascii="Sylfaen" w:hAnsi="Sylfaen" w:cs="Times New Roman"/>
                <w:color w:val="000000" w:themeColor="text1"/>
                <w:sz w:val="24"/>
                <w:szCs w:val="24"/>
                <w:highlight w:val="yellow"/>
                <w:lang w:val="hy-AM"/>
                <w14:textFill>
                  <w14:solidFill>
                    <w14:schemeClr w14:val="tx1"/>
                  </w14:solidFill>
                </w14:textFill>
              </w:rPr>
              <w:t>7</w:t>
            </w:r>
          </w:p>
        </w:tc>
        <w:tc>
          <w:tcPr>
            <w:tcW w:w="791" w:type="dxa"/>
          </w:tcPr>
          <w:p w14:paraId="0BE438E7">
            <w:pPr>
              <w:spacing w:after="0"/>
              <w:jc w:val="both"/>
              <w:rPr>
                <w:rFonts w:ascii="Sylfaen" w:hAnsi="Sylfaen" w:cs="Times New Roman"/>
                <w:color w:val="000000" w:themeColor="text1"/>
                <w:sz w:val="24"/>
                <w:szCs w:val="24"/>
                <w:highlight w:val="yellow"/>
                <w:lang w:val="en-US"/>
                <w14:textFill>
                  <w14:solidFill>
                    <w14:schemeClr w14:val="tx1"/>
                  </w14:solidFill>
                </w14:textFill>
              </w:rPr>
            </w:pPr>
          </w:p>
        </w:tc>
        <w:tc>
          <w:tcPr>
            <w:tcW w:w="792" w:type="dxa"/>
          </w:tcPr>
          <w:p w14:paraId="4D67B59B">
            <w:pPr>
              <w:spacing w:after="0"/>
              <w:jc w:val="both"/>
              <w:rPr>
                <w:rFonts w:ascii="Sylfaen" w:hAnsi="Sylfaen" w:cs="Times New Roman"/>
                <w:sz w:val="24"/>
                <w:szCs w:val="24"/>
                <w:highlight w:val="yellow"/>
                <w:lang w:val="en-US"/>
              </w:rPr>
            </w:pPr>
            <w:r>
              <w:rPr>
                <w:rFonts w:ascii="Sylfaen" w:hAnsi="Sylfaen" w:cs="Times New Roman"/>
                <w:sz w:val="24"/>
                <w:szCs w:val="24"/>
                <w:highlight w:val="yellow"/>
                <w:lang w:val="en-US"/>
              </w:rPr>
              <w:t>13</w:t>
            </w:r>
          </w:p>
        </w:tc>
        <w:tc>
          <w:tcPr>
            <w:tcW w:w="991" w:type="dxa"/>
          </w:tcPr>
          <w:p w14:paraId="1EAEE449">
            <w:pPr>
              <w:spacing w:after="0"/>
              <w:jc w:val="both"/>
              <w:rPr>
                <w:rFonts w:ascii="Sylfaen" w:hAnsi="Sylfaen" w:cs="Times New Roman"/>
                <w:sz w:val="24"/>
                <w:szCs w:val="24"/>
                <w:highlight w:val="yellow"/>
                <w:lang w:val="hy-AM"/>
              </w:rPr>
            </w:pPr>
            <w:r>
              <w:rPr>
                <w:rFonts w:ascii="Sylfaen" w:hAnsi="Sylfaen" w:cs="Times New Roman"/>
                <w:sz w:val="24"/>
                <w:szCs w:val="24"/>
                <w:highlight w:val="yellow"/>
                <w:lang w:val="en-US"/>
              </w:rPr>
              <w:t>1</w:t>
            </w:r>
            <w:r>
              <w:rPr>
                <w:rFonts w:ascii="Sylfaen" w:hAnsi="Sylfaen" w:cs="Times New Roman"/>
                <w:sz w:val="24"/>
                <w:szCs w:val="24"/>
                <w:highlight w:val="yellow"/>
                <w:lang w:val="hy-AM"/>
              </w:rPr>
              <w:t>6</w:t>
            </w:r>
          </w:p>
        </w:tc>
      </w:tr>
      <w:tr w14:paraId="31A63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496083A0">
            <w:pPr>
              <w:spacing w:after="0"/>
              <w:jc w:val="both"/>
              <w:rPr>
                <w:rFonts w:ascii="Sylfaen" w:hAnsi="Sylfaen" w:cs="Times New Roman"/>
                <w:sz w:val="24"/>
                <w:szCs w:val="24"/>
                <w:lang w:val="hy-AM"/>
              </w:rPr>
            </w:pPr>
            <w:r>
              <w:rPr>
                <w:rFonts w:ascii="Sylfaen" w:hAnsi="Sylfaen" w:cs="Times New Roman"/>
                <w:sz w:val="24"/>
                <w:szCs w:val="24"/>
                <w:lang w:val="hy-AM"/>
              </w:rPr>
              <w:t>Մաթեմատիկա</w:t>
            </w:r>
          </w:p>
        </w:tc>
        <w:tc>
          <w:tcPr>
            <w:tcW w:w="792" w:type="dxa"/>
          </w:tcPr>
          <w:p w14:paraId="16A65E4E">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7</w:t>
            </w:r>
          </w:p>
        </w:tc>
        <w:tc>
          <w:tcPr>
            <w:tcW w:w="792" w:type="dxa"/>
          </w:tcPr>
          <w:p w14:paraId="077C8D43">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5</w:t>
            </w:r>
          </w:p>
        </w:tc>
        <w:tc>
          <w:tcPr>
            <w:tcW w:w="951" w:type="dxa"/>
          </w:tcPr>
          <w:p w14:paraId="5043FC49">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3</w:t>
            </w:r>
          </w:p>
        </w:tc>
        <w:tc>
          <w:tcPr>
            <w:tcW w:w="950" w:type="dxa"/>
          </w:tcPr>
          <w:p w14:paraId="5B325828">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8</w:t>
            </w:r>
          </w:p>
        </w:tc>
        <w:tc>
          <w:tcPr>
            <w:tcW w:w="949" w:type="dxa"/>
          </w:tcPr>
          <w:p w14:paraId="356CD5FE">
            <w:pPr>
              <w:spacing w:after="0"/>
              <w:jc w:val="both"/>
              <w:rPr>
                <w:rFonts w:ascii="Sylfaen" w:hAnsi="Sylfaen" w:cs="Times New Roman"/>
                <w:color w:val="000000" w:themeColor="text1"/>
                <w:sz w:val="24"/>
                <w:szCs w:val="24"/>
                <w:lang w:val="en-US"/>
                <w14:textFill>
                  <w14:solidFill>
                    <w14:schemeClr w14:val="tx1"/>
                  </w14:solidFill>
                </w14:textFill>
              </w:rPr>
            </w:pPr>
          </w:p>
        </w:tc>
        <w:tc>
          <w:tcPr>
            <w:tcW w:w="1111" w:type="dxa"/>
          </w:tcPr>
          <w:p w14:paraId="2B5A347C">
            <w:pPr>
              <w:spacing w:after="0"/>
              <w:jc w:val="both"/>
              <w:rPr>
                <w:rFonts w:ascii="Sylfaen" w:hAnsi="Sylfaen" w:cs="Times New Roman"/>
                <w:color w:val="000000" w:themeColor="text1"/>
                <w:sz w:val="24"/>
                <w:szCs w:val="24"/>
                <w:lang w:val="hy-AM"/>
                <w14:textFill>
                  <w14:solidFill>
                    <w14:schemeClr w14:val="tx1"/>
                  </w14:solidFill>
                </w14:textFill>
              </w:rPr>
            </w:pPr>
          </w:p>
        </w:tc>
        <w:tc>
          <w:tcPr>
            <w:tcW w:w="791" w:type="dxa"/>
          </w:tcPr>
          <w:p w14:paraId="3E9C5044">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8</w:t>
            </w:r>
          </w:p>
        </w:tc>
        <w:tc>
          <w:tcPr>
            <w:tcW w:w="792" w:type="dxa"/>
          </w:tcPr>
          <w:p w14:paraId="0DC004AB">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10</w:t>
            </w:r>
          </w:p>
        </w:tc>
        <w:tc>
          <w:tcPr>
            <w:tcW w:w="991" w:type="dxa"/>
          </w:tcPr>
          <w:p w14:paraId="1A7FBDEF">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1</w:t>
            </w:r>
            <w:r>
              <w:rPr>
                <w:rFonts w:ascii="Sylfaen" w:hAnsi="Sylfaen" w:cs="Times New Roman"/>
                <w:color w:val="000000" w:themeColor="text1"/>
                <w:sz w:val="24"/>
                <w:szCs w:val="24"/>
                <w:lang w:val="hy-AM"/>
                <w14:textFill>
                  <w14:solidFill>
                    <w14:schemeClr w14:val="tx1"/>
                  </w14:solidFill>
                </w14:textFill>
              </w:rPr>
              <w:t>4</w:t>
            </w:r>
          </w:p>
        </w:tc>
      </w:tr>
      <w:tr w14:paraId="3EBE1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512FDD1B">
            <w:pPr>
              <w:spacing w:after="0"/>
              <w:jc w:val="both"/>
              <w:rPr>
                <w:rFonts w:ascii="Sylfaen" w:hAnsi="Sylfaen" w:cs="Times New Roman"/>
                <w:sz w:val="24"/>
                <w:szCs w:val="24"/>
                <w:lang w:val="hy-AM"/>
              </w:rPr>
            </w:pPr>
            <w:r>
              <w:rPr>
                <w:rFonts w:ascii="Sylfaen" w:hAnsi="Sylfaen" w:cs="Times New Roman"/>
                <w:sz w:val="24"/>
                <w:szCs w:val="24"/>
                <w:lang w:val="hy-AM"/>
              </w:rPr>
              <w:t>Մայրենի</w:t>
            </w:r>
          </w:p>
        </w:tc>
        <w:tc>
          <w:tcPr>
            <w:tcW w:w="792" w:type="dxa"/>
          </w:tcPr>
          <w:p w14:paraId="34423F6F">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7</w:t>
            </w:r>
          </w:p>
        </w:tc>
        <w:tc>
          <w:tcPr>
            <w:tcW w:w="792" w:type="dxa"/>
          </w:tcPr>
          <w:p w14:paraId="6C884B01">
            <w:pPr>
              <w:spacing w:after="0"/>
              <w:jc w:val="both"/>
              <w:rPr>
                <w:rFonts w:ascii="Sylfaen" w:hAnsi="Sylfaen" w:cs="Times New Roman"/>
                <w:color w:val="000000" w:themeColor="text1"/>
                <w:sz w:val="24"/>
                <w:szCs w:val="24"/>
                <w:lang w:val="en-US"/>
                <w14:textFill>
                  <w14:solidFill>
                    <w14:schemeClr w14:val="tx1"/>
                  </w14:solidFill>
                </w14:textFill>
              </w:rPr>
            </w:pPr>
          </w:p>
        </w:tc>
        <w:tc>
          <w:tcPr>
            <w:tcW w:w="951" w:type="dxa"/>
          </w:tcPr>
          <w:p w14:paraId="43B262B8">
            <w:pPr>
              <w:spacing w:after="0"/>
              <w:jc w:val="both"/>
              <w:rPr>
                <w:rFonts w:ascii="Sylfaen" w:hAnsi="Sylfaen" w:cs="Times New Roman"/>
                <w:color w:val="000000" w:themeColor="text1"/>
                <w:sz w:val="24"/>
                <w:szCs w:val="24"/>
                <w:lang w:val="en-US"/>
                <w14:textFill>
                  <w14:solidFill>
                    <w14:schemeClr w14:val="tx1"/>
                  </w14:solidFill>
                </w14:textFill>
              </w:rPr>
            </w:pPr>
          </w:p>
        </w:tc>
        <w:tc>
          <w:tcPr>
            <w:tcW w:w="950" w:type="dxa"/>
          </w:tcPr>
          <w:p w14:paraId="2D820257">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8</w:t>
            </w:r>
          </w:p>
        </w:tc>
        <w:tc>
          <w:tcPr>
            <w:tcW w:w="949" w:type="dxa"/>
          </w:tcPr>
          <w:p w14:paraId="6FA080BF">
            <w:pPr>
              <w:spacing w:after="0"/>
              <w:jc w:val="both"/>
              <w:rPr>
                <w:rFonts w:ascii="Sylfaen" w:hAnsi="Sylfaen" w:cs="Times New Roman"/>
                <w:color w:val="000000" w:themeColor="text1"/>
                <w:sz w:val="24"/>
                <w:szCs w:val="24"/>
                <w:lang w:val="en-US"/>
                <w14:textFill>
                  <w14:solidFill>
                    <w14:schemeClr w14:val="tx1"/>
                  </w14:solidFill>
                </w14:textFill>
              </w:rPr>
            </w:pPr>
          </w:p>
        </w:tc>
        <w:tc>
          <w:tcPr>
            <w:tcW w:w="1111" w:type="dxa"/>
          </w:tcPr>
          <w:p w14:paraId="7B78019D">
            <w:pPr>
              <w:spacing w:after="0"/>
              <w:jc w:val="both"/>
              <w:rPr>
                <w:rFonts w:ascii="Sylfaen" w:hAnsi="Sylfaen" w:cs="Times New Roman"/>
                <w:color w:val="000000" w:themeColor="text1"/>
                <w:sz w:val="24"/>
                <w:szCs w:val="24"/>
                <w:lang w:val="en-US"/>
                <w14:textFill>
                  <w14:solidFill>
                    <w14:schemeClr w14:val="tx1"/>
                  </w14:solidFill>
                </w14:textFill>
              </w:rPr>
            </w:pPr>
          </w:p>
        </w:tc>
        <w:tc>
          <w:tcPr>
            <w:tcW w:w="791" w:type="dxa"/>
          </w:tcPr>
          <w:p w14:paraId="45E2E955">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8</w:t>
            </w:r>
          </w:p>
        </w:tc>
        <w:tc>
          <w:tcPr>
            <w:tcW w:w="792" w:type="dxa"/>
          </w:tcPr>
          <w:p w14:paraId="2D1E411D">
            <w:pPr>
              <w:spacing w:after="0"/>
              <w:jc w:val="both"/>
              <w:rPr>
                <w:rFonts w:ascii="Sylfaen" w:hAnsi="Sylfaen" w:cs="Times New Roman"/>
                <w:color w:val="000000" w:themeColor="text1"/>
                <w:sz w:val="24"/>
                <w:szCs w:val="24"/>
                <w:lang w:val="en-US"/>
                <w14:textFill>
                  <w14:solidFill>
                    <w14:schemeClr w14:val="tx1"/>
                  </w14:solidFill>
                </w14:textFill>
              </w:rPr>
            </w:pPr>
          </w:p>
        </w:tc>
        <w:tc>
          <w:tcPr>
            <w:tcW w:w="991" w:type="dxa"/>
          </w:tcPr>
          <w:p w14:paraId="7CB4CA33">
            <w:pPr>
              <w:spacing w:after="0"/>
              <w:jc w:val="both"/>
              <w:rPr>
                <w:rFonts w:ascii="Sylfaen" w:hAnsi="Sylfaen" w:cs="Times New Roman"/>
                <w:color w:val="000000" w:themeColor="text1"/>
                <w:sz w:val="24"/>
                <w:szCs w:val="24"/>
                <w:lang w:val="en-US"/>
                <w14:textFill>
                  <w14:solidFill>
                    <w14:schemeClr w14:val="tx1"/>
                  </w14:solidFill>
                </w14:textFill>
              </w:rPr>
            </w:pPr>
          </w:p>
        </w:tc>
      </w:tr>
      <w:tr w14:paraId="0FEB8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1C8AB4DF">
            <w:pPr>
              <w:spacing w:after="0"/>
              <w:jc w:val="both"/>
              <w:rPr>
                <w:rFonts w:ascii="Sylfaen" w:hAnsi="Sylfaen" w:cs="Times New Roman"/>
                <w:sz w:val="24"/>
                <w:szCs w:val="24"/>
                <w:lang w:val="hy-AM"/>
              </w:rPr>
            </w:pPr>
            <w:r>
              <w:rPr>
                <w:rFonts w:ascii="Sylfaen" w:hAnsi="Sylfaen" w:cs="Times New Roman"/>
                <w:sz w:val="24"/>
                <w:szCs w:val="24"/>
                <w:lang w:val="hy-AM"/>
              </w:rPr>
              <w:t>Ռուսաց լեզու</w:t>
            </w:r>
          </w:p>
        </w:tc>
        <w:tc>
          <w:tcPr>
            <w:tcW w:w="792" w:type="dxa"/>
          </w:tcPr>
          <w:p w14:paraId="10498A5C">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7</w:t>
            </w:r>
          </w:p>
        </w:tc>
        <w:tc>
          <w:tcPr>
            <w:tcW w:w="792" w:type="dxa"/>
          </w:tcPr>
          <w:p w14:paraId="704D9980">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5</w:t>
            </w:r>
          </w:p>
        </w:tc>
        <w:tc>
          <w:tcPr>
            <w:tcW w:w="951" w:type="dxa"/>
          </w:tcPr>
          <w:p w14:paraId="6C06B889">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3</w:t>
            </w:r>
          </w:p>
        </w:tc>
        <w:tc>
          <w:tcPr>
            <w:tcW w:w="950" w:type="dxa"/>
          </w:tcPr>
          <w:p w14:paraId="58E2557B">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7</w:t>
            </w:r>
          </w:p>
        </w:tc>
        <w:tc>
          <w:tcPr>
            <w:tcW w:w="949" w:type="dxa"/>
          </w:tcPr>
          <w:p w14:paraId="7DF6374E">
            <w:pPr>
              <w:spacing w:after="0"/>
              <w:jc w:val="both"/>
              <w:rPr>
                <w:rFonts w:ascii="Sylfaen" w:hAnsi="Sylfaen" w:cs="Times New Roman"/>
                <w:color w:val="000000" w:themeColor="text1"/>
                <w:sz w:val="24"/>
                <w:szCs w:val="24"/>
                <w14:textFill>
                  <w14:solidFill>
                    <w14:schemeClr w14:val="tx1"/>
                  </w14:solidFill>
                </w14:textFill>
              </w:rPr>
            </w:pPr>
            <w:r>
              <w:rPr>
                <w:rFonts w:ascii="Sylfaen" w:hAnsi="Sylfaen" w:cs="Times New Roman"/>
                <w:color w:val="000000" w:themeColor="text1"/>
                <w:sz w:val="24"/>
                <w:szCs w:val="24"/>
                <w14:textFill>
                  <w14:solidFill>
                    <w14:schemeClr w14:val="tx1"/>
                  </w14:solidFill>
                </w14:textFill>
              </w:rPr>
              <w:t>7</w:t>
            </w:r>
          </w:p>
        </w:tc>
        <w:tc>
          <w:tcPr>
            <w:tcW w:w="1111" w:type="dxa"/>
          </w:tcPr>
          <w:p w14:paraId="69B4B38E">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7</w:t>
            </w:r>
          </w:p>
        </w:tc>
        <w:tc>
          <w:tcPr>
            <w:tcW w:w="791" w:type="dxa"/>
          </w:tcPr>
          <w:p w14:paraId="5459311E">
            <w:pPr>
              <w:spacing w:after="0"/>
              <w:jc w:val="both"/>
              <w:rPr>
                <w:rFonts w:ascii="Sylfaen" w:hAnsi="Sylfaen" w:cs="Times New Roman"/>
                <w:color w:val="000000" w:themeColor="text1"/>
                <w:sz w:val="24"/>
                <w:szCs w:val="24"/>
                <w:lang w:val="hy-AM"/>
                <w14:textFill>
                  <w14:solidFill>
                    <w14:schemeClr w14:val="tx1"/>
                  </w14:solidFill>
                </w14:textFill>
              </w:rPr>
            </w:pPr>
          </w:p>
        </w:tc>
        <w:tc>
          <w:tcPr>
            <w:tcW w:w="792" w:type="dxa"/>
          </w:tcPr>
          <w:p w14:paraId="7CBE2044">
            <w:pPr>
              <w:spacing w:after="0"/>
              <w:jc w:val="both"/>
              <w:rPr>
                <w:rFonts w:ascii="Sylfaen" w:hAnsi="Sylfaen" w:cs="Times New Roman"/>
                <w:color w:val="000000" w:themeColor="text1"/>
                <w:sz w:val="24"/>
                <w:szCs w:val="24"/>
                <w:lang w:val="en-US"/>
                <w14:textFill>
                  <w14:solidFill>
                    <w14:schemeClr w14:val="tx1"/>
                  </w14:solidFill>
                </w14:textFill>
              </w:rPr>
            </w:pPr>
          </w:p>
        </w:tc>
        <w:tc>
          <w:tcPr>
            <w:tcW w:w="991" w:type="dxa"/>
          </w:tcPr>
          <w:p w14:paraId="24E8BEC6">
            <w:pPr>
              <w:spacing w:after="0"/>
              <w:jc w:val="both"/>
              <w:rPr>
                <w:rFonts w:ascii="Sylfaen" w:hAnsi="Sylfaen" w:cs="Times New Roman"/>
                <w:color w:val="000000" w:themeColor="text1"/>
                <w:sz w:val="24"/>
                <w:szCs w:val="24"/>
                <w:lang w:val="en-US"/>
                <w14:textFill>
                  <w14:solidFill>
                    <w14:schemeClr w14:val="tx1"/>
                  </w14:solidFill>
                </w14:textFill>
              </w:rPr>
            </w:pPr>
          </w:p>
        </w:tc>
      </w:tr>
      <w:tr w14:paraId="3B75F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5966A15C">
            <w:pPr>
              <w:spacing w:after="0"/>
              <w:jc w:val="both"/>
              <w:rPr>
                <w:rFonts w:ascii="Sylfaen" w:hAnsi="Sylfaen" w:cs="Times New Roman"/>
                <w:sz w:val="24"/>
                <w:szCs w:val="24"/>
                <w:lang w:val="hy-AM"/>
              </w:rPr>
            </w:pPr>
            <w:r>
              <w:rPr>
                <w:rFonts w:ascii="Sylfaen" w:hAnsi="Sylfaen" w:cs="Times New Roman"/>
                <w:sz w:val="24"/>
                <w:szCs w:val="24"/>
                <w:lang w:val="hy-AM"/>
              </w:rPr>
              <w:t>Անգլերեն</w:t>
            </w:r>
          </w:p>
        </w:tc>
        <w:tc>
          <w:tcPr>
            <w:tcW w:w="792" w:type="dxa"/>
          </w:tcPr>
          <w:p w14:paraId="514928F4">
            <w:pPr>
              <w:spacing w:after="0"/>
              <w:jc w:val="both"/>
              <w:rPr>
                <w:rFonts w:ascii="Sylfaen" w:hAnsi="Sylfaen" w:cs="Times New Roman"/>
                <w:sz w:val="24"/>
                <w:szCs w:val="24"/>
                <w:lang w:val="en-US"/>
              </w:rPr>
            </w:pPr>
            <w:r>
              <w:rPr>
                <w:rFonts w:ascii="Sylfaen" w:hAnsi="Sylfaen" w:cs="Times New Roman"/>
                <w:sz w:val="24"/>
                <w:szCs w:val="24"/>
                <w:lang w:val="en-US"/>
              </w:rPr>
              <w:t>7</w:t>
            </w:r>
          </w:p>
        </w:tc>
        <w:tc>
          <w:tcPr>
            <w:tcW w:w="792" w:type="dxa"/>
          </w:tcPr>
          <w:p w14:paraId="7EB4ED02">
            <w:pPr>
              <w:spacing w:after="0"/>
              <w:jc w:val="both"/>
              <w:rPr>
                <w:rFonts w:ascii="Sylfaen" w:hAnsi="Sylfaen" w:cs="Times New Roman"/>
                <w:sz w:val="24"/>
                <w:szCs w:val="24"/>
                <w:lang w:val="hy-AM"/>
              </w:rPr>
            </w:pPr>
            <w:r>
              <w:rPr>
                <w:rFonts w:ascii="Sylfaen" w:hAnsi="Sylfaen" w:cs="Times New Roman"/>
                <w:sz w:val="24"/>
                <w:szCs w:val="24"/>
                <w:lang w:val="hy-AM"/>
              </w:rPr>
              <w:t>5</w:t>
            </w:r>
          </w:p>
        </w:tc>
        <w:tc>
          <w:tcPr>
            <w:tcW w:w="951" w:type="dxa"/>
          </w:tcPr>
          <w:p w14:paraId="7DF553CB">
            <w:pPr>
              <w:spacing w:after="0"/>
              <w:jc w:val="both"/>
              <w:rPr>
                <w:rFonts w:ascii="Sylfaen" w:hAnsi="Sylfaen" w:cs="Times New Roman"/>
                <w:sz w:val="24"/>
                <w:szCs w:val="24"/>
                <w:lang w:val="hy-AM"/>
              </w:rPr>
            </w:pPr>
            <w:r>
              <w:rPr>
                <w:rFonts w:ascii="Sylfaen" w:hAnsi="Sylfaen" w:cs="Times New Roman"/>
                <w:sz w:val="24"/>
                <w:szCs w:val="24"/>
                <w:lang w:val="hy-AM"/>
              </w:rPr>
              <w:t>3</w:t>
            </w:r>
          </w:p>
        </w:tc>
        <w:tc>
          <w:tcPr>
            <w:tcW w:w="950" w:type="dxa"/>
          </w:tcPr>
          <w:p w14:paraId="479C8C81">
            <w:pPr>
              <w:spacing w:after="0"/>
              <w:jc w:val="both"/>
              <w:rPr>
                <w:rFonts w:ascii="Sylfaen" w:hAnsi="Sylfaen" w:cs="Times New Roman"/>
                <w:sz w:val="24"/>
                <w:szCs w:val="24"/>
                <w:lang w:val="en-US"/>
              </w:rPr>
            </w:pPr>
            <w:r>
              <w:rPr>
                <w:rFonts w:ascii="Sylfaen" w:hAnsi="Sylfaen" w:cs="Times New Roman"/>
                <w:sz w:val="24"/>
                <w:szCs w:val="24"/>
                <w:lang w:val="en-US"/>
              </w:rPr>
              <w:t>7</w:t>
            </w:r>
          </w:p>
        </w:tc>
        <w:tc>
          <w:tcPr>
            <w:tcW w:w="949" w:type="dxa"/>
          </w:tcPr>
          <w:p w14:paraId="5BC71125">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1111" w:type="dxa"/>
          </w:tcPr>
          <w:p w14:paraId="7EE9A1F0">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791" w:type="dxa"/>
          </w:tcPr>
          <w:p w14:paraId="63F66ACC">
            <w:pPr>
              <w:spacing w:after="0"/>
              <w:jc w:val="both"/>
              <w:rPr>
                <w:rFonts w:ascii="Sylfaen" w:hAnsi="Sylfaen" w:cs="Times New Roman"/>
                <w:color w:val="FF0000"/>
                <w:sz w:val="24"/>
                <w:szCs w:val="24"/>
                <w:lang w:val="hy-AM"/>
              </w:rPr>
            </w:pPr>
          </w:p>
        </w:tc>
        <w:tc>
          <w:tcPr>
            <w:tcW w:w="792" w:type="dxa"/>
          </w:tcPr>
          <w:p w14:paraId="7F6C02A0">
            <w:pPr>
              <w:spacing w:after="0"/>
              <w:jc w:val="both"/>
              <w:rPr>
                <w:rFonts w:ascii="Sylfaen" w:hAnsi="Sylfaen" w:cs="Times New Roman"/>
                <w:sz w:val="24"/>
                <w:szCs w:val="24"/>
                <w:lang w:val="hy-AM"/>
              </w:rPr>
            </w:pPr>
            <w:r>
              <w:rPr>
                <w:rFonts w:ascii="Sylfaen" w:hAnsi="Sylfaen" w:cs="Times New Roman"/>
                <w:sz w:val="24"/>
                <w:szCs w:val="24"/>
                <w:lang w:val="en-US"/>
              </w:rPr>
              <w:t>1</w:t>
            </w:r>
            <w:r>
              <w:rPr>
                <w:rFonts w:ascii="Sylfaen" w:hAnsi="Sylfaen" w:cs="Times New Roman"/>
                <w:sz w:val="24"/>
                <w:szCs w:val="24"/>
                <w:lang w:val="hy-AM"/>
              </w:rPr>
              <w:t>2</w:t>
            </w:r>
          </w:p>
        </w:tc>
        <w:tc>
          <w:tcPr>
            <w:tcW w:w="991" w:type="dxa"/>
          </w:tcPr>
          <w:p w14:paraId="6DADB141">
            <w:pPr>
              <w:spacing w:after="0"/>
              <w:jc w:val="both"/>
              <w:rPr>
                <w:rFonts w:ascii="Sylfaen" w:hAnsi="Sylfaen" w:cs="Times New Roman"/>
                <w:sz w:val="24"/>
                <w:szCs w:val="24"/>
                <w:lang w:val="hy-AM"/>
              </w:rPr>
            </w:pPr>
          </w:p>
        </w:tc>
      </w:tr>
      <w:tr w14:paraId="09617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36C3F120">
            <w:pPr>
              <w:spacing w:after="0"/>
              <w:jc w:val="both"/>
              <w:rPr>
                <w:rFonts w:ascii="Sylfaen" w:hAnsi="Sylfaen" w:cs="Times New Roman"/>
                <w:sz w:val="24"/>
                <w:szCs w:val="24"/>
                <w:lang w:val="hy-AM"/>
              </w:rPr>
            </w:pPr>
            <w:r>
              <w:rPr>
                <w:rFonts w:ascii="Sylfaen" w:hAnsi="Sylfaen" w:cs="Times New Roman"/>
                <w:sz w:val="24"/>
                <w:szCs w:val="24"/>
                <w:lang w:val="hy-AM"/>
              </w:rPr>
              <w:t xml:space="preserve">Երաժշտություն </w:t>
            </w:r>
          </w:p>
        </w:tc>
        <w:tc>
          <w:tcPr>
            <w:tcW w:w="792" w:type="dxa"/>
          </w:tcPr>
          <w:p w14:paraId="16063C95">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792" w:type="dxa"/>
          </w:tcPr>
          <w:p w14:paraId="084EDF72">
            <w:pPr>
              <w:spacing w:after="0"/>
              <w:jc w:val="both"/>
              <w:rPr>
                <w:rFonts w:ascii="Sylfaen" w:hAnsi="Sylfaen" w:cs="Times New Roman"/>
                <w:sz w:val="24"/>
                <w:szCs w:val="24"/>
                <w:lang w:val="en-US"/>
              </w:rPr>
            </w:pPr>
          </w:p>
        </w:tc>
        <w:tc>
          <w:tcPr>
            <w:tcW w:w="951" w:type="dxa"/>
          </w:tcPr>
          <w:p w14:paraId="54DEDE8C">
            <w:pPr>
              <w:spacing w:after="0"/>
              <w:jc w:val="both"/>
              <w:rPr>
                <w:rFonts w:ascii="Sylfaen" w:hAnsi="Sylfaen" w:cs="Times New Roman"/>
                <w:sz w:val="24"/>
                <w:szCs w:val="24"/>
                <w:lang w:val="en-US"/>
              </w:rPr>
            </w:pPr>
          </w:p>
        </w:tc>
        <w:tc>
          <w:tcPr>
            <w:tcW w:w="950" w:type="dxa"/>
          </w:tcPr>
          <w:p w14:paraId="050C7B4D">
            <w:pPr>
              <w:spacing w:after="0"/>
              <w:jc w:val="both"/>
              <w:rPr>
                <w:rFonts w:ascii="Sylfaen" w:hAnsi="Sylfaen" w:cs="Times New Roman"/>
                <w:sz w:val="24"/>
                <w:szCs w:val="24"/>
                <w:lang w:val="hy-AM"/>
              </w:rPr>
            </w:pPr>
            <w:r>
              <w:rPr>
                <w:rFonts w:ascii="Sylfaen" w:hAnsi="Sylfaen" w:cs="Times New Roman"/>
                <w:sz w:val="24"/>
                <w:szCs w:val="24"/>
                <w:lang w:val="hy-AM"/>
              </w:rPr>
              <w:t>8</w:t>
            </w:r>
          </w:p>
        </w:tc>
        <w:tc>
          <w:tcPr>
            <w:tcW w:w="949" w:type="dxa"/>
          </w:tcPr>
          <w:p w14:paraId="4AE2F5AA">
            <w:pPr>
              <w:spacing w:after="0"/>
              <w:jc w:val="both"/>
              <w:rPr>
                <w:rFonts w:ascii="Sylfaen" w:hAnsi="Sylfaen" w:cs="Times New Roman"/>
                <w:sz w:val="24"/>
                <w:szCs w:val="24"/>
                <w:lang w:val="en-US"/>
              </w:rPr>
            </w:pPr>
          </w:p>
        </w:tc>
        <w:tc>
          <w:tcPr>
            <w:tcW w:w="1111" w:type="dxa"/>
          </w:tcPr>
          <w:p w14:paraId="7FF7598A">
            <w:pPr>
              <w:spacing w:after="0"/>
              <w:jc w:val="both"/>
              <w:rPr>
                <w:rFonts w:ascii="Sylfaen" w:hAnsi="Sylfaen" w:cs="Times New Roman"/>
                <w:sz w:val="24"/>
                <w:szCs w:val="24"/>
                <w:lang w:val="en-US"/>
              </w:rPr>
            </w:pPr>
          </w:p>
        </w:tc>
        <w:tc>
          <w:tcPr>
            <w:tcW w:w="791" w:type="dxa"/>
          </w:tcPr>
          <w:p w14:paraId="4F32FAB8">
            <w:pPr>
              <w:spacing w:after="0"/>
              <w:jc w:val="both"/>
              <w:rPr>
                <w:rFonts w:ascii="Sylfaen" w:hAnsi="Sylfaen" w:cs="Times New Roman"/>
                <w:color w:val="FF0000"/>
                <w:sz w:val="24"/>
                <w:szCs w:val="24"/>
                <w:lang w:val="hy-AM"/>
              </w:rPr>
            </w:pPr>
          </w:p>
        </w:tc>
        <w:tc>
          <w:tcPr>
            <w:tcW w:w="792" w:type="dxa"/>
          </w:tcPr>
          <w:p w14:paraId="71C93AC9">
            <w:pPr>
              <w:spacing w:after="0"/>
              <w:jc w:val="both"/>
              <w:rPr>
                <w:rFonts w:ascii="Sylfaen" w:hAnsi="Sylfaen" w:cs="Times New Roman"/>
                <w:sz w:val="24"/>
                <w:szCs w:val="24"/>
                <w:lang w:val="en-US"/>
              </w:rPr>
            </w:pPr>
          </w:p>
        </w:tc>
        <w:tc>
          <w:tcPr>
            <w:tcW w:w="991" w:type="dxa"/>
          </w:tcPr>
          <w:p w14:paraId="4FE117F8">
            <w:pPr>
              <w:spacing w:after="0"/>
              <w:jc w:val="both"/>
              <w:rPr>
                <w:rFonts w:ascii="Sylfaen" w:hAnsi="Sylfaen" w:cs="Times New Roman"/>
                <w:sz w:val="24"/>
                <w:szCs w:val="24"/>
                <w:lang w:val="hy-AM"/>
              </w:rPr>
            </w:pPr>
          </w:p>
        </w:tc>
      </w:tr>
      <w:tr w14:paraId="33654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7AD6A236">
            <w:pPr>
              <w:spacing w:after="0"/>
              <w:jc w:val="both"/>
              <w:rPr>
                <w:rFonts w:ascii="Sylfaen" w:hAnsi="Sylfaen" w:cs="Times New Roman"/>
                <w:sz w:val="24"/>
                <w:szCs w:val="24"/>
                <w:lang w:val="hy-AM"/>
              </w:rPr>
            </w:pPr>
            <w:r>
              <w:rPr>
                <w:rFonts w:ascii="Sylfaen" w:hAnsi="Sylfaen" w:cs="Times New Roman"/>
                <w:sz w:val="24"/>
                <w:szCs w:val="24"/>
                <w:lang w:val="hy-AM"/>
              </w:rPr>
              <w:t>Կերպարվեստ</w:t>
            </w:r>
          </w:p>
        </w:tc>
        <w:tc>
          <w:tcPr>
            <w:tcW w:w="792" w:type="dxa"/>
          </w:tcPr>
          <w:p w14:paraId="1719F92A">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792" w:type="dxa"/>
          </w:tcPr>
          <w:p w14:paraId="5A788A5C">
            <w:pPr>
              <w:spacing w:after="0"/>
              <w:jc w:val="both"/>
              <w:rPr>
                <w:rFonts w:ascii="Sylfaen" w:hAnsi="Sylfaen" w:cs="Times New Roman"/>
                <w:sz w:val="24"/>
                <w:szCs w:val="24"/>
                <w:lang w:val="en-US"/>
              </w:rPr>
            </w:pPr>
          </w:p>
        </w:tc>
        <w:tc>
          <w:tcPr>
            <w:tcW w:w="951" w:type="dxa"/>
          </w:tcPr>
          <w:p w14:paraId="5D60DDE9">
            <w:pPr>
              <w:spacing w:after="0"/>
              <w:jc w:val="both"/>
              <w:rPr>
                <w:rFonts w:ascii="Sylfaen" w:hAnsi="Sylfaen" w:cs="Times New Roman"/>
                <w:sz w:val="24"/>
                <w:szCs w:val="24"/>
                <w:lang w:val="en-US"/>
              </w:rPr>
            </w:pPr>
          </w:p>
        </w:tc>
        <w:tc>
          <w:tcPr>
            <w:tcW w:w="950" w:type="dxa"/>
          </w:tcPr>
          <w:p w14:paraId="682E2276">
            <w:pPr>
              <w:spacing w:after="0"/>
              <w:jc w:val="both"/>
              <w:rPr>
                <w:rFonts w:ascii="Sylfaen" w:hAnsi="Sylfaen" w:cs="Times New Roman"/>
                <w:sz w:val="24"/>
                <w:szCs w:val="24"/>
                <w:lang w:val="hy-AM"/>
              </w:rPr>
            </w:pPr>
            <w:r>
              <w:rPr>
                <w:rFonts w:ascii="Sylfaen" w:hAnsi="Sylfaen" w:cs="Times New Roman"/>
                <w:sz w:val="24"/>
                <w:szCs w:val="24"/>
                <w:lang w:val="hy-AM"/>
              </w:rPr>
              <w:t>8</w:t>
            </w:r>
          </w:p>
        </w:tc>
        <w:tc>
          <w:tcPr>
            <w:tcW w:w="949" w:type="dxa"/>
          </w:tcPr>
          <w:p w14:paraId="4CECFB82">
            <w:pPr>
              <w:spacing w:after="0"/>
              <w:jc w:val="both"/>
              <w:rPr>
                <w:rFonts w:ascii="Sylfaen" w:hAnsi="Sylfaen" w:cs="Times New Roman"/>
                <w:sz w:val="24"/>
                <w:szCs w:val="24"/>
                <w:lang w:val="en-US"/>
              </w:rPr>
            </w:pPr>
          </w:p>
        </w:tc>
        <w:tc>
          <w:tcPr>
            <w:tcW w:w="1111" w:type="dxa"/>
          </w:tcPr>
          <w:p w14:paraId="3A79809F">
            <w:pPr>
              <w:spacing w:after="0"/>
              <w:jc w:val="both"/>
              <w:rPr>
                <w:rFonts w:ascii="Sylfaen" w:hAnsi="Sylfaen" w:cs="Times New Roman"/>
                <w:sz w:val="24"/>
                <w:szCs w:val="24"/>
                <w:lang w:val="en-US"/>
              </w:rPr>
            </w:pPr>
          </w:p>
        </w:tc>
        <w:tc>
          <w:tcPr>
            <w:tcW w:w="791" w:type="dxa"/>
          </w:tcPr>
          <w:p w14:paraId="624817CB">
            <w:pPr>
              <w:spacing w:after="0"/>
              <w:jc w:val="both"/>
              <w:rPr>
                <w:rFonts w:ascii="Sylfaen" w:hAnsi="Sylfaen" w:cs="Times New Roman"/>
                <w:color w:val="FF0000"/>
                <w:sz w:val="24"/>
                <w:szCs w:val="24"/>
                <w:lang w:val="hy-AM"/>
              </w:rPr>
            </w:pPr>
          </w:p>
        </w:tc>
        <w:tc>
          <w:tcPr>
            <w:tcW w:w="792" w:type="dxa"/>
          </w:tcPr>
          <w:p w14:paraId="02C5C441">
            <w:pPr>
              <w:spacing w:after="0"/>
              <w:jc w:val="both"/>
              <w:rPr>
                <w:rFonts w:ascii="Sylfaen" w:hAnsi="Sylfaen" w:cs="Times New Roman"/>
                <w:sz w:val="24"/>
                <w:szCs w:val="24"/>
                <w:lang w:val="en-US"/>
              </w:rPr>
            </w:pPr>
          </w:p>
        </w:tc>
        <w:tc>
          <w:tcPr>
            <w:tcW w:w="991" w:type="dxa"/>
          </w:tcPr>
          <w:p w14:paraId="7806AE9A">
            <w:pPr>
              <w:spacing w:after="0"/>
              <w:jc w:val="both"/>
              <w:rPr>
                <w:rFonts w:ascii="Sylfaen" w:hAnsi="Sylfaen" w:cs="Times New Roman"/>
                <w:sz w:val="24"/>
                <w:szCs w:val="24"/>
                <w:lang w:val="hy-AM"/>
              </w:rPr>
            </w:pPr>
          </w:p>
        </w:tc>
      </w:tr>
      <w:tr w14:paraId="79F0B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4F05C60D">
            <w:pPr>
              <w:spacing w:after="0"/>
              <w:jc w:val="both"/>
              <w:rPr>
                <w:rFonts w:ascii="Sylfaen" w:hAnsi="Sylfaen" w:cs="Times New Roman"/>
                <w:sz w:val="24"/>
                <w:szCs w:val="24"/>
                <w:lang w:val="hy-AM"/>
              </w:rPr>
            </w:pPr>
            <w:r>
              <w:rPr>
                <w:rFonts w:ascii="Sylfaen" w:hAnsi="Sylfaen" w:cs="Times New Roman"/>
                <w:sz w:val="24"/>
                <w:szCs w:val="24"/>
                <w:lang w:val="hy-AM"/>
              </w:rPr>
              <w:t>Ես և շրջակա</w:t>
            </w:r>
          </w:p>
        </w:tc>
        <w:tc>
          <w:tcPr>
            <w:tcW w:w="792" w:type="dxa"/>
          </w:tcPr>
          <w:p w14:paraId="2B8BAF19">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792" w:type="dxa"/>
          </w:tcPr>
          <w:p w14:paraId="28C92BC6">
            <w:pPr>
              <w:spacing w:after="0"/>
              <w:jc w:val="both"/>
              <w:rPr>
                <w:rFonts w:ascii="Sylfaen" w:hAnsi="Sylfaen" w:cs="Times New Roman"/>
                <w:sz w:val="24"/>
                <w:szCs w:val="24"/>
                <w:lang w:val="en-US"/>
              </w:rPr>
            </w:pPr>
          </w:p>
        </w:tc>
        <w:tc>
          <w:tcPr>
            <w:tcW w:w="951" w:type="dxa"/>
          </w:tcPr>
          <w:p w14:paraId="48A10EAA">
            <w:pPr>
              <w:spacing w:after="0"/>
              <w:jc w:val="both"/>
              <w:rPr>
                <w:rFonts w:ascii="Sylfaen" w:hAnsi="Sylfaen" w:cs="Times New Roman"/>
                <w:sz w:val="24"/>
                <w:szCs w:val="24"/>
                <w:lang w:val="en-US"/>
              </w:rPr>
            </w:pPr>
          </w:p>
        </w:tc>
        <w:tc>
          <w:tcPr>
            <w:tcW w:w="950" w:type="dxa"/>
          </w:tcPr>
          <w:p w14:paraId="65BC7163">
            <w:pPr>
              <w:spacing w:after="0"/>
              <w:jc w:val="both"/>
              <w:rPr>
                <w:rFonts w:ascii="Sylfaen" w:hAnsi="Sylfaen" w:cs="Times New Roman"/>
                <w:sz w:val="24"/>
                <w:szCs w:val="24"/>
                <w:lang w:val="hy-AM"/>
              </w:rPr>
            </w:pPr>
            <w:r>
              <w:rPr>
                <w:rFonts w:ascii="Sylfaen" w:hAnsi="Sylfaen" w:cs="Times New Roman"/>
                <w:sz w:val="24"/>
                <w:szCs w:val="24"/>
                <w:lang w:val="hy-AM"/>
              </w:rPr>
              <w:t>8</w:t>
            </w:r>
          </w:p>
        </w:tc>
        <w:tc>
          <w:tcPr>
            <w:tcW w:w="949" w:type="dxa"/>
          </w:tcPr>
          <w:p w14:paraId="0956D6CF">
            <w:pPr>
              <w:spacing w:after="0"/>
              <w:jc w:val="both"/>
              <w:rPr>
                <w:rFonts w:ascii="Sylfaen" w:hAnsi="Sylfaen" w:cs="Times New Roman"/>
                <w:sz w:val="24"/>
                <w:szCs w:val="24"/>
                <w:lang w:val="en-US"/>
              </w:rPr>
            </w:pPr>
          </w:p>
        </w:tc>
        <w:tc>
          <w:tcPr>
            <w:tcW w:w="1111" w:type="dxa"/>
          </w:tcPr>
          <w:p w14:paraId="637B6FA1">
            <w:pPr>
              <w:spacing w:after="0"/>
              <w:jc w:val="both"/>
              <w:rPr>
                <w:rFonts w:ascii="Sylfaen" w:hAnsi="Sylfaen" w:cs="Times New Roman"/>
                <w:sz w:val="24"/>
                <w:szCs w:val="24"/>
                <w:lang w:val="en-US"/>
              </w:rPr>
            </w:pPr>
          </w:p>
        </w:tc>
        <w:tc>
          <w:tcPr>
            <w:tcW w:w="791" w:type="dxa"/>
          </w:tcPr>
          <w:p w14:paraId="117668AE">
            <w:pPr>
              <w:spacing w:after="0"/>
              <w:jc w:val="both"/>
              <w:rPr>
                <w:rFonts w:ascii="Sylfaen" w:hAnsi="Sylfaen" w:cs="Times New Roman"/>
                <w:color w:val="FF0000"/>
                <w:sz w:val="24"/>
                <w:szCs w:val="24"/>
                <w:lang w:val="hy-AM"/>
              </w:rPr>
            </w:pPr>
          </w:p>
        </w:tc>
        <w:tc>
          <w:tcPr>
            <w:tcW w:w="792" w:type="dxa"/>
          </w:tcPr>
          <w:p w14:paraId="069A91FD">
            <w:pPr>
              <w:spacing w:after="0"/>
              <w:jc w:val="both"/>
              <w:rPr>
                <w:rFonts w:ascii="Sylfaen" w:hAnsi="Sylfaen" w:cs="Times New Roman"/>
                <w:sz w:val="24"/>
                <w:szCs w:val="24"/>
                <w:lang w:val="en-US"/>
              </w:rPr>
            </w:pPr>
          </w:p>
        </w:tc>
        <w:tc>
          <w:tcPr>
            <w:tcW w:w="991" w:type="dxa"/>
          </w:tcPr>
          <w:p w14:paraId="72DF41EB">
            <w:pPr>
              <w:spacing w:after="0"/>
              <w:jc w:val="both"/>
              <w:rPr>
                <w:rFonts w:ascii="Sylfaen" w:hAnsi="Sylfaen" w:cs="Times New Roman"/>
                <w:sz w:val="24"/>
                <w:szCs w:val="24"/>
                <w:lang w:val="hy-AM"/>
              </w:rPr>
            </w:pPr>
          </w:p>
        </w:tc>
      </w:tr>
      <w:tr w14:paraId="6C2A4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22D94E09">
            <w:pPr>
              <w:spacing w:after="0"/>
              <w:jc w:val="both"/>
              <w:rPr>
                <w:rFonts w:ascii="Sylfaen" w:hAnsi="Sylfaen" w:cs="Times New Roman"/>
                <w:sz w:val="24"/>
                <w:szCs w:val="24"/>
                <w:lang w:val="hy-AM"/>
              </w:rPr>
            </w:pPr>
            <w:r>
              <w:rPr>
                <w:rFonts w:ascii="Sylfaen" w:hAnsi="Sylfaen" w:cs="Times New Roman"/>
                <w:sz w:val="24"/>
                <w:szCs w:val="24"/>
                <w:lang w:val="hy-AM"/>
              </w:rPr>
              <w:t>Տեխնոլոգիա</w:t>
            </w:r>
          </w:p>
        </w:tc>
        <w:tc>
          <w:tcPr>
            <w:tcW w:w="792" w:type="dxa"/>
          </w:tcPr>
          <w:p w14:paraId="05938092">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792" w:type="dxa"/>
          </w:tcPr>
          <w:p w14:paraId="06B81797">
            <w:pPr>
              <w:spacing w:after="0"/>
              <w:jc w:val="both"/>
              <w:rPr>
                <w:rFonts w:ascii="Sylfaen" w:hAnsi="Sylfaen" w:cs="Times New Roman"/>
                <w:sz w:val="24"/>
                <w:szCs w:val="24"/>
                <w:lang w:val="en-US"/>
              </w:rPr>
            </w:pPr>
          </w:p>
        </w:tc>
        <w:tc>
          <w:tcPr>
            <w:tcW w:w="951" w:type="dxa"/>
          </w:tcPr>
          <w:p w14:paraId="5F6DB852">
            <w:pPr>
              <w:spacing w:after="0"/>
              <w:jc w:val="both"/>
              <w:rPr>
                <w:rFonts w:ascii="Sylfaen" w:hAnsi="Sylfaen" w:cs="Times New Roman"/>
                <w:sz w:val="24"/>
                <w:szCs w:val="24"/>
                <w:lang w:val="en-US"/>
              </w:rPr>
            </w:pPr>
          </w:p>
        </w:tc>
        <w:tc>
          <w:tcPr>
            <w:tcW w:w="950" w:type="dxa"/>
          </w:tcPr>
          <w:p w14:paraId="0F451209">
            <w:pPr>
              <w:spacing w:after="0"/>
              <w:jc w:val="both"/>
              <w:rPr>
                <w:rFonts w:ascii="Sylfaen" w:hAnsi="Sylfaen" w:cs="Times New Roman"/>
                <w:sz w:val="24"/>
                <w:szCs w:val="24"/>
                <w:lang w:val="hy-AM"/>
              </w:rPr>
            </w:pPr>
            <w:r>
              <w:rPr>
                <w:rFonts w:ascii="Sylfaen" w:hAnsi="Sylfaen" w:cs="Times New Roman"/>
                <w:sz w:val="24"/>
                <w:szCs w:val="24"/>
                <w:lang w:val="hy-AM"/>
              </w:rPr>
              <w:t>8</w:t>
            </w:r>
          </w:p>
        </w:tc>
        <w:tc>
          <w:tcPr>
            <w:tcW w:w="949" w:type="dxa"/>
          </w:tcPr>
          <w:p w14:paraId="67D19A7D">
            <w:pPr>
              <w:spacing w:after="0"/>
              <w:jc w:val="both"/>
              <w:rPr>
                <w:rFonts w:ascii="Sylfaen" w:hAnsi="Sylfaen" w:cs="Times New Roman"/>
                <w:sz w:val="24"/>
                <w:szCs w:val="24"/>
                <w:lang w:val="en-US"/>
              </w:rPr>
            </w:pPr>
          </w:p>
        </w:tc>
        <w:tc>
          <w:tcPr>
            <w:tcW w:w="1111" w:type="dxa"/>
          </w:tcPr>
          <w:p w14:paraId="6F20A897">
            <w:pPr>
              <w:spacing w:after="0"/>
              <w:jc w:val="both"/>
              <w:rPr>
                <w:rFonts w:ascii="Sylfaen" w:hAnsi="Sylfaen" w:cs="Times New Roman"/>
                <w:sz w:val="24"/>
                <w:szCs w:val="24"/>
                <w:lang w:val="en-US"/>
              </w:rPr>
            </w:pPr>
          </w:p>
        </w:tc>
        <w:tc>
          <w:tcPr>
            <w:tcW w:w="791" w:type="dxa"/>
          </w:tcPr>
          <w:p w14:paraId="52F09A5F">
            <w:pPr>
              <w:spacing w:after="0"/>
              <w:jc w:val="both"/>
              <w:rPr>
                <w:rFonts w:ascii="Sylfaen" w:hAnsi="Sylfaen" w:cs="Times New Roman"/>
                <w:color w:val="FF0000"/>
                <w:sz w:val="24"/>
                <w:szCs w:val="24"/>
                <w:lang w:val="hy-AM"/>
              </w:rPr>
            </w:pPr>
          </w:p>
        </w:tc>
        <w:tc>
          <w:tcPr>
            <w:tcW w:w="792" w:type="dxa"/>
          </w:tcPr>
          <w:p w14:paraId="735F0F8B">
            <w:pPr>
              <w:spacing w:after="0"/>
              <w:jc w:val="both"/>
              <w:rPr>
                <w:rFonts w:ascii="Sylfaen" w:hAnsi="Sylfaen" w:cs="Times New Roman"/>
                <w:sz w:val="24"/>
                <w:szCs w:val="24"/>
                <w:lang w:val="en-US"/>
              </w:rPr>
            </w:pPr>
          </w:p>
        </w:tc>
        <w:tc>
          <w:tcPr>
            <w:tcW w:w="991" w:type="dxa"/>
          </w:tcPr>
          <w:p w14:paraId="20E429F4">
            <w:pPr>
              <w:spacing w:after="0"/>
              <w:jc w:val="both"/>
              <w:rPr>
                <w:rFonts w:ascii="Sylfaen" w:hAnsi="Sylfaen" w:cs="Times New Roman"/>
                <w:sz w:val="24"/>
                <w:szCs w:val="24"/>
                <w:lang w:val="hy-AM"/>
              </w:rPr>
            </w:pPr>
          </w:p>
        </w:tc>
      </w:tr>
      <w:tr w14:paraId="36741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2C608891">
            <w:pPr>
              <w:spacing w:after="0"/>
              <w:jc w:val="both"/>
              <w:rPr>
                <w:rFonts w:ascii="Sylfaen" w:hAnsi="Sylfaen" w:cs="Times New Roman"/>
                <w:sz w:val="24"/>
                <w:szCs w:val="24"/>
                <w:lang w:val="hy-AM"/>
              </w:rPr>
            </w:pPr>
            <w:r>
              <w:rPr>
                <w:rFonts w:ascii="Sylfaen" w:hAnsi="Sylfaen" w:cs="Times New Roman"/>
                <w:sz w:val="24"/>
                <w:szCs w:val="24"/>
                <w:lang w:val="hy-AM"/>
              </w:rPr>
              <w:t>ֆիզկուլտուրա</w:t>
            </w:r>
          </w:p>
        </w:tc>
        <w:tc>
          <w:tcPr>
            <w:tcW w:w="792" w:type="dxa"/>
          </w:tcPr>
          <w:p w14:paraId="0E63ED88">
            <w:pPr>
              <w:spacing w:after="0"/>
              <w:jc w:val="both"/>
              <w:rPr>
                <w:rFonts w:ascii="Sylfaen" w:hAnsi="Sylfaen" w:cs="Times New Roman"/>
                <w:sz w:val="24"/>
                <w:szCs w:val="24"/>
                <w:lang w:val="en-US"/>
              </w:rPr>
            </w:pPr>
            <w:r>
              <w:rPr>
                <w:rFonts w:ascii="Sylfaen" w:hAnsi="Sylfaen" w:cs="Times New Roman"/>
                <w:sz w:val="24"/>
                <w:szCs w:val="24"/>
                <w:lang w:val="en-US"/>
              </w:rPr>
              <w:t>7</w:t>
            </w:r>
          </w:p>
        </w:tc>
        <w:tc>
          <w:tcPr>
            <w:tcW w:w="792" w:type="dxa"/>
          </w:tcPr>
          <w:p w14:paraId="2A9C3F7E">
            <w:pPr>
              <w:spacing w:after="0"/>
              <w:jc w:val="both"/>
              <w:rPr>
                <w:rFonts w:ascii="Sylfaen" w:hAnsi="Sylfaen" w:cs="Times New Roman"/>
                <w:sz w:val="24"/>
                <w:szCs w:val="24"/>
                <w:lang w:val="hy-AM"/>
              </w:rPr>
            </w:pPr>
            <w:r>
              <w:rPr>
                <w:rFonts w:ascii="Sylfaen" w:hAnsi="Sylfaen" w:cs="Times New Roman"/>
                <w:sz w:val="24"/>
                <w:szCs w:val="24"/>
                <w:lang w:val="hy-AM"/>
              </w:rPr>
              <w:t>5</w:t>
            </w:r>
          </w:p>
        </w:tc>
        <w:tc>
          <w:tcPr>
            <w:tcW w:w="951" w:type="dxa"/>
          </w:tcPr>
          <w:p w14:paraId="473C8A62">
            <w:pPr>
              <w:spacing w:after="0"/>
              <w:jc w:val="both"/>
              <w:rPr>
                <w:rFonts w:ascii="Sylfaen" w:hAnsi="Sylfaen" w:cs="Times New Roman"/>
                <w:sz w:val="24"/>
                <w:szCs w:val="24"/>
                <w:lang w:val="hy-AM"/>
              </w:rPr>
            </w:pPr>
            <w:r>
              <w:rPr>
                <w:rFonts w:ascii="Sylfaen" w:hAnsi="Sylfaen" w:cs="Times New Roman"/>
                <w:sz w:val="24"/>
                <w:szCs w:val="24"/>
                <w:lang w:val="hy-AM"/>
              </w:rPr>
              <w:t>3</w:t>
            </w:r>
          </w:p>
        </w:tc>
        <w:tc>
          <w:tcPr>
            <w:tcW w:w="950" w:type="dxa"/>
          </w:tcPr>
          <w:p w14:paraId="7895A19F">
            <w:pPr>
              <w:spacing w:after="0"/>
              <w:jc w:val="both"/>
              <w:rPr>
                <w:rFonts w:ascii="Sylfaen" w:hAnsi="Sylfaen" w:cs="Times New Roman"/>
                <w:sz w:val="24"/>
                <w:szCs w:val="24"/>
                <w:lang w:val="en-US"/>
              </w:rPr>
            </w:pPr>
            <w:r>
              <w:rPr>
                <w:rFonts w:ascii="Sylfaen" w:hAnsi="Sylfaen" w:cs="Times New Roman"/>
                <w:sz w:val="24"/>
                <w:szCs w:val="24"/>
                <w:lang w:val="en-US"/>
              </w:rPr>
              <w:t>9</w:t>
            </w:r>
          </w:p>
        </w:tc>
        <w:tc>
          <w:tcPr>
            <w:tcW w:w="949" w:type="dxa"/>
          </w:tcPr>
          <w:p w14:paraId="1F6650AB">
            <w:pPr>
              <w:spacing w:after="0"/>
              <w:jc w:val="both"/>
              <w:rPr>
                <w:rFonts w:ascii="Sylfaen" w:hAnsi="Sylfaen" w:cs="Times New Roman"/>
                <w:sz w:val="24"/>
                <w:szCs w:val="24"/>
                <w:lang w:val="hy-AM"/>
              </w:rPr>
            </w:pPr>
            <w:r>
              <w:rPr>
                <w:rFonts w:ascii="Sylfaen" w:hAnsi="Sylfaen" w:cs="Times New Roman"/>
                <w:sz w:val="24"/>
                <w:szCs w:val="24"/>
                <w:lang w:val="hy-AM"/>
              </w:rPr>
              <w:t>9</w:t>
            </w:r>
          </w:p>
        </w:tc>
        <w:tc>
          <w:tcPr>
            <w:tcW w:w="1111" w:type="dxa"/>
          </w:tcPr>
          <w:p w14:paraId="333165FF">
            <w:pPr>
              <w:spacing w:after="0"/>
              <w:jc w:val="both"/>
              <w:rPr>
                <w:rFonts w:ascii="Sylfaen" w:hAnsi="Sylfaen" w:cs="Times New Roman"/>
                <w:sz w:val="24"/>
                <w:szCs w:val="24"/>
                <w:lang w:val="hy-AM"/>
              </w:rPr>
            </w:pPr>
            <w:r>
              <w:rPr>
                <w:rFonts w:ascii="Sylfaen" w:hAnsi="Sylfaen" w:cs="Times New Roman"/>
                <w:sz w:val="24"/>
                <w:szCs w:val="24"/>
                <w:lang w:val="hy-AM"/>
              </w:rPr>
              <w:t>9</w:t>
            </w:r>
          </w:p>
        </w:tc>
        <w:tc>
          <w:tcPr>
            <w:tcW w:w="791" w:type="dxa"/>
          </w:tcPr>
          <w:p w14:paraId="0922B21E">
            <w:pPr>
              <w:spacing w:after="0"/>
              <w:jc w:val="both"/>
              <w:rPr>
                <w:rFonts w:ascii="Sylfaen" w:hAnsi="Sylfaen" w:cs="Times New Roman"/>
                <w:color w:val="FF0000"/>
                <w:sz w:val="24"/>
                <w:szCs w:val="24"/>
                <w:lang w:val="hy-AM"/>
              </w:rPr>
            </w:pPr>
          </w:p>
        </w:tc>
        <w:tc>
          <w:tcPr>
            <w:tcW w:w="792" w:type="dxa"/>
          </w:tcPr>
          <w:p w14:paraId="1317F182">
            <w:pPr>
              <w:spacing w:after="0"/>
              <w:jc w:val="both"/>
              <w:rPr>
                <w:rFonts w:ascii="Sylfaen" w:hAnsi="Sylfaen" w:cs="Times New Roman"/>
                <w:sz w:val="24"/>
                <w:szCs w:val="24"/>
                <w:lang w:val="en-US"/>
              </w:rPr>
            </w:pPr>
            <w:r>
              <w:rPr>
                <w:rFonts w:ascii="Sylfaen" w:hAnsi="Sylfaen" w:cs="Times New Roman"/>
                <w:sz w:val="24"/>
                <w:szCs w:val="24"/>
                <w:lang w:val="en-US"/>
              </w:rPr>
              <w:t>9</w:t>
            </w:r>
          </w:p>
        </w:tc>
        <w:tc>
          <w:tcPr>
            <w:tcW w:w="991" w:type="dxa"/>
          </w:tcPr>
          <w:p w14:paraId="1898BC14">
            <w:pPr>
              <w:spacing w:after="0"/>
              <w:jc w:val="both"/>
              <w:rPr>
                <w:rFonts w:ascii="Sylfaen" w:hAnsi="Sylfaen" w:cs="Times New Roman"/>
                <w:sz w:val="24"/>
                <w:szCs w:val="24"/>
                <w:lang w:val="en-US"/>
              </w:rPr>
            </w:pPr>
          </w:p>
        </w:tc>
      </w:tr>
      <w:tr w14:paraId="75EFF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1EFFE2A8">
            <w:pPr>
              <w:spacing w:after="0"/>
              <w:jc w:val="both"/>
              <w:rPr>
                <w:rFonts w:ascii="Sylfaen" w:hAnsi="Sylfaen" w:cs="Times New Roman"/>
                <w:sz w:val="24"/>
                <w:szCs w:val="24"/>
                <w:lang w:val="hy-AM"/>
              </w:rPr>
            </w:pPr>
            <w:r>
              <w:rPr>
                <w:rFonts w:ascii="Sylfaen" w:hAnsi="Sylfaen" w:cs="Times New Roman"/>
                <w:sz w:val="24"/>
                <w:szCs w:val="24"/>
                <w:lang w:val="hy-AM"/>
              </w:rPr>
              <w:t>Շախմատ</w:t>
            </w:r>
          </w:p>
        </w:tc>
        <w:tc>
          <w:tcPr>
            <w:tcW w:w="792" w:type="dxa"/>
          </w:tcPr>
          <w:p w14:paraId="59A71721">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792" w:type="dxa"/>
          </w:tcPr>
          <w:p w14:paraId="7A2F2D7E">
            <w:pPr>
              <w:spacing w:after="0"/>
              <w:jc w:val="both"/>
              <w:rPr>
                <w:rFonts w:ascii="Sylfaen" w:hAnsi="Sylfaen" w:cs="Times New Roman"/>
                <w:sz w:val="24"/>
                <w:szCs w:val="24"/>
                <w:lang w:val="en-US"/>
              </w:rPr>
            </w:pPr>
          </w:p>
        </w:tc>
        <w:tc>
          <w:tcPr>
            <w:tcW w:w="951" w:type="dxa"/>
          </w:tcPr>
          <w:p w14:paraId="7EF1392D">
            <w:pPr>
              <w:spacing w:after="0"/>
              <w:jc w:val="both"/>
              <w:rPr>
                <w:rFonts w:ascii="Sylfaen" w:hAnsi="Sylfaen" w:cs="Times New Roman"/>
                <w:sz w:val="24"/>
                <w:szCs w:val="24"/>
                <w:lang w:val="en-US"/>
              </w:rPr>
            </w:pPr>
          </w:p>
        </w:tc>
        <w:tc>
          <w:tcPr>
            <w:tcW w:w="950" w:type="dxa"/>
          </w:tcPr>
          <w:p w14:paraId="072B5DAD">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949" w:type="dxa"/>
          </w:tcPr>
          <w:p w14:paraId="25B55FBC">
            <w:pPr>
              <w:spacing w:after="0"/>
              <w:jc w:val="both"/>
              <w:rPr>
                <w:rFonts w:ascii="Sylfaen" w:hAnsi="Sylfaen" w:cs="Times New Roman"/>
                <w:sz w:val="24"/>
                <w:szCs w:val="24"/>
                <w:lang w:val="en-US"/>
              </w:rPr>
            </w:pPr>
          </w:p>
        </w:tc>
        <w:tc>
          <w:tcPr>
            <w:tcW w:w="1111" w:type="dxa"/>
          </w:tcPr>
          <w:p w14:paraId="3A267761">
            <w:pPr>
              <w:spacing w:after="0"/>
              <w:jc w:val="both"/>
              <w:rPr>
                <w:rFonts w:ascii="Sylfaen" w:hAnsi="Sylfaen" w:cs="Times New Roman"/>
                <w:sz w:val="24"/>
                <w:szCs w:val="24"/>
                <w:lang w:val="en-US"/>
              </w:rPr>
            </w:pPr>
          </w:p>
        </w:tc>
        <w:tc>
          <w:tcPr>
            <w:tcW w:w="791" w:type="dxa"/>
          </w:tcPr>
          <w:p w14:paraId="70BE9409">
            <w:pPr>
              <w:spacing w:after="0"/>
              <w:jc w:val="both"/>
              <w:rPr>
                <w:rFonts w:ascii="Sylfaen" w:hAnsi="Sylfaen" w:cs="Times New Roman"/>
                <w:color w:val="FF0000"/>
                <w:sz w:val="24"/>
                <w:szCs w:val="24"/>
                <w:lang w:val="hy-AM"/>
              </w:rPr>
            </w:pPr>
          </w:p>
        </w:tc>
        <w:tc>
          <w:tcPr>
            <w:tcW w:w="792" w:type="dxa"/>
          </w:tcPr>
          <w:p w14:paraId="5A420844">
            <w:pPr>
              <w:spacing w:after="0"/>
              <w:jc w:val="both"/>
              <w:rPr>
                <w:rFonts w:ascii="Sylfaen" w:hAnsi="Sylfaen" w:cs="Times New Roman"/>
                <w:sz w:val="24"/>
                <w:szCs w:val="24"/>
                <w:lang w:val="hy-AM"/>
              </w:rPr>
            </w:pPr>
          </w:p>
        </w:tc>
        <w:tc>
          <w:tcPr>
            <w:tcW w:w="991" w:type="dxa"/>
          </w:tcPr>
          <w:p w14:paraId="3244013B">
            <w:pPr>
              <w:spacing w:after="0"/>
              <w:jc w:val="both"/>
              <w:rPr>
                <w:rFonts w:ascii="Sylfaen" w:hAnsi="Sylfaen" w:cs="Times New Roman"/>
                <w:sz w:val="24"/>
                <w:szCs w:val="24"/>
                <w:lang w:val="en-US"/>
              </w:rPr>
            </w:pPr>
          </w:p>
        </w:tc>
      </w:tr>
      <w:tr w14:paraId="333F3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11DCAD95">
            <w:pPr>
              <w:spacing w:after="0"/>
              <w:jc w:val="both"/>
              <w:rPr>
                <w:rFonts w:ascii="Sylfaen" w:hAnsi="Sylfaen" w:cs="Times New Roman"/>
                <w:sz w:val="24"/>
                <w:szCs w:val="24"/>
                <w:lang w:val="hy-AM"/>
              </w:rPr>
            </w:pPr>
            <w:r>
              <w:rPr>
                <w:rFonts w:ascii="Sylfaen" w:hAnsi="Sylfaen" w:cs="Times New Roman"/>
                <w:sz w:val="24"/>
                <w:szCs w:val="24"/>
                <w:lang w:val="hy-AM"/>
              </w:rPr>
              <w:t xml:space="preserve"> Գրականություն</w:t>
            </w:r>
          </w:p>
        </w:tc>
        <w:tc>
          <w:tcPr>
            <w:tcW w:w="792" w:type="dxa"/>
          </w:tcPr>
          <w:p w14:paraId="59FBF822">
            <w:pPr>
              <w:spacing w:after="0"/>
              <w:jc w:val="both"/>
              <w:rPr>
                <w:rFonts w:ascii="Sylfaen" w:hAnsi="Sylfaen" w:cs="Times New Roman"/>
                <w:sz w:val="24"/>
                <w:szCs w:val="24"/>
                <w:lang w:val="hy-AM"/>
              </w:rPr>
            </w:pPr>
          </w:p>
        </w:tc>
        <w:tc>
          <w:tcPr>
            <w:tcW w:w="792" w:type="dxa"/>
          </w:tcPr>
          <w:p w14:paraId="326B0360">
            <w:pPr>
              <w:spacing w:after="0"/>
              <w:jc w:val="both"/>
              <w:rPr>
                <w:rFonts w:ascii="Sylfaen" w:hAnsi="Sylfaen" w:cs="Times New Roman"/>
                <w:sz w:val="24"/>
                <w:szCs w:val="24"/>
                <w:lang w:val="en-US"/>
              </w:rPr>
            </w:pPr>
          </w:p>
        </w:tc>
        <w:tc>
          <w:tcPr>
            <w:tcW w:w="951" w:type="dxa"/>
          </w:tcPr>
          <w:p w14:paraId="4E6D373E">
            <w:pPr>
              <w:spacing w:after="0"/>
              <w:jc w:val="both"/>
              <w:rPr>
                <w:rFonts w:ascii="Sylfaen" w:hAnsi="Sylfaen" w:cs="Times New Roman"/>
                <w:sz w:val="24"/>
                <w:szCs w:val="24"/>
                <w:lang w:val="en-US"/>
              </w:rPr>
            </w:pPr>
          </w:p>
        </w:tc>
        <w:tc>
          <w:tcPr>
            <w:tcW w:w="950" w:type="dxa"/>
          </w:tcPr>
          <w:p w14:paraId="4EED164C">
            <w:pPr>
              <w:spacing w:after="0"/>
              <w:jc w:val="both"/>
              <w:rPr>
                <w:rFonts w:ascii="Sylfaen" w:hAnsi="Sylfaen" w:cs="Times New Roman"/>
                <w:sz w:val="24"/>
                <w:szCs w:val="24"/>
                <w:lang w:val="hy-AM"/>
              </w:rPr>
            </w:pPr>
          </w:p>
        </w:tc>
        <w:tc>
          <w:tcPr>
            <w:tcW w:w="949" w:type="dxa"/>
          </w:tcPr>
          <w:p w14:paraId="787D341A">
            <w:pPr>
              <w:spacing w:after="0"/>
              <w:jc w:val="both"/>
              <w:rPr>
                <w:rFonts w:ascii="Sylfaen" w:hAnsi="Sylfaen" w:cs="Times New Roman"/>
                <w:sz w:val="24"/>
                <w:szCs w:val="24"/>
                <w:lang w:val="hy-AM"/>
              </w:rPr>
            </w:pPr>
            <w:r>
              <w:rPr>
                <w:rFonts w:ascii="Sylfaen" w:hAnsi="Sylfaen" w:cs="Times New Roman"/>
                <w:sz w:val="24"/>
                <w:szCs w:val="24"/>
                <w:lang w:val="hy-AM"/>
              </w:rPr>
              <w:t>8</w:t>
            </w:r>
          </w:p>
        </w:tc>
        <w:tc>
          <w:tcPr>
            <w:tcW w:w="1111" w:type="dxa"/>
          </w:tcPr>
          <w:p w14:paraId="7644C91F">
            <w:pPr>
              <w:spacing w:after="0"/>
              <w:jc w:val="both"/>
              <w:rPr>
                <w:rFonts w:ascii="Sylfaen" w:hAnsi="Sylfaen" w:cs="Times New Roman"/>
                <w:sz w:val="24"/>
                <w:szCs w:val="24"/>
                <w:lang w:val="en-US"/>
              </w:rPr>
            </w:pPr>
          </w:p>
        </w:tc>
        <w:tc>
          <w:tcPr>
            <w:tcW w:w="791" w:type="dxa"/>
          </w:tcPr>
          <w:p w14:paraId="47E497E2">
            <w:pPr>
              <w:spacing w:after="0"/>
              <w:jc w:val="both"/>
              <w:rPr>
                <w:rFonts w:ascii="Sylfaen" w:hAnsi="Sylfaen" w:cs="Times New Roman"/>
                <w:color w:val="FF0000"/>
                <w:sz w:val="24"/>
                <w:szCs w:val="24"/>
                <w:lang w:val="hy-AM"/>
              </w:rPr>
            </w:pPr>
          </w:p>
        </w:tc>
        <w:tc>
          <w:tcPr>
            <w:tcW w:w="792" w:type="dxa"/>
          </w:tcPr>
          <w:p w14:paraId="27A3890D">
            <w:pPr>
              <w:spacing w:after="0"/>
              <w:jc w:val="both"/>
              <w:rPr>
                <w:rFonts w:ascii="Sylfaen" w:hAnsi="Sylfaen" w:cs="Times New Roman"/>
                <w:sz w:val="24"/>
                <w:szCs w:val="24"/>
                <w:lang w:val="hy-AM"/>
              </w:rPr>
            </w:pPr>
            <w:r>
              <w:rPr>
                <w:rFonts w:ascii="Sylfaen" w:hAnsi="Sylfaen" w:cs="Times New Roman"/>
                <w:sz w:val="24"/>
                <w:szCs w:val="24"/>
                <w:lang w:val="hy-AM"/>
              </w:rPr>
              <w:t>18</w:t>
            </w:r>
          </w:p>
        </w:tc>
        <w:tc>
          <w:tcPr>
            <w:tcW w:w="991" w:type="dxa"/>
          </w:tcPr>
          <w:p w14:paraId="47CD8A4B">
            <w:pPr>
              <w:spacing w:after="0"/>
              <w:jc w:val="both"/>
              <w:rPr>
                <w:rFonts w:ascii="Sylfaen" w:hAnsi="Sylfaen" w:cs="Times New Roman"/>
                <w:sz w:val="24"/>
                <w:szCs w:val="24"/>
                <w:lang w:val="en-US"/>
              </w:rPr>
            </w:pPr>
          </w:p>
        </w:tc>
      </w:tr>
      <w:tr w14:paraId="4818E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1C75078B">
            <w:pPr>
              <w:spacing w:after="0"/>
              <w:jc w:val="both"/>
              <w:rPr>
                <w:rFonts w:ascii="Sylfaen" w:hAnsi="Sylfaen" w:cs="Times New Roman"/>
                <w:sz w:val="24"/>
                <w:szCs w:val="24"/>
                <w:lang w:val="hy-AM"/>
              </w:rPr>
            </w:pPr>
            <w:r>
              <w:rPr>
                <w:rFonts w:ascii="Sylfaen" w:hAnsi="Sylfaen" w:cs="Times New Roman"/>
                <w:sz w:val="24"/>
                <w:szCs w:val="24"/>
                <w:lang w:val="hy-AM"/>
              </w:rPr>
              <w:t>Հայ</w:t>
            </w:r>
            <w:r>
              <w:rPr>
                <w:rFonts w:hint="eastAsia" w:ascii="MS Mincho" w:hAnsi="MS Mincho" w:eastAsia="MS Mincho" w:cs="MS Mincho"/>
                <w:sz w:val="24"/>
                <w:szCs w:val="24"/>
                <w:lang w:val="hy-AM"/>
              </w:rPr>
              <w:t>․</w:t>
            </w:r>
            <w:r>
              <w:rPr>
                <w:rFonts w:ascii="Sylfaen" w:hAnsi="Sylfaen" w:cs="Times New Roman"/>
                <w:sz w:val="24"/>
                <w:szCs w:val="24"/>
                <w:lang w:val="hy-AM"/>
              </w:rPr>
              <w:t>գրակ</w:t>
            </w:r>
          </w:p>
        </w:tc>
        <w:tc>
          <w:tcPr>
            <w:tcW w:w="792" w:type="dxa"/>
          </w:tcPr>
          <w:p w14:paraId="50AF2FBE">
            <w:pPr>
              <w:spacing w:after="0"/>
              <w:jc w:val="both"/>
              <w:rPr>
                <w:rFonts w:ascii="Sylfaen" w:hAnsi="Sylfaen" w:cs="Times New Roman"/>
                <w:sz w:val="24"/>
                <w:szCs w:val="24"/>
                <w:lang w:val="en-US"/>
              </w:rPr>
            </w:pPr>
          </w:p>
        </w:tc>
        <w:tc>
          <w:tcPr>
            <w:tcW w:w="792" w:type="dxa"/>
          </w:tcPr>
          <w:p w14:paraId="6BC77A77">
            <w:pPr>
              <w:spacing w:after="0"/>
              <w:jc w:val="both"/>
              <w:rPr>
                <w:rFonts w:ascii="Sylfaen" w:hAnsi="Sylfaen" w:cs="Times New Roman"/>
                <w:sz w:val="24"/>
                <w:szCs w:val="24"/>
                <w:lang w:val="en-US"/>
              </w:rPr>
            </w:pPr>
          </w:p>
        </w:tc>
        <w:tc>
          <w:tcPr>
            <w:tcW w:w="951" w:type="dxa"/>
          </w:tcPr>
          <w:p w14:paraId="5EB21D64">
            <w:pPr>
              <w:spacing w:after="0"/>
              <w:jc w:val="both"/>
              <w:rPr>
                <w:rFonts w:ascii="Sylfaen" w:hAnsi="Sylfaen" w:cs="Times New Roman"/>
                <w:sz w:val="24"/>
                <w:szCs w:val="24"/>
                <w:lang w:val="hy-AM"/>
              </w:rPr>
            </w:pPr>
            <w:r>
              <w:rPr>
                <w:rFonts w:ascii="Sylfaen" w:hAnsi="Sylfaen" w:cs="Times New Roman"/>
                <w:sz w:val="24"/>
                <w:szCs w:val="24"/>
                <w:lang w:val="hy-AM"/>
              </w:rPr>
              <w:t>3</w:t>
            </w:r>
          </w:p>
        </w:tc>
        <w:tc>
          <w:tcPr>
            <w:tcW w:w="950" w:type="dxa"/>
          </w:tcPr>
          <w:p w14:paraId="721E7066">
            <w:pPr>
              <w:spacing w:after="0"/>
              <w:jc w:val="both"/>
              <w:rPr>
                <w:rFonts w:ascii="Sylfaen" w:hAnsi="Sylfaen" w:cs="Times New Roman"/>
                <w:sz w:val="24"/>
                <w:szCs w:val="24"/>
                <w:lang w:val="en-US"/>
              </w:rPr>
            </w:pPr>
          </w:p>
        </w:tc>
        <w:tc>
          <w:tcPr>
            <w:tcW w:w="949" w:type="dxa"/>
          </w:tcPr>
          <w:p w14:paraId="14CAE88D">
            <w:pPr>
              <w:spacing w:after="0"/>
              <w:jc w:val="both"/>
              <w:rPr>
                <w:rFonts w:ascii="Sylfaen" w:hAnsi="Sylfaen" w:cs="Times New Roman"/>
                <w:sz w:val="24"/>
                <w:szCs w:val="24"/>
                <w:lang w:val="en-US"/>
              </w:rPr>
            </w:pPr>
          </w:p>
        </w:tc>
        <w:tc>
          <w:tcPr>
            <w:tcW w:w="1111" w:type="dxa"/>
          </w:tcPr>
          <w:p w14:paraId="4748277D">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791" w:type="dxa"/>
          </w:tcPr>
          <w:p w14:paraId="361FBE14">
            <w:pPr>
              <w:spacing w:after="0"/>
              <w:jc w:val="both"/>
              <w:rPr>
                <w:rFonts w:ascii="Sylfaen" w:hAnsi="Sylfaen" w:cs="Times New Roman"/>
                <w:color w:val="FF0000"/>
                <w:sz w:val="24"/>
                <w:szCs w:val="24"/>
                <w:lang w:val="hy-AM"/>
              </w:rPr>
            </w:pPr>
          </w:p>
        </w:tc>
        <w:tc>
          <w:tcPr>
            <w:tcW w:w="792" w:type="dxa"/>
          </w:tcPr>
          <w:p w14:paraId="7ACBCCAB">
            <w:pPr>
              <w:spacing w:after="0"/>
              <w:jc w:val="both"/>
              <w:rPr>
                <w:rFonts w:ascii="Sylfaen" w:hAnsi="Sylfaen" w:cs="Times New Roman"/>
                <w:sz w:val="24"/>
                <w:szCs w:val="24"/>
                <w:lang w:val="en-US"/>
              </w:rPr>
            </w:pPr>
          </w:p>
        </w:tc>
        <w:tc>
          <w:tcPr>
            <w:tcW w:w="991" w:type="dxa"/>
          </w:tcPr>
          <w:p w14:paraId="7777C04B">
            <w:pPr>
              <w:spacing w:after="0"/>
              <w:jc w:val="both"/>
              <w:rPr>
                <w:rFonts w:ascii="Sylfaen" w:hAnsi="Sylfaen" w:cs="Times New Roman"/>
                <w:sz w:val="24"/>
                <w:szCs w:val="24"/>
                <w:lang w:val="en-US"/>
              </w:rPr>
            </w:pPr>
          </w:p>
        </w:tc>
      </w:tr>
      <w:tr w14:paraId="5862A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7E619D52">
            <w:pPr>
              <w:spacing w:after="0"/>
              <w:jc w:val="both"/>
              <w:rPr>
                <w:rFonts w:ascii="Sylfaen" w:hAnsi="Sylfaen" w:cs="Times New Roman"/>
                <w:sz w:val="24"/>
                <w:szCs w:val="24"/>
                <w:lang w:val="hy-AM"/>
              </w:rPr>
            </w:pPr>
            <w:r>
              <w:rPr>
                <w:rFonts w:ascii="Sylfaen" w:hAnsi="Sylfaen" w:cs="Times New Roman"/>
                <w:sz w:val="24"/>
                <w:szCs w:val="24"/>
                <w:lang w:val="hy-AM"/>
              </w:rPr>
              <w:t>Հ</w:t>
            </w:r>
            <w:r>
              <w:rPr>
                <w:rFonts w:hint="eastAsia" w:ascii="MS Mincho" w:hAnsi="MS Mincho" w:eastAsia="MS Mincho" w:cs="MS Mincho"/>
                <w:sz w:val="24"/>
                <w:szCs w:val="24"/>
                <w:lang w:val="hy-AM"/>
              </w:rPr>
              <w:t>․</w:t>
            </w:r>
            <w:r>
              <w:rPr>
                <w:rFonts w:ascii="Sylfaen" w:hAnsi="Sylfaen" w:cs="Times New Roman"/>
                <w:sz w:val="24"/>
                <w:szCs w:val="24"/>
                <w:lang w:val="hy-AM"/>
              </w:rPr>
              <w:t>աշխարհ</w:t>
            </w:r>
          </w:p>
        </w:tc>
        <w:tc>
          <w:tcPr>
            <w:tcW w:w="792" w:type="dxa"/>
          </w:tcPr>
          <w:p w14:paraId="01DD3BD8">
            <w:pPr>
              <w:spacing w:after="0"/>
              <w:jc w:val="both"/>
              <w:rPr>
                <w:rFonts w:ascii="Sylfaen" w:hAnsi="Sylfaen" w:cs="Times New Roman"/>
                <w:sz w:val="24"/>
                <w:szCs w:val="24"/>
                <w:lang w:val="en-US"/>
              </w:rPr>
            </w:pPr>
          </w:p>
        </w:tc>
        <w:tc>
          <w:tcPr>
            <w:tcW w:w="792" w:type="dxa"/>
          </w:tcPr>
          <w:p w14:paraId="1F4D740F">
            <w:pPr>
              <w:spacing w:after="0"/>
              <w:jc w:val="both"/>
              <w:rPr>
                <w:rFonts w:ascii="Sylfaen" w:hAnsi="Sylfaen" w:cs="Times New Roman"/>
                <w:sz w:val="24"/>
                <w:szCs w:val="24"/>
                <w:lang w:val="hy-AM"/>
              </w:rPr>
            </w:pPr>
            <w:r>
              <w:rPr>
                <w:rFonts w:ascii="Sylfaen" w:hAnsi="Sylfaen" w:cs="Times New Roman"/>
                <w:sz w:val="24"/>
                <w:szCs w:val="24"/>
                <w:lang w:val="hy-AM"/>
              </w:rPr>
              <w:t>5</w:t>
            </w:r>
          </w:p>
        </w:tc>
        <w:tc>
          <w:tcPr>
            <w:tcW w:w="951" w:type="dxa"/>
          </w:tcPr>
          <w:p w14:paraId="796A2BD4">
            <w:pPr>
              <w:spacing w:after="0"/>
              <w:jc w:val="both"/>
              <w:rPr>
                <w:rFonts w:ascii="Sylfaen" w:hAnsi="Sylfaen" w:cs="Times New Roman"/>
                <w:sz w:val="24"/>
                <w:szCs w:val="24"/>
                <w:lang w:val="en-US"/>
              </w:rPr>
            </w:pPr>
          </w:p>
        </w:tc>
        <w:tc>
          <w:tcPr>
            <w:tcW w:w="950" w:type="dxa"/>
          </w:tcPr>
          <w:p w14:paraId="792066B0">
            <w:pPr>
              <w:spacing w:after="0"/>
              <w:jc w:val="both"/>
              <w:rPr>
                <w:rFonts w:ascii="Sylfaen" w:hAnsi="Sylfaen" w:cs="Times New Roman"/>
                <w:sz w:val="24"/>
                <w:szCs w:val="24"/>
                <w:lang w:val="en-US"/>
              </w:rPr>
            </w:pPr>
          </w:p>
        </w:tc>
        <w:tc>
          <w:tcPr>
            <w:tcW w:w="949" w:type="dxa"/>
          </w:tcPr>
          <w:p w14:paraId="6B1065BF">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1111" w:type="dxa"/>
          </w:tcPr>
          <w:p w14:paraId="6F1C3B4F">
            <w:pPr>
              <w:spacing w:after="0"/>
              <w:jc w:val="both"/>
              <w:rPr>
                <w:rFonts w:ascii="Sylfaen" w:hAnsi="Sylfaen" w:cs="Times New Roman"/>
                <w:sz w:val="24"/>
                <w:szCs w:val="24"/>
                <w:lang w:val="en-US"/>
              </w:rPr>
            </w:pPr>
          </w:p>
        </w:tc>
        <w:tc>
          <w:tcPr>
            <w:tcW w:w="791" w:type="dxa"/>
          </w:tcPr>
          <w:p w14:paraId="291C2755">
            <w:pPr>
              <w:spacing w:after="0"/>
              <w:jc w:val="both"/>
              <w:rPr>
                <w:rFonts w:ascii="Sylfaen" w:hAnsi="Sylfaen" w:cs="Times New Roman"/>
                <w:color w:val="FF0000"/>
                <w:sz w:val="24"/>
                <w:szCs w:val="24"/>
                <w:lang w:val="hy-AM"/>
              </w:rPr>
            </w:pPr>
          </w:p>
        </w:tc>
        <w:tc>
          <w:tcPr>
            <w:tcW w:w="792" w:type="dxa"/>
          </w:tcPr>
          <w:p w14:paraId="381DB56E">
            <w:pPr>
              <w:spacing w:after="0"/>
              <w:jc w:val="both"/>
              <w:rPr>
                <w:rFonts w:ascii="Sylfaen" w:hAnsi="Sylfaen" w:cs="Times New Roman"/>
                <w:sz w:val="24"/>
                <w:szCs w:val="24"/>
                <w:lang w:val="hy-AM"/>
              </w:rPr>
            </w:pPr>
            <w:r>
              <w:rPr>
                <w:rFonts w:ascii="Sylfaen" w:hAnsi="Sylfaen" w:cs="Times New Roman"/>
                <w:sz w:val="24"/>
                <w:szCs w:val="24"/>
                <w:lang w:val="hy-AM"/>
              </w:rPr>
              <w:t>15</w:t>
            </w:r>
          </w:p>
        </w:tc>
        <w:tc>
          <w:tcPr>
            <w:tcW w:w="991" w:type="dxa"/>
          </w:tcPr>
          <w:p w14:paraId="66C616B9">
            <w:pPr>
              <w:spacing w:after="0"/>
              <w:jc w:val="both"/>
              <w:rPr>
                <w:rFonts w:ascii="Sylfaen" w:hAnsi="Sylfaen" w:cs="Times New Roman"/>
                <w:sz w:val="24"/>
                <w:szCs w:val="24"/>
                <w:lang w:val="en-US"/>
              </w:rPr>
            </w:pPr>
          </w:p>
        </w:tc>
      </w:tr>
      <w:tr w14:paraId="1A324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5BDE62F0">
            <w:pPr>
              <w:spacing w:after="0"/>
              <w:jc w:val="both"/>
              <w:rPr>
                <w:rFonts w:ascii="Sylfaen" w:hAnsi="Sylfaen" w:cs="Times New Roman"/>
                <w:sz w:val="24"/>
                <w:szCs w:val="24"/>
                <w:lang w:val="hy-AM"/>
              </w:rPr>
            </w:pPr>
            <w:r>
              <w:rPr>
                <w:rFonts w:ascii="Sylfaen" w:hAnsi="Sylfaen" w:cs="Times New Roman"/>
                <w:sz w:val="24"/>
                <w:szCs w:val="24"/>
                <w:lang w:val="hy-AM"/>
              </w:rPr>
              <w:t>Աշխարհ</w:t>
            </w:r>
          </w:p>
        </w:tc>
        <w:tc>
          <w:tcPr>
            <w:tcW w:w="792" w:type="dxa"/>
          </w:tcPr>
          <w:p w14:paraId="7D868566">
            <w:pPr>
              <w:spacing w:after="0"/>
              <w:jc w:val="both"/>
              <w:rPr>
                <w:rFonts w:ascii="Sylfaen" w:hAnsi="Sylfaen" w:cs="Times New Roman"/>
                <w:sz w:val="24"/>
                <w:szCs w:val="24"/>
                <w:lang w:val="en-US"/>
              </w:rPr>
            </w:pPr>
          </w:p>
        </w:tc>
        <w:tc>
          <w:tcPr>
            <w:tcW w:w="792" w:type="dxa"/>
          </w:tcPr>
          <w:p w14:paraId="2CB88FB2">
            <w:pPr>
              <w:spacing w:after="0"/>
              <w:jc w:val="both"/>
              <w:rPr>
                <w:rFonts w:ascii="Sylfaen" w:hAnsi="Sylfaen" w:cs="Times New Roman"/>
                <w:sz w:val="24"/>
                <w:szCs w:val="24"/>
                <w:lang w:val="hy-AM"/>
              </w:rPr>
            </w:pPr>
          </w:p>
        </w:tc>
        <w:tc>
          <w:tcPr>
            <w:tcW w:w="951" w:type="dxa"/>
          </w:tcPr>
          <w:p w14:paraId="3F6D5A09">
            <w:pPr>
              <w:spacing w:after="0"/>
              <w:jc w:val="both"/>
              <w:rPr>
                <w:rFonts w:ascii="Sylfaen" w:hAnsi="Sylfaen" w:cs="Times New Roman"/>
                <w:sz w:val="24"/>
                <w:szCs w:val="24"/>
                <w:lang w:val="hy-AM"/>
              </w:rPr>
            </w:pPr>
            <w:r>
              <w:rPr>
                <w:rFonts w:ascii="Sylfaen" w:hAnsi="Sylfaen" w:cs="Times New Roman"/>
                <w:sz w:val="24"/>
                <w:szCs w:val="24"/>
                <w:lang w:val="hy-AM"/>
              </w:rPr>
              <w:t>3</w:t>
            </w:r>
          </w:p>
        </w:tc>
        <w:tc>
          <w:tcPr>
            <w:tcW w:w="950" w:type="dxa"/>
          </w:tcPr>
          <w:p w14:paraId="6123D1DA">
            <w:pPr>
              <w:spacing w:after="0"/>
              <w:jc w:val="both"/>
              <w:rPr>
                <w:rFonts w:ascii="Sylfaen" w:hAnsi="Sylfaen" w:cs="Times New Roman"/>
                <w:sz w:val="24"/>
                <w:szCs w:val="24"/>
                <w:lang w:val="en-US"/>
              </w:rPr>
            </w:pPr>
          </w:p>
        </w:tc>
        <w:tc>
          <w:tcPr>
            <w:tcW w:w="949" w:type="dxa"/>
          </w:tcPr>
          <w:p w14:paraId="36367615">
            <w:pPr>
              <w:spacing w:after="0"/>
              <w:jc w:val="both"/>
              <w:rPr>
                <w:rFonts w:ascii="Sylfaen" w:hAnsi="Sylfaen" w:cs="Times New Roman"/>
                <w:sz w:val="24"/>
                <w:szCs w:val="24"/>
                <w:lang w:val="en-US"/>
              </w:rPr>
            </w:pPr>
          </w:p>
        </w:tc>
        <w:tc>
          <w:tcPr>
            <w:tcW w:w="1111" w:type="dxa"/>
          </w:tcPr>
          <w:p w14:paraId="625CCDF5">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791" w:type="dxa"/>
          </w:tcPr>
          <w:p w14:paraId="1D56110A">
            <w:pPr>
              <w:spacing w:after="0"/>
              <w:jc w:val="both"/>
              <w:rPr>
                <w:rFonts w:ascii="Sylfaen" w:hAnsi="Sylfaen" w:cs="Times New Roman"/>
                <w:color w:val="FF0000"/>
                <w:sz w:val="24"/>
                <w:szCs w:val="24"/>
                <w:lang w:val="hy-AM"/>
              </w:rPr>
            </w:pPr>
          </w:p>
        </w:tc>
        <w:tc>
          <w:tcPr>
            <w:tcW w:w="792" w:type="dxa"/>
          </w:tcPr>
          <w:p w14:paraId="09D868BB">
            <w:pPr>
              <w:spacing w:after="0"/>
              <w:jc w:val="both"/>
              <w:rPr>
                <w:rFonts w:ascii="Sylfaen" w:hAnsi="Sylfaen" w:cs="Times New Roman"/>
                <w:sz w:val="24"/>
                <w:szCs w:val="24"/>
                <w:lang w:val="hy-AM"/>
              </w:rPr>
            </w:pPr>
          </w:p>
        </w:tc>
        <w:tc>
          <w:tcPr>
            <w:tcW w:w="991" w:type="dxa"/>
          </w:tcPr>
          <w:p w14:paraId="4E3674F8">
            <w:pPr>
              <w:spacing w:after="0"/>
              <w:jc w:val="both"/>
              <w:rPr>
                <w:rFonts w:ascii="Sylfaen" w:hAnsi="Sylfaen" w:cs="Times New Roman"/>
                <w:sz w:val="24"/>
                <w:szCs w:val="24"/>
                <w:lang w:val="en-US"/>
              </w:rPr>
            </w:pPr>
          </w:p>
        </w:tc>
      </w:tr>
      <w:tr w14:paraId="11A8C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14D90378">
            <w:pPr>
              <w:spacing w:after="0"/>
              <w:jc w:val="both"/>
              <w:rPr>
                <w:rFonts w:ascii="Sylfaen" w:hAnsi="Sylfaen" w:cs="Times New Roman"/>
                <w:sz w:val="24"/>
                <w:szCs w:val="24"/>
                <w:lang w:val="hy-AM"/>
              </w:rPr>
            </w:pPr>
            <w:r>
              <w:rPr>
                <w:rFonts w:ascii="Sylfaen" w:hAnsi="Sylfaen" w:cs="Times New Roman"/>
                <w:sz w:val="24"/>
                <w:szCs w:val="24"/>
                <w:lang w:val="hy-AM"/>
              </w:rPr>
              <w:t>Հ</w:t>
            </w:r>
            <w:r>
              <w:rPr>
                <w:rFonts w:hint="eastAsia" w:ascii="MS Mincho" w:hAnsi="MS Mincho" w:eastAsia="MS Mincho" w:cs="MS Mincho"/>
                <w:sz w:val="24"/>
                <w:szCs w:val="24"/>
                <w:lang w:val="hy-AM"/>
              </w:rPr>
              <w:t>․</w:t>
            </w:r>
            <w:r>
              <w:rPr>
                <w:rFonts w:ascii="Sylfaen" w:hAnsi="Sylfaen" w:cs="Times New Roman"/>
                <w:sz w:val="24"/>
                <w:szCs w:val="24"/>
                <w:lang w:val="hy-AM"/>
              </w:rPr>
              <w:t xml:space="preserve"> պատմություն </w:t>
            </w:r>
          </w:p>
        </w:tc>
        <w:tc>
          <w:tcPr>
            <w:tcW w:w="792" w:type="dxa"/>
          </w:tcPr>
          <w:p w14:paraId="6466C8FD">
            <w:pPr>
              <w:spacing w:after="0"/>
              <w:jc w:val="both"/>
              <w:rPr>
                <w:rFonts w:ascii="Sylfaen" w:hAnsi="Sylfaen" w:cs="Times New Roman"/>
                <w:sz w:val="24"/>
                <w:szCs w:val="24"/>
                <w:lang w:val="en-US"/>
              </w:rPr>
            </w:pPr>
          </w:p>
        </w:tc>
        <w:tc>
          <w:tcPr>
            <w:tcW w:w="792" w:type="dxa"/>
          </w:tcPr>
          <w:p w14:paraId="56398D2B">
            <w:pPr>
              <w:spacing w:after="0"/>
              <w:jc w:val="both"/>
              <w:rPr>
                <w:rFonts w:ascii="Sylfaen" w:hAnsi="Sylfaen" w:cs="Times New Roman"/>
                <w:sz w:val="24"/>
                <w:szCs w:val="24"/>
                <w:lang w:val="hy-AM"/>
              </w:rPr>
            </w:pPr>
            <w:r>
              <w:rPr>
                <w:rFonts w:ascii="Sylfaen" w:hAnsi="Sylfaen" w:cs="Times New Roman"/>
                <w:sz w:val="24"/>
                <w:szCs w:val="24"/>
                <w:lang w:val="hy-AM"/>
              </w:rPr>
              <w:t>5</w:t>
            </w:r>
          </w:p>
        </w:tc>
        <w:tc>
          <w:tcPr>
            <w:tcW w:w="951" w:type="dxa"/>
          </w:tcPr>
          <w:p w14:paraId="78E97CBD">
            <w:pPr>
              <w:spacing w:after="0"/>
              <w:jc w:val="both"/>
              <w:rPr>
                <w:rFonts w:ascii="Sylfaen" w:hAnsi="Sylfaen" w:cs="Times New Roman"/>
                <w:sz w:val="24"/>
                <w:szCs w:val="24"/>
                <w:lang w:val="hy-AM"/>
              </w:rPr>
            </w:pPr>
            <w:r>
              <w:rPr>
                <w:rFonts w:ascii="Sylfaen" w:hAnsi="Sylfaen" w:cs="Times New Roman"/>
                <w:sz w:val="24"/>
                <w:szCs w:val="24"/>
                <w:lang w:val="hy-AM"/>
              </w:rPr>
              <w:t>3</w:t>
            </w:r>
          </w:p>
        </w:tc>
        <w:tc>
          <w:tcPr>
            <w:tcW w:w="950" w:type="dxa"/>
          </w:tcPr>
          <w:p w14:paraId="306361DC">
            <w:pPr>
              <w:spacing w:after="0"/>
              <w:jc w:val="both"/>
              <w:rPr>
                <w:rFonts w:ascii="Sylfaen" w:hAnsi="Sylfaen" w:cs="Times New Roman"/>
                <w:sz w:val="24"/>
                <w:szCs w:val="24"/>
                <w:lang w:val="en-US"/>
              </w:rPr>
            </w:pPr>
          </w:p>
        </w:tc>
        <w:tc>
          <w:tcPr>
            <w:tcW w:w="949" w:type="dxa"/>
          </w:tcPr>
          <w:p w14:paraId="6FAE10DB">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1111" w:type="dxa"/>
          </w:tcPr>
          <w:p w14:paraId="03C99CE5">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791" w:type="dxa"/>
          </w:tcPr>
          <w:p w14:paraId="6894B011">
            <w:pPr>
              <w:spacing w:after="0"/>
              <w:jc w:val="both"/>
              <w:rPr>
                <w:rFonts w:ascii="Sylfaen" w:hAnsi="Sylfaen" w:cs="Times New Roman"/>
                <w:color w:val="FF0000"/>
                <w:sz w:val="24"/>
                <w:szCs w:val="24"/>
                <w:lang w:val="hy-AM"/>
              </w:rPr>
            </w:pPr>
          </w:p>
        </w:tc>
        <w:tc>
          <w:tcPr>
            <w:tcW w:w="792" w:type="dxa"/>
          </w:tcPr>
          <w:p w14:paraId="2B3362D4">
            <w:pPr>
              <w:spacing w:after="0"/>
              <w:jc w:val="both"/>
              <w:rPr>
                <w:rFonts w:ascii="Sylfaen" w:hAnsi="Sylfaen" w:cs="Times New Roman"/>
                <w:sz w:val="24"/>
                <w:szCs w:val="24"/>
                <w:lang w:val="hy-AM"/>
              </w:rPr>
            </w:pPr>
            <w:r>
              <w:rPr>
                <w:rFonts w:ascii="Sylfaen" w:hAnsi="Sylfaen" w:cs="Times New Roman"/>
                <w:sz w:val="24"/>
                <w:szCs w:val="24"/>
                <w:lang w:val="hy-AM"/>
              </w:rPr>
              <w:t>16</w:t>
            </w:r>
          </w:p>
        </w:tc>
        <w:tc>
          <w:tcPr>
            <w:tcW w:w="991" w:type="dxa"/>
          </w:tcPr>
          <w:p w14:paraId="6D633302">
            <w:pPr>
              <w:spacing w:after="0"/>
              <w:jc w:val="both"/>
              <w:rPr>
                <w:rFonts w:ascii="Sylfaen" w:hAnsi="Sylfaen" w:cs="Times New Roman"/>
                <w:sz w:val="24"/>
                <w:szCs w:val="24"/>
                <w:lang w:val="hy-AM"/>
              </w:rPr>
            </w:pPr>
            <w:r>
              <w:rPr>
                <w:rFonts w:ascii="Sylfaen" w:hAnsi="Sylfaen" w:cs="Times New Roman"/>
                <w:sz w:val="24"/>
                <w:szCs w:val="24"/>
                <w:lang w:val="hy-AM"/>
              </w:rPr>
              <w:t>15</w:t>
            </w:r>
          </w:p>
        </w:tc>
      </w:tr>
      <w:tr w14:paraId="7A166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12A69C5B">
            <w:pPr>
              <w:spacing w:after="0"/>
              <w:jc w:val="both"/>
              <w:rPr>
                <w:rFonts w:ascii="Sylfaen" w:hAnsi="Sylfaen" w:cs="Times New Roman"/>
                <w:sz w:val="24"/>
                <w:szCs w:val="24"/>
                <w:lang w:val="hy-AM"/>
              </w:rPr>
            </w:pPr>
            <w:r>
              <w:rPr>
                <w:rFonts w:ascii="Sylfaen" w:hAnsi="Sylfaen" w:cs="Times New Roman"/>
                <w:sz w:val="24"/>
                <w:szCs w:val="24"/>
                <w:lang w:val="hy-AM"/>
              </w:rPr>
              <w:t>Համ</w:t>
            </w:r>
            <w:r>
              <w:rPr>
                <w:rFonts w:hint="eastAsia" w:ascii="MS Mincho" w:hAnsi="MS Mincho" w:eastAsia="MS Mincho" w:cs="MS Mincho"/>
                <w:sz w:val="24"/>
                <w:szCs w:val="24"/>
                <w:lang w:val="hy-AM"/>
              </w:rPr>
              <w:t>․</w:t>
            </w:r>
            <w:r>
              <w:rPr>
                <w:rFonts w:ascii="Sylfaen" w:hAnsi="Sylfaen" w:cs="Times New Roman"/>
                <w:sz w:val="24"/>
                <w:szCs w:val="24"/>
                <w:lang w:val="hy-AM"/>
              </w:rPr>
              <w:t xml:space="preserve"> պատմություն</w:t>
            </w:r>
          </w:p>
        </w:tc>
        <w:tc>
          <w:tcPr>
            <w:tcW w:w="792" w:type="dxa"/>
          </w:tcPr>
          <w:p w14:paraId="1CC90010">
            <w:pPr>
              <w:spacing w:after="0"/>
              <w:jc w:val="both"/>
              <w:rPr>
                <w:rFonts w:ascii="Sylfaen" w:hAnsi="Sylfaen" w:cs="Times New Roman"/>
                <w:sz w:val="24"/>
                <w:szCs w:val="24"/>
                <w:lang w:val="en-US"/>
              </w:rPr>
            </w:pPr>
          </w:p>
        </w:tc>
        <w:tc>
          <w:tcPr>
            <w:tcW w:w="792" w:type="dxa"/>
          </w:tcPr>
          <w:p w14:paraId="661437B5">
            <w:pPr>
              <w:spacing w:after="0"/>
              <w:jc w:val="both"/>
              <w:rPr>
                <w:rFonts w:ascii="Sylfaen" w:hAnsi="Sylfaen" w:cs="Times New Roman"/>
                <w:sz w:val="24"/>
                <w:szCs w:val="24"/>
                <w:lang w:val="hy-AM"/>
              </w:rPr>
            </w:pPr>
          </w:p>
        </w:tc>
        <w:tc>
          <w:tcPr>
            <w:tcW w:w="951" w:type="dxa"/>
          </w:tcPr>
          <w:p w14:paraId="30AA090D">
            <w:pPr>
              <w:spacing w:after="0"/>
              <w:jc w:val="both"/>
              <w:rPr>
                <w:rFonts w:ascii="Sylfaen" w:hAnsi="Sylfaen" w:cs="Times New Roman"/>
                <w:sz w:val="24"/>
                <w:szCs w:val="24"/>
                <w:lang w:val="hy-AM"/>
              </w:rPr>
            </w:pPr>
          </w:p>
        </w:tc>
        <w:tc>
          <w:tcPr>
            <w:tcW w:w="950" w:type="dxa"/>
          </w:tcPr>
          <w:p w14:paraId="0629F997">
            <w:pPr>
              <w:spacing w:after="0"/>
              <w:jc w:val="both"/>
              <w:rPr>
                <w:rFonts w:ascii="Sylfaen" w:hAnsi="Sylfaen" w:cs="Times New Roman"/>
                <w:sz w:val="24"/>
                <w:szCs w:val="24"/>
                <w:lang w:val="en-US"/>
              </w:rPr>
            </w:pPr>
          </w:p>
        </w:tc>
        <w:tc>
          <w:tcPr>
            <w:tcW w:w="949" w:type="dxa"/>
          </w:tcPr>
          <w:p w14:paraId="1358BC5F">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1111" w:type="dxa"/>
          </w:tcPr>
          <w:p w14:paraId="4E3F49EC">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791" w:type="dxa"/>
          </w:tcPr>
          <w:p w14:paraId="6D03D286">
            <w:pPr>
              <w:spacing w:after="0"/>
              <w:jc w:val="both"/>
              <w:rPr>
                <w:rFonts w:ascii="Sylfaen" w:hAnsi="Sylfaen" w:cs="Times New Roman"/>
                <w:color w:val="FF0000"/>
                <w:sz w:val="24"/>
                <w:szCs w:val="24"/>
                <w:lang w:val="hy-AM"/>
              </w:rPr>
            </w:pPr>
          </w:p>
        </w:tc>
        <w:tc>
          <w:tcPr>
            <w:tcW w:w="792" w:type="dxa"/>
          </w:tcPr>
          <w:p w14:paraId="46B05F2E">
            <w:pPr>
              <w:spacing w:after="0"/>
              <w:jc w:val="both"/>
              <w:rPr>
                <w:rFonts w:ascii="Sylfaen" w:hAnsi="Sylfaen" w:cs="Times New Roman"/>
                <w:sz w:val="24"/>
                <w:szCs w:val="24"/>
                <w:lang w:val="en-US"/>
              </w:rPr>
            </w:pPr>
          </w:p>
        </w:tc>
        <w:tc>
          <w:tcPr>
            <w:tcW w:w="991" w:type="dxa"/>
          </w:tcPr>
          <w:p w14:paraId="77405554">
            <w:pPr>
              <w:spacing w:after="0"/>
              <w:jc w:val="both"/>
              <w:rPr>
                <w:rFonts w:ascii="Sylfaen" w:hAnsi="Sylfaen" w:cs="Times New Roman"/>
                <w:sz w:val="24"/>
                <w:szCs w:val="24"/>
                <w:lang w:val="en-US"/>
              </w:rPr>
            </w:pPr>
          </w:p>
        </w:tc>
      </w:tr>
      <w:tr w14:paraId="2FDAF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497D50DE">
            <w:pPr>
              <w:spacing w:after="0"/>
              <w:jc w:val="both"/>
              <w:rPr>
                <w:rFonts w:ascii="Sylfaen" w:hAnsi="Sylfaen" w:cs="Times New Roman"/>
                <w:sz w:val="24"/>
                <w:szCs w:val="24"/>
                <w:lang w:val="hy-AM"/>
              </w:rPr>
            </w:pPr>
            <w:r>
              <w:rPr>
                <w:rFonts w:ascii="Sylfaen" w:hAnsi="Sylfaen" w:cs="Times New Roman"/>
                <w:sz w:val="24"/>
                <w:szCs w:val="24"/>
                <w:lang w:val="hy-AM"/>
              </w:rPr>
              <w:t>ՀԵՊ</w:t>
            </w:r>
          </w:p>
        </w:tc>
        <w:tc>
          <w:tcPr>
            <w:tcW w:w="792" w:type="dxa"/>
          </w:tcPr>
          <w:p w14:paraId="679420B3">
            <w:pPr>
              <w:spacing w:after="0"/>
              <w:jc w:val="both"/>
              <w:rPr>
                <w:rFonts w:ascii="Sylfaen" w:hAnsi="Sylfaen" w:cs="Times New Roman"/>
                <w:color w:val="FF0000"/>
                <w:sz w:val="24"/>
                <w:szCs w:val="24"/>
                <w:lang w:val="hy-AM"/>
              </w:rPr>
            </w:pPr>
          </w:p>
        </w:tc>
        <w:tc>
          <w:tcPr>
            <w:tcW w:w="792" w:type="dxa"/>
          </w:tcPr>
          <w:p w14:paraId="38B75AE1">
            <w:pPr>
              <w:spacing w:after="0"/>
              <w:jc w:val="both"/>
              <w:rPr>
                <w:rFonts w:ascii="Sylfaen" w:hAnsi="Sylfaen" w:cs="Times New Roman"/>
                <w:sz w:val="24"/>
                <w:szCs w:val="24"/>
                <w:lang w:val="hy-AM"/>
              </w:rPr>
            </w:pPr>
            <w:r>
              <w:rPr>
                <w:rFonts w:ascii="Sylfaen" w:hAnsi="Sylfaen" w:cs="Times New Roman"/>
                <w:sz w:val="24"/>
                <w:szCs w:val="24"/>
                <w:lang w:val="hy-AM"/>
              </w:rPr>
              <w:t>5</w:t>
            </w:r>
          </w:p>
        </w:tc>
        <w:tc>
          <w:tcPr>
            <w:tcW w:w="951" w:type="dxa"/>
          </w:tcPr>
          <w:p w14:paraId="6D263A22">
            <w:pPr>
              <w:spacing w:after="0"/>
              <w:jc w:val="both"/>
              <w:rPr>
                <w:rFonts w:ascii="Sylfaen" w:hAnsi="Sylfaen" w:cs="Times New Roman"/>
                <w:sz w:val="24"/>
                <w:szCs w:val="24"/>
                <w:lang w:val="hy-AM"/>
              </w:rPr>
            </w:pPr>
            <w:r>
              <w:rPr>
                <w:rFonts w:ascii="Sylfaen" w:hAnsi="Sylfaen" w:cs="Times New Roman"/>
                <w:sz w:val="24"/>
                <w:szCs w:val="24"/>
                <w:lang w:val="hy-AM"/>
              </w:rPr>
              <w:t>3</w:t>
            </w:r>
          </w:p>
        </w:tc>
        <w:tc>
          <w:tcPr>
            <w:tcW w:w="950" w:type="dxa"/>
          </w:tcPr>
          <w:p w14:paraId="6E9126BB">
            <w:pPr>
              <w:spacing w:after="0"/>
              <w:jc w:val="both"/>
              <w:rPr>
                <w:rFonts w:ascii="Sylfaen" w:hAnsi="Sylfaen" w:cs="Times New Roman"/>
                <w:color w:val="FF0000"/>
                <w:sz w:val="24"/>
                <w:szCs w:val="24"/>
                <w:lang w:val="hy-AM"/>
              </w:rPr>
            </w:pPr>
          </w:p>
        </w:tc>
        <w:tc>
          <w:tcPr>
            <w:tcW w:w="949" w:type="dxa"/>
          </w:tcPr>
          <w:p w14:paraId="5187C1DA">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1111" w:type="dxa"/>
          </w:tcPr>
          <w:p w14:paraId="6024B404">
            <w:pPr>
              <w:spacing w:after="0"/>
              <w:jc w:val="both"/>
              <w:rPr>
                <w:rFonts w:ascii="Sylfaen" w:hAnsi="Sylfaen" w:cs="Times New Roman"/>
                <w:sz w:val="24"/>
                <w:szCs w:val="24"/>
                <w:lang w:val="en-US"/>
              </w:rPr>
            </w:pPr>
          </w:p>
        </w:tc>
        <w:tc>
          <w:tcPr>
            <w:tcW w:w="791" w:type="dxa"/>
          </w:tcPr>
          <w:p w14:paraId="7B1AE5E6">
            <w:pPr>
              <w:spacing w:after="0"/>
              <w:jc w:val="both"/>
              <w:rPr>
                <w:rFonts w:ascii="Sylfaen" w:hAnsi="Sylfaen" w:cs="Times New Roman"/>
                <w:color w:val="FF0000"/>
                <w:sz w:val="24"/>
                <w:szCs w:val="24"/>
                <w:lang w:val="hy-AM"/>
              </w:rPr>
            </w:pPr>
          </w:p>
        </w:tc>
        <w:tc>
          <w:tcPr>
            <w:tcW w:w="792" w:type="dxa"/>
          </w:tcPr>
          <w:p w14:paraId="51F2B0B3">
            <w:pPr>
              <w:spacing w:after="0"/>
              <w:jc w:val="both"/>
              <w:rPr>
                <w:rFonts w:ascii="Sylfaen" w:hAnsi="Sylfaen" w:cs="Times New Roman"/>
                <w:sz w:val="24"/>
                <w:szCs w:val="24"/>
                <w:lang w:val="en-US"/>
              </w:rPr>
            </w:pPr>
          </w:p>
        </w:tc>
        <w:tc>
          <w:tcPr>
            <w:tcW w:w="991" w:type="dxa"/>
          </w:tcPr>
          <w:p w14:paraId="66719E83">
            <w:pPr>
              <w:spacing w:after="0"/>
              <w:jc w:val="both"/>
              <w:rPr>
                <w:rFonts w:ascii="Sylfaen" w:hAnsi="Sylfaen" w:cs="Times New Roman"/>
                <w:sz w:val="24"/>
                <w:szCs w:val="24"/>
                <w:lang w:val="en-US"/>
              </w:rPr>
            </w:pPr>
          </w:p>
        </w:tc>
      </w:tr>
      <w:tr w14:paraId="35081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7F87B6C5">
            <w:pPr>
              <w:spacing w:after="0"/>
              <w:jc w:val="both"/>
              <w:rPr>
                <w:rFonts w:ascii="Sylfaen" w:hAnsi="Sylfaen" w:cs="Times New Roman"/>
                <w:sz w:val="24"/>
                <w:szCs w:val="24"/>
                <w:lang w:val="hy-AM"/>
              </w:rPr>
            </w:pPr>
            <w:r>
              <w:rPr>
                <w:rFonts w:ascii="Sylfaen" w:hAnsi="Sylfaen" w:cs="Times New Roman"/>
                <w:sz w:val="24"/>
                <w:szCs w:val="24"/>
                <w:lang w:val="hy-AM"/>
              </w:rPr>
              <w:t>Հասարակ</w:t>
            </w:r>
          </w:p>
        </w:tc>
        <w:tc>
          <w:tcPr>
            <w:tcW w:w="792" w:type="dxa"/>
          </w:tcPr>
          <w:p w14:paraId="147BA066">
            <w:pPr>
              <w:spacing w:after="0"/>
              <w:jc w:val="both"/>
              <w:rPr>
                <w:rFonts w:ascii="Sylfaen" w:hAnsi="Sylfaen" w:cs="Times New Roman"/>
                <w:color w:val="FF0000"/>
                <w:sz w:val="24"/>
                <w:szCs w:val="24"/>
                <w:lang w:val="hy-AM"/>
              </w:rPr>
            </w:pPr>
          </w:p>
        </w:tc>
        <w:tc>
          <w:tcPr>
            <w:tcW w:w="792" w:type="dxa"/>
          </w:tcPr>
          <w:p w14:paraId="65C53435">
            <w:pPr>
              <w:spacing w:after="0"/>
              <w:jc w:val="both"/>
              <w:rPr>
                <w:rFonts w:ascii="Sylfaen" w:hAnsi="Sylfaen" w:cs="Times New Roman"/>
                <w:sz w:val="24"/>
                <w:szCs w:val="24"/>
                <w:lang w:val="hy-AM"/>
              </w:rPr>
            </w:pPr>
            <w:r>
              <w:rPr>
                <w:rFonts w:ascii="Sylfaen" w:hAnsi="Sylfaen" w:cs="Times New Roman"/>
                <w:sz w:val="24"/>
                <w:szCs w:val="24"/>
                <w:lang w:val="hy-AM"/>
              </w:rPr>
              <w:t>5</w:t>
            </w:r>
          </w:p>
        </w:tc>
        <w:tc>
          <w:tcPr>
            <w:tcW w:w="951" w:type="dxa"/>
          </w:tcPr>
          <w:p w14:paraId="5970B636">
            <w:pPr>
              <w:spacing w:after="0"/>
              <w:jc w:val="both"/>
              <w:rPr>
                <w:rFonts w:ascii="Sylfaen" w:hAnsi="Sylfaen" w:cs="Times New Roman"/>
                <w:sz w:val="24"/>
                <w:szCs w:val="24"/>
                <w:lang w:val="hy-AM"/>
              </w:rPr>
            </w:pPr>
            <w:r>
              <w:rPr>
                <w:rFonts w:ascii="Sylfaen" w:hAnsi="Sylfaen" w:cs="Times New Roman"/>
                <w:sz w:val="24"/>
                <w:szCs w:val="24"/>
                <w:lang w:val="hy-AM"/>
              </w:rPr>
              <w:t>3</w:t>
            </w:r>
          </w:p>
        </w:tc>
        <w:tc>
          <w:tcPr>
            <w:tcW w:w="950" w:type="dxa"/>
          </w:tcPr>
          <w:p w14:paraId="540B111B">
            <w:pPr>
              <w:spacing w:after="0"/>
              <w:jc w:val="both"/>
              <w:rPr>
                <w:rFonts w:ascii="Sylfaen" w:hAnsi="Sylfaen" w:cs="Times New Roman"/>
                <w:color w:val="FF0000"/>
                <w:sz w:val="24"/>
                <w:szCs w:val="24"/>
                <w:lang w:val="hy-AM"/>
              </w:rPr>
            </w:pPr>
          </w:p>
        </w:tc>
        <w:tc>
          <w:tcPr>
            <w:tcW w:w="949" w:type="dxa"/>
          </w:tcPr>
          <w:p w14:paraId="479C0A55">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1111" w:type="dxa"/>
          </w:tcPr>
          <w:p w14:paraId="48452A55">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791" w:type="dxa"/>
          </w:tcPr>
          <w:p w14:paraId="2075D559">
            <w:pPr>
              <w:spacing w:after="0"/>
              <w:jc w:val="both"/>
              <w:rPr>
                <w:rFonts w:ascii="Sylfaen" w:hAnsi="Sylfaen" w:cs="Times New Roman"/>
                <w:color w:val="FF0000"/>
                <w:sz w:val="24"/>
                <w:szCs w:val="24"/>
                <w:lang w:val="hy-AM"/>
              </w:rPr>
            </w:pPr>
          </w:p>
        </w:tc>
        <w:tc>
          <w:tcPr>
            <w:tcW w:w="792" w:type="dxa"/>
          </w:tcPr>
          <w:p w14:paraId="63868255">
            <w:pPr>
              <w:spacing w:after="0"/>
              <w:jc w:val="both"/>
              <w:rPr>
                <w:rFonts w:ascii="Sylfaen" w:hAnsi="Sylfaen" w:cs="Times New Roman"/>
                <w:sz w:val="24"/>
                <w:szCs w:val="24"/>
                <w:lang w:val="en-US"/>
              </w:rPr>
            </w:pPr>
          </w:p>
        </w:tc>
        <w:tc>
          <w:tcPr>
            <w:tcW w:w="991" w:type="dxa"/>
          </w:tcPr>
          <w:p w14:paraId="3A42F043">
            <w:pPr>
              <w:spacing w:after="0"/>
              <w:jc w:val="both"/>
              <w:rPr>
                <w:rFonts w:ascii="Sylfaen" w:hAnsi="Sylfaen" w:cs="Times New Roman"/>
                <w:sz w:val="24"/>
                <w:szCs w:val="24"/>
                <w:lang w:val="en-US"/>
              </w:rPr>
            </w:pPr>
          </w:p>
        </w:tc>
      </w:tr>
      <w:tr w14:paraId="001D3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13766951">
            <w:pPr>
              <w:spacing w:after="0"/>
              <w:jc w:val="both"/>
              <w:rPr>
                <w:rFonts w:ascii="Sylfaen" w:hAnsi="Sylfaen" w:cs="Times New Roman"/>
                <w:sz w:val="24"/>
                <w:szCs w:val="24"/>
                <w:lang w:val="hy-AM"/>
              </w:rPr>
            </w:pPr>
            <w:r>
              <w:rPr>
                <w:rFonts w:ascii="Sylfaen" w:hAnsi="Sylfaen" w:cs="Times New Roman"/>
                <w:sz w:val="24"/>
                <w:szCs w:val="24"/>
                <w:lang w:val="hy-AM"/>
              </w:rPr>
              <w:t>Հանրահաշիվ</w:t>
            </w:r>
          </w:p>
        </w:tc>
        <w:tc>
          <w:tcPr>
            <w:tcW w:w="792" w:type="dxa"/>
          </w:tcPr>
          <w:p w14:paraId="40B2F48F">
            <w:pPr>
              <w:spacing w:after="0"/>
              <w:jc w:val="both"/>
              <w:rPr>
                <w:rFonts w:ascii="Sylfaen" w:hAnsi="Sylfaen" w:cs="Times New Roman"/>
                <w:color w:val="FF0000"/>
                <w:sz w:val="24"/>
                <w:szCs w:val="24"/>
                <w:lang w:val="hy-AM"/>
              </w:rPr>
            </w:pPr>
          </w:p>
        </w:tc>
        <w:tc>
          <w:tcPr>
            <w:tcW w:w="792" w:type="dxa"/>
          </w:tcPr>
          <w:p w14:paraId="2C5CEB44">
            <w:pPr>
              <w:spacing w:after="0"/>
              <w:jc w:val="both"/>
              <w:rPr>
                <w:rFonts w:ascii="Sylfaen" w:hAnsi="Sylfaen" w:cs="Times New Roman"/>
                <w:sz w:val="24"/>
                <w:szCs w:val="24"/>
                <w:lang w:val="hy-AM"/>
              </w:rPr>
            </w:pPr>
            <w:r>
              <w:rPr>
                <w:rFonts w:ascii="Sylfaen" w:hAnsi="Sylfaen" w:cs="Times New Roman"/>
                <w:sz w:val="24"/>
                <w:szCs w:val="24"/>
                <w:lang w:val="hy-AM"/>
              </w:rPr>
              <w:t>5</w:t>
            </w:r>
          </w:p>
        </w:tc>
        <w:tc>
          <w:tcPr>
            <w:tcW w:w="951" w:type="dxa"/>
          </w:tcPr>
          <w:p w14:paraId="03BA56F7">
            <w:pPr>
              <w:spacing w:after="0"/>
              <w:jc w:val="both"/>
              <w:rPr>
                <w:rFonts w:ascii="Sylfaen" w:hAnsi="Sylfaen" w:cs="Times New Roman"/>
                <w:sz w:val="24"/>
                <w:szCs w:val="24"/>
                <w:lang w:val="hy-AM"/>
              </w:rPr>
            </w:pPr>
            <w:r>
              <w:rPr>
                <w:rFonts w:ascii="Sylfaen" w:hAnsi="Sylfaen" w:cs="Times New Roman"/>
                <w:sz w:val="24"/>
                <w:szCs w:val="24"/>
                <w:lang w:val="hy-AM"/>
              </w:rPr>
              <w:t>3</w:t>
            </w:r>
          </w:p>
        </w:tc>
        <w:tc>
          <w:tcPr>
            <w:tcW w:w="950" w:type="dxa"/>
          </w:tcPr>
          <w:p w14:paraId="1EA6EB3E">
            <w:pPr>
              <w:spacing w:after="0"/>
              <w:jc w:val="both"/>
              <w:rPr>
                <w:rFonts w:ascii="Sylfaen" w:hAnsi="Sylfaen" w:cs="Times New Roman"/>
                <w:color w:val="FF0000"/>
                <w:sz w:val="24"/>
                <w:szCs w:val="24"/>
                <w:lang w:val="hy-AM"/>
              </w:rPr>
            </w:pPr>
          </w:p>
        </w:tc>
        <w:tc>
          <w:tcPr>
            <w:tcW w:w="949" w:type="dxa"/>
          </w:tcPr>
          <w:p w14:paraId="049B7521">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1111" w:type="dxa"/>
          </w:tcPr>
          <w:p w14:paraId="5AE93107">
            <w:pPr>
              <w:spacing w:after="0"/>
              <w:jc w:val="both"/>
              <w:rPr>
                <w:rFonts w:ascii="Sylfaen" w:hAnsi="Sylfaen" w:cs="Times New Roman"/>
                <w:sz w:val="24"/>
                <w:szCs w:val="24"/>
              </w:rPr>
            </w:pPr>
            <w:r>
              <w:rPr>
                <w:rFonts w:ascii="Sylfaen" w:hAnsi="Sylfaen" w:cs="Times New Roman"/>
                <w:sz w:val="24"/>
                <w:szCs w:val="24"/>
              </w:rPr>
              <w:t>7</w:t>
            </w:r>
          </w:p>
        </w:tc>
        <w:tc>
          <w:tcPr>
            <w:tcW w:w="791" w:type="dxa"/>
          </w:tcPr>
          <w:p w14:paraId="3F0AC2AB">
            <w:pPr>
              <w:spacing w:after="0"/>
              <w:jc w:val="both"/>
              <w:rPr>
                <w:rFonts w:ascii="Sylfaen" w:hAnsi="Sylfaen" w:cs="Times New Roman"/>
                <w:color w:val="FF0000"/>
                <w:sz w:val="24"/>
                <w:szCs w:val="24"/>
                <w:lang w:val="hy-AM"/>
              </w:rPr>
            </w:pPr>
          </w:p>
        </w:tc>
        <w:tc>
          <w:tcPr>
            <w:tcW w:w="792" w:type="dxa"/>
          </w:tcPr>
          <w:p w14:paraId="1ADAEDE5">
            <w:pPr>
              <w:spacing w:after="0"/>
              <w:jc w:val="both"/>
              <w:rPr>
                <w:rFonts w:ascii="Sylfaen" w:hAnsi="Sylfaen" w:cs="Times New Roman"/>
                <w:sz w:val="24"/>
                <w:szCs w:val="24"/>
                <w:lang w:val="en-US"/>
              </w:rPr>
            </w:pPr>
          </w:p>
        </w:tc>
        <w:tc>
          <w:tcPr>
            <w:tcW w:w="991" w:type="dxa"/>
          </w:tcPr>
          <w:p w14:paraId="5BE52083">
            <w:pPr>
              <w:spacing w:after="0"/>
              <w:jc w:val="both"/>
              <w:rPr>
                <w:rFonts w:ascii="Sylfaen" w:hAnsi="Sylfaen" w:cs="Times New Roman"/>
                <w:sz w:val="24"/>
                <w:szCs w:val="24"/>
                <w:lang w:val="en-US"/>
              </w:rPr>
            </w:pPr>
          </w:p>
        </w:tc>
      </w:tr>
      <w:tr w14:paraId="253DC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7BA8CEFA">
            <w:pPr>
              <w:spacing w:after="0"/>
              <w:jc w:val="both"/>
              <w:rPr>
                <w:rFonts w:ascii="Sylfaen" w:hAnsi="Sylfaen" w:cs="Times New Roman"/>
                <w:sz w:val="24"/>
                <w:szCs w:val="24"/>
                <w:lang w:val="hy-AM"/>
              </w:rPr>
            </w:pPr>
            <w:r>
              <w:rPr>
                <w:rFonts w:ascii="Sylfaen" w:hAnsi="Sylfaen" w:cs="Times New Roman"/>
                <w:sz w:val="24"/>
                <w:szCs w:val="24"/>
                <w:lang w:val="hy-AM"/>
              </w:rPr>
              <w:t>Երկրաչափություն</w:t>
            </w:r>
          </w:p>
        </w:tc>
        <w:tc>
          <w:tcPr>
            <w:tcW w:w="792" w:type="dxa"/>
          </w:tcPr>
          <w:p w14:paraId="16194FA6">
            <w:pPr>
              <w:spacing w:after="0"/>
              <w:jc w:val="both"/>
              <w:rPr>
                <w:rFonts w:ascii="Sylfaen" w:hAnsi="Sylfaen" w:cs="Times New Roman"/>
                <w:color w:val="FF0000"/>
                <w:sz w:val="24"/>
                <w:szCs w:val="24"/>
                <w:lang w:val="hy-AM"/>
              </w:rPr>
            </w:pPr>
          </w:p>
        </w:tc>
        <w:tc>
          <w:tcPr>
            <w:tcW w:w="792" w:type="dxa"/>
          </w:tcPr>
          <w:p w14:paraId="64115AB6">
            <w:pPr>
              <w:spacing w:after="0"/>
              <w:jc w:val="both"/>
              <w:rPr>
                <w:rFonts w:ascii="Sylfaen" w:hAnsi="Sylfaen" w:cs="Times New Roman"/>
                <w:sz w:val="24"/>
                <w:szCs w:val="24"/>
                <w:lang w:val="hy-AM"/>
              </w:rPr>
            </w:pPr>
            <w:r>
              <w:rPr>
                <w:rFonts w:ascii="Sylfaen" w:hAnsi="Sylfaen" w:cs="Times New Roman"/>
                <w:sz w:val="24"/>
                <w:szCs w:val="24"/>
                <w:lang w:val="hy-AM"/>
              </w:rPr>
              <w:t>5</w:t>
            </w:r>
          </w:p>
        </w:tc>
        <w:tc>
          <w:tcPr>
            <w:tcW w:w="951" w:type="dxa"/>
          </w:tcPr>
          <w:p w14:paraId="08D1D5EE">
            <w:pPr>
              <w:spacing w:after="0"/>
              <w:jc w:val="both"/>
              <w:rPr>
                <w:rFonts w:ascii="Sylfaen" w:hAnsi="Sylfaen" w:cs="Times New Roman"/>
                <w:sz w:val="24"/>
                <w:szCs w:val="24"/>
                <w:lang w:val="hy-AM"/>
              </w:rPr>
            </w:pPr>
            <w:r>
              <w:rPr>
                <w:rFonts w:ascii="Sylfaen" w:hAnsi="Sylfaen" w:cs="Times New Roman"/>
                <w:sz w:val="24"/>
                <w:szCs w:val="24"/>
                <w:lang w:val="hy-AM"/>
              </w:rPr>
              <w:t>3</w:t>
            </w:r>
          </w:p>
        </w:tc>
        <w:tc>
          <w:tcPr>
            <w:tcW w:w="950" w:type="dxa"/>
          </w:tcPr>
          <w:p w14:paraId="7508CED2">
            <w:pPr>
              <w:spacing w:after="0"/>
              <w:jc w:val="both"/>
              <w:rPr>
                <w:rFonts w:ascii="Sylfaen" w:hAnsi="Sylfaen" w:cs="Times New Roman"/>
                <w:color w:val="FF0000"/>
                <w:sz w:val="24"/>
                <w:szCs w:val="24"/>
                <w:lang w:val="hy-AM"/>
              </w:rPr>
            </w:pPr>
          </w:p>
        </w:tc>
        <w:tc>
          <w:tcPr>
            <w:tcW w:w="949" w:type="dxa"/>
          </w:tcPr>
          <w:p w14:paraId="6DF33371">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1111" w:type="dxa"/>
          </w:tcPr>
          <w:p w14:paraId="26095849">
            <w:pPr>
              <w:spacing w:after="0"/>
              <w:jc w:val="both"/>
              <w:rPr>
                <w:rFonts w:ascii="Sylfaen" w:hAnsi="Sylfaen" w:cs="Times New Roman"/>
                <w:sz w:val="24"/>
                <w:szCs w:val="24"/>
              </w:rPr>
            </w:pPr>
            <w:r>
              <w:rPr>
                <w:rFonts w:ascii="Sylfaen" w:hAnsi="Sylfaen" w:cs="Times New Roman"/>
                <w:sz w:val="24"/>
                <w:szCs w:val="24"/>
              </w:rPr>
              <w:t>7</w:t>
            </w:r>
          </w:p>
        </w:tc>
        <w:tc>
          <w:tcPr>
            <w:tcW w:w="791" w:type="dxa"/>
          </w:tcPr>
          <w:p w14:paraId="4F8CA117">
            <w:pPr>
              <w:spacing w:after="0"/>
              <w:jc w:val="both"/>
              <w:rPr>
                <w:rFonts w:ascii="Sylfaen" w:hAnsi="Sylfaen" w:cs="Times New Roman"/>
                <w:color w:val="FF0000"/>
                <w:sz w:val="24"/>
                <w:szCs w:val="24"/>
                <w:lang w:val="hy-AM"/>
              </w:rPr>
            </w:pPr>
          </w:p>
        </w:tc>
        <w:tc>
          <w:tcPr>
            <w:tcW w:w="792" w:type="dxa"/>
          </w:tcPr>
          <w:p w14:paraId="610CCE83">
            <w:pPr>
              <w:spacing w:after="0"/>
              <w:jc w:val="both"/>
              <w:rPr>
                <w:rFonts w:ascii="Sylfaen" w:hAnsi="Sylfaen" w:cs="Times New Roman"/>
                <w:sz w:val="24"/>
                <w:szCs w:val="24"/>
                <w:lang w:val="en-US"/>
              </w:rPr>
            </w:pPr>
          </w:p>
        </w:tc>
        <w:tc>
          <w:tcPr>
            <w:tcW w:w="991" w:type="dxa"/>
          </w:tcPr>
          <w:p w14:paraId="435B6BA7">
            <w:pPr>
              <w:spacing w:after="0"/>
              <w:jc w:val="both"/>
              <w:rPr>
                <w:rFonts w:ascii="Sylfaen" w:hAnsi="Sylfaen" w:cs="Times New Roman"/>
                <w:sz w:val="24"/>
                <w:szCs w:val="24"/>
                <w:lang w:val="en-US"/>
              </w:rPr>
            </w:pPr>
          </w:p>
        </w:tc>
      </w:tr>
      <w:tr w14:paraId="69990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4EFC77F9">
            <w:pPr>
              <w:spacing w:after="0"/>
              <w:jc w:val="both"/>
              <w:rPr>
                <w:rFonts w:ascii="Sylfaen" w:hAnsi="Sylfaen" w:cs="Times New Roman"/>
                <w:sz w:val="24"/>
                <w:szCs w:val="24"/>
                <w:lang w:val="hy-AM"/>
              </w:rPr>
            </w:pPr>
            <w:r>
              <w:rPr>
                <w:rFonts w:ascii="Sylfaen" w:hAnsi="Sylfaen" w:cs="Times New Roman"/>
                <w:sz w:val="24"/>
                <w:szCs w:val="24"/>
                <w:lang w:val="hy-AM"/>
              </w:rPr>
              <w:t>Ինֆորմատիկա</w:t>
            </w:r>
          </w:p>
        </w:tc>
        <w:tc>
          <w:tcPr>
            <w:tcW w:w="792" w:type="dxa"/>
          </w:tcPr>
          <w:p w14:paraId="469369B7">
            <w:pPr>
              <w:spacing w:after="0"/>
              <w:jc w:val="both"/>
              <w:rPr>
                <w:rFonts w:ascii="Sylfaen" w:hAnsi="Sylfaen" w:cs="Times New Roman"/>
                <w:color w:val="FF0000"/>
                <w:sz w:val="24"/>
                <w:szCs w:val="24"/>
                <w:lang w:val="hy-AM"/>
              </w:rPr>
            </w:pPr>
          </w:p>
        </w:tc>
        <w:tc>
          <w:tcPr>
            <w:tcW w:w="792" w:type="dxa"/>
          </w:tcPr>
          <w:p w14:paraId="204B7EA7">
            <w:pPr>
              <w:spacing w:after="0"/>
              <w:jc w:val="both"/>
              <w:rPr>
                <w:rFonts w:ascii="Sylfaen" w:hAnsi="Sylfaen" w:cs="Times New Roman"/>
                <w:sz w:val="24"/>
                <w:szCs w:val="24"/>
                <w:lang w:val="hy-AM"/>
              </w:rPr>
            </w:pPr>
            <w:r>
              <w:rPr>
                <w:rFonts w:ascii="Sylfaen" w:hAnsi="Sylfaen" w:cs="Times New Roman"/>
                <w:sz w:val="24"/>
                <w:szCs w:val="24"/>
                <w:lang w:val="hy-AM"/>
              </w:rPr>
              <w:t>5</w:t>
            </w:r>
          </w:p>
        </w:tc>
        <w:tc>
          <w:tcPr>
            <w:tcW w:w="951" w:type="dxa"/>
          </w:tcPr>
          <w:p w14:paraId="0B469919">
            <w:pPr>
              <w:spacing w:after="0"/>
              <w:jc w:val="both"/>
              <w:rPr>
                <w:rFonts w:ascii="Sylfaen" w:hAnsi="Sylfaen" w:cs="Times New Roman"/>
                <w:sz w:val="24"/>
                <w:szCs w:val="24"/>
                <w:lang w:val="hy-AM"/>
              </w:rPr>
            </w:pPr>
            <w:r>
              <w:rPr>
                <w:rFonts w:ascii="Sylfaen" w:hAnsi="Sylfaen" w:cs="Times New Roman"/>
                <w:sz w:val="24"/>
                <w:szCs w:val="24"/>
                <w:lang w:val="hy-AM"/>
              </w:rPr>
              <w:t>3</w:t>
            </w:r>
          </w:p>
        </w:tc>
        <w:tc>
          <w:tcPr>
            <w:tcW w:w="950" w:type="dxa"/>
          </w:tcPr>
          <w:p w14:paraId="2E6C120D">
            <w:pPr>
              <w:spacing w:after="0"/>
              <w:jc w:val="both"/>
              <w:rPr>
                <w:rFonts w:ascii="Sylfaen" w:hAnsi="Sylfaen" w:cs="Times New Roman"/>
                <w:color w:val="FF0000"/>
                <w:sz w:val="24"/>
                <w:szCs w:val="24"/>
                <w:lang w:val="hy-AM"/>
              </w:rPr>
            </w:pPr>
          </w:p>
        </w:tc>
        <w:tc>
          <w:tcPr>
            <w:tcW w:w="949" w:type="dxa"/>
          </w:tcPr>
          <w:p w14:paraId="02FD3885">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1111" w:type="dxa"/>
          </w:tcPr>
          <w:p w14:paraId="476DF7D8">
            <w:pPr>
              <w:spacing w:after="0"/>
              <w:jc w:val="both"/>
              <w:rPr>
                <w:rFonts w:ascii="Sylfaen" w:hAnsi="Sylfaen" w:cs="Times New Roman"/>
                <w:sz w:val="24"/>
                <w:szCs w:val="24"/>
                <w:lang w:val="hy-AM"/>
              </w:rPr>
            </w:pPr>
            <w:r>
              <w:rPr>
                <w:rFonts w:ascii="Sylfaen" w:hAnsi="Sylfaen" w:cs="Times New Roman"/>
                <w:sz w:val="24"/>
                <w:szCs w:val="24"/>
                <w:lang w:val="hy-AM"/>
              </w:rPr>
              <w:t>8</w:t>
            </w:r>
          </w:p>
        </w:tc>
        <w:tc>
          <w:tcPr>
            <w:tcW w:w="791" w:type="dxa"/>
          </w:tcPr>
          <w:p w14:paraId="60C9F5C8">
            <w:pPr>
              <w:spacing w:after="0"/>
              <w:jc w:val="both"/>
              <w:rPr>
                <w:rFonts w:ascii="Sylfaen" w:hAnsi="Sylfaen" w:cs="Times New Roman"/>
                <w:color w:val="FF0000"/>
                <w:sz w:val="24"/>
                <w:szCs w:val="24"/>
                <w:lang w:val="hy-AM"/>
              </w:rPr>
            </w:pPr>
          </w:p>
        </w:tc>
        <w:tc>
          <w:tcPr>
            <w:tcW w:w="792" w:type="dxa"/>
          </w:tcPr>
          <w:p w14:paraId="3EE6E21B">
            <w:pPr>
              <w:spacing w:after="0"/>
              <w:jc w:val="both"/>
              <w:rPr>
                <w:rFonts w:ascii="Sylfaen" w:hAnsi="Sylfaen" w:cs="Times New Roman"/>
                <w:sz w:val="24"/>
                <w:szCs w:val="24"/>
                <w:lang w:val="en-US"/>
              </w:rPr>
            </w:pPr>
          </w:p>
        </w:tc>
        <w:tc>
          <w:tcPr>
            <w:tcW w:w="991" w:type="dxa"/>
          </w:tcPr>
          <w:p w14:paraId="3A7D0797">
            <w:pPr>
              <w:spacing w:after="0"/>
              <w:jc w:val="both"/>
              <w:rPr>
                <w:rFonts w:ascii="Sylfaen" w:hAnsi="Sylfaen" w:cs="Times New Roman"/>
                <w:sz w:val="24"/>
                <w:szCs w:val="24"/>
                <w:lang w:val="en-US"/>
              </w:rPr>
            </w:pPr>
          </w:p>
        </w:tc>
      </w:tr>
      <w:tr w14:paraId="4A0FB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2EB8AC9F">
            <w:pPr>
              <w:spacing w:after="0"/>
              <w:jc w:val="both"/>
              <w:rPr>
                <w:rFonts w:ascii="Sylfaen" w:hAnsi="Sylfaen" w:cs="Times New Roman"/>
                <w:sz w:val="24"/>
                <w:szCs w:val="24"/>
                <w:lang w:val="hy-AM"/>
              </w:rPr>
            </w:pPr>
            <w:r>
              <w:rPr>
                <w:rFonts w:ascii="Sylfaen" w:hAnsi="Sylfaen" w:cs="Times New Roman"/>
                <w:sz w:val="24"/>
                <w:szCs w:val="24"/>
                <w:lang w:val="hy-AM"/>
              </w:rPr>
              <w:t xml:space="preserve">Ֆիզիկա </w:t>
            </w:r>
          </w:p>
        </w:tc>
        <w:tc>
          <w:tcPr>
            <w:tcW w:w="792" w:type="dxa"/>
          </w:tcPr>
          <w:p w14:paraId="7DC31F55">
            <w:pPr>
              <w:spacing w:after="0"/>
              <w:jc w:val="both"/>
              <w:rPr>
                <w:rFonts w:ascii="Sylfaen" w:hAnsi="Sylfaen" w:cs="Times New Roman"/>
                <w:color w:val="FF0000"/>
                <w:sz w:val="24"/>
                <w:szCs w:val="24"/>
                <w:lang w:val="hy-AM"/>
              </w:rPr>
            </w:pPr>
          </w:p>
        </w:tc>
        <w:tc>
          <w:tcPr>
            <w:tcW w:w="792" w:type="dxa"/>
          </w:tcPr>
          <w:p w14:paraId="4195FC56">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5</w:t>
            </w:r>
          </w:p>
        </w:tc>
        <w:tc>
          <w:tcPr>
            <w:tcW w:w="951" w:type="dxa"/>
          </w:tcPr>
          <w:p w14:paraId="31FE3DD8">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3</w:t>
            </w:r>
          </w:p>
        </w:tc>
        <w:tc>
          <w:tcPr>
            <w:tcW w:w="950" w:type="dxa"/>
          </w:tcPr>
          <w:p w14:paraId="01974FB4">
            <w:pPr>
              <w:spacing w:after="0"/>
              <w:jc w:val="both"/>
              <w:rPr>
                <w:rFonts w:ascii="Sylfaen" w:hAnsi="Sylfaen" w:cs="Times New Roman"/>
                <w:color w:val="000000" w:themeColor="text1"/>
                <w:sz w:val="24"/>
                <w:szCs w:val="24"/>
                <w:lang w:val="hy-AM"/>
                <w14:textFill>
                  <w14:solidFill>
                    <w14:schemeClr w14:val="tx1"/>
                  </w14:solidFill>
                </w14:textFill>
              </w:rPr>
            </w:pPr>
          </w:p>
        </w:tc>
        <w:tc>
          <w:tcPr>
            <w:tcW w:w="949" w:type="dxa"/>
          </w:tcPr>
          <w:p w14:paraId="24D963C4">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6</w:t>
            </w:r>
          </w:p>
        </w:tc>
        <w:tc>
          <w:tcPr>
            <w:tcW w:w="1111" w:type="dxa"/>
          </w:tcPr>
          <w:p w14:paraId="42D51299">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6</w:t>
            </w:r>
          </w:p>
        </w:tc>
        <w:tc>
          <w:tcPr>
            <w:tcW w:w="791" w:type="dxa"/>
          </w:tcPr>
          <w:p w14:paraId="03374600">
            <w:pPr>
              <w:spacing w:after="0"/>
              <w:jc w:val="both"/>
              <w:rPr>
                <w:rFonts w:ascii="Sylfaen" w:hAnsi="Sylfaen" w:cs="Times New Roman"/>
                <w:color w:val="000000" w:themeColor="text1"/>
                <w:sz w:val="24"/>
                <w:szCs w:val="24"/>
                <w:lang w:val="hy-AM"/>
                <w14:textFill>
                  <w14:solidFill>
                    <w14:schemeClr w14:val="tx1"/>
                  </w14:solidFill>
                </w14:textFill>
              </w:rPr>
            </w:pPr>
          </w:p>
        </w:tc>
        <w:tc>
          <w:tcPr>
            <w:tcW w:w="792" w:type="dxa"/>
          </w:tcPr>
          <w:p w14:paraId="7A8511AA">
            <w:pPr>
              <w:spacing w:after="0"/>
              <w:jc w:val="both"/>
              <w:rPr>
                <w:rFonts w:ascii="Sylfaen" w:hAnsi="Sylfaen" w:cs="Times New Roman"/>
                <w:color w:val="000000" w:themeColor="text1"/>
                <w:sz w:val="24"/>
                <w:szCs w:val="24"/>
                <w:lang w:val="en-US"/>
                <w14:textFill>
                  <w14:solidFill>
                    <w14:schemeClr w14:val="tx1"/>
                  </w14:solidFill>
                </w14:textFill>
              </w:rPr>
            </w:pPr>
          </w:p>
        </w:tc>
        <w:tc>
          <w:tcPr>
            <w:tcW w:w="991" w:type="dxa"/>
          </w:tcPr>
          <w:p w14:paraId="5E039248">
            <w:pPr>
              <w:spacing w:after="0"/>
              <w:jc w:val="both"/>
              <w:rPr>
                <w:rFonts w:ascii="Sylfaen" w:hAnsi="Sylfaen" w:cs="Times New Roman"/>
                <w:color w:val="000000" w:themeColor="text1"/>
                <w:sz w:val="24"/>
                <w:szCs w:val="24"/>
                <w:lang w:val="en-US"/>
                <w14:textFill>
                  <w14:solidFill>
                    <w14:schemeClr w14:val="tx1"/>
                  </w14:solidFill>
                </w14:textFill>
              </w:rPr>
            </w:pPr>
          </w:p>
        </w:tc>
      </w:tr>
      <w:tr w14:paraId="209AC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5808907F">
            <w:pPr>
              <w:spacing w:after="0"/>
              <w:jc w:val="both"/>
              <w:rPr>
                <w:rFonts w:ascii="Sylfaen" w:hAnsi="Sylfaen" w:cs="Times New Roman"/>
                <w:sz w:val="24"/>
                <w:szCs w:val="24"/>
                <w:lang w:val="hy-AM"/>
              </w:rPr>
            </w:pPr>
            <w:r>
              <w:rPr>
                <w:rFonts w:ascii="Sylfaen" w:hAnsi="Sylfaen" w:cs="Times New Roman"/>
                <w:sz w:val="24"/>
                <w:szCs w:val="24"/>
                <w:lang w:val="hy-AM"/>
              </w:rPr>
              <w:t>Քիմիա</w:t>
            </w:r>
          </w:p>
        </w:tc>
        <w:tc>
          <w:tcPr>
            <w:tcW w:w="792" w:type="dxa"/>
          </w:tcPr>
          <w:p w14:paraId="5B9C32E0">
            <w:pPr>
              <w:spacing w:after="0"/>
              <w:jc w:val="both"/>
              <w:rPr>
                <w:rFonts w:ascii="Sylfaen" w:hAnsi="Sylfaen" w:cs="Times New Roman"/>
                <w:color w:val="FF0000"/>
                <w:sz w:val="24"/>
                <w:szCs w:val="24"/>
                <w:lang w:val="hy-AM"/>
              </w:rPr>
            </w:pPr>
          </w:p>
        </w:tc>
        <w:tc>
          <w:tcPr>
            <w:tcW w:w="792" w:type="dxa"/>
          </w:tcPr>
          <w:p w14:paraId="125893F1">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5</w:t>
            </w:r>
          </w:p>
        </w:tc>
        <w:tc>
          <w:tcPr>
            <w:tcW w:w="951" w:type="dxa"/>
          </w:tcPr>
          <w:p w14:paraId="6B3052D9">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3</w:t>
            </w:r>
          </w:p>
        </w:tc>
        <w:tc>
          <w:tcPr>
            <w:tcW w:w="950" w:type="dxa"/>
          </w:tcPr>
          <w:p w14:paraId="37E747EB">
            <w:pPr>
              <w:spacing w:after="0"/>
              <w:jc w:val="both"/>
              <w:rPr>
                <w:rFonts w:ascii="Sylfaen" w:hAnsi="Sylfaen" w:cs="Times New Roman"/>
                <w:color w:val="000000" w:themeColor="text1"/>
                <w:sz w:val="24"/>
                <w:szCs w:val="24"/>
                <w:lang w:val="hy-AM"/>
                <w14:textFill>
                  <w14:solidFill>
                    <w14:schemeClr w14:val="tx1"/>
                  </w14:solidFill>
                </w14:textFill>
              </w:rPr>
            </w:pPr>
          </w:p>
        </w:tc>
        <w:tc>
          <w:tcPr>
            <w:tcW w:w="949" w:type="dxa"/>
          </w:tcPr>
          <w:p w14:paraId="3EBECA3A">
            <w:pPr>
              <w:spacing w:after="0"/>
              <w:jc w:val="both"/>
              <w:rPr>
                <w:rFonts w:ascii="Sylfaen" w:hAnsi="Sylfaen" w:cs="Times New Roman"/>
                <w:color w:val="000000" w:themeColor="text1"/>
                <w:sz w:val="24"/>
                <w:szCs w:val="24"/>
                <w14:textFill>
                  <w14:solidFill>
                    <w14:schemeClr w14:val="tx1"/>
                  </w14:solidFill>
                </w14:textFill>
              </w:rPr>
            </w:pPr>
            <w:r>
              <w:rPr>
                <w:rFonts w:ascii="Sylfaen" w:hAnsi="Sylfaen" w:cs="Times New Roman"/>
                <w:color w:val="000000" w:themeColor="text1"/>
                <w:sz w:val="24"/>
                <w:szCs w:val="24"/>
                <w14:textFill>
                  <w14:solidFill>
                    <w14:schemeClr w14:val="tx1"/>
                  </w14:solidFill>
                </w14:textFill>
              </w:rPr>
              <w:t>6</w:t>
            </w:r>
          </w:p>
        </w:tc>
        <w:tc>
          <w:tcPr>
            <w:tcW w:w="1111" w:type="dxa"/>
          </w:tcPr>
          <w:p w14:paraId="3860F454">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6</w:t>
            </w:r>
          </w:p>
        </w:tc>
        <w:tc>
          <w:tcPr>
            <w:tcW w:w="791" w:type="dxa"/>
          </w:tcPr>
          <w:p w14:paraId="7A8A0B83">
            <w:pPr>
              <w:spacing w:after="0"/>
              <w:jc w:val="both"/>
              <w:rPr>
                <w:rFonts w:ascii="Sylfaen" w:hAnsi="Sylfaen" w:cs="Times New Roman"/>
                <w:color w:val="000000" w:themeColor="text1"/>
                <w:sz w:val="24"/>
                <w:szCs w:val="24"/>
                <w:lang w:val="hy-AM"/>
                <w14:textFill>
                  <w14:solidFill>
                    <w14:schemeClr w14:val="tx1"/>
                  </w14:solidFill>
                </w14:textFill>
              </w:rPr>
            </w:pPr>
          </w:p>
        </w:tc>
        <w:tc>
          <w:tcPr>
            <w:tcW w:w="792" w:type="dxa"/>
          </w:tcPr>
          <w:p w14:paraId="1CE887FE">
            <w:pPr>
              <w:spacing w:after="0"/>
              <w:jc w:val="both"/>
              <w:rPr>
                <w:rFonts w:ascii="Sylfaen" w:hAnsi="Sylfaen" w:cs="Times New Roman"/>
                <w:color w:val="000000" w:themeColor="text1"/>
                <w:sz w:val="24"/>
                <w:szCs w:val="24"/>
                <w:lang w:val="en-US"/>
                <w14:textFill>
                  <w14:solidFill>
                    <w14:schemeClr w14:val="tx1"/>
                  </w14:solidFill>
                </w14:textFill>
              </w:rPr>
            </w:pPr>
          </w:p>
        </w:tc>
        <w:tc>
          <w:tcPr>
            <w:tcW w:w="991" w:type="dxa"/>
          </w:tcPr>
          <w:p w14:paraId="1FB5E83A">
            <w:pPr>
              <w:spacing w:after="0"/>
              <w:jc w:val="both"/>
              <w:rPr>
                <w:rFonts w:ascii="Sylfaen" w:hAnsi="Sylfaen" w:cs="Times New Roman"/>
                <w:color w:val="000000" w:themeColor="text1"/>
                <w:sz w:val="24"/>
                <w:szCs w:val="24"/>
                <w:lang w:val="en-US"/>
                <w14:textFill>
                  <w14:solidFill>
                    <w14:schemeClr w14:val="tx1"/>
                  </w14:solidFill>
                </w14:textFill>
              </w:rPr>
            </w:pPr>
          </w:p>
        </w:tc>
      </w:tr>
      <w:tr w14:paraId="7CAFA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6BFC4472">
            <w:pPr>
              <w:spacing w:after="0"/>
              <w:jc w:val="both"/>
              <w:rPr>
                <w:rFonts w:ascii="Sylfaen" w:hAnsi="Sylfaen" w:cs="Times New Roman"/>
                <w:sz w:val="24"/>
                <w:szCs w:val="24"/>
                <w:lang w:val="hy-AM"/>
              </w:rPr>
            </w:pPr>
            <w:r>
              <w:rPr>
                <w:rFonts w:ascii="Sylfaen" w:hAnsi="Sylfaen" w:cs="Times New Roman"/>
                <w:sz w:val="24"/>
                <w:szCs w:val="24"/>
                <w:lang w:val="hy-AM"/>
              </w:rPr>
              <w:t>Կենսաբանություն</w:t>
            </w:r>
          </w:p>
        </w:tc>
        <w:tc>
          <w:tcPr>
            <w:tcW w:w="792" w:type="dxa"/>
          </w:tcPr>
          <w:p w14:paraId="47DACA4A">
            <w:pPr>
              <w:spacing w:after="0"/>
              <w:jc w:val="both"/>
              <w:rPr>
                <w:rFonts w:ascii="Sylfaen" w:hAnsi="Sylfaen" w:cs="Times New Roman"/>
                <w:color w:val="FF0000"/>
                <w:sz w:val="24"/>
                <w:szCs w:val="24"/>
                <w:lang w:val="hy-AM"/>
              </w:rPr>
            </w:pPr>
          </w:p>
        </w:tc>
        <w:tc>
          <w:tcPr>
            <w:tcW w:w="792" w:type="dxa"/>
          </w:tcPr>
          <w:p w14:paraId="2F8F62E8">
            <w:pPr>
              <w:spacing w:after="0"/>
              <w:jc w:val="both"/>
              <w:rPr>
                <w:rFonts w:ascii="Sylfaen" w:hAnsi="Sylfaen" w:cs="Times New Roman"/>
                <w:sz w:val="24"/>
                <w:szCs w:val="24"/>
                <w:lang w:val="hy-AM"/>
              </w:rPr>
            </w:pPr>
            <w:r>
              <w:rPr>
                <w:rFonts w:ascii="Sylfaen" w:hAnsi="Sylfaen" w:cs="Times New Roman"/>
                <w:sz w:val="24"/>
                <w:szCs w:val="24"/>
                <w:lang w:val="hy-AM"/>
              </w:rPr>
              <w:t>5</w:t>
            </w:r>
          </w:p>
        </w:tc>
        <w:tc>
          <w:tcPr>
            <w:tcW w:w="951" w:type="dxa"/>
          </w:tcPr>
          <w:p w14:paraId="2AD238F2">
            <w:pPr>
              <w:spacing w:after="0"/>
              <w:jc w:val="both"/>
              <w:rPr>
                <w:rFonts w:ascii="Sylfaen" w:hAnsi="Sylfaen" w:cs="Times New Roman"/>
                <w:sz w:val="24"/>
                <w:szCs w:val="24"/>
                <w:lang w:val="hy-AM"/>
              </w:rPr>
            </w:pPr>
            <w:r>
              <w:rPr>
                <w:rFonts w:ascii="Sylfaen" w:hAnsi="Sylfaen" w:cs="Times New Roman"/>
                <w:sz w:val="24"/>
                <w:szCs w:val="24"/>
                <w:lang w:val="hy-AM"/>
              </w:rPr>
              <w:t>3</w:t>
            </w:r>
          </w:p>
        </w:tc>
        <w:tc>
          <w:tcPr>
            <w:tcW w:w="950" w:type="dxa"/>
          </w:tcPr>
          <w:p w14:paraId="5DDF6D82">
            <w:pPr>
              <w:spacing w:after="0"/>
              <w:jc w:val="both"/>
              <w:rPr>
                <w:rFonts w:ascii="Sylfaen" w:hAnsi="Sylfaen" w:cs="Times New Roman"/>
                <w:sz w:val="24"/>
                <w:szCs w:val="24"/>
                <w:lang w:val="hy-AM"/>
              </w:rPr>
            </w:pPr>
          </w:p>
        </w:tc>
        <w:tc>
          <w:tcPr>
            <w:tcW w:w="949" w:type="dxa"/>
          </w:tcPr>
          <w:p w14:paraId="5F790D02">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1111" w:type="dxa"/>
          </w:tcPr>
          <w:p w14:paraId="41F4FE70">
            <w:pPr>
              <w:spacing w:after="0"/>
              <w:jc w:val="both"/>
              <w:rPr>
                <w:rFonts w:ascii="Sylfaen" w:hAnsi="Sylfaen" w:cs="Times New Roman"/>
                <w:sz w:val="24"/>
                <w:szCs w:val="24"/>
                <w:lang w:val="en-US"/>
              </w:rPr>
            </w:pPr>
            <w:r>
              <w:rPr>
                <w:rFonts w:ascii="Sylfaen" w:hAnsi="Sylfaen" w:cs="Times New Roman"/>
                <w:sz w:val="24"/>
                <w:szCs w:val="24"/>
                <w:lang w:val="en-US"/>
              </w:rPr>
              <w:t>7</w:t>
            </w:r>
          </w:p>
        </w:tc>
        <w:tc>
          <w:tcPr>
            <w:tcW w:w="791" w:type="dxa"/>
          </w:tcPr>
          <w:p w14:paraId="6ED1DA10">
            <w:pPr>
              <w:spacing w:after="0"/>
              <w:jc w:val="both"/>
              <w:rPr>
                <w:rFonts w:ascii="Sylfaen" w:hAnsi="Sylfaen" w:cs="Times New Roman"/>
                <w:sz w:val="24"/>
                <w:szCs w:val="24"/>
                <w:lang w:val="hy-AM"/>
              </w:rPr>
            </w:pPr>
          </w:p>
        </w:tc>
        <w:tc>
          <w:tcPr>
            <w:tcW w:w="792" w:type="dxa"/>
          </w:tcPr>
          <w:p w14:paraId="03A78DAE">
            <w:pPr>
              <w:spacing w:after="0"/>
              <w:jc w:val="both"/>
              <w:rPr>
                <w:rFonts w:ascii="Sylfaen" w:hAnsi="Sylfaen" w:cs="Times New Roman"/>
                <w:sz w:val="24"/>
                <w:szCs w:val="24"/>
                <w:lang w:val="en-US"/>
              </w:rPr>
            </w:pPr>
          </w:p>
        </w:tc>
        <w:tc>
          <w:tcPr>
            <w:tcW w:w="991" w:type="dxa"/>
          </w:tcPr>
          <w:p w14:paraId="4DF2F50C">
            <w:pPr>
              <w:spacing w:after="0"/>
              <w:jc w:val="both"/>
              <w:rPr>
                <w:rFonts w:ascii="Sylfaen" w:hAnsi="Sylfaen" w:cs="Times New Roman"/>
                <w:sz w:val="24"/>
                <w:szCs w:val="24"/>
                <w:lang w:val="hy-AM"/>
              </w:rPr>
            </w:pPr>
          </w:p>
        </w:tc>
      </w:tr>
      <w:tr w14:paraId="29766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79A58195">
            <w:pPr>
              <w:spacing w:after="0"/>
              <w:jc w:val="both"/>
              <w:rPr>
                <w:rFonts w:ascii="Sylfaen" w:hAnsi="Sylfaen" w:cs="Times New Roman"/>
                <w:sz w:val="24"/>
                <w:szCs w:val="24"/>
                <w:lang w:val="hy-AM"/>
              </w:rPr>
            </w:pPr>
            <w:r>
              <w:rPr>
                <w:rFonts w:ascii="Sylfaen" w:hAnsi="Sylfaen" w:cs="Times New Roman"/>
                <w:sz w:val="24"/>
                <w:szCs w:val="24"/>
                <w:lang w:val="hy-AM"/>
              </w:rPr>
              <w:t>ՆԶՊ</w:t>
            </w:r>
          </w:p>
        </w:tc>
        <w:tc>
          <w:tcPr>
            <w:tcW w:w="792" w:type="dxa"/>
          </w:tcPr>
          <w:p w14:paraId="5D693D51">
            <w:pPr>
              <w:spacing w:after="0"/>
              <w:jc w:val="both"/>
              <w:rPr>
                <w:rFonts w:ascii="Sylfaen" w:hAnsi="Sylfaen" w:cs="Times New Roman"/>
                <w:color w:val="FF0000"/>
                <w:sz w:val="24"/>
                <w:szCs w:val="24"/>
                <w:lang w:val="hy-AM"/>
              </w:rPr>
            </w:pPr>
          </w:p>
        </w:tc>
        <w:tc>
          <w:tcPr>
            <w:tcW w:w="792" w:type="dxa"/>
          </w:tcPr>
          <w:p w14:paraId="296246EF">
            <w:pPr>
              <w:spacing w:after="0"/>
              <w:jc w:val="both"/>
              <w:rPr>
                <w:rFonts w:ascii="Sylfaen" w:hAnsi="Sylfaen" w:cs="Times New Roman"/>
                <w:sz w:val="24"/>
                <w:szCs w:val="24"/>
                <w:lang w:val="hy-AM"/>
              </w:rPr>
            </w:pPr>
            <w:r>
              <w:rPr>
                <w:rFonts w:ascii="Sylfaen" w:hAnsi="Sylfaen" w:cs="Times New Roman"/>
                <w:sz w:val="24"/>
                <w:szCs w:val="24"/>
                <w:lang w:val="hy-AM"/>
              </w:rPr>
              <w:t>5</w:t>
            </w:r>
          </w:p>
        </w:tc>
        <w:tc>
          <w:tcPr>
            <w:tcW w:w="951" w:type="dxa"/>
          </w:tcPr>
          <w:p w14:paraId="3A4817FD">
            <w:pPr>
              <w:spacing w:after="0"/>
              <w:jc w:val="both"/>
              <w:rPr>
                <w:rFonts w:ascii="Sylfaen" w:hAnsi="Sylfaen" w:cs="Times New Roman"/>
                <w:sz w:val="24"/>
                <w:szCs w:val="24"/>
                <w:lang w:val="hy-AM"/>
              </w:rPr>
            </w:pPr>
            <w:r>
              <w:rPr>
                <w:rFonts w:ascii="Sylfaen" w:hAnsi="Sylfaen" w:cs="Times New Roman"/>
                <w:sz w:val="24"/>
                <w:szCs w:val="24"/>
                <w:lang w:val="hy-AM"/>
              </w:rPr>
              <w:t>3</w:t>
            </w:r>
          </w:p>
        </w:tc>
        <w:tc>
          <w:tcPr>
            <w:tcW w:w="950" w:type="dxa"/>
          </w:tcPr>
          <w:p w14:paraId="7ACD2497">
            <w:pPr>
              <w:spacing w:after="0"/>
              <w:jc w:val="both"/>
              <w:rPr>
                <w:rFonts w:ascii="Sylfaen" w:hAnsi="Sylfaen" w:cs="Times New Roman"/>
                <w:sz w:val="24"/>
                <w:szCs w:val="24"/>
                <w:lang w:val="hy-AM"/>
              </w:rPr>
            </w:pPr>
          </w:p>
        </w:tc>
        <w:tc>
          <w:tcPr>
            <w:tcW w:w="949" w:type="dxa"/>
          </w:tcPr>
          <w:p w14:paraId="2B01B356">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1111" w:type="dxa"/>
          </w:tcPr>
          <w:p w14:paraId="7B49B518">
            <w:pPr>
              <w:spacing w:after="0"/>
              <w:jc w:val="both"/>
              <w:rPr>
                <w:rFonts w:ascii="Sylfaen" w:hAnsi="Sylfaen" w:cs="Times New Roman"/>
                <w:sz w:val="24"/>
                <w:szCs w:val="24"/>
                <w:lang w:val="hy-AM"/>
              </w:rPr>
            </w:pPr>
            <w:r>
              <w:rPr>
                <w:rFonts w:ascii="Sylfaen" w:hAnsi="Sylfaen" w:cs="Times New Roman"/>
                <w:sz w:val="24"/>
                <w:szCs w:val="24"/>
                <w:lang w:val="hy-AM"/>
              </w:rPr>
              <w:t>8</w:t>
            </w:r>
          </w:p>
        </w:tc>
        <w:tc>
          <w:tcPr>
            <w:tcW w:w="791" w:type="dxa"/>
          </w:tcPr>
          <w:p w14:paraId="55B5452A">
            <w:pPr>
              <w:spacing w:after="0"/>
              <w:jc w:val="both"/>
              <w:rPr>
                <w:rFonts w:ascii="Sylfaen" w:hAnsi="Sylfaen" w:cs="Times New Roman"/>
                <w:sz w:val="24"/>
                <w:szCs w:val="24"/>
                <w:lang w:val="hy-AM"/>
              </w:rPr>
            </w:pPr>
          </w:p>
        </w:tc>
        <w:tc>
          <w:tcPr>
            <w:tcW w:w="792" w:type="dxa"/>
          </w:tcPr>
          <w:p w14:paraId="262B4862">
            <w:pPr>
              <w:spacing w:after="0"/>
              <w:jc w:val="both"/>
              <w:rPr>
                <w:rFonts w:ascii="Sylfaen" w:hAnsi="Sylfaen" w:cs="Times New Roman"/>
                <w:sz w:val="24"/>
                <w:szCs w:val="24"/>
                <w:lang w:val="en-US"/>
              </w:rPr>
            </w:pPr>
          </w:p>
        </w:tc>
        <w:tc>
          <w:tcPr>
            <w:tcW w:w="991" w:type="dxa"/>
          </w:tcPr>
          <w:p w14:paraId="65848F32">
            <w:pPr>
              <w:spacing w:after="0"/>
              <w:jc w:val="both"/>
              <w:rPr>
                <w:rFonts w:ascii="Sylfaen" w:hAnsi="Sylfaen" w:cs="Times New Roman"/>
                <w:sz w:val="24"/>
                <w:szCs w:val="24"/>
                <w:lang w:val="hy-AM"/>
              </w:rPr>
            </w:pPr>
          </w:p>
        </w:tc>
      </w:tr>
    </w:tbl>
    <w:p w14:paraId="3EA04390">
      <w:pPr>
        <w:spacing w:after="0"/>
        <w:jc w:val="both"/>
        <w:rPr>
          <w:rFonts w:ascii="Sylfaen" w:hAnsi="Sylfaen" w:cs="Times New Roman"/>
          <w:sz w:val="24"/>
          <w:szCs w:val="24"/>
          <w:lang w:val="hy-AM"/>
        </w:rPr>
      </w:pPr>
    </w:p>
    <w:p w14:paraId="35533579">
      <w:pPr>
        <w:spacing w:after="0"/>
        <w:jc w:val="both"/>
        <w:rPr>
          <w:rFonts w:ascii="Sylfaen" w:hAnsi="Sylfaen" w:cs="Times New Roman"/>
          <w:b/>
          <w:sz w:val="24"/>
          <w:szCs w:val="24"/>
          <w:lang w:val="hy-AM"/>
        </w:rPr>
      </w:pPr>
    </w:p>
    <w:p w14:paraId="54373A2C">
      <w:pPr>
        <w:spacing w:after="0"/>
        <w:jc w:val="both"/>
        <w:rPr>
          <w:rFonts w:ascii="Sylfaen" w:hAnsi="Sylfaen" w:cs="Times New Roman"/>
          <w:b/>
          <w:sz w:val="28"/>
          <w:szCs w:val="28"/>
          <w:lang w:val="hy-AM"/>
        </w:rPr>
      </w:pPr>
      <w:r>
        <w:rPr>
          <w:rFonts w:ascii="Sylfaen" w:hAnsi="Sylfaen" w:cs="Times New Roman"/>
          <w:b/>
          <w:sz w:val="28"/>
          <w:szCs w:val="28"/>
          <w:lang w:val="hy-AM"/>
        </w:rPr>
        <w:t xml:space="preserve">Տվյալներ սովորողների ուսումնառության արդյունքների վերաբերյալ տվյալ 2022-2023 ուստարում </w:t>
      </w:r>
    </w:p>
    <w:p w14:paraId="65BF944E">
      <w:pPr>
        <w:spacing w:after="0"/>
        <w:jc w:val="both"/>
        <w:rPr>
          <w:rFonts w:ascii="Sylfaen" w:hAnsi="Sylfaen" w:cs="Times New Roman"/>
          <w:b/>
          <w:sz w:val="24"/>
          <w:szCs w:val="24"/>
          <w:lang w:val="hy-AM"/>
        </w:rPr>
      </w:pPr>
    </w:p>
    <w:tbl>
      <w:tblPr>
        <w:tblStyle w:val="4"/>
        <w:tblW w:w="1013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9"/>
        <w:gridCol w:w="792"/>
        <w:gridCol w:w="792"/>
        <w:gridCol w:w="951"/>
        <w:gridCol w:w="950"/>
        <w:gridCol w:w="949"/>
        <w:gridCol w:w="1111"/>
        <w:gridCol w:w="791"/>
        <w:gridCol w:w="792"/>
        <w:gridCol w:w="991"/>
      </w:tblGrid>
      <w:tr w14:paraId="1A7B3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vMerge w:val="restart"/>
            <w:shd w:val="clear" w:color="auto" w:fill="E2EFD9" w:themeFill="accent6" w:themeFillTint="33"/>
          </w:tcPr>
          <w:p w14:paraId="01A96AE0">
            <w:pPr>
              <w:spacing w:after="0" w:line="240" w:lineRule="auto"/>
              <w:jc w:val="both"/>
              <w:rPr>
                <w:rFonts w:ascii="Sylfaen" w:hAnsi="Sylfaen" w:cs="Times New Roman"/>
                <w:b/>
                <w:sz w:val="24"/>
                <w:szCs w:val="24"/>
                <w:lang w:val="hy-AM"/>
              </w:rPr>
            </w:pPr>
            <w:r>
              <w:rPr>
                <w:rFonts w:ascii="Sylfaen" w:hAnsi="Sylfaen" w:cs="Times New Roman"/>
                <w:b/>
                <w:sz w:val="24"/>
                <w:szCs w:val="24"/>
                <w:lang w:val="hy-AM"/>
              </w:rPr>
              <w:t>Հիմնական առարկաներ</w:t>
            </w:r>
          </w:p>
        </w:tc>
        <w:tc>
          <w:tcPr>
            <w:tcW w:w="2535" w:type="dxa"/>
            <w:gridSpan w:val="3"/>
            <w:shd w:val="clear" w:color="auto" w:fill="E2EFD9" w:themeFill="accent6" w:themeFillTint="33"/>
          </w:tcPr>
          <w:p w14:paraId="5B75D47D">
            <w:pPr>
              <w:spacing w:after="0" w:line="240" w:lineRule="auto"/>
              <w:jc w:val="both"/>
              <w:rPr>
                <w:rFonts w:ascii="Sylfaen" w:hAnsi="Sylfaen" w:cs="Times New Roman"/>
                <w:b/>
                <w:sz w:val="24"/>
                <w:szCs w:val="24"/>
                <w:lang w:val="hy-AM"/>
              </w:rPr>
            </w:pPr>
            <w:r>
              <w:rPr>
                <w:rFonts w:ascii="Sylfaen" w:hAnsi="Sylfaen" w:cs="Times New Roman"/>
                <w:b/>
                <w:sz w:val="24"/>
                <w:szCs w:val="24"/>
                <w:lang w:val="hy-AM"/>
              </w:rPr>
              <w:t>Սովորողների թիվը</w:t>
            </w:r>
          </w:p>
        </w:tc>
        <w:tc>
          <w:tcPr>
            <w:tcW w:w="3010" w:type="dxa"/>
            <w:gridSpan w:val="3"/>
            <w:shd w:val="clear" w:color="auto" w:fill="E2EFD9" w:themeFill="accent6" w:themeFillTint="33"/>
          </w:tcPr>
          <w:p w14:paraId="52659355">
            <w:pPr>
              <w:spacing w:after="0" w:line="240" w:lineRule="auto"/>
              <w:jc w:val="both"/>
              <w:rPr>
                <w:rFonts w:ascii="Sylfaen" w:hAnsi="Sylfaen" w:cs="Times New Roman"/>
                <w:b/>
                <w:sz w:val="24"/>
                <w:szCs w:val="24"/>
                <w:lang w:val="hy-AM"/>
              </w:rPr>
            </w:pPr>
            <w:r>
              <w:rPr>
                <w:rFonts w:ascii="Sylfaen" w:hAnsi="Sylfaen" w:cs="Times New Roman"/>
                <w:b/>
                <w:sz w:val="24"/>
                <w:szCs w:val="24"/>
                <w:lang w:val="hy-AM"/>
              </w:rPr>
              <w:t>Տարեկան միջին գնահատականները՝ ըստ հիմնական առարկաների</w:t>
            </w:r>
          </w:p>
        </w:tc>
        <w:tc>
          <w:tcPr>
            <w:tcW w:w="2574" w:type="dxa"/>
            <w:gridSpan w:val="3"/>
            <w:shd w:val="clear" w:color="auto" w:fill="E2EFD9" w:themeFill="accent6" w:themeFillTint="33"/>
          </w:tcPr>
          <w:p w14:paraId="1DD1F39B">
            <w:pPr>
              <w:spacing w:after="0" w:line="240" w:lineRule="auto"/>
              <w:jc w:val="both"/>
              <w:rPr>
                <w:rFonts w:ascii="Sylfaen" w:hAnsi="Sylfaen" w:cs="Times New Roman"/>
                <w:b/>
                <w:sz w:val="24"/>
                <w:szCs w:val="24"/>
                <w:lang w:val="hy-AM"/>
              </w:rPr>
            </w:pPr>
            <w:r>
              <w:rPr>
                <w:rFonts w:ascii="Sylfaen" w:hAnsi="Sylfaen" w:cs="Times New Roman"/>
                <w:b/>
                <w:sz w:val="24"/>
                <w:szCs w:val="24"/>
                <w:lang w:val="hy-AM"/>
              </w:rPr>
              <w:t>4-րդ դասարանում գիտելիքների ստուգման և 9-րդ, 12-րդ դասարաններում  պետական ավարտական քննությունների միջին միավորները</w:t>
            </w:r>
          </w:p>
        </w:tc>
      </w:tr>
      <w:tr w14:paraId="0A64F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vMerge w:val="continue"/>
          </w:tcPr>
          <w:p w14:paraId="052BC31B">
            <w:pPr>
              <w:spacing w:after="0"/>
              <w:jc w:val="both"/>
              <w:rPr>
                <w:rFonts w:ascii="Sylfaen" w:hAnsi="Sylfaen" w:cs="Times New Roman"/>
                <w:sz w:val="24"/>
                <w:szCs w:val="24"/>
                <w:lang w:val="hy-AM"/>
              </w:rPr>
            </w:pPr>
          </w:p>
        </w:tc>
        <w:tc>
          <w:tcPr>
            <w:tcW w:w="792" w:type="dxa"/>
            <w:shd w:val="clear" w:color="auto" w:fill="D0CECE" w:themeFill="background2" w:themeFillShade="E6"/>
          </w:tcPr>
          <w:p w14:paraId="7AE8A4D1">
            <w:pPr>
              <w:spacing w:after="0"/>
              <w:jc w:val="both"/>
              <w:rPr>
                <w:rFonts w:ascii="Sylfaen" w:hAnsi="Sylfaen" w:cs="Times New Roman"/>
                <w:b/>
                <w:sz w:val="24"/>
                <w:szCs w:val="24"/>
                <w:lang w:val="hy-AM"/>
              </w:rPr>
            </w:pPr>
            <w:r>
              <w:rPr>
                <w:rFonts w:ascii="Sylfaen" w:hAnsi="Sylfaen" w:cs="Times New Roman"/>
                <w:b/>
                <w:sz w:val="24"/>
                <w:szCs w:val="24"/>
                <w:lang w:val="hy-AM"/>
              </w:rPr>
              <w:t>4-րդ. դաս.</w:t>
            </w:r>
          </w:p>
        </w:tc>
        <w:tc>
          <w:tcPr>
            <w:tcW w:w="792" w:type="dxa"/>
            <w:shd w:val="clear" w:color="auto" w:fill="D0CECE" w:themeFill="background2" w:themeFillShade="E6"/>
          </w:tcPr>
          <w:p w14:paraId="4A07E71A">
            <w:pPr>
              <w:spacing w:after="0"/>
              <w:jc w:val="both"/>
              <w:rPr>
                <w:rFonts w:ascii="Sylfaen" w:hAnsi="Sylfaen" w:cs="Times New Roman"/>
                <w:b/>
                <w:sz w:val="24"/>
                <w:szCs w:val="24"/>
                <w:lang w:val="hy-AM"/>
              </w:rPr>
            </w:pPr>
            <w:r>
              <w:rPr>
                <w:rFonts w:ascii="Sylfaen" w:hAnsi="Sylfaen" w:cs="Times New Roman"/>
                <w:b/>
                <w:sz w:val="24"/>
                <w:szCs w:val="24"/>
                <w:lang w:val="hy-AM"/>
              </w:rPr>
              <w:t>9-րդ.</w:t>
            </w:r>
          </w:p>
          <w:p w14:paraId="2C39AFFB">
            <w:pPr>
              <w:spacing w:after="0"/>
              <w:jc w:val="both"/>
              <w:rPr>
                <w:rFonts w:ascii="Sylfaen" w:hAnsi="Sylfaen" w:cs="Times New Roman"/>
                <w:b/>
                <w:sz w:val="24"/>
                <w:szCs w:val="24"/>
                <w:lang w:val="hy-AM"/>
              </w:rPr>
            </w:pPr>
            <w:r>
              <w:rPr>
                <w:rFonts w:ascii="Sylfaen" w:hAnsi="Sylfaen" w:cs="Times New Roman"/>
                <w:b/>
                <w:sz w:val="24"/>
                <w:szCs w:val="24"/>
                <w:lang w:val="hy-AM"/>
              </w:rPr>
              <w:t>դաս.</w:t>
            </w:r>
          </w:p>
        </w:tc>
        <w:tc>
          <w:tcPr>
            <w:tcW w:w="951" w:type="dxa"/>
            <w:shd w:val="clear" w:color="auto" w:fill="D0CECE" w:themeFill="background2" w:themeFillShade="E6"/>
          </w:tcPr>
          <w:p w14:paraId="3C20FA5D">
            <w:pPr>
              <w:spacing w:after="0"/>
              <w:jc w:val="both"/>
              <w:rPr>
                <w:rFonts w:ascii="Sylfaen" w:hAnsi="Sylfaen" w:cs="Times New Roman"/>
                <w:b/>
                <w:sz w:val="24"/>
                <w:szCs w:val="24"/>
                <w:lang w:val="hy-AM"/>
              </w:rPr>
            </w:pPr>
            <w:r>
              <w:rPr>
                <w:rFonts w:ascii="Sylfaen" w:hAnsi="Sylfaen" w:cs="Times New Roman"/>
                <w:b/>
                <w:sz w:val="24"/>
                <w:szCs w:val="24"/>
                <w:lang w:val="hy-AM"/>
              </w:rPr>
              <w:t>12-րդ.</w:t>
            </w:r>
          </w:p>
          <w:p w14:paraId="583194E1">
            <w:pPr>
              <w:spacing w:after="0"/>
              <w:jc w:val="both"/>
              <w:rPr>
                <w:rFonts w:ascii="Sylfaen" w:hAnsi="Sylfaen" w:cs="Times New Roman"/>
                <w:b/>
                <w:sz w:val="24"/>
                <w:szCs w:val="24"/>
                <w:lang w:val="hy-AM"/>
              </w:rPr>
            </w:pPr>
            <w:r>
              <w:rPr>
                <w:rFonts w:ascii="Sylfaen" w:hAnsi="Sylfaen" w:cs="Times New Roman"/>
                <w:b/>
                <w:sz w:val="24"/>
                <w:szCs w:val="24"/>
                <w:lang w:val="hy-AM"/>
              </w:rPr>
              <w:t xml:space="preserve">դաս. </w:t>
            </w:r>
          </w:p>
        </w:tc>
        <w:tc>
          <w:tcPr>
            <w:tcW w:w="950" w:type="dxa"/>
            <w:shd w:val="clear" w:color="auto" w:fill="D0CECE" w:themeFill="background2" w:themeFillShade="E6"/>
          </w:tcPr>
          <w:p w14:paraId="01296671">
            <w:pPr>
              <w:spacing w:after="0"/>
              <w:jc w:val="both"/>
              <w:rPr>
                <w:rFonts w:ascii="Sylfaen" w:hAnsi="Sylfaen" w:cs="Times New Roman"/>
                <w:b/>
                <w:sz w:val="24"/>
                <w:szCs w:val="24"/>
                <w:lang w:val="hy-AM"/>
              </w:rPr>
            </w:pPr>
            <w:r>
              <w:rPr>
                <w:rFonts w:ascii="Sylfaen" w:hAnsi="Sylfaen" w:cs="Times New Roman"/>
                <w:b/>
                <w:sz w:val="24"/>
                <w:szCs w:val="24"/>
                <w:lang w:val="hy-AM"/>
              </w:rPr>
              <w:t>4-րդ. դաս.</w:t>
            </w:r>
          </w:p>
        </w:tc>
        <w:tc>
          <w:tcPr>
            <w:tcW w:w="949" w:type="dxa"/>
            <w:shd w:val="clear" w:color="auto" w:fill="D0CECE" w:themeFill="background2" w:themeFillShade="E6"/>
          </w:tcPr>
          <w:p w14:paraId="2C4BA357">
            <w:pPr>
              <w:spacing w:after="0"/>
              <w:jc w:val="both"/>
              <w:rPr>
                <w:rFonts w:ascii="Sylfaen" w:hAnsi="Sylfaen" w:cs="Times New Roman"/>
                <w:b/>
                <w:sz w:val="24"/>
                <w:szCs w:val="24"/>
                <w:lang w:val="hy-AM"/>
              </w:rPr>
            </w:pPr>
            <w:r>
              <w:rPr>
                <w:rFonts w:ascii="Sylfaen" w:hAnsi="Sylfaen" w:cs="Times New Roman"/>
                <w:b/>
                <w:sz w:val="24"/>
                <w:szCs w:val="24"/>
                <w:lang w:val="hy-AM"/>
              </w:rPr>
              <w:t>9-րդ.</w:t>
            </w:r>
          </w:p>
          <w:p w14:paraId="6CC6137A">
            <w:pPr>
              <w:spacing w:after="0"/>
              <w:jc w:val="both"/>
              <w:rPr>
                <w:rFonts w:ascii="Sylfaen" w:hAnsi="Sylfaen" w:cs="Times New Roman"/>
                <w:b/>
                <w:sz w:val="24"/>
                <w:szCs w:val="24"/>
                <w:lang w:val="hy-AM"/>
              </w:rPr>
            </w:pPr>
            <w:r>
              <w:rPr>
                <w:rFonts w:ascii="Sylfaen" w:hAnsi="Sylfaen" w:cs="Times New Roman"/>
                <w:b/>
                <w:sz w:val="24"/>
                <w:szCs w:val="24"/>
                <w:lang w:val="hy-AM"/>
              </w:rPr>
              <w:t>դաս.</w:t>
            </w:r>
          </w:p>
        </w:tc>
        <w:tc>
          <w:tcPr>
            <w:tcW w:w="1111" w:type="dxa"/>
            <w:shd w:val="clear" w:color="auto" w:fill="D0CECE" w:themeFill="background2" w:themeFillShade="E6"/>
          </w:tcPr>
          <w:p w14:paraId="05E6109E">
            <w:pPr>
              <w:spacing w:after="0"/>
              <w:jc w:val="both"/>
              <w:rPr>
                <w:rFonts w:ascii="Sylfaen" w:hAnsi="Sylfaen" w:cs="Times New Roman"/>
                <w:b/>
                <w:sz w:val="24"/>
                <w:szCs w:val="24"/>
                <w:lang w:val="hy-AM"/>
              </w:rPr>
            </w:pPr>
            <w:r>
              <w:rPr>
                <w:rFonts w:ascii="Sylfaen" w:hAnsi="Sylfaen" w:cs="Times New Roman"/>
                <w:b/>
                <w:sz w:val="24"/>
                <w:szCs w:val="24"/>
                <w:lang w:val="hy-AM"/>
              </w:rPr>
              <w:t>12-րդ.</w:t>
            </w:r>
          </w:p>
          <w:p w14:paraId="66183ECF">
            <w:pPr>
              <w:spacing w:after="0"/>
              <w:jc w:val="both"/>
              <w:rPr>
                <w:rFonts w:ascii="Sylfaen" w:hAnsi="Sylfaen" w:cs="Times New Roman"/>
                <w:b/>
                <w:sz w:val="24"/>
                <w:szCs w:val="24"/>
                <w:lang w:val="hy-AM"/>
              </w:rPr>
            </w:pPr>
            <w:r>
              <w:rPr>
                <w:rFonts w:ascii="Sylfaen" w:hAnsi="Sylfaen" w:cs="Times New Roman"/>
                <w:b/>
                <w:sz w:val="24"/>
                <w:szCs w:val="24"/>
                <w:lang w:val="hy-AM"/>
              </w:rPr>
              <w:t xml:space="preserve">դաս. </w:t>
            </w:r>
          </w:p>
        </w:tc>
        <w:tc>
          <w:tcPr>
            <w:tcW w:w="791" w:type="dxa"/>
            <w:shd w:val="clear" w:color="auto" w:fill="D0CECE" w:themeFill="background2" w:themeFillShade="E6"/>
          </w:tcPr>
          <w:p w14:paraId="4B2E7AFE">
            <w:pPr>
              <w:spacing w:after="0"/>
              <w:jc w:val="both"/>
              <w:rPr>
                <w:rFonts w:ascii="Sylfaen" w:hAnsi="Sylfaen" w:cs="Times New Roman"/>
                <w:b/>
                <w:sz w:val="24"/>
                <w:szCs w:val="24"/>
                <w:lang w:val="hy-AM"/>
              </w:rPr>
            </w:pPr>
            <w:r>
              <w:rPr>
                <w:rFonts w:ascii="Sylfaen" w:hAnsi="Sylfaen" w:cs="Times New Roman"/>
                <w:b/>
                <w:sz w:val="24"/>
                <w:szCs w:val="24"/>
                <w:lang w:val="hy-AM"/>
              </w:rPr>
              <w:t>4-րդ.</w:t>
            </w:r>
          </w:p>
          <w:p w14:paraId="51313C69">
            <w:pPr>
              <w:spacing w:after="0"/>
              <w:jc w:val="both"/>
              <w:rPr>
                <w:rFonts w:ascii="Sylfaen" w:hAnsi="Sylfaen" w:cs="Times New Roman"/>
                <w:b/>
                <w:sz w:val="24"/>
                <w:szCs w:val="24"/>
                <w:lang w:val="hy-AM"/>
              </w:rPr>
            </w:pPr>
            <w:r>
              <w:rPr>
                <w:rFonts w:ascii="Sylfaen" w:hAnsi="Sylfaen" w:cs="Times New Roman"/>
                <w:b/>
                <w:sz w:val="24"/>
                <w:szCs w:val="24"/>
                <w:lang w:val="hy-AM"/>
              </w:rPr>
              <w:t>դաս.</w:t>
            </w:r>
          </w:p>
        </w:tc>
        <w:tc>
          <w:tcPr>
            <w:tcW w:w="792" w:type="dxa"/>
            <w:shd w:val="clear" w:color="auto" w:fill="D0CECE" w:themeFill="background2" w:themeFillShade="E6"/>
          </w:tcPr>
          <w:p w14:paraId="68E775B0">
            <w:pPr>
              <w:spacing w:after="0"/>
              <w:jc w:val="both"/>
              <w:rPr>
                <w:rFonts w:ascii="Sylfaen" w:hAnsi="Sylfaen" w:cs="Times New Roman"/>
                <w:b/>
                <w:sz w:val="24"/>
                <w:szCs w:val="24"/>
                <w:lang w:val="hy-AM"/>
              </w:rPr>
            </w:pPr>
            <w:r>
              <w:rPr>
                <w:rFonts w:ascii="Sylfaen" w:hAnsi="Sylfaen" w:cs="Times New Roman"/>
                <w:b/>
                <w:sz w:val="24"/>
                <w:szCs w:val="24"/>
                <w:lang w:val="hy-AM"/>
              </w:rPr>
              <w:t>9-րդ.</w:t>
            </w:r>
          </w:p>
          <w:p w14:paraId="129AD036">
            <w:pPr>
              <w:spacing w:after="0"/>
              <w:jc w:val="both"/>
              <w:rPr>
                <w:rFonts w:ascii="Sylfaen" w:hAnsi="Sylfaen" w:cs="Times New Roman"/>
                <w:b/>
                <w:sz w:val="24"/>
                <w:szCs w:val="24"/>
                <w:lang w:val="hy-AM"/>
              </w:rPr>
            </w:pPr>
            <w:r>
              <w:rPr>
                <w:rFonts w:ascii="Sylfaen" w:hAnsi="Sylfaen" w:cs="Times New Roman"/>
                <w:b/>
                <w:sz w:val="24"/>
                <w:szCs w:val="24"/>
                <w:lang w:val="hy-AM"/>
              </w:rPr>
              <w:t>դաս.</w:t>
            </w:r>
          </w:p>
        </w:tc>
        <w:tc>
          <w:tcPr>
            <w:tcW w:w="991" w:type="dxa"/>
            <w:shd w:val="clear" w:color="auto" w:fill="D0CECE" w:themeFill="background2" w:themeFillShade="E6"/>
          </w:tcPr>
          <w:p w14:paraId="583250FA">
            <w:pPr>
              <w:spacing w:after="0"/>
              <w:jc w:val="both"/>
              <w:rPr>
                <w:rFonts w:ascii="Sylfaen" w:hAnsi="Sylfaen" w:cs="Times New Roman"/>
                <w:b/>
                <w:sz w:val="24"/>
                <w:szCs w:val="24"/>
                <w:lang w:val="hy-AM"/>
              </w:rPr>
            </w:pPr>
            <w:r>
              <w:rPr>
                <w:rFonts w:ascii="Sylfaen" w:hAnsi="Sylfaen" w:cs="Times New Roman"/>
                <w:b/>
                <w:sz w:val="24"/>
                <w:szCs w:val="24"/>
                <w:lang w:val="hy-AM"/>
              </w:rPr>
              <w:t>12-րդ.</w:t>
            </w:r>
          </w:p>
          <w:p w14:paraId="1D596ADA">
            <w:pPr>
              <w:spacing w:after="0"/>
              <w:jc w:val="both"/>
              <w:rPr>
                <w:rFonts w:ascii="Sylfaen" w:hAnsi="Sylfaen" w:cs="Times New Roman"/>
                <w:b/>
                <w:sz w:val="24"/>
                <w:szCs w:val="24"/>
                <w:lang w:val="hy-AM"/>
              </w:rPr>
            </w:pPr>
            <w:r>
              <w:rPr>
                <w:rFonts w:ascii="Sylfaen" w:hAnsi="Sylfaen" w:cs="Times New Roman"/>
                <w:b/>
                <w:sz w:val="24"/>
                <w:szCs w:val="24"/>
                <w:lang w:val="hy-AM"/>
              </w:rPr>
              <w:t>դաս.</w:t>
            </w:r>
          </w:p>
        </w:tc>
      </w:tr>
      <w:tr w14:paraId="7B86C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2019" w:type="dxa"/>
          </w:tcPr>
          <w:p w14:paraId="5DDD77B2">
            <w:pPr>
              <w:spacing w:after="0"/>
              <w:jc w:val="both"/>
              <w:rPr>
                <w:rFonts w:ascii="Sylfaen" w:hAnsi="Sylfaen" w:cs="Times New Roman"/>
                <w:sz w:val="24"/>
                <w:szCs w:val="24"/>
                <w:lang w:val="hy-AM"/>
              </w:rPr>
            </w:pPr>
            <w:r>
              <w:rPr>
                <w:rFonts w:ascii="Sylfaen" w:hAnsi="Sylfaen" w:cs="Times New Roman"/>
                <w:sz w:val="24"/>
                <w:szCs w:val="24"/>
                <w:lang w:val="hy-AM"/>
              </w:rPr>
              <w:t>Հայոց լեզու</w:t>
            </w:r>
          </w:p>
        </w:tc>
        <w:tc>
          <w:tcPr>
            <w:tcW w:w="792" w:type="dxa"/>
          </w:tcPr>
          <w:p w14:paraId="1445C27B">
            <w:pPr>
              <w:spacing w:after="0"/>
              <w:jc w:val="both"/>
              <w:rPr>
                <w:rFonts w:ascii="Sylfaen" w:hAnsi="Sylfaen" w:cs="Times New Roman"/>
                <w:color w:val="000000" w:themeColor="text1"/>
                <w:sz w:val="24"/>
                <w:szCs w:val="24"/>
                <w:lang w:val="hy-AM"/>
                <w14:textFill>
                  <w14:solidFill>
                    <w14:schemeClr w14:val="tx1"/>
                  </w14:solidFill>
                </w14:textFill>
              </w:rPr>
            </w:pPr>
          </w:p>
        </w:tc>
        <w:tc>
          <w:tcPr>
            <w:tcW w:w="792" w:type="dxa"/>
          </w:tcPr>
          <w:p w14:paraId="5342A1DA">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6</w:t>
            </w:r>
          </w:p>
        </w:tc>
        <w:tc>
          <w:tcPr>
            <w:tcW w:w="951" w:type="dxa"/>
          </w:tcPr>
          <w:p w14:paraId="3E4818BD">
            <w:pPr>
              <w:spacing w:after="0"/>
              <w:jc w:val="both"/>
              <w:rPr>
                <w:rFonts w:ascii="Sylfaen" w:hAnsi="Sylfaen" w:eastAsia="MS Mincho" w:cs="Times New Roman"/>
                <w:color w:val="000000" w:themeColor="text1"/>
                <w:sz w:val="24"/>
                <w:szCs w:val="24"/>
                <w:lang w:val="hy-AM"/>
                <w14:textFill>
                  <w14:solidFill>
                    <w14:schemeClr w14:val="tx1"/>
                  </w14:solidFill>
                </w14:textFill>
              </w:rPr>
            </w:pPr>
            <w:r>
              <w:rPr>
                <w:rFonts w:ascii="Sylfaen" w:hAnsi="Sylfaen" w:eastAsia="MS Mincho" w:cs="Times New Roman"/>
                <w:color w:val="000000" w:themeColor="text1"/>
                <w:sz w:val="24"/>
                <w:szCs w:val="24"/>
                <w:lang w:val="hy-AM"/>
                <w14:textFill>
                  <w14:solidFill>
                    <w14:schemeClr w14:val="tx1"/>
                  </w14:solidFill>
                </w14:textFill>
              </w:rPr>
              <w:t>6</w:t>
            </w:r>
          </w:p>
        </w:tc>
        <w:tc>
          <w:tcPr>
            <w:tcW w:w="950" w:type="dxa"/>
          </w:tcPr>
          <w:p w14:paraId="6EE9DDC1">
            <w:pPr>
              <w:spacing w:after="0"/>
              <w:jc w:val="both"/>
              <w:rPr>
                <w:rFonts w:ascii="Sylfaen" w:hAnsi="Sylfaen" w:eastAsia="MS Mincho" w:cs="Times New Roman"/>
                <w:color w:val="000000" w:themeColor="text1"/>
                <w:sz w:val="24"/>
                <w:szCs w:val="24"/>
                <w:highlight w:val="yellow"/>
                <w:lang w:val="en-US"/>
                <w14:textFill>
                  <w14:solidFill>
                    <w14:schemeClr w14:val="tx1"/>
                  </w14:solidFill>
                </w14:textFill>
              </w:rPr>
            </w:pPr>
          </w:p>
        </w:tc>
        <w:tc>
          <w:tcPr>
            <w:tcW w:w="949" w:type="dxa"/>
          </w:tcPr>
          <w:p w14:paraId="1CED1FD0">
            <w:pPr>
              <w:spacing w:after="0"/>
              <w:jc w:val="both"/>
              <w:rPr>
                <w:rFonts w:ascii="Sylfaen" w:hAnsi="Sylfaen" w:cs="Times New Roman"/>
                <w:color w:val="000000" w:themeColor="text1"/>
                <w:sz w:val="24"/>
                <w:szCs w:val="24"/>
                <w:highlight w:val="yellow"/>
                <w:lang w:val="hy-AM"/>
                <w14:textFill>
                  <w14:solidFill>
                    <w14:schemeClr w14:val="tx1"/>
                  </w14:solidFill>
                </w14:textFill>
              </w:rPr>
            </w:pPr>
            <w:r>
              <w:rPr>
                <w:rFonts w:ascii="Sylfaen" w:hAnsi="Sylfaen" w:cs="Times New Roman"/>
                <w:color w:val="000000" w:themeColor="text1"/>
                <w:sz w:val="24"/>
                <w:szCs w:val="24"/>
                <w:highlight w:val="yellow"/>
                <w:lang w:val="hy-AM"/>
                <w14:textFill>
                  <w14:solidFill>
                    <w14:schemeClr w14:val="tx1"/>
                  </w14:solidFill>
                </w14:textFill>
              </w:rPr>
              <w:t>7</w:t>
            </w:r>
          </w:p>
        </w:tc>
        <w:tc>
          <w:tcPr>
            <w:tcW w:w="1111" w:type="dxa"/>
          </w:tcPr>
          <w:p w14:paraId="4FEA3B37">
            <w:pPr>
              <w:spacing w:after="0"/>
              <w:jc w:val="both"/>
              <w:rPr>
                <w:rFonts w:ascii="Sylfaen" w:hAnsi="Sylfaen" w:cs="Times New Roman"/>
                <w:color w:val="000000" w:themeColor="text1"/>
                <w:sz w:val="24"/>
                <w:szCs w:val="24"/>
                <w:highlight w:val="yellow"/>
                <w:lang w:val="en-US"/>
                <w14:textFill>
                  <w14:solidFill>
                    <w14:schemeClr w14:val="tx1"/>
                  </w14:solidFill>
                </w14:textFill>
              </w:rPr>
            </w:pPr>
            <w:r>
              <w:rPr>
                <w:rFonts w:ascii="Sylfaen" w:hAnsi="Sylfaen" w:cs="Times New Roman"/>
                <w:color w:val="000000" w:themeColor="text1"/>
                <w:sz w:val="24"/>
                <w:szCs w:val="24"/>
                <w:highlight w:val="yellow"/>
                <w:lang w:val="en-US"/>
                <w14:textFill>
                  <w14:solidFill>
                    <w14:schemeClr w14:val="tx1"/>
                  </w14:solidFill>
                </w14:textFill>
              </w:rPr>
              <w:t>7</w:t>
            </w:r>
          </w:p>
        </w:tc>
        <w:tc>
          <w:tcPr>
            <w:tcW w:w="791" w:type="dxa"/>
          </w:tcPr>
          <w:p w14:paraId="67EE7FD9">
            <w:pPr>
              <w:spacing w:after="0"/>
              <w:jc w:val="both"/>
              <w:rPr>
                <w:rFonts w:ascii="Sylfaen" w:hAnsi="Sylfaen" w:cs="Times New Roman"/>
                <w:color w:val="000000" w:themeColor="text1"/>
                <w:sz w:val="24"/>
                <w:szCs w:val="24"/>
                <w:highlight w:val="yellow"/>
                <w:lang w:val="en-US"/>
                <w14:textFill>
                  <w14:solidFill>
                    <w14:schemeClr w14:val="tx1"/>
                  </w14:solidFill>
                </w14:textFill>
              </w:rPr>
            </w:pPr>
          </w:p>
        </w:tc>
        <w:tc>
          <w:tcPr>
            <w:tcW w:w="792" w:type="dxa"/>
          </w:tcPr>
          <w:p w14:paraId="43ABA3FD">
            <w:pPr>
              <w:spacing w:after="0"/>
              <w:jc w:val="both"/>
              <w:rPr>
                <w:rFonts w:ascii="Sylfaen" w:hAnsi="Sylfaen" w:cs="Times New Roman"/>
                <w:sz w:val="24"/>
                <w:szCs w:val="24"/>
                <w:highlight w:val="yellow"/>
                <w:lang w:val="hy-AM"/>
              </w:rPr>
            </w:pPr>
            <w:r>
              <w:rPr>
                <w:rFonts w:ascii="Sylfaen" w:hAnsi="Sylfaen" w:cs="Times New Roman"/>
                <w:sz w:val="24"/>
                <w:szCs w:val="24"/>
                <w:highlight w:val="yellow"/>
                <w:lang w:val="hy-AM"/>
              </w:rPr>
              <w:t>15</w:t>
            </w:r>
          </w:p>
        </w:tc>
        <w:tc>
          <w:tcPr>
            <w:tcW w:w="991" w:type="dxa"/>
          </w:tcPr>
          <w:p w14:paraId="2ABEF9ED">
            <w:pPr>
              <w:spacing w:after="0"/>
              <w:jc w:val="both"/>
              <w:rPr>
                <w:rFonts w:ascii="Sylfaen" w:hAnsi="Sylfaen" w:cs="Times New Roman"/>
                <w:sz w:val="24"/>
                <w:szCs w:val="24"/>
                <w:highlight w:val="yellow"/>
                <w:lang w:val="hy-AM"/>
              </w:rPr>
            </w:pPr>
            <w:r>
              <w:rPr>
                <w:rFonts w:ascii="Sylfaen" w:hAnsi="Sylfaen" w:cs="Times New Roman"/>
                <w:sz w:val="24"/>
                <w:szCs w:val="24"/>
                <w:highlight w:val="yellow"/>
                <w:lang w:val="en-US"/>
              </w:rPr>
              <w:t>1</w:t>
            </w:r>
            <w:r>
              <w:rPr>
                <w:rFonts w:ascii="Sylfaen" w:hAnsi="Sylfaen" w:cs="Times New Roman"/>
                <w:sz w:val="24"/>
                <w:szCs w:val="24"/>
                <w:highlight w:val="yellow"/>
                <w:lang w:val="hy-AM"/>
              </w:rPr>
              <w:t>4</w:t>
            </w:r>
          </w:p>
        </w:tc>
      </w:tr>
      <w:tr w14:paraId="48782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7D20A0D3">
            <w:pPr>
              <w:spacing w:after="0"/>
              <w:jc w:val="both"/>
              <w:rPr>
                <w:rFonts w:ascii="Sylfaen" w:hAnsi="Sylfaen" w:cs="Times New Roman"/>
                <w:sz w:val="24"/>
                <w:szCs w:val="24"/>
                <w:lang w:val="hy-AM"/>
              </w:rPr>
            </w:pPr>
            <w:r>
              <w:rPr>
                <w:rFonts w:ascii="Sylfaen" w:hAnsi="Sylfaen" w:cs="Times New Roman"/>
                <w:sz w:val="24"/>
                <w:szCs w:val="24"/>
                <w:lang w:val="hy-AM"/>
              </w:rPr>
              <w:t>Մաթեմատիկա</w:t>
            </w:r>
          </w:p>
        </w:tc>
        <w:tc>
          <w:tcPr>
            <w:tcW w:w="792" w:type="dxa"/>
          </w:tcPr>
          <w:p w14:paraId="67C6AF44">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6</w:t>
            </w:r>
          </w:p>
        </w:tc>
        <w:tc>
          <w:tcPr>
            <w:tcW w:w="792" w:type="dxa"/>
          </w:tcPr>
          <w:p w14:paraId="4C3EC434">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6</w:t>
            </w:r>
          </w:p>
        </w:tc>
        <w:tc>
          <w:tcPr>
            <w:tcW w:w="951" w:type="dxa"/>
          </w:tcPr>
          <w:p w14:paraId="1EF9EC70">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6</w:t>
            </w:r>
          </w:p>
        </w:tc>
        <w:tc>
          <w:tcPr>
            <w:tcW w:w="950" w:type="dxa"/>
          </w:tcPr>
          <w:p w14:paraId="74F04D97">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8</w:t>
            </w:r>
          </w:p>
        </w:tc>
        <w:tc>
          <w:tcPr>
            <w:tcW w:w="949" w:type="dxa"/>
          </w:tcPr>
          <w:p w14:paraId="41DD8FF1">
            <w:pPr>
              <w:spacing w:after="0"/>
              <w:jc w:val="both"/>
              <w:rPr>
                <w:rFonts w:ascii="Sylfaen" w:hAnsi="Sylfaen" w:cs="Times New Roman"/>
                <w:color w:val="000000" w:themeColor="text1"/>
                <w:sz w:val="24"/>
                <w:szCs w:val="24"/>
                <w:lang w:val="en-US"/>
                <w14:textFill>
                  <w14:solidFill>
                    <w14:schemeClr w14:val="tx1"/>
                  </w14:solidFill>
                </w14:textFill>
              </w:rPr>
            </w:pPr>
          </w:p>
        </w:tc>
        <w:tc>
          <w:tcPr>
            <w:tcW w:w="1111" w:type="dxa"/>
          </w:tcPr>
          <w:p w14:paraId="6BE7F494">
            <w:pPr>
              <w:spacing w:after="0"/>
              <w:jc w:val="both"/>
              <w:rPr>
                <w:rFonts w:ascii="Sylfaen" w:hAnsi="Sylfaen" w:cs="Times New Roman"/>
                <w:color w:val="000000" w:themeColor="text1"/>
                <w:sz w:val="24"/>
                <w:szCs w:val="24"/>
                <w:lang w:val="en-US"/>
                <w14:textFill>
                  <w14:solidFill>
                    <w14:schemeClr w14:val="tx1"/>
                  </w14:solidFill>
                </w14:textFill>
              </w:rPr>
            </w:pPr>
          </w:p>
        </w:tc>
        <w:tc>
          <w:tcPr>
            <w:tcW w:w="791" w:type="dxa"/>
          </w:tcPr>
          <w:p w14:paraId="3C9EBE6A">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8</w:t>
            </w:r>
          </w:p>
        </w:tc>
        <w:tc>
          <w:tcPr>
            <w:tcW w:w="792" w:type="dxa"/>
          </w:tcPr>
          <w:p w14:paraId="30FBAAAC">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1</w:t>
            </w:r>
            <w:r>
              <w:rPr>
                <w:rFonts w:ascii="Sylfaen" w:hAnsi="Sylfaen" w:cs="Times New Roman"/>
                <w:color w:val="000000" w:themeColor="text1"/>
                <w:sz w:val="24"/>
                <w:szCs w:val="24"/>
                <w:lang w:val="hy-AM"/>
                <w14:textFill>
                  <w14:solidFill>
                    <w14:schemeClr w14:val="tx1"/>
                  </w14:solidFill>
                </w14:textFill>
              </w:rPr>
              <w:t>0</w:t>
            </w:r>
          </w:p>
        </w:tc>
        <w:tc>
          <w:tcPr>
            <w:tcW w:w="991" w:type="dxa"/>
          </w:tcPr>
          <w:p w14:paraId="41CF4ADF">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12</w:t>
            </w:r>
          </w:p>
        </w:tc>
      </w:tr>
      <w:tr w14:paraId="2EF47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44158F44">
            <w:pPr>
              <w:spacing w:after="0"/>
              <w:jc w:val="both"/>
              <w:rPr>
                <w:rFonts w:ascii="Sylfaen" w:hAnsi="Sylfaen" w:cs="Times New Roman"/>
                <w:sz w:val="24"/>
                <w:szCs w:val="24"/>
                <w:lang w:val="hy-AM"/>
              </w:rPr>
            </w:pPr>
            <w:r>
              <w:rPr>
                <w:rFonts w:ascii="Sylfaen" w:hAnsi="Sylfaen" w:cs="Times New Roman"/>
                <w:sz w:val="24"/>
                <w:szCs w:val="24"/>
                <w:lang w:val="hy-AM"/>
              </w:rPr>
              <w:t>Մայրենի</w:t>
            </w:r>
          </w:p>
        </w:tc>
        <w:tc>
          <w:tcPr>
            <w:tcW w:w="792" w:type="dxa"/>
          </w:tcPr>
          <w:p w14:paraId="0A25EFC2">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6</w:t>
            </w:r>
          </w:p>
        </w:tc>
        <w:tc>
          <w:tcPr>
            <w:tcW w:w="792" w:type="dxa"/>
          </w:tcPr>
          <w:p w14:paraId="6C6BA6F6">
            <w:pPr>
              <w:spacing w:after="0"/>
              <w:jc w:val="both"/>
              <w:rPr>
                <w:rFonts w:ascii="Sylfaen" w:hAnsi="Sylfaen" w:cs="Times New Roman"/>
                <w:color w:val="000000" w:themeColor="text1"/>
                <w:sz w:val="24"/>
                <w:szCs w:val="24"/>
                <w:lang w:val="en-US"/>
                <w14:textFill>
                  <w14:solidFill>
                    <w14:schemeClr w14:val="tx1"/>
                  </w14:solidFill>
                </w14:textFill>
              </w:rPr>
            </w:pPr>
          </w:p>
        </w:tc>
        <w:tc>
          <w:tcPr>
            <w:tcW w:w="951" w:type="dxa"/>
          </w:tcPr>
          <w:p w14:paraId="78F12220">
            <w:pPr>
              <w:spacing w:after="0"/>
              <w:jc w:val="both"/>
              <w:rPr>
                <w:rFonts w:ascii="Sylfaen" w:hAnsi="Sylfaen" w:cs="Times New Roman"/>
                <w:color w:val="000000" w:themeColor="text1"/>
                <w:sz w:val="24"/>
                <w:szCs w:val="24"/>
                <w:lang w:val="en-US"/>
                <w14:textFill>
                  <w14:solidFill>
                    <w14:schemeClr w14:val="tx1"/>
                  </w14:solidFill>
                </w14:textFill>
              </w:rPr>
            </w:pPr>
          </w:p>
        </w:tc>
        <w:tc>
          <w:tcPr>
            <w:tcW w:w="950" w:type="dxa"/>
          </w:tcPr>
          <w:p w14:paraId="55B72214">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8</w:t>
            </w:r>
          </w:p>
        </w:tc>
        <w:tc>
          <w:tcPr>
            <w:tcW w:w="949" w:type="dxa"/>
          </w:tcPr>
          <w:p w14:paraId="6DA34E3A">
            <w:pPr>
              <w:spacing w:after="0"/>
              <w:jc w:val="both"/>
              <w:rPr>
                <w:rFonts w:ascii="Sylfaen" w:hAnsi="Sylfaen" w:cs="Times New Roman"/>
                <w:color w:val="000000" w:themeColor="text1"/>
                <w:sz w:val="24"/>
                <w:szCs w:val="24"/>
                <w:lang w:val="en-US"/>
                <w14:textFill>
                  <w14:solidFill>
                    <w14:schemeClr w14:val="tx1"/>
                  </w14:solidFill>
                </w14:textFill>
              </w:rPr>
            </w:pPr>
          </w:p>
        </w:tc>
        <w:tc>
          <w:tcPr>
            <w:tcW w:w="1111" w:type="dxa"/>
          </w:tcPr>
          <w:p w14:paraId="2CFCF5AA">
            <w:pPr>
              <w:spacing w:after="0"/>
              <w:jc w:val="both"/>
              <w:rPr>
                <w:rFonts w:ascii="Sylfaen" w:hAnsi="Sylfaen" w:cs="Times New Roman"/>
                <w:color w:val="000000" w:themeColor="text1"/>
                <w:sz w:val="24"/>
                <w:szCs w:val="24"/>
                <w:lang w:val="en-US"/>
                <w14:textFill>
                  <w14:solidFill>
                    <w14:schemeClr w14:val="tx1"/>
                  </w14:solidFill>
                </w14:textFill>
              </w:rPr>
            </w:pPr>
          </w:p>
        </w:tc>
        <w:tc>
          <w:tcPr>
            <w:tcW w:w="791" w:type="dxa"/>
          </w:tcPr>
          <w:p w14:paraId="7F69587D">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8</w:t>
            </w:r>
          </w:p>
        </w:tc>
        <w:tc>
          <w:tcPr>
            <w:tcW w:w="792" w:type="dxa"/>
          </w:tcPr>
          <w:p w14:paraId="0774BC88">
            <w:pPr>
              <w:spacing w:after="0"/>
              <w:jc w:val="both"/>
              <w:rPr>
                <w:rFonts w:ascii="Sylfaen" w:hAnsi="Sylfaen" w:cs="Times New Roman"/>
                <w:color w:val="000000" w:themeColor="text1"/>
                <w:sz w:val="24"/>
                <w:szCs w:val="24"/>
                <w:lang w:val="en-US"/>
                <w14:textFill>
                  <w14:solidFill>
                    <w14:schemeClr w14:val="tx1"/>
                  </w14:solidFill>
                </w14:textFill>
              </w:rPr>
            </w:pPr>
          </w:p>
        </w:tc>
        <w:tc>
          <w:tcPr>
            <w:tcW w:w="991" w:type="dxa"/>
          </w:tcPr>
          <w:p w14:paraId="24717078">
            <w:pPr>
              <w:spacing w:after="0"/>
              <w:jc w:val="both"/>
              <w:rPr>
                <w:rFonts w:ascii="Sylfaen" w:hAnsi="Sylfaen" w:cs="Times New Roman"/>
                <w:color w:val="000000" w:themeColor="text1"/>
                <w:sz w:val="24"/>
                <w:szCs w:val="24"/>
                <w:lang w:val="en-US"/>
                <w14:textFill>
                  <w14:solidFill>
                    <w14:schemeClr w14:val="tx1"/>
                  </w14:solidFill>
                </w14:textFill>
              </w:rPr>
            </w:pPr>
          </w:p>
        </w:tc>
      </w:tr>
      <w:tr w14:paraId="44B04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73348193">
            <w:pPr>
              <w:spacing w:after="0"/>
              <w:jc w:val="both"/>
              <w:rPr>
                <w:rFonts w:ascii="Sylfaen" w:hAnsi="Sylfaen" w:cs="Times New Roman"/>
                <w:sz w:val="24"/>
                <w:szCs w:val="24"/>
                <w:lang w:val="hy-AM"/>
              </w:rPr>
            </w:pPr>
            <w:r>
              <w:rPr>
                <w:rFonts w:ascii="Sylfaen" w:hAnsi="Sylfaen" w:cs="Times New Roman"/>
                <w:sz w:val="24"/>
                <w:szCs w:val="24"/>
                <w:lang w:val="hy-AM"/>
              </w:rPr>
              <w:t>Ռուսաց լեզու</w:t>
            </w:r>
          </w:p>
        </w:tc>
        <w:tc>
          <w:tcPr>
            <w:tcW w:w="792" w:type="dxa"/>
          </w:tcPr>
          <w:p w14:paraId="405BDA31">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6</w:t>
            </w:r>
          </w:p>
        </w:tc>
        <w:tc>
          <w:tcPr>
            <w:tcW w:w="792" w:type="dxa"/>
          </w:tcPr>
          <w:p w14:paraId="1ECE51F6">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6</w:t>
            </w:r>
          </w:p>
        </w:tc>
        <w:tc>
          <w:tcPr>
            <w:tcW w:w="951" w:type="dxa"/>
          </w:tcPr>
          <w:p w14:paraId="6C2AFAC5">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6</w:t>
            </w:r>
          </w:p>
        </w:tc>
        <w:tc>
          <w:tcPr>
            <w:tcW w:w="950" w:type="dxa"/>
          </w:tcPr>
          <w:p w14:paraId="47E33E71">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7</w:t>
            </w:r>
          </w:p>
        </w:tc>
        <w:tc>
          <w:tcPr>
            <w:tcW w:w="949" w:type="dxa"/>
          </w:tcPr>
          <w:p w14:paraId="73DF5E06">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6</w:t>
            </w:r>
          </w:p>
        </w:tc>
        <w:tc>
          <w:tcPr>
            <w:tcW w:w="1111" w:type="dxa"/>
          </w:tcPr>
          <w:p w14:paraId="5B26F860">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7</w:t>
            </w:r>
          </w:p>
        </w:tc>
        <w:tc>
          <w:tcPr>
            <w:tcW w:w="791" w:type="dxa"/>
          </w:tcPr>
          <w:p w14:paraId="01135FCF">
            <w:pPr>
              <w:spacing w:after="0"/>
              <w:jc w:val="both"/>
              <w:rPr>
                <w:rFonts w:ascii="Sylfaen" w:hAnsi="Sylfaen" w:cs="Times New Roman"/>
                <w:color w:val="000000" w:themeColor="text1"/>
                <w:sz w:val="24"/>
                <w:szCs w:val="24"/>
                <w:lang w:val="hy-AM"/>
                <w14:textFill>
                  <w14:solidFill>
                    <w14:schemeClr w14:val="tx1"/>
                  </w14:solidFill>
                </w14:textFill>
              </w:rPr>
            </w:pPr>
          </w:p>
        </w:tc>
        <w:tc>
          <w:tcPr>
            <w:tcW w:w="792" w:type="dxa"/>
          </w:tcPr>
          <w:p w14:paraId="5F4F2F03">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14</w:t>
            </w:r>
          </w:p>
        </w:tc>
        <w:tc>
          <w:tcPr>
            <w:tcW w:w="991" w:type="dxa"/>
          </w:tcPr>
          <w:p w14:paraId="7BCB6360">
            <w:pPr>
              <w:spacing w:after="0"/>
              <w:jc w:val="both"/>
              <w:rPr>
                <w:rFonts w:ascii="Sylfaen" w:hAnsi="Sylfaen" w:cs="Times New Roman"/>
                <w:color w:val="000000" w:themeColor="text1"/>
                <w:sz w:val="24"/>
                <w:szCs w:val="24"/>
                <w:lang w:val="en-US"/>
                <w14:textFill>
                  <w14:solidFill>
                    <w14:schemeClr w14:val="tx1"/>
                  </w14:solidFill>
                </w14:textFill>
              </w:rPr>
            </w:pPr>
          </w:p>
        </w:tc>
      </w:tr>
      <w:tr w14:paraId="47FF5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39466800">
            <w:pPr>
              <w:spacing w:after="0"/>
              <w:jc w:val="both"/>
              <w:rPr>
                <w:rFonts w:ascii="Sylfaen" w:hAnsi="Sylfaen" w:cs="Times New Roman"/>
                <w:sz w:val="24"/>
                <w:szCs w:val="24"/>
                <w:lang w:val="hy-AM"/>
              </w:rPr>
            </w:pPr>
            <w:r>
              <w:rPr>
                <w:rFonts w:ascii="Sylfaen" w:hAnsi="Sylfaen" w:cs="Times New Roman"/>
                <w:sz w:val="24"/>
                <w:szCs w:val="24"/>
                <w:lang w:val="hy-AM"/>
              </w:rPr>
              <w:t>Անգլերեն</w:t>
            </w:r>
          </w:p>
        </w:tc>
        <w:tc>
          <w:tcPr>
            <w:tcW w:w="792" w:type="dxa"/>
          </w:tcPr>
          <w:p w14:paraId="5D109DB7">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792" w:type="dxa"/>
          </w:tcPr>
          <w:p w14:paraId="617F6DE3">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951" w:type="dxa"/>
          </w:tcPr>
          <w:p w14:paraId="70A799B1">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950" w:type="dxa"/>
          </w:tcPr>
          <w:p w14:paraId="68C021A5">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949" w:type="dxa"/>
          </w:tcPr>
          <w:p w14:paraId="2DD7AB02">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1111" w:type="dxa"/>
          </w:tcPr>
          <w:p w14:paraId="45C82D10">
            <w:pPr>
              <w:spacing w:after="0"/>
              <w:jc w:val="both"/>
              <w:rPr>
                <w:rFonts w:ascii="Sylfaen" w:hAnsi="Sylfaen" w:cs="Times New Roman"/>
                <w:sz w:val="24"/>
                <w:szCs w:val="24"/>
                <w:lang w:val="en-US"/>
              </w:rPr>
            </w:pPr>
            <w:r>
              <w:rPr>
                <w:rFonts w:ascii="Sylfaen" w:hAnsi="Sylfaen" w:cs="Times New Roman"/>
                <w:sz w:val="24"/>
                <w:szCs w:val="24"/>
                <w:lang w:val="en-US"/>
              </w:rPr>
              <w:t>5</w:t>
            </w:r>
          </w:p>
        </w:tc>
        <w:tc>
          <w:tcPr>
            <w:tcW w:w="791" w:type="dxa"/>
          </w:tcPr>
          <w:p w14:paraId="2B75A7A4">
            <w:pPr>
              <w:spacing w:after="0"/>
              <w:jc w:val="both"/>
              <w:rPr>
                <w:rFonts w:ascii="Sylfaen" w:hAnsi="Sylfaen" w:cs="Times New Roman"/>
                <w:color w:val="FF0000"/>
                <w:sz w:val="24"/>
                <w:szCs w:val="24"/>
                <w:lang w:val="hy-AM"/>
              </w:rPr>
            </w:pPr>
          </w:p>
        </w:tc>
        <w:tc>
          <w:tcPr>
            <w:tcW w:w="792" w:type="dxa"/>
          </w:tcPr>
          <w:p w14:paraId="5BACF679">
            <w:pPr>
              <w:spacing w:after="0"/>
              <w:jc w:val="both"/>
              <w:rPr>
                <w:rFonts w:ascii="Sylfaen" w:hAnsi="Sylfaen" w:cs="Times New Roman"/>
                <w:sz w:val="24"/>
                <w:szCs w:val="24"/>
                <w:lang w:val="hy-AM"/>
              </w:rPr>
            </w:pPr>
            <w:r>
              <w:rPr>
                <w:rFonts w:ascii="Sylfaen" w:hAnsi="Sylfaen" w:cs="Times New Roman"/>
                <w:sz w:val="24"/>
                <w:szCs w:val="24"/>
                <w:lang w:val="en-US"/>
              </w:rPr>
              <w:t>1</w:t>
            </w:r>
            <w:r>
              <w:rPr>
                <w:rFonts w:ascii="Sylfaen" w:hAnsi="Sylfaen" w:cs="Times New Roman"/>
                <w:sz w:val="24"/>
                <w:szCs w:val="24"/>
                <w:lang w:val="hy-AM"/>
              </w:rPr>
              <w:t>5</w:t>
            </w:r>
          </w:p>
        </w:tc>
        <w:tc>
          <w:tcPr>
            <w:tcW w:w="991" w:type="dxa"/>
          </w:tcPr>
          <w:p w14:paraId="15786D21">
            <w:pPr>
              <w:spacing w:after="0"/>
              <w:jc w:val="both"/>
              <w:rPr>
                <w:rFonts w:ascii="Sylfaen" w:hAnsi="Sylfaen" w:cs="Times New Roman"/>
                <w:sz w:val="24"/>
                <w:szCs w:val="24"/>
                <w:lang w:val="hy-AM"/>
              </w:rPr>
            </w:pPr>
          </w:p>
        </w:tc>
      </w:tr>
      <w:tr w14:paraId="4E3F3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29C961D7">
            <w:pPr>
              <w:spacing w:after="0"/>
              <w:jc w:val="both"/>
              <w:rPr>
                <w:rFonts w:ascii="Sylfaen" w:hAnsi="Sylfaen" w:cs="Times New Roman"/>
                <w:sz w:val="24"/>
                <w:szCs w:val="24"/>
                <w:lang w:val="hy-AM"/>
              </w:rPr>
            </w:pPr>
            <w:r>
              <w:rPr>
                <w:rFonts w:ascii="Sylfaen" w:hAnsi="Sylfaen" w:cs="Times New Roman"/>
                <w:sz w:val="24"/>
                <w:szCs w:val="24"/>
                <w:lang w:val="hy-AM"/>
              </w:rPr>
              <w:t xml:space="preserve">Երաժշտություն </w:t>
            </w:r>
          </w:p>
        </w:tc>
        <w:tc>
          <w:tcPr>
            <w:tcW w:w="792" w:type="dxa"/>
          </w:tcPr>
          <w:p w14:paraId="2DBB30E6">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792" w:type="dxa"/>
          </w:tcPr>
          <w:p w14:paraId="014FBF73">
            <w:pPr>
              <w:spacing w:after="0"/>
              <w:jc w:val="both"/>
              <w:rPr>
                <w:rFonts w:ascii="Sylfaen" w:hAnsi="Sylfaen" w:cs="Times New Roman"/>
                <w:sz w:val="24"/>
                <w:szCs w:val="24"/>
                <w:lang w:val="en-US"/>
              </w:rPr>
            </w:pPr>
          </w:p>
        </w:tc>
        <w:tc>
          <w:tcPr>
            <w:tcW w:w="951" w:type="dxa"/>
          </w:tcPr>
          <w:p w14:paraId="6B7054B9">
            <w:pPr>
              <w:spacing w:after="0"/>
              <w:jc w:val="both"/>
              <w:rPr>
                <w:rFonts w:ascii="Sylfaen" w:hAnsi="Sylfaen" w:cs="Times New Roman"/>
                <w:sz w:val="24"/>
                <w:szCs w:val="24"/>
                <w:lang w:val="en-US"/>
              </w:rPr>
            </w:pPr>
          </w:p>
        </w:tc>
        <w:tc>
          <w:tcPr>
            <w:tcW w:w="950" w:type="dxa"/>
          </w:tcPr>
          <w:p w14:paraId="4F6F3505">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949" w:type="dxa"/>
          </w:tcPr>
          <w:p w14:paraId="7851D0E9">
            <w:pPr>
              <w:spacing w:after="0"/>
              <w:jc w:val="both"/>
              <w:rPr>
                <w:rFonts w:ascii="Sylfaen" w:hAnsi="Sylfaen" w:cs="Times New Roman"/>
                <w:sz w:val="24"/>
                <w:szCs w:val="24"/>
                <w:lang w:val="hy-AM"/>
              </w:rPr>
            </w:pPr>
          </w:p>
        </w:tc>
        <w:tc>
          <w:tcPr>
            <w:tcW w:w="1111" w:type="dxa"/>
          </w:tcPr>
          <w:p w14:paraId="75C88183">
            <w:pPr>
              <w:spacing w:after="0"/>
              <w:jc w:val="both"/>
              <w:rPr>
                <w:rFonts w:ascii="Sylfaen" w:hAnsi="Sylfaen" w:cs="Times New Roman"/>
                <w:sz w:val="24"/>
                <w:szCs w:val="24"/>
                <w:lang w:val="en-US"/>
              </w:rPr>
            </w:pPr>
          </w:p>
        </w:tc>
        <w:tc>
          <w:tcPr>
            <w:tcW w:w="791" w:type="dxa"/>
          </w:tcPr>
          <w:p w14:paraId="281D7CFF">
            <w:pPr>
              <w:spacing w:after="0"/>
              <w:jc w:val="both"/>
              <w:rPr>
                <w:rFonts w:ascii="Sylfaen" w:hAnsi="Sylfaen" w:cs="Times New Roman"/>
                <w:color w:val="FF0000"/>
                <w:sz w:val="24"/>
                <w:szCs w:val="24"/>
                <w:lang w:val="hy-AM"/>
              </w:rPr>
            </w:pPr>
          </w:p>
        </w:tc>
        <w:tc>
          <w:tcPr>
            <w:tcW w:w="792" w:type="dxa"/>
          </w:tcPr>
          <w:p w14:paraId="0E51069A">
            <w:pPr>
              <w:spacing w:after="0"/>
              <w:jc w:val="both"/>
              <w:rPr>
                <w:rFonts w:ascii="Sylfaen" w:hAnsi="Sylfaen" w:cs="Times New Roman"/>
                <w:sz w:val="24"/>
                <w:szCs w:val="24"/>
                <w:lang w:val="en-US"/>
              </w:rPr>
            </w:pPr>
          </w:p>
        </w:tc>
        <w:tc>
          <w:tcPr>
            <w:tcW w:w="991" w:type="dxa"/>
          </w:tcPr>
          <w:p w14:paraId="5576EBC1">
            <w:pPr>
              <w:spacing w:after="0"/>
              <w:jc w:val="both"/>
              <w:rPr>
                <w:rFonts w:ascii="Sylfaen" w:hAnsi="Sylfaen" w:cs="Times New Roman"/>
                <w:sz w:val="24"/>
                <w:szCs w:val="24"/>
                <w:lang w:val="hy-AM"/>
              </w:rPr>
            </w:pPr>
          </w:p>
        </w:tc>
      </w:tr>
      <w:tr w14:paraId="764C1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69849EC6">
            <w:pPr>
              <w:spacing w:after="0"/>
              <w:jc w:val="both"/>
              <w:rPr>
                <w:rFonts w:ascii="Sylfaen" w:hAnsi="Sylfaen" w:cs="Times New Roman"/>
                <w:sz w:val="24"/>
                <w:szCs w:val="24"/>
                <w:lang w:val="hy-AM"/>
              </w:rPr>
            </w:pPr>
            <w:r>
              <w:rPr>
                <w:rFonts w:ascii="Sylfaen" w:hAnsi="Sylfaen" w:cs="Times New Roman"/>
                <w:sz w:val="24"/>
                <w:szCs w:val="24"/>
                <w:lang w:val="hy-AM"/>
              </w:rPr>
              <w:t>Կերպարվեստ</w:t>
            </w:r>
          </w:p>
        </w:tc>
        <w:tc>
          <w:tcPr>
            <w:tcW w:w="792" w:type="dxa"/>
          </w:tcPr>
          <w:p w14:paraId="1FCBFC8E">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792" w:type="dxa"/>
          </w:tcPr>
          <w:p w14:paraId="6FA49944">
            <w:pPr>
              <w:spacing w:after="0"/>
              <w:jc w:val="both"/>
              <w:rPr>
                <w:rFonts w:ascii="Sylfaen" w:hAnsi="Sylfaen" w:cs="Times New Roman"/>
                <w:sz w:val="24"/>
                <w:szCs w:val="24"/>
                <w:lang w:val="en-US"/>
              </w:rPr>
            </w:pPr>
          </w:p>
        </w:tc>
        <w:tc>
          <w:tcPr>
            <w:tcW w:w="951" w:type="dxa"/>
          </w:tcPr>
          <w:p w14:paraId="1898C310">
            <w:pPr>
              <w:spacing w:after="0"/>
              <w:jc w:val="both"/>
              <w:rPr>
                <w:rFonts w:ascii="Sylfaen" w:hAnsi="Sylfaen" w:cs="Times New Roman"/>
                <w:sz w:val="24"/>
                <w:szCs w:val="24"/>
                <w:lang w:val="en-US"/>
              </w:rPr>
            </w:pPr>
          </w:p>
        </w:tc>
        <w:tc>
          <w:tcPr>
            <w:tcW w:w="950" w:type="dxa"/>
          </w:tcPr>
          <w:p w14:paraId="377FEBF1">
            <w:pPr>
              <w:spacing w:after="0"/>
              <w:jc w:val="both"/>
              <w:rPr>
                <w:rFonts w:ascii="Sylfaen" w:hAnsi="Sylfaen" w:cs="Times New Roman"/>
                <w:sz w:val="24"/>
                <w:szCs w:val="24"/>
                <w:lang w:val="hy-AM"/>
              </w:rPr>
            </w:pPr>
            <w:r>
              <w:rPr>
                <w:rFonts w:ascii="Sylfaen" w:hAnsi="Sylfaen" w:cs="Times New Roman"/>
                <w:sz w:val="24"/>
                <w:szCs w:val="24"/>
                <w:lang w:val="hy-AM"/>
              </w:rPr>
              <w:t>8</w:t>
            </w:r>
          </w:p>
        </w:tc>
        <w:tc>
          <w:tcPr>
            <w:tcW w:w="949" w:type="dxa"/>
          </w:tcPr>
          <w:p w14:paraId="418B600E">
            <w:pPr>
              <w:spacing w:after="0"/>
              <w:jc w:val="both"/>
              <w:rPr>
                <w:rFonts w:ascii="Sylfaen" w:hAnsi="Sylfaen" w:cs="Times New Roman"/>
                <w:sz w:val="24"/>
                <w:szCs w:val="24"/>
                <w:lang w:val="hy-AM"/>
              </w:rPr>
            </w:pPr>
          </w:p>
        </w:tc>
        <w:tc>
          <w:tcPr>
            <w:tcW w:w="1111" w:type="dxa"/>
          </w:tcPr>
          <w:p w14:paraId="1AF0DB52">
            <w:pPr>
              <w:spacing w:after="0"/>
              <w:jc w:val="both"/>
              <w:rPr>
                <w:rFonts w:ascii="Sylfaen" w:hAnsi="Sylfaen" w:cs="Times New Roman"/>
                <w:sz w:val="24"/>
                <w:szCs w:val="24"/>
                <w:lang w:val="en-US"/>
              </w:rPr>
            </w:pPr>
          </w:p>
        </w:tc>
        <w:tc>
          <w:tcPr>
            <w:tcW w:w="791" w:type="dxa"/>
          </w:tcPr>
          <w:p w14:paraId="251A9149">
            <w:pPr>
              <w:spacing w:after="0"/>
              <w:jc w:val="both"/>
              <w:rPr>
                <w:rFonts w:ascii="Sylfaen" w:hAnsi="Sylfaen" w:cs="Times New Roman"/>
                <w:color w:val="FF0000"/>
                <w:sz w:val="24"/>
                <w:szCs w:val="24"/>
                <w:lang w:val="hy-AM"/>
              </w:rPr>
            </w:pPr>
          </w:p>
        </w:tc>
        <w:tc>
          <w:tcPr>
            <w:tcW w:w="792" w:type="dxa"/>
          </w:tcPr>
          <w:p w14:paraId="074475B7">
            <w:pPr>
              <w:spacing w:after="0"/>
              <w:jc w:val="both"/>
              <w:rPr>
                <w:rFonts w:ascii="Sylfaen" w:hAnsi="Sylfaen" w:cs="Times New Roman"/>
                <w:sz w:val="24"/>
                <w:szCs w:val="24"/>
                <w:lang w:val="en-US"/>
              </w:rPr>
            </w:pPr>
          </w:p>
        </w:tc>
        <w:tc>
          <w:tcPr>
            <w:tcW w:w="991" w:type="dxa"/>
          </w:tcPr>
          <w:p w14:paraId="686498F0">
            <w:pPr>
              <w:spacing w:after="0"/>
              <w:jc w:val="both"/>
              <w:rPr>
                <w:rFonts w:ascii="Sylfaen" w:hAnsi="Sylfaen" w:cs="Times New Roman"/>
                <w:sz w:val="24"/>
                <w:szCs w:val="24"/>
                <w:lang w:val="hy-AM"/>
              </w:rPr>
            </w:pPr>
          </w:p>
        </w:tc>
      </w:tr>
      <w:tr w14:paraId="0F396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60088BEF">
            <w:pPr>
              <w:spacing w:after="0"/>
              <w:jc w:val="both"/>
              <w:rPr>
                <w:rFonts w:ascii="Sylfaen" w:hAnsi="Sylfaen" w:cs="Times New Roman"/>
                <w:sz w:val="24"/>
                <w:szCs w:val="24"/>
                <w:lang w:val="hy-AM"/>
              </w:rPr>
            </w:pPr>
            <w:r>
              <w:rPr>
                <w:rFonts w:ascii="Sylfaen" w:hAnsi="Sylfaen" w:cs="Times New Roman"/>
                <w:sz w:val="24"/>
                <w:szCs w:val="24"/>
                <w:lang w:val="hy-AM"/>
              </w:rPr>
              <w:t>Ես և շրջակա</w:t>
            </w:r>
          </w:p>
        </w:tc>
        <w:tc>
          <w:tcPr>
            <w:tcW w:w="792" w:type="dxa"/>
          </w:tcPr>
          <w:p w14:paraId="42ED42D7">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792" w:type="dxa"/>
          </w:tcPr>
          <w:p w14:paraId="232A04FA">
            <w:pPr>
              <w:spacing w:after="0"/>
              <w:jc w:val="both"/>
              <w:rPr>
                <w:rFonts w:ascii="Sylfaen" w:hAnsi="Sylfaen" w:cs="Times New Roman"/>
                <w:sz w:val="24"/>
                <w:szCs w:val="24"/>
                <w:lang w:val="en-US"/>
              </w:rPr>
            </w:pPr>
          </w:p>
        </w:tc>
        <w:tc>
          <w:tcPr>
            <w:tcW w:w="951" w:type="dxa"/>
          </w:tcPr>
          <w:p w14:paraId="1E0DC09E">
            <w:pPr>
              <w:spacing w:after="0"/>
              <w:jc w:val="both"/>
              <w:rPr>
                <w:rFonts w:ascii="Sylfaen" w:hAnsi="Sylfaen" w:cs="Times New Roman"/>
                <w:sz w:val="24"/>
                <w:szCs w:val="24"/>
                <w:lang w:val="en-US"/>
              </w:rPr>
            </w:pPr>
          </w:p>
        </w:tc>
        <w:tc>
          <w:tcPr>
            <w:tcW w:w="950" w:type="dxa"/>
          </w:tcPr>
          <w:p w14:paraId="10A3200E">
            <w:pPr>
              <w:spacing w:after="0"/>
              <w:jc w:val="both"/>
              <w:rPr>
                <w:rFonts w:ascii="Sylfaen" w:hAnsi="Sylfaen" w:cs="Times New Roman"/>
                <w:sz w:val="24"/>
                <w:szCs w:val="24"/>
                <w:lang w:val="en-US"/>
              </w:rPr>
            </w:pPr>
          </w:p>
        </w:tc>
        <w:tc>
          <w:tcPr>
            <w:tcW w:w="949" w:type="dxa"/>
          </w:tcPr>
          <w:p w14:paraId="5D116478">
            <w:pPr>
              <w:spacing w:after="0"/>
              <w:jc w:val="both"/>
              <w:rPr>
                <w:rFonts w:ascii="Sylfaen" w:hAnsi="Sylfaen" w:cs="Times New Roman"/>
                <w:sz w:val="24"/>
                <w:szCs w:val="24"/>
                <w:lang w:val="en-US"/>
              </w:rPr>
            </w:pPr>
          </w:p>
        </w:tc>
        <w:tc>
          <w:tcPr>
            <w:tcW w:w="1111" w:type="dxa"/>
          </w:tcPr>
          <w:p w14:paraId="7F482FF3">
            <w:pPr>
              <w:spacing w:after="0"/>
              <w:jc w:val="both"/>
              <w:rPr>
                <w:rFonts w:ascii="Sylfaen" w:hAnsi="Sylfaen" w:cs="Times New Roman"/>
                <w:sz w:val="24"/>
                <w:szCs w:val="24"/>
                <w:lang w:val="en-US"/>
              </w:rPr>
            </w:pPr>
          </w:p>
        </w:tc>
        <w:tc>
          <w:tcPr>
            <w:tcW w:w="791" w:type="dxa"/>
          </w:tcPr>
          <w:p w14:paraId="0F646DBF">
            <w:pPr>
              <w:spacing w:after="0"/>
              <w:jc w:val="both"/>
              <w:rPr>
                <w:rFonts w:ascii="Sylfaen" w:hAnsi="Sylfaen" w:cs="Times New Roman"/>
                <w:color w:val="FF0000"/>
                <w:sz w:val="24"/>
                <w:szCs w:val="24"/>
                <w:lang w:val="hy-AM"/>
              </w:rPr>
            </w:pPr>
          </w:p>
        </w:tc>
        <w:tc>
          <w:tcPr>
            <w:tcW w:w="792" w:type="dxa"/>
          </w:tcPr>
          <w:p w14:paraId="1AD30497">
            <w:pPr>
              <w:spacing w:after="0"/>
              <w:jc w:val="both"/>
              <w:rPr>
                <w:rFonts w:ascii="Sylfaen" w:hAnsi="Sylfaen" w:cs="Times New Roman"/>
                <w:sz w:val="24"/>
                <w:szCs w:val="24"/>
                <w:lang w:val="en-US"/>
              </w:rPr>
            </w:pPr>
          </w:p>
        </w:tc>
        <w:tc>
          <w:tcPr>
            <w:tcW w:w="991" w:type="dxa"/>
          </w:tcPr>
          <w:p w14:paraId="2C63E448">
            <w:pPr>
              <w:spacing w:after="0"/>
              <w:jc w:val="both"/>
              <w:rPr>
                <w:rFonts w:ascii="Sylfaen" w:hAnsi="Sylfaen" w:cs="Times New Roman"/>
                <w:sz w:val="24"/>
                <w:szCs w:val="24"/>
                <w:lang w:val="hy-AM"/>
              </w:rPr>
            </w:pPr>
          </w:p>
        </w:tc>
      </w:tr>
      <w:tr w14:paraId="51EBA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2816E1D5">
            <w:pPr>
              <w:spacing w:after="0"/>
              <w:jc w:val="both"/>
              <w:rPr>
                <w:rFonts w:ascii="Sylfaen" w:hAnsi="Sylfaen" w:cs="Times New Roman"/>
                <w:sz w:val="24"/>
                <w:szCs w:val="24"/>
                <w:lang w:val="hy-AM"/>
              </w:rPr>
            </w:pPr>
            <w:r>
              <w:rPr>
                <w:rFonts w:ascii="Sylfaen" w:hAnsi="Sylfaen" w:cs="Times New Roman"/>
                <w:sz w:val="24"/>
                <w:szCs w:val="24"/>
                <w:lang w:val="hy-AM"/>
              </w:rPr>
              <w:t>Տեխնոլոգիա</w:t>
            </w:r>
          </w:p>
        </w:tc>
        <w:tc>
          <w:tcPr>
            <w:tcW w:w="792" w:type="dxa"/>
          </w:tcPr>
          <w:p w14:paraId="10E268E5">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792" w:type="dxa"/>
          </w:tcPr>
          <w:p w14:paraId="58DEDBBA">
            <w:pPr>
              <w:spacing w:after="0"/>
              <w:jc w:val="both"/>
              <w:rPr>
                <w:rFonts w:ascii="Sylfaen" w:hAnsi="Sylfaen" w:cs="Times New Roman"/>
                <w:sz w:val="24"/>
                <w:szCs w:val="24"/>
                <w:lang w:val="en-US"/>
              </w:rPr>
            </w:pPr>
          </w:p>
        </w:tc>
        <w:tc>
          <w:tcPr>
            <w:tcW w:w="951" w:type="dxa"/>
          </w:tcPr>
          <w:p w14:paraId="78A053CC">
            <w:pPr>
              <w:spacing w:after="0"/>
              <w:jc w:val="both"/>
              <w:rPr>
                <w:rFonts w:ascii="Sylfaen" w:hAnsi="Sylfaen" w:cs="Times New Roman"/>
                <w:sz w:val="24"/>
                <w:szCs w:val="24"/>
                <w:lang w:val="en-US"/>
              </w:rPr>
            </w:pPr>
          </w:p>
        </w:tc>
        <w:tc>
          <w:tcPr>
            <w:tcW w:w="950" w:type="dxa"/>
          </w:tcPr>
          <w:p w14:paraId="39BBA229">
            <w:pPr>
              <w:spacing w:after="0"/>
              <w:jc w:val="both"/>
              <w:rPr>
                <w:rFonts w:ascii="Sylfaen" w:hAnsi="Sylfaen" w:cs="Times New Roman"/>
                <w:sz w:val="24"/>
                <w:szCs w:val="24"/>
                <w:lang w:val="en-US"/>
              </w:rPr>
            </w:pPr>
          </w:p>
        </w:tc>
        <w:tc>
          <w:tcPr>
            <w:tcW w:w="949" w:type="dxa"/>
          </w:tcPr>
          <w:p w14:paraId="6E48CBD8">
            <w:pPr>
              <w:spacing w:after="0"/>
              <w:jc w:val="both"/>
              <w:rPr>
                <w:rFonts w:ascii="Sylfaen" w:hAnsi="Sylfaen" w:cs="Times New Roman"/>
                <w:sz w:val="24"/>
                <w:szCs w:val="24"/>
                <w:lang w:val="en-US"/>
              </w:rPr>
            </w:pPr>
          </w:p>
        </w:tc>
        <w:tc>
          <w:tcPr>
            <w:tcW w:w="1111" w:type="dxa"/>
          </w:tcPr>
          <w:p w14:paraId="79C10C36">
            <w:pPr>
              <w:spacing w:after="0"/>
              <w:jc w:val="both"/>
              <w:rPr>
                <w:rFonts w:ascii="Sylfaen" w:hAnsi="Sylfaen" w:cs="Times New Roman"/>
                <w:sz w:val="24"/>
                <w:szCs w:val="24"/>
                <w:lang w:val="en-US"/>
              </w:rPr>
            </w:pPr>
          </w:p>
        </w:tc>
        <w:tc>
          <w:tcPr>
            <w:tcW w:w="791" w:type="dxa"/>
          </w:tcPr>
          <w:p w14:paraId="7DFE5F70">
            <w:pPr>
              <w:spacing w:after="0"/>
              <w:jc w:val="both"/>
              <w:rPr>
                <w:rFonts w:ascii="Sylfaen" w:hAnsi="Sylfaen" w:cs="Times New Roman"/>
                <w:color w:val="FF0000"/>
                <w:sz w:val="24"/>
                <w:szCs w:val="24"/>
                <w:lang w:val="hy-AM"/>
              </w:rPr>
            </w:pPr>
          </w:p>
        </w:tc>
        <w:tc>
          <w:tcPr>
            <w:tcW w:w="792" w:type="dxa"/>
          </w:tcPr>
          <w:p w14:paraId="22A03437">
            <w:pPr>
              <w:spacing w:after="0"/>
              <w:jc w:val="both"/>
              <w:rPr>
                <w:rFonts w:ascii="Sylfaen" w:hAnsi="Sylfaen" w:cs="Times New Roman"/>
                <w:sz w:val="24"/>
                <w:szCs w:val="24"/>
                <w:lang w:val="en-US"/>
              </w:rPr>
            </w:pPr>
          </w:p>
        </w:tc>
        <w:tc>
          <w:tcPr>
            <w:tcW w:w="991" w:type="dxa"/>
          </w:tcPr>
          <w:p w14:paraId="76FFE470">
            <w:pPr>
              <w:spacing w:after="0"/>
              <w:jc w:val="both"/>
              <w:rPr>
                <w:rFonts w:ascii="Sylfaen" w:hAnsi="Sylfaen" w:cs="Times New Roman"/>
                <w:sz w:val="24"/>
                <w:szCs w:val="24"/>
                <w:lang w:val="hy-AM"/>
              </w:rPr>
            </w:pPr>
          </w:p>
        </w:tc>
      </w:tr>
      <w:tr w14:paraId="4C594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57984105">
            <w:pPr>
              <w:spacing w:after="0"/>
              <w:jc w:val="both"/>
              <w:rPr>
                <w:rFonts w:ascii="Sylfaen" w:hAnsi="Sylfaen" w:cs="Times New Roman"/>
                <w:sz w:val="24"/>
                <w:szCs w:val="24"/>
                <w:lang w:val="hy-AM"/>
              </w:rPr>
            </w:pPr>
            <w:r>
              <w:rPr>
                <w:rFonts w:ascii="Sylfaen" w:hAnsi="Sylfaen" w:cs="Times New Roman"/>
                <w:sz w:val="24"/>
                <w:szCs w:val="24"/>
                <w:lang w:val="hy-AM"/>
              </w:rPr>
              <w:t>ֆիզկուլտուրա</w:t>
            </w:r>
          </w:p>
        </w:tc>
        <w:tc>
          <w:tcPr>
            <w:tcW w:w="792" w:type="dxa"/>
          </w:tcPr>
          <w:p w14:paraId="0703372F">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792" w:type="dxa"/>
          </w:tcPr>
          <w:p w14:paraId="2168BBCD">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951" w:type="dxa"/>
          </w:tcPr>
          <w:p w14:paraId="49F96404">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950" w:type="dxa"/>
          </w:tcPr>
          <w:p w14:paraId="7F7EBE4C">
            <w:pPr>
              <w:spacing w:after="0"/>
              <w:jc w:val="both"/>
              <w:rPr>
                <w:rFonts w:ascii="Sylfaen" w:hAnsi="Sylfaen" w:cs="Times New Roman"/>
                <w:sz w:val="24"/>
                <w:szCs w:val="24"/>
                <w:lang w:val="en-US"/>
              </w:rPr>
            </w:pPr>
            <w:r>
              <w:rPr>
                <w:rFonts w:ascii="Sylfaen" w:hAnsi="Sylfaen" w:cs="Times New Roman"/>
                <w:sz w:val="24"/>
                <w:szCs w:val="24"/>
                <w:lang w:val="en-US"/>
              </w:rPr>
              <w:t>9</w:t>
            </w:r>
          </w:p>
        </w:tc>
        <w:tc>
          <w:tcPr>
            <w:tcW w:w="949" w:type="dxa"/>
          </w:tcPr>
          <w:p w14:paraId="3C576970">
            <w:pPr>
              <w:spacing w:after="0"/>
              <w:jc w:val="both"/>
              <w:rPr>
                <w:rFonts w:ascii="Sylfaen" w:hAnsi="Sylfaen" w:cs="Times New Roman"/>
                <w:sz w:val="24"/>
                <w:szCs w:val="24"/>
                <w:lang w:val="en-US"/>
              </w:rPr>
            </w:pPr>
            <w:r>
              <w:rPr>
                <w:rFonts w:ascii="Sylfaen" w:hAnsi="Sylfaen" w:cs="Times New Roman"/>
                <w:sz w:val="24"/>
                <w:szCs w:val="24"/>
                <w:lang w:val="en-US"/>
              </w:rPr>
              <w:t>8</w:t>
            </w:r>
          </w:p>
        </w:tc>
        <w:tc>
          <w:tcPr>
            <w:tcW w:w="1111" w:type="dxa"/>
          </w:tcPr>
          <w:p w14:paraId="0074C309">
            <w:pPr>
              <w:spacing w:after="0"/>
              <w:jc w:val="both"/>
              <w:rPr>
                <w:rFonts w:ascii="Sylfaen" w:hAnsi="Sylfaen" w:cs="Times New Roman"/>
                <w:sz w:val="24"/>
                <w:szCs w:val="24"/>
                <w:lang w:val="en-US"/>
              </w:rPr>
            </w:pPr>
            <w:r>
              <w:rPr>
                <w:rFonts w:ascii="Sylfaen" w:hAnsi="Sylfaen" w:cs="Times New Roman"/>
                <w:sz w:val="24"/>
                <w:szCs w:val="24"/>
                <w:lang w:val="en-US"/>
              </w:rPr>
              <w:t>8</w:t>
            </w:r>
          </w:p>
        </w:tc>
        <w:tc>
          <w:tcPr>
            <w:tcW w:w="791" w:type="dxa"/>
          </w:tcPr>
          <w:p w14:paraId="1A6ADF7A">
            <w:pPr>
              <w:spacing w:after="0"/>
              <w:jc w:val="both"/>
              <w:rPr>
                <w:rFonts w:ascii="Sylfaen" w:hAnsi="Sylfaen" w:cs="Times New Roman"/>
                <w:color w:val="FF0000"/>
                <w:sz w:val="24"/>
                <w:szCs w:val="24"/>
                <w:lang w:val="hy-AM"/>
              </w:rPr>
            </w:pPr>
          </w:p>
        </w:tc>
        <w:tc>
          <w:tcPr>
            <w:tcW w:w="792" w:type="dxa"/>
          </w:tcPr>
          <w:p w14:paraId="110C0F6F">
            <w:pPr>
              <w:spacing w:after="0"/>
              <w:jc w:val="both"/>
              <w:rPr>
                <w:rFonts w:ascii="Sylfaen" w:hAnsi="Sylfaen" w:cs="Times New Roman"/>
                <w:sz w:val="24"/>
                <w:szCs w:val="24"/>
                <w:lang w:val="en-US"/>
              </w:rPr>
            </w:pPr>
            <w:r>
              <w:rPr>
                <w:rFonts w:ascii="Sylfaen" w:hAnsi="Sylfaen" w:cs="Times New Roman"/>
                <w:sz w:val="24"/>
                <w:szCs w:val="24"/>
                <w:lang w:val="en-US"/>
              </w:rPr>
              <w:t>9</w:t>
            </w:r>
          </w:p>
        </w:tc>
        <w:tc>
          <w:tcPr>
            <w:tcW w:w="991" w:type="dxa"/>
          </w:tcPr>
          <w:p w14:paraId="16B8D893">
            <w:pPr>
              <w:spacing w:after="0"/>
              <w:jc w:val="both"/>
              <w:rPr>
                <w:rFonts w:ascii="Sylfaen" w:hAnsi="Sylfaen" w:cs="Times New Roman"/>
                <w:sz w:val="24"/>
                <w:szCs w:val="24"/>
                <w:lang w:val="hy-AM"/>
              </w:rPr>
            </w:pPr>
            <w:r>
              <w:rPr>
                <w:rFonts w:ascii="Sylfaen" w:hAnsi="Sylfaen" w:cs="Times New Roman"/>
                <w:sz w:val="24"/>
                <w:szCs w:val="24"/>
                <w:lang w:val="hy-AM"/>
              </w:rPr>
              <w:t>9</w:t>
            </w:r>
          </w:p>
        </w:tc>
      </w:tr>
      <w:tr w14:paraId="5A678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1802A0D1">
            <w:pPr>
              <w:spacing w:after="0"/>
              <w:jc w:val="both"/>
              <w:rPr>
                <w:rFonts w:ascii="Sylfaen" w:hAnsi="Sylfaen" w:cs="Times New Roman"/>
                <w:sz w:val="24"/>
                <w:szCs w:val="24"/>
                <w:lang w:val="hy-AM"/>
              </w:rPr>
            </w:pPr>
            <w:r>
              <w:rPr>
                <w:rFonts w:ascii="Sylfaen" w:hAnsi="Sylfaen" w:cs="Times New Roman"/>
                <w:sz w:val="24"/>
                <w:szCs w:val="24"/>
                <w:lang w:val="hy-AM"/>
              </w:rPr>
              <w:t>Շախմատ</w:t>
            </w:r>
          </w:p>
        </w:tc>
        <w:tc>
          <w:tcPr>
            <w:tcW w:w="792" w:type="dxa"/>
          </w:tcPr>
          <w:p w14:paraId="37E04240">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792" w:type="dxa"/>
          </w:tcPr>
          <w:p w14:paraId="315A604D">
            <w:pPr>
              <w:spacing w:after="0"/>
              <w:jc w:val="both"/>
              <w:rPr>
                <w:rFonts w:ascii="Sylfaen" w:hAnsi="Sylfaen" w:cs="Times New Roman"/>
                <w:sz w:val="24"/>
                <w:szCs w:val="24"/>
                <w:lang w:val="en-US"/>
              </w:rPr>
            </w:pPr>
          </w:p>
        </w:tc>
        <w:tc>
          <w:tcPr>
            <w:tcW w:w="951" w:type="dxa"/>
          </w:tcPr>
          <w:p w14:paraId="732D35A6">
            <w:pPr>
              <w:spacing w:after="0"/>
              <w:jc w:val="both"/>
              <w:rPr>
                <w:rFonts w:ascii="Sylfaen" w:hAnsi="Sylfaen" w:cs="Times New Roman"/>
                <w:sz w:val="24"/>
                <w:szCs w:val="24"/>
                <w:lang w:val="en-US"/>
              </w:rPr>
            </w:pPr>
          </w:p>
        </w:tc>
        <w:tc>
          <w:tcPr>
            <w:tcW w:w="950" w:type="dxa"/>
          </w:tcPr>
          <w:p w14:paraId="28700CAE">
            <w:pPr>
              <w:spacing w:after="0"/>
              <w:jc w:val="both"/>
              <w:rPr>
                <w:rFonts w:ascii="Sylfaen" w:hAnsi="Sylfaen" w:cs="Times New Roman"/>
                <w:sz w:val="24"/>
                <w:szCs w:val="24"/>
                <w:lang w:val="en-US"/>
              </w:rPr>
            </w:pPr>
          </w:p>
        </w:tc>
        <w:tc>
          <w:tcPr>
            <w:tcW w:w="949" w:type="dxa"/>
          </w:tcPr>
          <w:p w14:paraId="6DA32DEC">
            <w:pPr>
              <w:spacing w:after="0"/>
              <w:jc w:val="both"/>
              <w:rPr>
                <w:rFonts w:ascii="Sylfaen" w:hAnsi="Sylfaen" w:cs="Times New Roman"/>
                <w:sz w:val="24"/>
                <w:szCs w:val="24"/>
                <w:lang w:val="en-US"/>
              </w:rPr>
            </w:pPr>
          </w:p>
        </w:tc>
        <w:tc>
          <w:tcPr>
            <w:tcW w:w="1111" w:type="dxa"/>
          </w:tcPr>
          <w:p w14:paraId="2825B836">
            <w:pPr>
              <w:spacing w:after="0"/>
              <w:jc w:val="both"/>
              <w:rPr>
                <w:rFonts w:ascii="Sylfaen" w:hAnsi="Sylfaen" w:cs="Times New Roman"/>
                <w:sz w:val="24"/>
                <w:szCs w:val="24"/>
                <w:lang w:val="en-US"/>
              </w:rPr>
            </w:pPr>
          </w:p>
        </w:tc>
        <w:tc>
          <w:tcPr>
            <w:tcW w:w="791" w:type="dxa"/>
          </w:tcPr>
          <w:p w14:paraId="4A18C4A9">
            <w:pPr>
              <w:spacing w:after="0"/>
              <w:jc w:val="both"/>
              <w:rPr>
                <w:rFonts w:ascii="Sylfaen" w:hAnsi="Sylfaen" w:cs="Times New Roman"/>
                <w:color w:val="FF0000"/>
                <w:sz w:val="24"/>
                <w:szCs w:val="24"/>
                <w:lang w:val="hy-AM"/>
              </w:rPr>
            </w:pPr>
          </w:p>
        </w:tc>
        <w:tc>
          <w:tcPr>
            <w:tcW w:w="792" w:type="dxa"/>
          </w:tcPr>
          <w:p w14:paraId="333D6774">
            <w:pPr>
              <w:spacing w:after="0"/>
              <w:jc w:val="both"/>
              <w:rPr>
                <w:rFonts w:ascii="Sylfaen" w:hAnsi="Sylfaen" w:cs="Times New Roman"/>
                <w:sz w:val="24"/>
                <w:szCs w:val="24"/>
                <w:lang w:val="en-US"/>
              </w:rPr>
            </w:pPr>
          </w:p>
        </w:tc>
        <w:tc>
          <w:tcPr>
            <w:tcW w:w="991" w:type="dxa"/>
          </w:tcPr>
          <w:p w14:paraId="55B6A1BC">
            <w:pPr>
              <w:spacing w:after="0"/>
              <w:jc w:val="both"/>
              <w:rPr>
                <w:rFonts w:ascii="Sylfaen" w:hAnsi="Sylfaen" w:cs="Times New Roman"/>
                <w:sz w:val="24"/>
                <w:szCs w:val="24"/>
                <w:lang w:val="en-US"/>
              </w:rPr>
            </w:pPr>
          </w:p>
        </w:tc>
      </w:tr>
      <w:tr w14:paraId="53591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5089029A">
            <w:pPr>
              <w:spacing w:after="0"/>
              <w:jc w:val="both"/>
              <w:rPr>
                <w:rFonts w:ascii="Sylfaen" w:hAnsi="Sylfaen" w:cs="Times New Roman"/>
                <w:sz w:val="24"/>
                <w:szCs w:val="24"/>
                <w:lang w:val="hy-AM"/>
              </w:rPr>
            </w:pPr>
            <w:r>
              <w:rPr>
                <w:rFonts w:ascii="Sylfaen" w:hAnsi="Sylfaen" w:cs="Times New Roman"/>
                <w:sz w:val="24"/>
                <w:szCs w:val="24"/>
                <w:lang w:val="hy-AM"/>
              </w:rPr>
              <w:t>Հայ</w:t>
            </w:r>
            <w:r>
              <w:rPr>
                <w:rFonts w:hint="eastAsia" w:ascii="MS Mincho" w:hAnsi="MS Mincho" w:eastAsia="MS Mincho" w:cs="MS Mincho"/>
                <w:sz w:val="24"/>
                <w:szCs w:val="24"/>
                <w:lang w:val="hy-AM"/>
              </w:rPr>
              <w:t>․</w:t>
            </w:r>
            <w:r>
              <w:rPr>
                <w:rFonts w:ascii="Sylfaen" w:hAnsi="Sylfaen" w:cs="Times New Roman"/>
                <w:sz w:val="24"/>
                <w:szCs w:val="24"/>
                <w:lang w:val="hy-AM"/>
              </w:rPr>
              <w:t>գրակ</w:t>
            </w:r>
          </w:p>
        </w:tc>
        <w:tc>
          <w:tcPr>
            <w:tcW w:w="792" w:type="dxa"/>
          </w:tcPr>
          <w:p w14:paraId="3335A84F">
            <w:pPr>
              <w:spacing w:after="0"/>
              <w:jc w:val="both"/>
              <w:rPr>
                <w:rFonts w:ascii="Sylfaen" w:hAnsi="Sylfaen" w:cs="Times New Roman"/>
                <w:sz w:val="24"/>
                <w:szCs w:val="24"/>
                <w:lang w:val="en-US"/>
              </w:rPr>
            </w:pPr>
          </w:p>
        </w:tc>
        <w:tc>
          <w:tcPr>
            <w:tcW w:w="792" w:type="dxa"/>
          </w:tcPr>
          <w:p w14:paraId="2C86BACA">
            <w:pPr>
              <w:spacing w:after="0"/>
              <w:jc w:val="both"/>
              <w:rPr>
                <w:rFonts w:ascii="Sylfaen" w:hAnsi="Sylfaen" w:cs="Times New Roman"/>
                <w:sz w:val="24"/>
                <w:szCs w:val="24"/>
                <w:lang w:val="en-US"/>
              </w:rPr>
            </w:pPr>
          </w:p>
        </w:tc>
        <w:tc>
          <w:tcPr>
            <w:tcW w:w="951" w:type="dxa"/>
          </w:tcPr>
          <w:p w14:paraId="47B893ED">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950" w:type="dxa"/>
          </w:tcPr>
          <w:p w14:paraId="0F0FBBF3">
            <w:pPr>
              <w:spacing w:after="0"/>
              <w:jc w:val="both"/>
              <w:rPr>
                <w:rFonts w:ascii="Sylfaen" w:hAnsi="Sylfaen" w:cs="Times New Roman"/>
                <w:sz w:val="24"/>
                <w:szCs w:val="24"/>
                <w:lang w:val="en-US"/>
              </w:rPr>
            </w:pPr>
          </w:p>
        </w:tc>
        <w:tc>
          <w:tcPr>
            <w:tcW w:w="949" w:type="dxa"/>
          </w:tcPr>
          <w:p w14:paraId="69AA0C60">
            <w:pPr>
              <w:spacing w:after="0"/>
              <w:jc w:val="both"/>
              <w:rPr>
                <w:rFonts w:ascii="Sylfaen" w:hAnsi="Sylfaen" w:cs="Times New Roman"/>
                <w:sz w:val="24"/>
                <w:szCs w:val="24"/>
                <w:lang w:val="en-US"/>
              </w:rPr>
            </w:pPr>
          </w:p>
        </w:tc>
        <w:tc>
          <w:tcPr>
            <w:tcW w:w="1111" w:type="dxa"/>
          </w:tcPr>
          <w:p w14:paraId="3BA9BA6F">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791" w:type="dxa"/>
          </w:tcPr>
          <w:p w14:paraId="7961FBF4">
            <w:pPr>
              <w:spacing w:after="0"/>
              <w:jc w:val="both"/>
              <w:rPr>
                <w:rFonts w:ascii="Sylfaen" w:hAnsi="Sylfaen" w:cs="Times New Roman"/>
                <w:color w:val="FF0000"/>
                <w:sz w:val="24"/>
                <w:szCs w:val="24"/>
                <w:lang w:val="hy-AM"/>
              </w:rPr>
            </w:pPr>
          </w:p>
        </w:tc>
        <w:tc>
          <w:tcPr>
            <w:tcW w:w="792" w:type="dxa"/>
          </w:tcPr>
          <w:p w14:paraId="3F0BB25B">
            <w:pPr>
              <w:spacing w:after="0"/>
              <w:jc w:val="both"/>
              <w:rPr>
                <w:rFonts w:ascii="Sylfaen" w:hAnsi="Sylfaen" w:cs="Times New Roman"/>
                <w:sz w:val="24"/>
                <w:szCs w:val="24"/>
                <w:lang w:val="en-US"/>
              </w:rPr>
            </w:pPr>
          </w:p>
        </w:tc>
        <w:tc>
          <w:tcPr>
            <w:tcW w:w="991" w:type="dxa"/>
          </w:tcPr>
          <w:p w14:paraId="3EC62A7F">
            <w:pPr>
              <w:spacing w:after="0"/>
              <w:jc w:val="both"/>
              <w:rPr>
                <w:rFonts w:ascii="Sylfaen" w:hAnsi="Sylfaen" w:cs="Times New Roman"/>
                <w:sz w:val="24"/>
                <w:szCs w:val="24"/>
                <w:lang w:val="en-US"/>
              </w:rPr>
            </w:pPr>
          </w:p>
        </w:tc>
      </w:tr>
      <w:tr w14:paraId="204B7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1AEEC037">
            <w:pPr>
              <w:spacing w:after="0"/>
              <w:jc w:val="both"/>
              <w:rPr>
                <w:rFonts w:ascii="Sylfaen" w:hAnsi="Sylfaen" w:cs="Times New Roman"/>
                <w:sz w:val="24"/>
                <w:szCs w:val="24"/>
                <w:lang w:val="hy-AM"/>
              </w:rPr>
            </w:pPr>
            <w:r>
              <w:rPr>
                <w:rFonts w:ascii="Sylfaen" w:hAnsi="Sylfaen" w:cs="Times New Roman"/>
                <w:sz w:val="24"/>
                <w:szCs w:val="24"/>
                <w:lang w:val="hy-AM"/>
              </w:rPr>
              <w:t>Հ</w:t>
            </w:r>
            <w:r>
              <w:rPr>
                <w:rFonts w:hint="eastAsia" w:ascii="MS Mincho" w:hAnsi="MS Mincho" w:eastAsia="MS Mincho" w:cs="MS Mincho"/>
                <w:sz w:val="24"/>
                <w:szCs w:val="24"/>
                <w:lang w:val="hy-AM"/>
              </w:rPr>
              <w:t>․</w:t>
            </w:r>
            <w:r>
              <w:rPr>
                <w:rFonts w:ascii="Sylfaen" w:hAnsi="Sylfaen" w:cs="Times New Roman"/>
                <w:sz w:val="24"/>
                <w:szCs w:val="24"/>
                <w:lang w:val="hy-AM"/>
              </w:rPr>
              <w:t>աշխարհ</w:t>
            </w:r>
          </w:p>
        </w:tc>
        <w:tc>
          <w:tcPr>
            <w:tcW w:w="792" w:type="dxa"/>
          </w:tcPr>
          <w:p w14:paraId="5450B7D3">
            <w:pPr>
              <w:spacing w:after="0"/>
              <w:jc w:val="both"/>
              <w:rPr>
                <w:rFonts w:ascii="Sylfaen" w:hAnsi="Sylfaen" w:cs="Times New Roman"/>
                <w:sz w:val="24"/>
                <w:szCs w:val="24"/>
                <w:lang w:val="en-US"/>
              </w:rPr>
            </w:pPr>
          </w:p>
        </w:tc>
        <w:tc>
          <w:tcPr>
            <w:tcW w:w="792" w:type="dxa"/>
          </w:tcPr>
          <w:p w14:paraId="37A8FC2F">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951" w:type="dxa"/>
          </w:tcPr>
          <w:p w14:paraId="68DF6B71">
            <w:pPr>
              <w:spacing w:after="0"/>
              <w:jc w:val="both"/>
              <w:rPr>
                <w:rFonts w:ascii="Sylfaen" w:hAnsi="Sylfaen" w:cs="Times New Roman"/>
                <w:sz w:val="24"/>
                <w:szCs w:val="24"/>
                <w:lang w:val="en-US"/>
              </w:rPr>
            </w:pPr>
          </w:p>
        </w:tc>
        <w:tc>
          <w:tcPr>
            <w:tcW w:w="950" w:type="dxa"/>
          </w:tcPr>
          <w:p w14:paraId="5E29BC1E">
            <w:pPr>
              <w:spacing w:after="0"/>
              <w:jc w:val="both"/>
              <w:rPr>
                <w:rFonts w:ascii="Sylfaen" w:hAnsi="Sylfaen" w:cs="Times New Roman"/>
                <w:sz w:val="24"/>
                <w:szCs w:val="24"/>
                <w:lang w:val="en-US"/>
              </w:rPr>
            </w:pPr>
          </w:p>
        </w:tc>
        <w:tc>
          <w:tcPr>
            <w:tcW w:w="949" w:type="dxa"/>
          </w:tcPr>
          <w:p w14:paraId="0222C496">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1111" w:type="dxa"/>
          </w:tcPr>
          <w:p w14:paraId="0ADC615F">
            <w:pPr>
              <w:spacing w:after="0"/>
              <w:jc w:val="both"/>
              <w:rPr>
                <w:rFonts w:ascii="Sylfaen" w:hAnsi="Sylfaen" w:cs="Times New Roman"/>
                <w:sz w:val="24"/>
                <w:szCs w:val="24"/>
                <w:lang w:val="en-US"/>
              </w:rPr>
            </w:pPr>
          </w:p>
        </w:tc>
        <w:tc>
          <w:tcPr>
            <w:tcW w:w="791" w:type="dxa"/>
          </w:tcPr>
          <w:p w14:paraId="439039CD">
            <w:pPr>
              <w:spacing w:after="0"/>
              <w:jc w:val="both"/>
              <w:rPr>
                <w:rFonts w:ascii="Sylfaen" w:hAnsi="Sylfaen" w:cs="Times New Roman"/>
                <w:color w:val="FF0000"/>
                <w:sz w:val="24"/>
                <w:szCs w:val="24"/>
                <w:lang w:val="hy-AM"/>
              </w:rPr>
            </w:pPr>
          </w:p>
        </w:tc>
        <w:tc>
          <w:tcPr>
            <w:tcW w:w="792" w:type="dxa"/>
          </w:tcPr>
          <w:p w14:paraId="0F065877">
            <w:pPr>
              <w:spacing w:after="0"/>
              <w:jc w:val="both"/>
              <w:rPr>
                <w:rFonts w:ascii="Sylfaen" w:hAnsi="Sylfaen" w:cs="Times New Roman"/>
                <w:sz w:val="24"/>
                <w:szCs w:val="24"/>
                <w:lang w:val="hy-AM"/>
              </w:rPr>
            </w:pPr>
            <w:r>
              <w:rPr>
                <w:rFonts w:ascii="Sylfaen" w:hAnsi="Sylfaen" w:cs="Times New Roman"/>
                <w:sz w:val="24"/>
                <w:szCs w:val="24"/>
                <w:lang w:val="hy-AM"/>
              </w:rPr>
              <w:t>14</w:t>
            </w:r>
          </w:p>
        </w:tc>
        <w:tc>
          <w:tcPr>
            <w:tcW w:w="991" w:type="dxa"/>
          </w:tcPr>
          <w:p w14:paraId="017C801C">
            <w:pPr>
              <w:spacing w:after="0"/>
              <w:jc w:val="both"/>
              <w:rPr>
                <w:rFonts w:ascii="Sylfaen" w:hAnsi="Sylfaen" w:cs="Times New Roman"/>
                <w:sz w:val="24"/>
                <w:szCs w:val="24"/>
                <w:lang w:val="en-US"/>
              </w:rPr>
            </w:pPr>
          </w:p>
        </w:tc>
      </w:tr>
      <w:tr w14:paraId="1982D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0972ECDE">
            <w:pPr>
              <w:spacing w:after="0"/>
              <w:jc w:val="both"/>
              <w:rPr>
                <w:rFonts w:ascii="Sylfaen" w:hAnsi="Sylfaen" w:cs="Times New Roman"/>
                <w:sz w:val="24"/>
                <w:szCs w:val="24"/>
                <w:lang w:val="hy-AM"/>
              </w:rPr>
            </w:pPr>
            <w:r>
              <w:rPr>
                <w:rFonts w:ascii="Sylfaen" w:hAnsi="Sylfaen" w:cs="Times New Roman"/>
                <w:sz w:val="24"/>
                <w:szCs w:val="24"/>
                <w:lang w:val="hy-AM"/>
              </w:rPr>
              <w:t xml:space="preserve">Հ. պատմութjուն </w:t>
            </w:r>
          </w:p>
        </w:tc>
        <w:tc>
          <w:tcPr>
            <w:tcW w:w="792" w:type="dxa"/>
          </w:tcPr>
          <w:p w14:paraId="18F5B104">
            <w:pPr>
              <w:spacing w:after="0"/>
              <w:jc w:val="both"/>
              <w:rPr>
                <w:rFonts w:ascii="Sylfaen" w:hAnsi="Sylfaen" w:cs="Times New Roman"/>
                <w:sz w:val="24"/>
                <w:szCs w:val="24"/>
                <w:lang w:val="en-US"/>
              </w:rPr>
            </w:pPr>
          </w:p>
        </w:tc>
        <w:tc>
          <w:tcPr>
            <w:tcW w:w="792" w:type="dxa"/>
          </w:tcPr>
          <w:p w14:paraId="2494B6AA">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951" w:type="dxa"/>
          </w:tcPr>
          <w:p w14:paraId="78306F88">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950" w:type="dxa"/>
          </w:tcPr>
          <w:p w14:paraId="7533BFCF">
            <w:pPr>
              <w:spacing w:after="0"/>
              <w:jc w:val="both"/>
              <w:rPr>
                <w:rFonts w:ascii="Sylfaen" w:hAnsi="Sylfaen" w:cs="Times New Roman"/>
                <w:sz w:val="24"/>
                <w:szCs w:val="24"/>
                <w:lang w:val="en-US"/>
              </w:rPr>
            </w:pPr>
          </w:p>
        </w:tc>
        <w:tc>
          <w:tcPr>
            <w:tcW w:w="949" w:type="dxa"/>
          </w:tcPr>
          <w:p w14:paraId="5D52531F">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1111" w:type="dxa"/>
          </w:tcPr>
          <w:p w14:paraId="3A4BADE5">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791" w:type="dxa"/>
          </w:tcPr>
          <w:p w14:paraId="045AF7AC">
            <w:pPr>
              <w:spacing w:after="0"/>
              <w:jc w:val="both"/>
              <w:rPr>
                <w:rFonts w:ascii="Sylfaen" w:hAnsi="Sylfaen" w:cs="Times New Roman"/>
                <w:color w:val="FF0000"/>
                <w:sz w:val="24"/>
                <w:szCs w:val="24"/>
                <w:lang w:val="hy-AM"/>
              </w:rPr>
            </w:pPr>
          </w:p>
        </w:tc>
        <w:tc>
          <w:tcPr>
            <w:tcW w:w="792" w:type="dxa"/>
          </w:tcPr>
          <w:p w14:paraId="30DC2DEB">
            <w:pPr>
              <w:spacing w:after="0"/>
              <w:jc w:val="both"/>
              <w:rPr>
                <w:rFonts w:ascii="Sylfaen" w:hAnsi="Sylfaen" w:cs="Times New Roman"/>
                <w:sz w:val="24"/>
                <w:szCs w:val="24"/>
                <w:lang w:val="hy-AM"/>
              </w:rPr>
            </w:pPr>
            <w:r>
              <w:rPr>
                <w:rFonts w:ascii="Sylfaen" w:hAnsi="Sylfaen" w:cs="Times New Roman"/>
                <w:sz w:val="24"/>
                <w:szCs w:val="24"/>
                <w:lang w:val="hy-AM"/>
              </w:rPr>
              <w:t>16</w:t>
            </w:r>
          </w:p>
        </w:tc>
        <w:tc>
          <w:tcPr>
            <w:tcW w:w="991" w:type="dxa"/>
          </w:tcPr>
          <w:p w14:paraId="09DA5F33">
            <w:pPr>
              <w:spacing w:after="0"/>
              <w:jc w:val="both"/>
              <w:rPr>
                <w:rFonts w:ascii="Sylfaen" w:hAnsi="Sylfaen" w:cs="Times New Roman"/>
                <w:sz w:val="24"/>
                <w:szCs w:val="24"/>
                <w:lang w:val="hy-AM"/>
              </w:rPr>
            </w:pPr>
            <w:r>
              <w:rPr>
                <w:rFonts w:ascii="Sylfaen" w:hAnsi="Sylfaen" w:cs="Times New Roman"/>
                <w:sz w:val="24"/>
                <w:szCs w:val="24"/>
                <w:lang w:val="hy-AM"/>
              </w:rPr>
              <w:t>14</w:t>
            </w:r>
          </w:p>
        </w:tc>
      </w:tr>
      <w:tr w14:paraId="5ABC7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4C970158">
            <w:pPr>
              <w:spacing w:after="0"/>
              <w:jc w:val="both"/>
              <w:rPr>
                <w:rFonts w:ascii="Sylfaen" w:hAnsi="Sylfaen" w:cs="Times New Roman"/>
                <w:sz w:val="24"/>
                <w:szCs w:val="24"/>
                <w:lang w:val="hy-AM"/>
              </w:rPr>
            </w:pPr>
            <w:r>
              <w:rPr>
                <w:rFonts w:ascii="Sylfaen" w:hAnsi="Sylfaen" w:cs="Times New Roman"/>
                <w:sz w:val="24"/>
                <w:szCs w:val="24"/>
                <w:lang w:val="hy-AM"/>
              </w:rPr>
              <w:t>ՀԵՊ</w:t>
            </w:r>
          </w:p>
        </w:tc>
        <w:tc>
          <w:tcPr>
            <w:tcW w:w="792" w:type="dxa"/>
          </w:tcPr>
          <w:p w14:paraId="581B70D9">
            <w:pPr>
              <w:spacing w:after="0"/>
              <w:jc w:val="both"/>
              <w:rPr>
                <w:rFonts w:ascii="Sylfaen" w:hAnsi="Sylfaen" w:cs="Times New Roman"/>
                <w:color w:val="FF0000"/>
                <w:sz w:val="24"/>
                <w:szCs w:val="24"/>
                <w:lang w:val="hy-AM"/>
              </w:rPr>
            </w:pPr>
          </w:p>
        </w:tc>
        <w:tc>
          <w:tcPr>
            <w:tcW w:w="792" w:type="dxa"/>
          </w:tcPr>
          <w:p w14:paraId="2FC5138B">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951" w:type="dxa"/>
          </w:tcPr>
          <w:p w14:paraId="368B85C0">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950" w:type="dxa"/>
          </w:tcPr>
          <w:p w14:paraId="2196F0D1">
            <w:pPr>
              <w:spacing w:after="0"/>
              <w:jc w:val="both"/>
              <w:rPr>
                <w:rFonts w:ascii="Sylfaen" w:hAnsi="Sylfaen" w:cs="Times New Roman"/>
                <w:color w:val="FF0000"/>
                <w:sz w:val="24"/>
                <w:szCs w:val="24"/>
                <w:lang w:val="hy-AM"/>
              </w:rPr>
            </w:pPr>
          </w:p>
        </w:tc>
        <w:tc>
          <w:tcPr>
            <w:tcW w:w="949" w:type="dxa"/>
          </w:tcPr>
          <w:p w14:paraId="36A14224">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1111" w:type="dxa"/>
          </w:tcPr>
          <w:p w14:paraId="63732C1A">
            <w:pPr>
              <w:spacing w:after="0"/>
              <w:jc w:val="both"/>
              <w:rPr>
                <w:rFonts w:ascii="Sylfaen" w:hAnsi="Sylfaen" w:cs="Times New Roman"/>
                <w:sz w:val="24"/>
                <w:szCs w:val="24"/>
                <w:lang w:val="en-US"/>
              </w:rPr>
            </w:pPr>
            <w:r>
              <w:rPr>
                <w:rFonts w:ascii="Sylfaen" w:hAnsi="Sylfaen" w:cs="Times New Roman"/>
                <w:sz w:val="24"/>
                <w:szCs w:val="24"/>
                <w:lang w:val="en-US"/>
              </w:rPr>
              <w:t>7</w:t>
            </w:r>
          </w:p>
        </w:tc>
        <w:tc>
          <w:tcPr>
            <w:tcW w:w="791" w:type="dxa"/>
          </w:tcPr>
          <w:p w14:paraId="546FD728">
            <w:pPr>
              <w:spacing w:after="0"/>
              <w:jc w:val="both"/>
              <w:rPr>
                <w:rFonts w:ascii="Sylfaen" w:hAnsi="Sylfaen" w:cs="Times New Roman"/>
                <w:color w:val="FF0000"/>
                <w:sz w:val="24"/>
                <w:szCs w:val="24"/>
                <w:lang w:val="hy-AM"/>
              </w:rPr>
            </w:pPr>
          </w:p>
        </w:tc>
        <w:tc>
          <w:tcPr>
            <w:tcW w:w="792" w:type="dxa"/>
          </w:tcPr>
          <w:p w14:paraId="619E0115">
            <w:pPr>
              <w:spacing w:after="0"/>
              <w:jc w:val="both"/>
              <w:rPr>
                <w:rFonts w:ascii="Sylfaen" w:hAnsi="Sylfaen" w:cs="Times New Roman"/>
                <w:sz w:val="24"/>
                <w:szCs w:val="24"/>
                <w:lang w:val="en-US"/>
              </w:rPr>
            </w:pPr>
            <w:r>
              <w:rPr>
                <w:rFonts w:ascii="Sylfaen" w:hAnsi="Sylfaen" w:cs="Times New Roman"/>
                <w:sz w:val="24"/>
                <w:szCs w:val="24"/>
                <w:lang w:val="en-US"/>
              </w:rPr>
              <w:t>11</w:t>
            </w:r>
          </w:p>
        </w:tc>
        <w:tc>
          <w:tcPr>
            <w:tcW w:w="991" w:type="dxa"/>
          </w:tcPr>
          <w:p w14:paraId="059C5D85">
            <w:pPr>
              <w:spacing w:after="0"/>
              <w:jc w:val="both"/>
              <w:rPr>
                <w:rFonts w:ascii="Sylfaen" w:hAnsi="Sylfaen" w:cs="Times New Roman"/>
                <w:sz w:val="24"/>
                <w:szCs w:val="24"/>
                <w:lang w:val="en-US"/>
              </w:rPr>
            </w:pPr>
          </w:p>
        </w:tc>
      </w:tr>
      <w:tr w14:paraId="43619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0B3F8991">
            <w:pPr>
              <w:spacing w:after="0"/>
              <w:jc w:val="both"/>
              <w:rPr>
                <w:rFonts w:ascii="Sylfaen" w:hAnsi="Sylfaen" w:cs="Times New Roman"/>
                <w:sz w:val="24"/>
                <w:szCs w:val="24"/>
                <w:lang w:val="hy-AM"/>
              </w:rPr>
            </w:pPr>
            <w:r>
              <w:rPr>
                <w:rFonts w:ascii="Sylfaen" w:hAnsi="Sylfaen" w:cs="Times New Roman"/>
                <w:sz w:val="24"/>
                <w:szCs w:val="24"/>
                <w:lang w:val="hy-AM"/>
              </w:rPr>
              <w:t>Հասարակ</w:t>
            </w:r>
          </w:p>
        </w:tc>
        <w:tc>
          <w:tcPr>
            <w:tcW w:w="792" w:type="dxa"/>
          </w:tcPr>
          <w:p w14:paraId="1F8D2CC9">
            <w:pPr>
              <w:spacing w:after="0"/>
              <w:jc w:val="both"/>
              <w:rPr>
                <w:rFonts w:ascii="Sylfaen" w:hAnsi="Sylfaen" w:cs="Times New Roman"/>
                <w:color w:val="FF0000"/>
                <w:sz w:val="24"/>
                <w:szCs w:val="24"/>
                <w:lang w:val="hy-AM"/>
              </w:rPr>
            </w:pPr>
          </w:p>
        </w:tc>
        <w:tc>
          <w:tcPr>
            <w:tcW w:w="792" w:type="dxa"/>
          </w:tcPr>
          <w:p w14:paraId="05FBDBD6">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951" w:type="dxa"/>
          </w:tcPr>
          <w:p w14:paraId="2A2D58CA">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950" w:type="dxa"/>
          </w:tcPr>
          <w:p w14:paraId="28B41221">
            <w:pPr>
              <w:spacing w:after="0"/>
              <w:jc w:val="both"/>
              <w:rPr>
                <w:rFonts w:ascii="Sylfaen" w:hAnsi="Sylfaen" w:cs="Times New Roman"/>
                <w:color w:val="FF0000"/>
                <w:sz w:val="24"/>
                <w:szCs w:val="24"/>
                <w:lang w:val="hy-AM"/>
              </w:rPr>
            </w:pPr>
          </w:p>
        </w:tc>
        <w:tc>
          <w:tcPr>
            <w:tcW w:w="949" w:type="dxa"/>
          </w:tcPr>
          <w:p w14:paraId="1F28402D">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1111" w:type="dxa"/>
          </w:tcPr>
          <w:p w14:paraId="6632BD10">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791" w:type="dxa"/>
          </w:tcPr>
          <w:p w14:paraId="438BE9ED">
            <w:pPr>
              <w:spacing w:after="0"/>
              <w:jc w:val="both"/>
              <w:rPr>
                <w:rFonts w:ascii="Sylfaen" w:hAnsi="Sylfaen" w:cs="Times New Roman"/>
                <w:color w:val="FF0000"/>
                <w:sz w:val="24"/>
                <w:szCs w:val="24"/>
                <w:lang w:val="hy-AM"/>
              </w:rPr>
            </w:pPr>
          </w:p>
        </w:tc>
        <w:tc>
          <w:tcPr>
            <w:tcW w:w="792" w:type="dxa"/>
          </w:tcPr>
          <w:p w14:paraId="6999FE24">
            <w:pPr>
              <w:spacing w:after="0"/>
              <w:jc w:val="both"/>
              <w:rPr>
                <w:rFonts w:ascii="Sylfaen" w:hAnsi="Sylfaen" w:cs="Times New Roman"/>
                <w:sz w:val="24"/>
                <w:szCs w:val="24"/>
                <w:lang w:val="en-US"/>
              </w:rPr>
            </w:pPr>
          </w:p>
        </w:tc>
        <w:tc>
          <w:tcPr>
            <w:tcW w:w="991" w:type="dxa"/>
          </w:tcPr>
          <w:p w14:paraId="53B78B23">
            <w:pPr>
              <w:spacing w:after="0"/>
              <w:jc w:val="both"/>
              <w:rPr>
                <w:rFonts w:ascii="Sylfaen" w:hAnsi="Sylfaen" w:cs="Times New Roman"/>
                <w:sz w:val="24"/>
                <w:szCs w:val="24"/>
                <w:lang w:val="en-US"/>
              </w:rPr>
            </w:pPr>
          </w:p>
        </w:tc>
      </w:tr>
      <w:tr w14:paraId="07A7C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1136BD50">
            <w:pPr>
              <w:spacing w:after="0"/>
              <w:jc w:val="both"/>
              <w:rPr>
                <w:rFonts w:ascii="Sylfaen" w:hAnsi="Sylfaen" w:cs="Times New Roman"/>
                <w:sz w:val="24"/>
                <w:szCs w:val="24"/>
                <w:lang w:val="hy-AM"/>
              </w:rPr>
            </w:pPr>
            <w:r>
              <w:rPr>
                <w:rFonts w:ascii="Sylfaen" w:hAnsi="Sylfaen" w:cs="Times New Roman"/>
                <w:sz w:val="24"/>
                <w:szCs w:val="24"/>
                <w:lang w:val="hy-AM"/>
              </w:rPr>
              <w:t>Հանրահաշիվ</w:t>
            </w:r>
          </w:p>
        </w:tc>
        <w:tc>
          <w:tcPr>
            <w:tcW w:w="792" w:type="dxa"/>
          </w:tcPr>
          <w:p w14:paraId="7C096D04">
            <w:pPr>
              <w:spacing w:after="0"/>
              <w:jc w:val="both"/>
              <w:rPr>
                <w:rFonts w:ascii="Sylfaen" w:hAnsi="Sylfaen" w:cs="Times New Roman"/>
                <w:color w:val="FF0000"/>
                <w:sz w:val="24"/>
                <w:szCs w:val="24"/>
                <w:lang w:val="hy-AM"/>
              </w:rPr>
            </w:pPr>
          </w:p>
        </w:tc>
        <w:tc>
          <w:tcPr>
            <w:tcW w:w="792" w:type="dxa"/>
          </w:tcPr>
          <w:p w14:paraId="10A8332F">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951" w:type="dxa"/>
          </w:tcPr>
          <w:p w14:paraId="1FC047F3">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950" w:type="dxa"/>
          </w:tcPr>
          <w:p w14:paraId="2E94FFC2">
            <w:pPr>
              <w:spacing w:after="0"/>
              <w:jc w:val="both"/>
              <w:rPr>
                <w:rFonts w:ascii="Sylfaen" w:hAnsi="Sylfaen" w:cs="Times New Roman"/>
                <w:color w:val="FF0000"/>
                <w:sz w:val="24"/>
                <w:szCs w:val="24"/>
                <w:lang w:val="hy-AM"/>
              </w:rPr>
            </w:pPr>
          </w:p>
        </w:tc>
        <w:tc>
          <w:tcPr>
            <w:tcW w:w="949" w:type="dxa"/>
          </w:tcPr>
          <w:p w14:paraId="25247E16">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1111" w:type="dxa"/>
          </w:tcPr>
          <w:p w14:paraId="0405C5D9">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791" w:type="dxa"/>
          </w:tcPr>
          <w:p w14:paraId="6C83BD9E">
            <w:pPr>
              <w:spacing w:after="0"/>
              <w:jc w:val="both"/>
              <w:rPr>
                <w:rFonts w:ascii="Sylfaen" w:hAnsi="Sylfaen" w:cs="Times New Roman"/>
                <w:color w:val="FF0000"/>
                <w:sz w:val="24"/>
                <w:szCs w:val="24"/>
                <w:lang w:val="hy-AM"/>
              </w:rPr>
            </w:pPr>
          </w:p>
        </w:tc>
        <w:tc>
          <w:tcPr>
            <w:tcW w:w="792" w:type="dxa"/>
          </w:tcPr>
          <w:p w14:paraId="150E418D">
            <w:pPr>
              <w:spacing w:after="0"/>
              <w:jc w:val="both"/>
              <w:rPr>
                <w:rFonts w:ascii="Sylfaen" w:hAnsi="Sylfaen" w:cs="Times New Roman"/>
                <w:sz w:val="24"/>
                <w:szCs w:val="24"/>
                <w:lang w:val="en-US"/>
              </w:rPr>
            </w:pPr>
          </w:p>
        </w:tc>
        <w:tc>
          <w:tcPr>
            <w:tcW w:w="991" w:type="dxa"/>
          </w:tcPr>
          <w:p w14:paraId="5EF5681B">
            <w:pPr>
              <w:spacing w:after="0"/>
              <w:jc w:val="both"/>
              <w:rPr>
                <w:rFonts w:ascii="Sylfaen" w:hAnsi="Sylfaen" w:cs="Times New Roman"/>
                <w:sz w:val="24"/>
                <w:szCs w:val="24"/>
                <w:lang w:val="en-US"/>
              </w:rPr>
            </w:pPr>
          </w:p>
        </w:tc>
      </w:tr>
      <w:tr w14:paraId="2B587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49D40769">
            <w:pPr>
              <w:spacing w:after="0"/>
              <w:jc w:val="both"/>
              <w:rPr>
                <w:rFonts w:ascii="Sylfaen" w:hAnsi="Sylfaen" w:cs="Times New Roman"/>
                <w:sz w:val="24"/>
                <w:szCs w:val="24"/>
                <w:lang w:val="hy-AM"/>
              </w:rPr>
            </w:pPr>
            <w:r>
              <w:rPr>
                <w:rFonts w:ascii="Sylfaen" w:hAnsi="Sylfaen" w:cs="Times New Roman"/>
                <w:sz w:val="24"/>
                <w:szCs w:val="24"/>
                <w:lang w:val="hy-AM"/>
              </w:rPr>
              <w:t>Երկրաչափություն</w:t>
            </w:r>
          </w:p>
        </w:tc>
        <w:tc>
          <w:tcPr>
            <w:tcW w:w="792" w:type="dxa"/>
          </w:tcPr>
          <w:p w14:paraId="662D3224">
            <w:pPr>
              <w:spacing w:after="0"/>
              <w:jc w:val="both"/>
              <w:rPr>
                <w:rFonts w:ascii="Sylfaen" w:hAnsi="Sylfaen" w:cs="Times New Roman"/>
                <w:color w:val="FF0000"/>
                <w:sz w:val="24"/>
                <w:szCs w:val="24"/>
                <w:lang w:val="hy-AM"/>
              </w:rPr>
            </w:pPr>
          </w:p>
        </w:tc>
        <w:tc>
          <w:tcPr>
            <w:tcW w:w="792" w:type="dxa"/>
          </w:tcPr>
          <w:p w14:paraId="6EE9779A">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951" w:type="dxa"/>
          </w:tcPr>
          <w:p w14:paraId="0D9E37B3">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950" w:type="dxa"/>
          </w:tcPr>
          <w:p w14:paraId="09CB7F1C">
            <w:pPr>
              <w:spacing w:after="0"/>
              <w:jc w:val="both"/>
              <w:rPr>
                <w:rFonts w:ascii="Sylfaen" w:hAnsi="Sylfaen" w:cs="Times New Roman"/>
                <w:color w:val="FF0000"/>
                <w:sz w:val="24"/>
                <w:szCs w:val="24"/>
                <w:lang w:val="hy-AM"/>
              </w:rPr>
            </w:pPr>
          </w:p>
        </w:tc>
        <w:tc>
          <w:tcPr>
            <w:tcW w:w="949" w:type="dxa"/>
          </w:tcPr>
          <w:p w14:paraId="5ED807AC">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1111" w:type="dxa"/>
          </w:tcPr>
          <w:p w14:paraId="20AB3BA9">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791" w:type="dxa"/>
          </w:tcPr>
          <w:p w14:paraId="641C84A1">
            <w:pPr>
              <w:spacing w:after="0"/>
              <w:jc w:val="both"/>
              <w:rPr>
                <w:rFonts w:ascii="Sylfaen" w:hAnsi="Sylfaen" w:cs="Times New Roman"/>
                <w:color w:val="FF0000"/>
                <w:sz w:val="24"/>
                <w:szCs w:val="24"/>
                <w:lang w:val="hy-AM"/>
              </w:rPr>
            </w:pPr>
          </w:p>
        </w:tc>
        <w:tc>
          <w:tcPr>
            <w:tcW w:w="792" w:type="dxa"/>
          </w:tcPr>
          <w:p w14:paraId="35190435">
            <w:pPr>
              <w:spacing w:after="0"/>
              <w:jc w:val="both"/>
              <w:rPr>
                <w:rFonts w:ascii="Sylfaen" w:hAnsi="Sylfaen" w:cs="Times New Roman"/>
                <w:sz w:val="24"/>
                <w:szCs w:val="24"/>
                <w:lang w:val="en-US"/>
              </w:rPr>
            </w:pPr>
          </w:p>
        </w:tc>
        <w:tc>
          <w:tcPr>
            <w:tcW w:w="991" w:type="dxa"/>
          </w:tcPr>
          <w:p w14:paraId="1BC3386D">
            <w:pPr>
              <w:spacing w:after="0"/>
              <w:jc w:val="both"/>
              <w:rPr>
                <w:rFonts w:ascii="Sylfaen" w:hAnsi="Sylfaen" w:cs="Times New Roman"/>
                <w:sz w:val="24"/>
                <w:szCs w:val="24"/>
                <w:lang w:val="en-US"/>
              </w:rPr>
            </w:pPr>
          </w:p>
        </w:tc>
      </w:tr>
      <w:tr w14:paraId="51317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7C22FE72">
            <w:pPr>
              <w:spacing w:after="0"/>
              <w:jc w:val="both"/>
              <w:rPr>
                <w:rFonts w:ascii="Sylfaen" w:hAnsi="Sylfaen" w:cs="Times New Roman"/>
                <w:sz w:val="24"/>
                <w:szCs w:val="24"/>
                <w:lang w:val="hy-AM"/>
              </w:rPr>
            </w:pPr>
            <w:r>
              <w:rPr>
                <w:rFonts w:ascii="Sylfaen" w:hAnsi="Sylfaen" w:cs="Times New Roman"/>
                <w:sz w:val="24"/>
                <w:szCs w:val="24"/>
                <w:lang w:val="hy-AM"/>
              </w:rPr>
              <w:t>Ինֆորմատիկա</w:t>
            </w:r>
          </w:p>
        </w:tc>
        <w:tc>
          <w:tcPr>
            <w:tcW w:w="792" w:type="dxa"/>
          </w:tcPr>
          <w:p w14:paraId="65885505">
            <w:pPr>
              <w:spacing w:after="0"/>
              <w:jc w:val="both"/>
              <w:rPr>
                <w:rFonts w:ascii="Sylfaen" w:hAnsi="Sylfaen" w:cs="Times New Roman"/>
                <w:color w:val="FF0000"/>
                <w:sz w:val="24"/>
                <w:szCs w:val="24"/>
                <w:lang w:val="hy-AM"/>
              </w:rPr>
            </w:pPr>
          </w:p>
        </w:tc>
        <w:tc>
          <w:tcPr>
            <w:tcW w:w="792" w:type="dxa"/>
          </w:tcPr>
          <w:p w14:paraId="3A329987">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951" w:type="dxa"/>
          </w:tcPr>
          <w:p w14:paraId="42389B6C">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950" w:type="dxa"/>
          </w:tcPr>
          <w:p w14:paraId="10AF4DBD">
            <w:pPr>
              <w:spacing w:after="0"/>
              <w:jc w:val="both"/>
              <w:rPr>
                <w:rFonts w:ascii="Sylfaen" w:hAnsi="Sylfaen" w:cs="Times New Roman"/>
                <w:color w:val="FF0000"/>
                <w:sz w:val="24"/>
                <w:szCs w:val="24"/>
                <w:lang w:val="hy-AM"/>
              </w:rPr>
            </w:pPr>
          </w:p>
        </w:tc>
        <w:tc>
          <w:tcPr>
            <w:tcW w:w="949" w:type="dxa"/>
          </w:tcPr>
          <w:p w14:paraId="3045F46C">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1111" w:type="dxa"/>
          </w:tcPr>
          <w:p w14:paraId="06BEA5E2">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791" w:type="dxa"/>
          </w:tcPr>
          <w:p w14:paraId="5AEE8FFD">
            <w:pPr>
              <w:spacing w:after="0"/>
              <w:jc w:val="both"/>
              <w:rPr>
                <w:rFonts w:ascii="Sylfaen" w:hAnsi="Sylfaen" w:cs="Times New Roman"/>
                <w:color w:val="FF0000"/>
                <w:sz w:val="24"/>
                <w:szCs w:val="24"/>
                <w:lang w:val="hy-AM"/>
              </w:rPr>
            </w:pPr>
          </w:p>
        </w:tc>
        <w:tc>
          <w:tcPr>
            <w:tcW w:w="792" w:type="dxa"/>
          </w:tcPr>
          <w:p w14:paraId="0D16C24B">
            <w:pPr>
              <w:spacing w:after="0"/>
              <w:jc w:val="both"/>
              <w:rPr>
                <w:rFonts w:ascii="Sylfaen" w:hAnsi="Sylfaen" w:cs="Times New Roman"/>
                <w:sz w:val="24"/>
                <w:szCs w:val="24"/>
                <w:lang w:val="en-US"/>
              </w:rPr>
            </w:pPr>
          </w:p>
        </w:tc>
        <w:tc>
          <w:tcPr>
            <w:tcW w:w="991" w:type="dxa"/>
          </w:tcPr>
          <w:p w14:paraId="3D286182">
            <w:pPr>
              <w:spacing w:after="0"/>
              <w:jc w:val="both"/>
              <w:rPr>
                <w:rFonts w:ascii="Sylfaen" w:hAnsi="Sylfaen" w:cs="Times New Roman"/>
                <w:sz w:val="24"/>
                <w:szCs w:val="24"/>
                <w:lang w:val="en-US"/>
              </w:rPr>
            </w:pPr>
          </w:p>
        </w:tc>
      </w:tr>
      <w:tr w14:paraId="38BCD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728D0C93">
            <w:pPr>
              <w:spacing w:after="0"/>
              <w:jc w:val="both"/>
              <w:rPr>
                <w:rFonts w:ascii="Sylfaen" w:hAnsi="Sylfaen" w:cs="Times New Roman"/>
                <w:sz w:val="24"/>
                <w:szCs w:val="24"/>
                <w:lang w:val="hy-AM"/>
              </w:rPr>
            </w:pPr>
            <w:r>
              <w:rPr>
                <w:rFonts w:ascii="Sylfaen" w:hAnsi="Sylfaen" w:cs="Times New Roman"/>
                <w:sz w:val="24"/>
                <w:szCs w:val="24"/>
                <w:lang w:val="hy-AM"/>
              </w:rPr>
              <w:t xml:space="preserve">Ֆիզիկա </w:t>
            </w:r>
          </w:p>
        </w:tc>
        <w:tc>
          <w:tcPr>
            <w:tcW w:w="792" w:type="dxa"/>
          </w:tcPr>
          <w:p w14:paraId="28285046">
            <w:pPr>
              <w:spacing w:after="0"/>
              <w:jc w:val="both"/>
              <w:rPr>
                <w:rFonts w:ascii="Sylfaen" w:hAnsi="Sylfaen" w:cs="Times New Roman"/>
                <w:color w:val="FF0000"/>
                <w:sz w:val="24"/>
                <w:szCs w:val="24"/>
                <w:lang w:val="hy-AM"/>
              </w:rPr>
            </w:pPr>
          </w:p>
        </w:tc>
        <w:tc>
          <w:tcPr>
            <w:tcW w:w="792" w:type="dxa"/>
          </w:tcPr>
          <w:p w14:paraId="2D9C646C">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6</w:t>
            </w:r>
          </w:p>
        </w:tc>
        <w:tc>
          <w:tcPr>
            <w:tcW w:w="951" w:type="dxa"/>
          </w:tcPr>
          <w:p w14:paraId="63C558A7">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6</w:t>
            </w:r>
          </w:p>
        </w:tc>
        <w:tc>
          <w:tcPr>
            <w:tcW w:w="950" w:type="dxa"/>
          </w:tcPr>
          <w:p w14:paraId="24E6DB35">
            <w:pPr>
              <w:spacing w:after="0"/>
              <w:jc w:val="both"/>
              <w:rPr>
                <w:rFonts w:ascii="Sylfaen" w:hAnsi="Sylfaen" w:cs="Times New Roman"/>
                <w:color w:val="000000" w:themeColor="text1"/>
                <w:sz w:val="24"/>
                <w:szCs w:val="24"/>
                <w:lang w:val="hy-AM"/>
                <w14:textFill>
                  <w14:solidFill>
                    <w14:schemeClr w14:val="tx1"/>
                  </w14:solidFill>
                </w14:textFill>
              </w:rPr>
            </w:pPr>
          </w:p>
        </w:tc>
        <w:tc>
          <w:tcPr>
            <w:tcW w:w="949" w:type="dxa"/>
          </w:tcPr>
          <w:p w14:paraId="4774403E">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6</w:t>
            </w:r>
          </w:p>
        </w:tc>
        <w:tc>
          <w:tcPr>
            <w:tcW w:w="1111" w:type="dxa"/>
          </w:tcPr>
          <w:p w14:paraId="51D16902">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6</w:t>
            </w:r>
          </w:p>
        </w:tc>
        <w:tc>
          <w:tcPr>
            <w:tcW w:w="791" w:type="dxa"/>
          </w:tcPr>
          <w:p w14:paraId="69B64D70">
            <w:pPr>
              <w:spacing w:after="0"/>
              <w:jc w:val="both"/>
              <w:rPr>
                <w:rFonts w:ascii="Sylfaen" w:hAnsi="Sylfaen" w:cs="Times New Roman"/>
                <w:color w:val="000000" w:themeColor="text1"/>
                <w:sz w:val="24"/>
                <w:szCs w:val="24"/>
                <w:lang w:val="hy-AM"/>
                <w14:textFill>
                  <w14:solidFill>
                    <w14:schemeClr w14:val="tx1"/>
                  </w14:solidFill>
                </w14:textFill>
              </w:rPr>
            </w:pPr>
          </w:p>
        </w:tc>
        <w:tc>
          <w:tcPr>
            <w:tcW w:w="792" w:type="dxa"/>
          </w:tcPr>
          <w:p w14:paraId="11C5A81E">
            <w:pPr>
              <w:spacing w:after="0"/>
              <w:jc w:val="both"/>
              <w:rPr>
                <w:rFonts w:ascii="Sylfaen" w:hAnsi="Sylfaen" w:cs="Times New Roman"/>
                <w:color w:val="000000" w:themeColor="text1"/>
                <w:sz w:val="24"/>
                <w:szCs w:val="24"/>
                <w:lang w:val="en-US"/>
                <w14:textFill>
                  <w14:solidFill>
                    <w14:schemeClr w14:val="tx1"/>
                  </w14:solidFill>
                </w14:textFill>
              </w:rPr>
            </w:pPr>
          </w:p>
        </w:tc>
        <w:tc>
          <w:tcPr>
            <w:tcW w:w="991" w:type="dxa"/>
          </w:tcPr>
          <w:p w14:paraId="66CF45FC">
            <w:pPr>
              <w:spacing w:after="0"/>
              <w:jc w:val="both"/>
              <w:rPr>
                <w:rFonts w:ascii="Sylfaen" w:hAnsi="Sylfaen" w:cs="Times New Roman"/>
                <w:color w:val="000000" w:themeColor="text1"/>
                <w:sz w:val="24"/>
                <w:szCs w:val="24"/>
                <w:lang w:val="en-US"/>
                <w14:textFill>
                  <w14:solidFill>
                    <w14:schemeClr w14:val="tx1"/>
                  </w14:solidFill>
                </w14:textFill>
              </w:rPr>
            </w:pPr>
          </w:p>
        </w:tc>
      </w:tr>
      <w:tr w14:paraId="6FE18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3EE45F4D">
            <w:pPr>
              <w:spacing w:after="0"/>
              <w:jc w:val="both"/>
              <w:rPr>
                <w:rFonts w:ascii="Sylfaen" w:hAnsi="Sylfaen" w:cs="Times New Roman"/>
                <w:sz w:val="24"/>
                <w:szCs w:val="24"/>
                <w:lang w:val="hy-AM"/>
              </w:rPr>
            </w:pPr>
            <w:r>
              <w:rPr>
                <w:rFonts w:ascii="Sylfaen" w:hAnsi="Sylfaen" w:cs="Times New Roman"/>
                <w:sz w:val="24"/>
                <w:szCs w:val="24"/>
                <w:lang w:val="hy-AM"/>
              </w:rPr>
              <w:t>Քիմիա</w:t>
            </w:r>
          </w:p>
        </w:tc>
        <w:tc>
          <w:tcPr>
            <w:tcW w:w="792" w:type="dxa"/>
          </w:tcPr>
          <w:p w14:paraId="5A28EEE7">
            <w:pPr>
              <w:spacing w:after="0"/>
              <w:jc w:val="both"/>
              <w:rPr>
                <w:rFonts w:ascii="Sylfaen" w:hAnsi="Sylfaen" w:cs="Times New Roman"/>
                <w:color w:val="FF0000"/>
                <w:sz w:val="24"/>
                <w:szCs w:val="24"/>
                <w:lang w:val="hy-AM"/>
              </w:rPr>
            </w:pPr>
          </w:p>
        </w:tc>
        <w:tc>
          <w:tcPr>
            <w:tcW w:w="792" w:type="dxa"/>
          </w:tcPr>
          <w:p w14:paraId="6F61FD44">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6</w:t>
            </w:r>
          </w:p>
        </w:tc>
        <w:tc>
          <w:tcPr>
            <w:tcW w:w="951" w:type="dxa"/>
          </w:tcPr>
          <w:p w14:paraId="1D3E0261">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6</w:t>
            </w:r>
          </w:p>
        </w:tc>
        <w:tc>
          <w:tcPr>
            <w:tcW w:w="950" w:type="dxa"/>
          </w:tcPr>
          <w:p w14:paraId="6EEE13A2">
            <w:pPr>
              <w:spacing w:after="0"/>
              <w:jc w:val="both"/>
              <w:rPr>
                <w:rFonts w:ascii="Sylfaen" w:hAnsi="Sylfaen" w:cs="Times New Roman"/>
                <w:color w:val="000000" w:themeColor="text1"/>
                <w:sz w:val="24"/>
                <w:szCs w:val="24"/>
                <w:lang w:val="hy-AM"/>
                <w14:textFill>
                  <w14:solidFill>
                    <w14:schemeClr w14:val="tx1"/>
                  </w14:solidFill>
                </w14:textFill>
              </w:rPr>
            </w:pPr>
          </w:p>
        </w:tc>
        <w:tc>
          <w:tcPr>
            <w:tcW w:w="949" w:type="dxa"/>
          </w:tcPr>
          <w:p w14:paraId="3E742A3C">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6</w:t>
            </w:r>
          </w:p>
        </w:tc>
        <w:tc>
          <w:tcPr>
            <w:tcW w:w="1111" w:type="dxa"/>
          </w:tcPr>
          <w:p w14:paraId="0985075B">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6</w:t>
            </w:r>
          </w:p>
        </w:tc>
        <w:tc>
          <w:tcPr>
            <w:tcW w:w="791" w:type="dxa"/>
          </w:tcPr>
          <w:p w14:paraId="4F77F371">
            <w:pPr>
              <w:spacing w:after="0"/>
              <w:jc w:val="both"/>
              <w:rPr>
                <w:rFonts w:ascii="Sylfaen" w:hAnsi="Sylfaen" w:cs="Times New Roman"/>
                <w:color w:val="000000" w:themeColor="text1"/>
                <w:sz w:val="24"/>
                <w:szCs w:val="24"/>
                <w:lang w:val="hy-AM"/>
                <w14:textFill>
                  <w14:solidFill>
                    <w14:schemeClr w14:val="tx1"/>
                  </w14:solidFill>
                </w14:textFill>
              </w:rPr>
            </w:pPr>
          </w:p>
        </w:tc>
        <w:tc>
          <w:tcPr>
            <w:tcW w:w="792" w:type="dxa"/>
          </w:tcPr>
          <w:p w14:paraId="47C31788">
            <w:pPr>
              <w:spacing w:after="0"/>
              <w:jc w:val="both"/>
              <w:rPr>
                <w:rFonts w:ascii="Sylfaen" w:hAnsi="Sylfaen" w:cs="Times New Roman"/>
                <w:color w:val="000000" w:themeColor="text1"/>
                <w:sz w:val="24"/>
                <w:szCs w:val="24"/>
                <w:lang w:val="en-US"/>
                <w14:textFill>
                  <w14:solidFill>
                    <w14:schemeClr w14:val="tx1"/>
                  </w14:solidFill>
                </w14:textFill>
              </w:rPr>
            </w:pPr>
          </w:p>
        </w:tc>
        <w:tc>
          <w:tcPr>
            <w:tcW w:w="991" w:type="dxa"/>
          </w:tcPr>
          <w:p w14:paraId="226AA250">
            <w:pPr>
              <w:spacing w:after="0"/>
              <w:jc w:val="both"/>
              <w:rPr>
                <w:rFonts w:ascii="Sylfaen" w:hAnsi="Sylfaen" w:cs="Times New Roman"/>
                <w:color w:val="000000" w:themeColor="text1"/>
                <w:sz w:val="24"/>
                <w:szCs w:val="24"/>
                <w:lang w:val="en-US"/>
                <w14:textFill>
                  <w14:solidFill>
                    <w14:schemeClr w14:val="tx1"/>
                  </w14:solidFill>
                </w14:textFill>
              </w:rPr>
            </w:pPr>
          </w:p>
        </w:tc>
      </w:tr>
      <w:tr w14:paraId="281D4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3ABA9FBC">
            <w:pPr>
              <w:spacing w:after="0"/>
              <w:jc w:val="both"/>
              <w:rPr>
                <w:rFonts w:ascii="Sylfaen" w:hAnsi="Sylfaen" w:cs="Times New Roman"/>
                <w:sz w:val="24"/>
                <w:szCs w:val="24"/>
                <w:lang w:val="hy-AM"/>
              </w:rPr>
            </w:pPr>
            <w:r>
              <w:rPr>
                <w:rFonts w:ascii="Sylfaen" w:hAnsi="Sylfaen" w:cs="Times New Roman"/>
                <w:sz w:val="24"/>
                <w:szCs w:val="24"/>
                <w:lang w:val="hy-AM"/>
              </w:rPr>
              <w:t>Կենսաբանություն</w:t>
            </w:r>
          </w:p>
        </w:tc>
        <w:tc>
          <w:tcPr>
            <w:tcW w:w="792" w:type="dxa"/>
          </w:tcPr>
          <w:p w14:paraId="248ED3A1">
            <w:pPr>
              <w:spacing w:after="0"/>
              <w:jc w:val="both"/>
              <w:rPr>
                <w:rFonts w:ascii="Sylfaen" w:hAnsi="Sylfaen" w:cs="Times New Roman"/>
                <w:color w:val="FF0000"/>
                <w:sz w:val="24"/>
                <w:szCs w:val="24"/>
                <w:lang w:val="hy-AM"/>
              </w:rPr>
            </w:pPr>
          </w:p>
        </w:tc>
        <w:tc>
          <w:tcPr>
            <w:tcW w:w="792" w:type="dxa"/>
          </w:tcPr>
          <w:p w14:paraId="16598349">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951" w:type="dxa"/>
          </w:tcPr>
          <w:p w14:paraId="030E390D">
            <w:pPr>
              <w:spacing w:after="0"/>
              <w:jc w:val="both"/>
              <w:rPr>
                <w:rFonts w:ascii="Sylfaen" w:hAnsi="Sylfaen" w:cs="Times New Roman"/>
                <w:sz w:val="24"/>
                <w:szCs w:val="24"/>
                <w:lang w:val="hy-AM"/>
              </w:rPr>
            </w:pPr>
            <w:r>
              <w:rPr>
                <w:rFonts w:ascii="Sylfaen" w:hAnsi="Sylfaen" w:cs="Times New Roman"/>
                <w:sz w:val="24"/>
                <w:szCs w:val="24"/>
                <w:lang w:val="hy-AM"/>
              </w:rPr>
              <w:t>6</w:t>
            </w:r>
          </w:p>
        </w:tc>
        <w:tc>
          <w:tcPr>
            <w:tcW w:w="950" w:type="dxa"/>
          </w:tcPr>
          <w:p w14:paraId="53AF5DAC">
            <w:pPr>
              <w:spacing w:after="0"/>
              <w:jc w:val="both"/>
              <w:rPr>
                <w:rFonts w:ascii="Sylfaen" w:hAnsi="Sylfaen" w:cs="Times New Roman"/>
                <w:sz w:val="24"/>
                <w:szCs w:val="24"/>
                <w:lang w:val="hy-AM"/>
              </w:rPr>
            </w:pPr>
          </w:p>
        </w:tc>
        <w:tc>
          <w:tcPr>
            <w:tcW w:w="949" w:type="dxa"/>
          </w:tcPr>
          <w:p w14:paraId="09A960F0">
            <w:pPr>
              <w:spacing w:after="0"/>
              <w:jc w:val="both"/>
              <w:rPr>
                <w:rFonts w:ascii="Sylfaen" w:hAnsi="Sylfaen" w:cs="Times New Roman"/>
                <w:sz w:val="24"/>
                <w:szCs w:val="24"/>
                <w:lang w:val="en-US"/>
              </w:rPr>
            </w:pPr>
            <w:r>
              <w:rPr>
                <w:rFonts w:ascii="Sylfaen" w:hAnsi="Sylfaen" w:cs="Times New Roman"/>
                <w:sz w:val="24"/>
                <w:szCs w:val="24"/>
                <w:lang w:val="en-US"/>
              </w:rPr>
              <w:t>6</w:t>
            </w:r>
          </w:p>
        </w:tc>
        <w:tc>
          <w:tcPr>
            <w:tcW w:w="1111" w:type="dxa"/>
          </w:tcPr>
          <w:p w14:paraId="41F88C50">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791" w:type="dxa"/>
          </w:tcPr>
          <w:p w14:paraId="772BAA95">
            <w:pPr>
              <w:spacing w:after="0"/>
              <w:jc w:val="both"/>
              <w:rPr>
                <w:rFonts w:ascii="Sylfaen" w:hAnsi="Sylfaen" w:cs="Times New Roman"/>
                <w:sz w:val="24"/>
                <w:szCs w:val="24"/>
                <w:lang w:val="hy-AM"/>
              </w:rPr>
            </w:pPr>
          </w:p>
        </w:tc>
        <w:tc>
          <w:tcPr>
            <w:tcW w:w="792" w:type="dxa"/>
          </w:tcPr>
          <w:p w14:paraId="613C07F1">
            <w:pPr>
              <w:spacing w:after="0"/>
              <w:jc w:val="both"/>
              <w:rPr>
                <w:rFonts w:ascii="Sylfaen" w:hAnsi="Sylfaen" w:cs="Times New Roman"/>
                <w:sz w:val="24"/>
                <w:szCs w:val="24"/>
                <w:lang w:val="en-US"/>
              </w:rPr>
            </w:pPr>
            <w:r>
              <w:rPr>
                <w:rFonts w:ascii="Sylfaen" w:hAnsi="Sylfaen" w:cs="Times New Roman"/>
                <w:sz w:val="24"/>
                <w:szCs w:val="24"/>
                <w:lang w:val="en-US"/>
              </w:rPr>
              <w:t>14</w:t>
            </w:r>
          </w:p>
        </w:tc>
        <w:tc>
          <w:tcPr>
            <w:tcW w:w="991" w:type="dxa"/>
          </w:tcPr>
          <w:p w14:paraId="5709A575">
            <w:pPr>
              <w:spacing w:after="0"/>
              <w:jc w:val="both"/>
              <w:rPr>
                <w:rFonts w:ascii="Sylfaen" w:hAnsi="Sylfaen" w:cs="Times New Roman"/>
                <w:sz w:val="24"/>
                <w:szCs w:val="24"/>
                <w:lang w:val="hy-AM"/>
              </w:rPr>
            </w:pPr>
          </w:p>
        </w:tc>
      </w:tr>
    </w:tbl>
    <w:p w14:paraId="06E55639">
      <w:pPr>
        <w:spacing w:after="0"/>
        <w:jc w:val="both"/>
        <w:rPr>
          <w:rFonts w:ascii="Sylfaen" w:hAnsi="Sylfaen" w:cs="Times New Roman"/>
          <w:sz w:val="24"/>
          <w:szCs w:val="24"/>
          <w:lang w:val="hy-AM"/>
        </w:rPr>
      </w:pPr>
    </w:p>
    <w:p w14:paraId="4BD56BCC">
      <w:pPr>
        <w:jc w:val="both"/>
        <w:rPr>
          <w:rFonts w:ascii="Sylfaen" w:hAnsi="Sylfaen" w:cs="Times New Roman"/>
          <w:color w:val="000000" w:themeColor="text1"/>
          <w:sz w:val="24"/>
          <w:szCs w:val="24"/>
          <w:lang w:val="en-US"/>
          <w14:textFill>
            <w14:solidFill>
              <w14:schemeClr w14:val="tx1"/>
            </w14:solidFill>
          </w14:textFill>
        </w:rPr>
      </w:pPr>
    </w:p>
    <w:p w14:paraId="55954C72">
      <w:pPr>
        <w:spacing w:after="0"/>
        <w:jc w:val="both"/>
        <w:rPr>
          <w:rFonts w:ascii="Sylfaen" w:hAnsi="Sylfaen" w:cs="Times New Roman"/>
          <w:b/>
          <w:sz w:val="28"/>
          <w:szCs w:val="28"/>
          <w:lang w:val="hy-AM"/>
        </w:rPr>
      </w:pPr>
      <w:r>
        <w:rPr>
          <w:rFonts w:ascii="Sylfaen" w:hAnsi="Sylfaen" w:cs="Times New Roman"/>
          <w:b/>
          <w:sz w:val="28"/>
          <w:szCs w:val="28"/>
          <w:lang w:val="hy-AM"/>
        </w:rPr>
        <w:t>Տվյալներ սովորողների ուսումնառության արդյունքների վերաբերյալ տվյալ 2023-2024 ուստարում</w:t>
      </w:r>
    </w:p>
    <w:p w14:paraId="5BA29B5C">
      <w:pPr>
        <w:spacing w:after="0"/>
        <w:jc w:val="both"/>
        <w:rPr>
          <w:rFonts w:ascii="Sylfaen" w:hAnsi="Sylfaen" w:cs="Times New Roman"/>
          <w:b/>
          <w:sz w:val="24"/>
          <w:szCs w:val="24"/>
          <w:lang w:val="hy-AM"/>
        </w:rPr>
      </w:pPr>
      <w:r>
        <w:rPr>
          <w:rFonts w:ascii="Sylfaen" w:hAnsi="Sylfaen" w:cs="Times New Roman"/>
          <w:b/>
          <w:sz w:val="24"/>
          <w:szCs w:val="24"/>
          <w:lang w:val="hy-AM"/>
        </w:rPr>
        <w:t xml:space="preserve"> </w:t>
      </w:r>
    </w:p>
    <w:tbl>
      <w:tblPr>
        <w:tblStyle w:val="4"/>
        <w:tblW w:w="1013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9"/>
        <w:gridCol w:w="792"/>
        <w:gridCol w:w="792"/>
        <w:gridCol w:w="951"/>
        <w:gridCol w:w="950"/>
        <w:gridCol w:w="949"/>
        <w:gridCol w:w="1111"/>
        <w:gridCol w:w="791"/>
        <w:gridCol w:w="792"/>
        <w:gridCol w:w="991"/>
      </w:tblGrid>
      <w:tr w14:paraId="062AC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vMerge w:val="restart"/>
            <w:shd w:val="clear" w:color="auto" w:fill="E2EFD9" w:themeFill="accent6" w:themeFillTint="33"/>
          </w:tcPr>
          <w:p w14:paraId="082F127C">
            <w:pPr>
              <w:spacing w:after="0" w:line="240" w:lineRule="auto"/>
              <w:jc w:val="both"/>
              <w:rPr>
                <w:rFonts w:ascii="Sylfaen" w:hAnsi="Sylfaen" w:cs="Times New Roman"/>
                <w:b/>
                <w:sz w:val="24"/>
                <w:szCs w:val="24"/>
                <w:lang w:val="hy-AM"/>
              </w:rPr>
            </w:pPr>
            <w:r>
              <w:rPr>
                <w:rFonts w:ascii="Sylfaen" w:hAnsi="Sylfaen" w:cs="Times New Roman"/>
                <w:b/>
                <w:sz w:val="24"/>
                <w:szCs w:val="24"/>
                <w:lang w:val="hy-AM"/>
              </w:rPr>
              <w:t>Հիմնական առարկաներ</w:t>
            </w:r>
          </w:p>
        </w:tc>
        <w:tc>
          <w:tcPr>
            <w:tcW w:w="2535" w:type="dxa"/>
            <w:gridSpan w:val="3"/>
            <w:shd w:val="clear" w:color="auto" w:fill="E2EFD9" w:themeFill="accent6" w:themeFillTint="33"/>
          </w:tcPr>
          <w:p w14:paraId="10E4CE68">
            <w:pPr>
              <w:spacing w:after="0" w:line="240" w:lineRule="auto"/>
              <w:jc w:val="both"/>
              <w:rPr>
                <w:rFonts w:ascii="Sylfaen" w:hAnsi="Sylfaen" w:cs="Times New Roman"/>
                <w:b/>
                <w:sz w:val="24"/>
                <w:szCs w:val="24"/>
                <w:lang w:val="hy-AM"/>
              </w:rPr>
            </w:pPr>
            <w:r>
              <w:rPr>
                <w:rFonts w:ascii="Sylfaen" w:hAnsi="Sylfaen" w:cs="Times New Roman"/>
                <w:b/>
                <w:sz w:val="24"/>
                <w:szCs w:val="24"/>
                <w:lang w:val="hy-AM"/>
              </w:rPr>
              <w:t>Սովորողների թիվը</w:t>
            </w:r>
          </w:p>
        </w:tc>
        <w:tc>
          <w:tcPr>
            <w:tcW w:w="3010" w:type="dxa"/>
            <w:gridSpan w:val="3"/>
            <w:shd w:val="clear" w:color="auto" w:fill="E2EFD9" w:themeFill="accent6" w:themeFillTint="33"/>
          </w:tcPr>
          <w:p w14:paraId="34CF1777">
            <w:pPr>
              <w:spacing w:after="0" w:line="240" w:lineRule="auto"/>
              <w:jc w:val="both"/>
              <w:rPr>
                <w:rFonts w:ascii="Sylfaen" w:hAnsi="Sylfaen" w:cs="Times New Roman"/>
                <w:b/>
                <w:sz w:val="24"/>
                <w:szCs w:val="24"/>
                <w:lang w:val="hy-AM"/>
              </w:rPr>
            </w:pPr>
            <w:r>
              <w:rPr>
                <w:rFonts w:ascii="Sylfaen" w:hAnsi="Sylfaen" w:cs="Times New Roman"/>
                <w:b/>
                <w:sz w:val="24"/>
                <w:szCs w:val="24"/>
                <w:lang w:val="hy-AM"/>
              </w:rPr>
              <w:t>Տարեկան միջին գնահատականները՝ ըստ հիմնական առարկաների</w:t>
            </w:r>
          </w:p>
        </w:tc>
        <w:tc>
          <w:tcPr>
            <w:tcW w:w="2574" w:type="dxa"/>
            <w:gridSpan w:val="3"/>
            <w:shd w:val="clear" w:color="auto" w:fill="E2EFD9" w:themeFill="accent6" w:themeFillTint="33"/>
          </w:tcPr>
          <w:p w14:paraId="07C4061A">
            <w:pPr>
              <w:spacing w:after="0" w:line="240" w:lineRule="auto"/>
              <w:jc w:val="both"/>
              <w:rPr>
                <w:rFonts w:ascii="Sylfaen" w:hAnsi="Sylfaen" w:cs="Times New Roman"/>
                <w:b/>
                <w:sz w:val="24"/>
                <w:szCs w:val="24"/>
                <w:lang w:val="hy-AM"/>
              </w:rPr>
            </w:pPr>
            <w:r>
              <w:rPr>
                <w:rFonts w:ascii="Sylfaen" w:hAnsi="Sylfaen" w:cs="Times New Roman"/>
                <w:b/>
                <w:sz w:val="24"/>
                <w:szCs w:val="24"/>
                <w:lang w:val="hy-AM"/>
              </w:rPr>
              <w:t>4-րդ դասարանում գիտելիքների ստուգման և 9-րդ, 12-րդ դասարաններում  պետական ավարտական քննությունների միջին միավորները</w:t>
            </w:r>
          </w:p>
        </w:tc>
      </w:tr>
      <w:tr w14:paraId="2127A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2019" w:type="dxa"/>
            <w:vMerge w:val="continue"/>
          </w:tcPr>
          <w:p w14:paraId="3309D2CD">
            <w:pPr>
              <w:spacing w:after="0"/>
              <w:jc w:val="both"/>
              <w:rPr>
                <w:rFonts w:ascii="Sylfaen" w:hAnsi="Sylfaen" w:cs="Times New Roman"/>
                <w:sz w:val="24"/>
                <w:szCs w:val="24"/>
                <w:lang w:val="hy-AM"/>
              </w:rPr>
            </w:pPr>
          </w:p>
        </w:tc>
        <w:tc>
          <w:tcPr>
            <w:tcW w:w="792" w:type="dxa"/>
            <w:shd w:val="clear" w:color="auto" w:fill="D0CECE" w:themeFill="background2" w:themeFillShade="E6"/>
          </w:tcPr>
          <w:p w14:paraId="1AE8E335">
            <w:pPr>
              <w:spacing w:after="0"/>
              <w:jc w:val="both"/>
              <w:rPr>
                <w:rFonts w:ascii="Sylfaen" w:hAnsi="Sylfaen" w:cs="Times New Roman"/>
                <w:b/>
                <w:sz w:val="24"/>
                <w:szCs w:val="24"/>
                <w:lang w:val="hy-AM"/>
              </w:rPr>
            </w:pPr>
            <w:r>
              <w:rPr>
                <w:rFonts w:ascii="Sylfaen" w:hAnsi="Sylfaen" w:cs="Times New Roman"/>
                <w:b/>
                <w:sz w:val="24"/>
                <w:szCs w:val="24"/>
                <w:lang w:val="hy-AM"/>
              </w:rPr>
              <w:t>4-րդ. դաս.</w:t>
            </w:r>
          </w:p>
        </w:tc>
        <w:tc>
          <w:tcPr>
            <w:tcW w:w="792" w:type="dxa"/>
            <w:shd w:val="clear" w:color="auto" w:fill="D0CECE" w:themeFill="background2" w:themeFillShade="E6"/>
          </w:tcPr>
          <w:p w14:paraId="73612ED5">
            <w:pPr>
              <w:spacing w:after="0"/>
              <w:jc w:val="both"/>
              <w:rPr>
                <w:rFonts w:ascii="Sylfaen" w:hAnsi="Sylfaen" w:cs="Times New Roman"/>
                <w:b/>
                <w:sz w:val="24"/>
                <w:szCs w:val="24"/>
                <w:lang w:val="hy-AM"/>
              </w:rPr>
            </w:pPr>
            <w:r>
              <w:rPr>
                <w:rFonts w:ascii="Sylfaen" w:hAnsi="Sylfaen" w:cs="Times New Roman"/>
                <w:b/>
                <w:sz w:val="24"/>
                <w:szCs w:val="24"/>
                <w:lang w:val="hy-AM"/>
              </w:rPr>
              <w:t>9-րդ.</w:t>
            </w:r>
          </w:p>
          <w:p w14:paraId="724EA5A0">
            <w:pPr>
              <w:spacing w:after="0"/>
              <w:jc w:val="both"/>
              <w:rPr>
                <w:rFonts w:ascii="Sylfaen" w:hAnsi="Sylfaen" w:cs="Times New Roman"/>
                <w:b/>
                <w:sz w:val="24"/>
                <w:szCs w:val="24"/>
                <w:lang w:val="hy-AM"/>
              </w:rPr>
            </w:pPr>
            <w:r>
              <w:rPr>
                <w:rFonts w:ascii="Sylfaen" w:hAnsi="Sylfaen" w:cs="Times New Roman"/>
                <w:b/>
                <w:sz w:val="24"/>
                <w:szCs w:val="24"/>
                <w:lang w:val="hy-AM"/>
              </w:rPr>
              <w:t>դաս.</w:t>
            </w:r>
          </w:p>
        </w:tc>
        <w:tc>
          <w:tcPr>
            <w:tcW w:w="951" w:type="dxa"/>
            <w:shd w:val="clear" w:color="auto" w:fill="D0CECE" w:themeFill="background2" w:themeFillShade="E6"/>
          </w:tcPr>
          <w:p w14:paraId="4E34DBE4">
            <w:pPr>
              <w:spacing w:after="0"/>
              <w:jc w:val="both"/>
              <w:rPr>
                <w:rFonts w:ascii="Sylfaen" w:hAnsi="Sylfaen" w:cs="Times New Roman"/>
                <w:b/>
                <w:sz w:val="24"/>
                <w:szCs w:val="24"/>
                <w:lang w:val="hy-AM"/>
              </w:rPr>
            </w:pPr>
            <w:r>
              <w:rPr>
                <w:rFonts w:ascii="Sylfaen" w:hAnsi="Sylfaen" w:cs="Times New Roman"/>
                <w:b/>
                <w:sz w:val="24"/>
                <w:szCs w:val="24"/>
                <w:lang w:val="hy-AM"/>
              </w:rPr>
              <w:t>12-րդ.</w:t>
            </w:r>
          </w:p>
          <w:p w14:paraId="5CE4A1E7">
            <w:pPr>
              <w:spacing w:after="0"/>
              <w:jc w:val="both"/>
              <w:rPr>
                <w:rFonts w:ascii="Sylfaen" w:hAnsi="Sylfaen" w:cs="Times New Roman"/>
                <w:b/>
                <w:sz w:val="24"/>
                <w:szCs w:val="24"/>
                <w:lang w:val="hy-AM"/>
              </w:rPr>
            </w:pPr>
            <w:r>
              <w:rPr>
                <w:rFonts w:ascii="Sylfaen" w:hAnsi="Sylfaen" w:cs="Times New Roman"/>
                <w:b/>
                <w:sz w:val="24"/>
                <w:szCs w:val="24"/>
                <w:lang w:val="hy-AM"/>
              </w:rPr>
              <w:t xml:space="preserve">դաս. </w:t>
            </w:r>
          </w:p>
        </w:tc>
        <w:tc>
          <w:tcPr>
            <w:tcW w:w="950" w:type="dxa"/>
            <w:shd w:val="clear" w:color="auto" w:fill="D0CECE" w:themeFill="background2" w:themeFillShade="E6"/>
          </w:tcPr>
          <w:p w14:paraId="4A240039">
            <w:pPr>
              <w:spacing w:after="0"/>
              <w:jc w:val="both"/>
              <w:rPr>
                <w:rFonts w:ascii="Sylfaen" w:hAnsi="Sylfaen" w:cs="Times New Roman"/>
                <w:b/>
                <w:sz w:val="24"/>
                <w:szCs w:val="24"/>
                <w:lang w:val="hy-AM"/>
              </w:rPr>
            </w:pPr>
            <w:r>
              <w:rPr>
                <w:rFonts w:ascii="Sylfaen" w:hAnsi="Sylfaen" w:cs="Times New Roman"/>
                <w:b/>
                <w:sz w:val="24"/>
                <w:szCs w:val="24"/>
                <w:lang w:val="hy-AM"/>
              </w:rPr>
              <w:t>4-րդ. դաս.</w:t>
            </w:r>
          </w:p>
        </w:tc>
        <w:tc>
          <w:tcPr>
            <w:tcW w:w="949" w:type="dxa"/>
            <w:shd w:val="clear" w:color="auto" w:fill="D0CECE" w:themeFill="background2" w:themeFillShade="E6"/>
          </w:tcPr>
          <w:p w14:paraId="6229545C">
            <w:pPr>
              <w:spacing w:after="0"/>
              <w:jc w:val="both"/>
              <w:rPr>
                <w:rFonts w:ascii="Sylfaen" w:hAnsi="Sylfaen" w:cs="Times New Roman"/>
                <w:b/>
                <w:sz w:val="24"/>
                <w:szCs w:val="24"/>
                <w:lang w:val="hy-AM"/>
              </w:rPr>
            </w:pPr>
            <w:r>
              <w:rPr>
                <w:rFonts w:ascii="Sylfaen" w:hAnsi="Sylfaen" w:cs="Times New Roman"/>
                <w:b/>
                <w:sz w:val="24"/>
                <w:szCs w:val="24"/>
                <w:lang w:val="hy-AM"/>
              </w:rPr>
              <w:t>9-րդ.</w:t>
            </w:r>
          </w:p>
          <w:p w14:paraId="66963C77">
            <w:pPr>
              <w:spacing w:after="0"/>
              <w:jc w:val="both"/>
              <w:rPr>
                <w:rFonts w:ascii="Sylfaen" w:hAnsi="Sylfaen" w:cs="Times New Roman"/>
                <w:b/>
                <w:sz w:val="24"/>
                <w:szCs w:val="24"/>
                <w:lang w:val="hy-AM"/>
              </w:rPr>
            </w:pPr>
            <w:r>
              <w:rPr>
                <w:rFonts w:ascii="Sylfaen" w:hAnsi="Sylfaen" w:cs="Times New Roman"/>
                <w:b/>
                <w:sz w:val="24"/>
                <w:szCs w:val="24"/>
                <w:lang w:val="hy-AM"/>
              </w:rPr>
              <w:t>դաս.</w:t>
            </w:r>
          </w:p>
        </w:tc>
        <w:tc>
          <w:tcPr>
            <w:tcW w:w="1111" w:type="dxa"/>
            <w:shd w:val="clear" w:color="auto" w:fill="D0CECE" w:themeFill="background2" w:themeFillShade="E6"/>
          </w:tcPr>
          <w:p w14:paraId="2C9A826A">
            <w:pPr>
              <w:spacing w:after="0"/>
              <w:jc w:val="both"/>
              <w:rPr>
                <w:rFonts w:ascii="Sylfaen" w:hAnsi="Sylfaen" w:cs="Times New Roman"/>
                <w:b/>
                <w:sz w:val="24"/>
                <w:szCs w:val="24"/>
                <w:lang w:val="hy-AM"/>
              </w:rPr>
            </w:pPr>
            <w:r>
              <w:rPr>
                <w:rFonts w:ascii="Sylfaen" w:hAnsi="Sylfaen" w:cs="Times New Roman"/>
                <w:b/>
                <w:sz w:val="24"/>
                <w:szCs w:val="24"/>
                <w:lang w:val="hy-AM"/>
              </w:rPr>
              <w:t>12-րդ.</w:t>
            </w:r>
          </w:p>
          <w:p w14:paraId="3E89E68A">
            <w:pPr>
              <w:spacing w:after="0"/>
              <w:jc w:val="both"/>
              <w:rPr>
                <w:rFonts w:ascii="Sylfaen" w:hAnsi="Sylfaen" w:cs="Times New Roman"/>
                <w:b/>
                <w:sz w:val="24"/>
                <w:szCs w:val="24"/>
                <w:lang w:val="hy-AM"/>
              </w:rPr>
            </w:pPr>
            <w:r>
              <w:rPr>
                <w:rFonts w:ascii="Sylfaen" w:hAnsi="Sylfaen" w:cs="Times New Roman"/>
                <w:b/>
                <w:sz w:val="24"/>
                <w:szCs w:val="24"/>
                <w:lang w:val="hy-AM"/>
              </w:rPr>
              <w:t xml:space="preserve">դաս. </w:t>
            </w:r>
          </w:p>
        </w:tc>
        <w:tc>
          <w:tcPr>
            <w:tcW w:w="791" w:type="dxa"/>
            <w:shd w:val="clear" w:color="auto" w:fill="D0CECE" w:themeFill="background2" w:themeFillShade="E6"/>
          </w:tcPr>
          <w:p w14:paraId="4B5E014B">
            <w:pPr>
              <w:spacing w:after="0"/>
              <w:jc w:val="both"/>
              <w:rPr>
                <w:rFonts w:ascii="Sylfaen" w:hAnsi="Sylfaen" w:cs="Times New Roman"/>
                <w:b/>
                <w:sz w:val="24"/>
                <w:szCs w:val="24"/>
                <w:lang w:val="hy-AM"/>
              </w:rPr>
            </w:pPr>
            <w:r>
              <w:rPr>
                <w:rFonts w:ascii="Sylfaen" w:hAnsi="Sylfaen" w:cs="Times New Roman"/>
                <w:b/>
                <w:sz w:val="24"/>
                <w:szCs w:val="24"/>
                <w:lang w:val="hy-AM"/>
              </w:rPr>
              <w:t>4-րդ.</w:t>
            </w:r>
          </w:p>
          <w:p w14:paraId="706466D2">
            <w:pPr>
              <w:spacing w:after="0"/>
              <w:jc w:val="both"/>
              <w:rPr>
                <w:rFonts w:ascii="Sylfaen" w:hAnsi="Sylfaen" w:cs="Times New Roman"/>
                <w:b/>
                <w:sz w:val="24"/>
                <w:szCs w:val="24"/>
                <w:lang w:val="hy-AM"/>
              </w:rPr>
            </w:pPr>
            <w:r>
              <w:rPr>
                <w:rFonts w:ascii="Sylfaen" w:hAnsi="Sylfaen" w:cs="Times New Roman"/>
                <w:b/>
                <w:sz w:val="24"/>
                <w:szCs w:val="24"/>
                <w:lang w:val="hy-AM"/>
              </w:rPr>
              <w:t>դաս.</w:t>
            </w:r>
          </w:p>
        </w:tc>
        <w:tc>
          <w:tcPr>
            <w:tcW w:w="792" w:type="dxa"/>
            <w:shd w:val="clear" w:color="auto" w:fill="D0CECE" w:themeFill="background2" w:themeFillShade="E6"/>
          </w:tcPr>
          <w:p w14:paraId="56C9788E">
            <w:pPr>
              <w:spacing w:after="0"/>
              <w:jc w:val="both"/>
              <w:rPr>
                <w:rFonts w:ascii="Sylfaen" w:hAnsi="Sylfaen" w:cs="Times New Roman"/>
                <w:b/>
                <w:sz w:val="24"/>
                <w:szCs w:val="24"/>
                <w:lang w:val="hy-AM"/>
              </w:rPr>
            </w:pPr>
            <w:r>
              <w:rPr>
                <w:rFonts w:ascii="Sylfaen" w:hAnsi="Sylfaen" w:cs="Times New Roman"/>
                <w:b/>
                <w:sz w:val="24"/>
                <w:szCs w:val="24"/>
                <w:lang w:val="hy-AM"/>
              </w:rPr>
              <w:t>9-րդ.</w:t>
            </w:r>
          </w:p>
          <w:p w14:paraId="0A22B994">
            <w:pPr>
              <w:spacing w:after="0"/>
              <w:jc w:val="both"/>
              <w:rPr>
                <w:rFonts w:ascii="Sylfaen" w:hAnsi="Sylfaen" w:cs="Times New Roman"/>
                <w:b/>
                <w:sz w:val="24"/>
                <w:szCs w:val="24"/>
                <w:lang w:val="hy-AM"/>
              </w:rPr>
            </w:pPr>
            <w:r>
              <w:rPr>
                <w:rFonts w:ascii="Sylfaen" w:hAnsi="Sylfaen" w:cs="Times New Roman"/>
                <w:b/>
                <w:sz w:val="24"/>
                <w:szCs w:val="24"/>
                <w:lang w:val="hy-AM"/>
              </w:rPr>
              <w:t>դաս.</w:t>
            </w:r>
          </w:p>
        </w:tc>
        <w:tc>
          <w:tcPr>
            <w:tcW w:w="991" w:type="dxa"/>
            <w:shd w:val="clear" w:color="auto" w:fill="D0CECE" w:themeFill="background2" w:themeFillShade="E6"/>
          </w:tcPr>
          <w:p w14:paraId="71361C02">
            <w:pPr>
              <w:spacing w:after="0"/>
              <w:jc w:val="both"/>
              <w:rPr>
                <w:rFonts w:ascii="Sylfaen" w:hAnsi="Sylfaen" w:cs="Times New Roman"/>
                <w:b/>
                <w:sz w:val="24"/>
                <w:szCs w:val="24"/>
                <w:lang w:val="hy-AM"/>
              </w:rPr>
            </w:pPr>
            <w:r>
              <w:rPr>
                <w:rFonts w:ascii="Sylfaen" w:hAnsi="Sylfaen" w:cs="Times New Roman"/>
                <w:b/>
                <w:sz w:val="24"/>
                <w:szCs w:val="24"/>
                <w:lang w:val="hy-AM"/>
              </w:rPr>
              <w:t>12-րդ.</w:t>
            </w:r>
          </w:p>
          <w:p w14:paraId="43DD703D">
            <w:pPr>
              <w:spacing w:after="0"/>
              <w:jc w:val="both"/>
              <w:rPr>
                <w:rFonts w:ascii="Sylfaen" w:hAnsi="Sylfaen" w:cs="Times New Roman"/>
                <w:b/>
                <w:sz w:val="24"/>
                <w:szCs w:val="24"/>
                <w:lang w:val="hy-AM"/>
              </w:rPr>
            </w:pPr>
            <w:r>
              <w:rPr>
                <w:rFonts w:ascii="Sylfaen" w:hAnsi="Sylfaen" w:cs="Times New Roman"/>
                <w:b/>
                <w:sz w:val="24"/>
                <w:szCs w:val="24"/>
                <w:lang w:val="hy-AM"/>
              </w:rPr>
              <w:t>դաս.</w:t>
            </w:r>
          </w:p>
        </w:tc>
      </w:tr>
      <w:tr w14:paraId="009F3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 w:hRule="atLeast"/>
        </w:trPr>
        <w:tc>
          <w:tcPr>
            <w:tcW w:w="2019" w:type="dxa"/>
          </w:tcPr>
          <w:p w14:paraId="08AD1A4C">
            <w:pPr>
              <w:spacing w:after="0"/>
              <w:jc w:val="both"/>
              <w:rPr>
                <w:rFonts w:ascii="Sylfaen" w:hAnsi="Sylfaen" w:cs="Times New Roman"/>
                <w:sz w:val="24"/>
                <w:szCs w:val="24"/>
                <w:lang w:val="hy-AM"/>
              </w:rPr>
            </w:pPr>
            <w:r>
              <w:rPr>
                <w:rFonts w:ascii="Sylfaen" w:hAnsi="Sylfaen" w:cs="Times New Roman"/>
                <w:sz w:val="24"/>
                <w:szCs w:val="24"/>
                <w:lang w:val="hy-AM"/>
              </w:rPr>
              <w:t>Հայոց լեզու</w:t>
            </w:r>
          </w:p>
        </w:tc>
        <w:tc>
          <w:tcPr>
            <w:tcW w:w="792" w:type="dxa"/>
          </w:tcPr>
          <w:p w14:paraId="73D69A9E">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3</w:t>
            </w:r>
          </w:p>
        </w:tc>
        <w:tc>
          <w:tcPr>
            <w:tcW w:w="792" w:type="dxa"/>
          </w:tcPr>
          <w:p w14:paraId="0AF68468">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4</w:t>
            </w:r>
          </w:p>
        </w:tc>
        <w:tc>
          <w:tcPr>
            <w:tcW w:w="951" w:type="dxa"/>
          </w:tcPr>
          <w:p w14:paraId="2E423790">
            <w:pPr>
              <w:spacing w:after="0"/>
              <w:jc w:val="both"/>
              <w:rPr>
                <w:rFonts w:ascii="Sylfaen" w:hAnsi="Sylfaen" w:eastAsia="MS Mincho" w:cs="Times New Roman"/>
                <w:color w:val="000000" w:themeColor="text1"/>
                <w:sz w:val="24"/>
                <w:szCs w:val="24"/>
                <w:lang w:val="hy-AM"/>
                <w14:textFill>
                  <w14:solidFill>
                    <w14:schemeClr w14:val="tx1"/>
                  </w14:solidFill>
                </w14:textFill>
              </w:rPr>
            </w:pPr>
            <w:r>
              <w:rPr>
                <w:rFonts w:ascii="Sylfaen" w:hAnsi="Sylfaen" w:eastAsia="MS Mincho" w:cs="Times New Roman"/>
                <w:color w:val="000000" w:themeColor="text1"/>
                <w:sz w:val="24"/>
                <w:szCs w:val="24"/>
                <w:lang w:val="hy-AM"/>
                <w14:textFill>
                  <w14:solidFill>
                    <w14:schemeClr w14:val="tx1"/>
                  </w14:solidFill>
                </w14:textFill>
              </w:rPr>
              <w:t>3</w:t>
            </w:r>
          </w:p>
        </w:tc>
        <w:tc>
          <w:tcPr>
            <w:tcW w:w="950" w:type="dxa"/>
          </w:tcPr>
          <w:p w14:paraId="3D5A687A">
            <w:pPr>
              <w:spacing w:after="0"/>
              <w:jc w:val="both"/>
              <w:rPr>
                <w:rFonts w:ascii="Sylfaen" w:hAnsi="Sylfaen" w:eastAsia="MS Mincho" w:cs="Times New Roman"/>
                <w:color w:val="000000" w:themeColor="text1"/>
                <w:sz w:val="24"/>
                <w:szCs w:val="24"/>
                <w:highlight w:val="yellow"/>
                <w14:textFill>
                  <w14:solidFill>
                    <w14:schemeClr w14:val="tx1"/>
                  </w14:solidFill>
                </w14:textFill>
              </w:rPr>
            </w:pPr>
          </w:p>
        </w:tc>
        <w:tc>
          <w:tcPr>
            <w:tcW w:w="949" w:type="dxa"/>
          </w:tcPr>
          <w:p w14:paraId="5066F001">
            <w:pPr>
              <w:spacing w:after="0"/>
              <w:jc w:val="both"/>
              <w:rPr>
                <w:rFonts w:ascii="Sylfaen" w:hAnsi="Sylfaen" w:cs="Times New Roman"/>
                <w:color w:val="000000" w:themeColor="text1"/>
                <w:sz w:val="24"/>
                <w:szCs w:val="24"/>
                <w:highlight w:val="yellow"/>
                <w14:textFill>
                  <w14:solidFill>
                    <w14:schemeClr w14:val="tx1"/>
                  </w14:solidFill>
                </w14:textFill>
              </w:rPr>
            </w:pPr>
            <w:r>
              <w:rPr>
                <w:rFonts w:ascii="Sylfaen" w:hAnsi="Sylfaen" w:cs="Times New Roman"/>
                <w:color w:val="000000" w:themeColor="text1"/>
                <w:sz w:val="24"/>
                <w:szCs w:val="24"/>
                <w:highlight w:val="yellow"/>
                <w14:textFill>
                  <w14:solidFill>
                    <w14:schemeClr w14:val="tx1"/>
                  </w14:solidFill>
                </w14:textFill>
              </w:rPr>
              <w:t>7</w:t>
            </w:r>
          </w:p>
        </w:tc>
        <w:tc>
          <w:tcPr>
            <w:tcW w:w="1111" w:type="dxa"/>
          </w:tcPr>
          <w:p w14:paraId="18122E7B">
            <w:pPr>
              <w:spacing w:after="0"/>
              <w:jc w:val="both"/>
              <w:rPr>
                <w:rFonts w:ascii="Sylfaen" w:hAnsi="Sylfaen" w:cs="Times New Roman"/>
                <w:color w:val="000000" w:themeColor="text1"/>
                <w:sz w:val="24"/>
                <w:szCs w:val="24"/>
                <w:highlight w:val="yellow"/>
                <w:lang w:val="en-US"/>
                <w14:textFill>
                  <w14:solidFill>
                    <w14:schemeClr w14:val="tx1"/>
                  </w14:solidFill>
                </w14:textFill>
              </w:rPr>
            </w:pPr>
            <w:r>
              <w:rPr>
                <w:rFonts w:ascii="Sylfaen" w:hAnsi="Sylfaen" w:cs="Times New Roman"/>
                <w:color w:val="000000" w:themeColor="text1"/>
                <w:sz w:val="24"/>
                <w:szCs w:val="24"/>
                <w:highlight w:val="yellow"/>
                <w:lang w:val="en-US"/>
                <w14:textFill>
                  <w14:solidFill>
                    <w14:schemeClr w14:val="tx1"/>
                  </w14:solidFill>
                </w14:textFill>
              </w:rPr>
              <w:t>7</w:t>
            </w:r>
          </w:p>
        </w:tc>
        <w:tc>
          <w:tcPr>
            <w:tcW w:w="791" w:type="dxa"/>
          </w:tcPr>
          <w:p w14:paraId="0C8DEF8A">
            <w:pPr>
              <w:spacing w:after="0"/>
              <w:jc w:val="both"/>
              <w:rPr>
                <w:rFonts w:ascii="Sylfaen" w:hAnsi="Sylfaen" w:cs="Times New Roman"/>
                <w:color w:val="000000" w:themeColor="text1"/>
                <w:sz w:val="24"/>
                <w:szCs w:val="24"/>
                <w:highlight w:val="yellow"/>
                <w:lang w:val="en-US"/>
                <w14:textFill>
                  <w14:solidFill>
                    <w14:schemeClr w14:val="tx1"/>
                  </w14:solidFill>
                </w14:textFill>
              </w:rPr>
            </w:pPr>
          </w:p>
        </w:tc>
        <w:tc>
          <w:tcPr>
            <w:tcW w:w="792" w:type="dxa"/>
          </w:tcPr>
          <w:p w14:paraId="3C2B4638">
            <w:pPr>
              <w:spacing w:after="0"/>
              <w:jc w:val="both"/>
              <w:rPr>
                <w:rFonts w:ascii="Sylfaen" w:hAnsi="Sylfaen" w:cs="Times New Roman"/>
                <w:sz w:val="24"/>
                <w:szCs w:val="24"/>
                <w:highlight w:val="yellow"/>
                <w:lang w:val="hy-AM"/>
              </w:rPr>
            </w:pPr>
            <w:r>
              <w:rPr>
                <w:rFonts w:ascii="Sylfaen" w:hAnsi="Sylfaen" w:cs="Times New Roman"/>
                <w:sz w:val="24"/>
                <w:szCs w:val="24"/>
                <w:highlight w:val="yellow"/>
                <w:lang w:val="en-US"/>
              </w:rPr>
              <w:t>1</w:t>
            </w:r>
            <w:r>
              <w:rPr>
                <w:rFonts w:ascii="Sylfaen" w:hAnsi="Sylfaen" w:cs="Times New Roman"/>
                <w:sz w:val="24"/>
                <w:szCs w:val="24"/>
                <w:highlight w:val="yellow"/>
                <w:lang w:val="hy-AM"/>
              </w:rPr>
              <w:t>5</w:t>
            </w:r>
          </w:p>
        </w:tc>
        <w:tc>
          <w:tcPr>
            <w:tcW w:w="991" w:type="dxa"/>
          </w:tcPr>
          <w:p w14:paraId="633197F3">
            <w:pPr>
              <w:spacing w:after="0"/>
              <w:jc w:val="both"/>
              <w:rPr>
                <w:rFonts w:ascii="Sylfaen" w:hAnsi="Sylfaen" w:cs="Times New Roman"/>
                <w:sz w:val="24"/>
                <w:szCs w:val="24"/>
                <w:highlight w:val="yellow"/>
                <w:lang w:val="hy-AM"/>
              </w:rPr>
            </w:pPr>
            <w:r>
              <w:rPr>
                <w:rFonts w:ascii="Sylfaen" w:hAnsi="Sylfaen" w:cs="Times New Roman"/>
                <w:sz w:val="24"/>
                <w:szCs w:val="24"/>
                <w:highlight w:val="yellow"/>
                <w:lang w:val="hy-AM"/>
              </w:rPr>
              <w:t>16</w:t>
            </w:r>
          </w:p>
        </w:tc>
      </w:tr>
      <w:tr w14:paraId="68572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77C0C24B">
            <w:pPr>
              <w:spacing w:after="0"/>
              <w:jc w:val="both"/>
              <w:rPr>
                <w:rFonts w:ascii="Sylfaen" w:hAnsi="Sylfaen" w:cs="Times New Roman"/>
                <w:sz w:val="24"/>
                <w:szCs w:val="24"/>
                <w:lang w:val="hy-AM"/>
              </w:rPr>
            </w:pPr>
            <w:r>
              <w:rPr>
                <w:rFonts w:ascii="Sylfaen" w:hAnsi="Sylfaen" w:cs="Times New Roman"/>
                <w:sz w:val="24"/>
                <w:szCs w:val="24"/>
                <w:lang w:val="hy-AM"/>
              </w:rPr>
              <w:t>Մաթեմատիկա</w:t>
            </w:r>
          </w:p>
        </w:tc>
        <w:tc>
          <w:tcPr>
            <w:tcW w:w="792" w:type="dxa"/>
          </w:tcPr>
          <w:p w14:paraId="38EAB9C6">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3</w:t>
            </w:r>
          </w:p>
        </w:tc>
        <w:tc>
          <w:tcPr>
            <w:tcW w:w="792" w:type="dxa"/>
          </w:tcPr>
          <w:p w14:paraId="1FE5AFFB">
            <w:pPr>
              <w:spacing w:after="0"/>
              <w:jc w:val="both"/>
              <w:rPr>
                <w:rFonts w:ascii="Sylfaen" w:hAnsi="Sylfaen" w:cs="Times New Roman"/>
                <w:color w:val="000000" w:themeColor="text1"/>
                <w:sz w:val="24"/>
                <w:szCs w:val="24"/>
                <w:lang w:val="hy-AM"/>
                <w14:textFill>
                  <w14:solidFill>
                    <w14:schemeClr w14:val="tx1"/>
                  </w14:solidFill>
                </w14:textFill>
              </w:rPr>
            </w:pPr>
          </w:p>
        </w:tc>
        <w:tc>
          <w:tcPr>
            <w:tcW w:w="951" w:type="dxa"/>
          </w:tcPr>
          <w:p w14:paraId="499CFBDC">
            <w:pPr>
              <w:spacing w:after="0"/>
              <w:jc w:val="both"/>
              <w:rPr>
                <w:rFonts w:ascii="Sylfaen" w:hAnsi="Sylfaen" w:cs="Times New Roman"/>
                <w:color w:val="000000" w:themeColor="text1"/>
                <w:sz w:val="24"/>
                <w:szCs w:val="24"/>
                <w:lang w:val="hy-AM"/>
                <w14:textFill>
                  <w14:solidFill>
                    <w14:schemeClr w14:val="tx1"/>
                  </w14:solidFill>
                </w14:textFill>
              </w:rPr>
            </w:pPr>
          </w:p>
        </w:tc>
        <w:tc>
          <w:tcPr>
            <w:tcW w:w="950" w:type="dxa"/>
          </w:tcPr>
          <w:p w14:paraId="2677124C">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8</w:t>
            </w:r>
          </w:p>
        </w:tc>
        <w:tc>
          <w:tcPr>
            <w:tcW w:w="949" w:type="dxa"/>
          </w:tcPr>
          <w:p w14:paraId="4105AC40">
            <w:pPr>
              <w:spacing w:after="0"/>
              <w:jc w:val="both"/>
              <w:rPr>
                <w:rFonts w:ascii="Sylfaen" w:hAnsi="Sylfaen" w:cs="Times New Roman"/>
                <w:color w:val="000000" w:themeColor="text1"/>
                <w:sz w:val="24"/>
                <w:szCs w:val="24"/>
                <w:lang w:val="en-US"/>
                <w14:textFill>
                  <w14:solidFill>
                    <w14:schemeClr w14:val="tx1"/>
                  </w14:solidFill>
                </w14:textFill>
              </w:rPr>
            </w:pPr>
          </w:p>
        </w:tc>
        <w:tc>
          <w:tcPr>
            <w:tcW w:w="1111" w:type="dxa"/>
          </w:tcPr>
          <w:p w14:paraId="11ADE766">
            <w:pPr>
              <w:spacing w:after="0"/>
              <w:jc w:val="both"/>
              <w:rPr>
                <w:rFonts w:ascii="Sylfaen" w:hAnsi="Sylfaen" w:cs="Times New Roman"/>
                <w:color w:val="000000" w:themeColor="text1"/>
                <w:sz w:val="24"/>
                <w:szCs w:val="24"/>
                <w:lang w:val="en-US"/>
                <w14:textFill>
                  <w14:solidFill>
                    <w14:schemeClr w14:val="tx1"/>
                  </w14:solidFill>
                </w14:textFill>
              </w:rPr>
            </w:pPr>
          </w:p>
        </w:tc>
        <w:tc>
          <w:tcPr>
            <w:tcW w:w="791" w:type="dxa"/>
          </w:tcPr>
          <w:p w14:paraId="5792E6DB">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8</w:t>
            </w:r>
          </w:p>
        </w:tc>
        <w:tc>
          <w:tcPr>
            <w:tcW w:w="792" w:type="dxa"/>
          </w:tcPr>
          <w:p w14:paraId="39AF3F3E">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12</w:t>
            </w:r>
          </w:p>
        </w:tc>
        <w:tc>
          <w:tcPr>
            <w:tcW w:w="991" w:type="dxa"/>
          </w:tcPr>
          <w:p w14:paraId="131A05A4">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14</w:t>
            </w:r>
          </w:p>
        </w:tc>
      </w:tr>
      <w:tr w14:paraId="3ABD2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73C37A68">
            <w:pPr>
              <w:spacing w:after="0"/>
              <w:jc w:val="both"/>
              <w:rPr>
                <w:rFonts w:ascii="Sylfaen" w:hAnsi="Sylfaen" w:cs="Times New Roman"/>
                <w:sz w:val="24"/>
                <w:szCs w:val="24"/>
                <w:lang w:val="hy-AM"/>
              </w:rPr>
            </w:pPr>
            <w:r>
              <w:rPr>
                <w:rFonts w:ascii="Sylfaen" w:hAnsi="Sylfaen" w:cs="Times New Roman"/>
                <w:sz w:val="24"/>
                <w:szCs w:val="24"/>
                <w:lang w:val="hy-AM"/>
              </w:rPr>
              <w:t>Մայրենի</w:t>
            </w:r>
          </w:p>
        </w:tc>
        <w:tc>
          <w:tcPr>
            <w:tcW w:w="792" w:type="dxa"/>
          </w:tcPr>
          <w:p w14:paraId="2D3BD3C1">
            <w:pPr>
              <w:spacing w:after="0"/>
              <w:jc w:val="both"/>
              <w:rPr>
                <w:rFonts w:ascii="Sylfaen" w:hAnsi="Sylfaen" w:cs="Times New Roman"/>
                <w:color w:val="000000" w:themeColor="text1"/>
                <w:sz w:val="24"/>
                <w:szCs w:val="24"/>
                <w:lang w:val="en-US"/>
                <w14:textFill>
                  <w14:solidFill>
                    <w14:schemeClr w14:val="tx1"/>
                  </w14:solidFill>
                </w14:textFill>
              </w:rPr>
            </w:pPr>
          </w:p>
        </w:tc>
        <w:tc>
          <w:tcPr>
            <w:tcW w:w="792" w:type="dxa"/>
          </w:tcPr>
          <w:p w14:paraId="6B376336">
            <w:pPr>
              <w:spacing w:after="0"/>
              <w:jc w:val="both"/>
              <w:rPr>
                <w:rFonts w:ascii="Sylfaen" w:hAnsi="Sylfaen" w:cs="Times New Roman"/>
                <w:color w:val="000000" w:themeColor="text1"/>
                <w:sz w:val="24"/>
                <w:szCs w:val="24"/>
                <w:lang w:val="en-US"/>
                <w14:textFill>
                  <w14:solidFill>
                    <w14:schemeClr w14:val="tx1"/>
                  </w14:solidFill>
                </w14:textFill>
              </w:rPr>
            </w:pPr>
          </w:p>
        </w:tc>
        <w:tc>
          <w:tcPr>
            <w:tcW w:w="951" w:type="dxa"/>
          </w:tcPr>
          <w:p w14:paraId="46E5EF20">
            <w:pPr>
              <w:spacing w:after="0"/>
              <w:jc w:val="both"/>
              <w:rPr>
                <w:rFonts w:ascii="Sylfaen" w:hAnsi="Sylfaen" w:cs="Times New Roman"/>
                <w:color w:val="000000" w:themeColor="text1"/>
                <w:sz w:val="24"/>
                <w:szCs w:val="24"/>
                <w:lang w:val="en-US"/>
                <w14:textFill>
                  <w14:solidFill>
                    <w14:schemeClr w14:val="tx1"/>
                  </w14:solidFill>
                </w14:textFill>
              </w:rPr>
            </w:pPr>
          </w:p>
        </w:tc>
        <w:tc>
          <w:tcPr>
            <w:tcW w:w="950" w:type="dxa"/>
          </w:tcPr>
          <w:p w14:paraId="7E1376AA">
            <w:pPr>
              <w:spacing w:after="0"/>
              <w:jc w:val="both"/>
              <w:rPr>
                <w:rFonts w:ascii="Sylfaen" w:hAnsi="Sylfaen" w:cs="Times New Roman"/>
                <w:color w:val="000000" w:themeColor="text1"/>
                <w:sz w:val="24"/>
                <w:szCs w:val="24"/>
                <w14:textFill>
                  <w14:solidFill>
                    <w14:schemeClr w14:val="tx1"/>
                  </w14:solidFill>
                </w14:textFill>
              </w:rPr>
            </w:pPr>
            <w:r>
              <w:rPr>
                <w:rFonts w:ascii="Sylfaen" w:hAnsi="Sylfaen" w:cs="Times New Roman"/>
                <w:color w:val="000000" w:themeColor="text1"/>
                <w:sz w:val="24"/>
                <w:szCs w:val="24"/>
                <w14:textFill>
                  <w14:solidFill>
                    <w14:schemeClr w14:val="tx1"/>
                  </w14:solidFill>
                </w14:textFill>
              </w:rPr>
              <w:t>8</w:t>
            </w:r>
          </w:p>
        </w:tc>
        <w:tc>
          <w:tcPr>
            <w:tcW w:w="949" w:type="dxa"/>
          </w:tcPr>
          <w:p w14:paraId="4BBC4201">
            <w:pPr>
              <w:spacing w:after="0"/>
              <w:jc w:val="both"/>
              <w:rPr>
                <w:rFonts w:ascii="Sylfaen" w:hAnsi="Sylfaen" w:cs="Times New Roman"/>
                <w:color w:val="000000" w:themeColor="text1"/>
                <w:sz w:val="24"/>
                <w:szCs w:val="24"/>
                <w:lang w:val="en-US"/>
                <w14:textFill>
                  <w14:solidFill>
                    <w14:schemeClr w14:val="tx1"/>
                  </w14:solidFill>
                </w14:textFill>
              </w:rPr>
            </w:pPr>
          </w:p>
        </w:tc>
        <w:tc>
          <w:tcPr>
            <w:tcW w:w="1111" w:type="dxa"/>
          </w:tcPr>
          <w:p w14:paraId="103D1016">
            <w:pPr>
              <w:spacing w:after="0"/>
              <w:jc w:val="both"/>
              <w:rPr>
                <w:rFonts w:ascii="Sylfaen" w:hAnsi="Sylfaen" w:cs="Times New Roman"/>
                <w:color w:val="000000" w:themeColor="text1"/>
                <w:sz w:val="24"/>
                <w:szCs w:val="24"/>
                <w:lang w:val="en-US"/>
                <w14:textFill>
                  <w14:solidFill>
                    <w14:schemeClr w14:val="tx1"/>
                  </w14:solidFill>
                </w14:textFill>
              </w:rPr>
            </w:pPr>
          </w:p>
        </w:tc>
        <w:tc>
          <w:tcPr>
            <w:tcW w:w="791" w:type="dxa"/>
          </w:tcPr>
          <w:p w14:paraId="119EC8CD">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8</w:t>
            </w:r>
          </w:p>
        </w:tc>
        <w:tc>
          <w:tcPr>
            <w:tcW w:w="792" w:type="dxa"/>
          </w:tcPr>
          <w:p w14:paraId="138A2BC7">
            <w:pPr>
              <w:spacing w:after="0"/>
              <w:jc w:val="both"/>
              <w:rPr>
                <w:rFonts w:ascii="Sylfaen" w:hAnsi="Sylfaen" w:cs="Times New Roman"/>
                <w:color w:val="000000" w:themeColor="text1"/>
                <w:sz w:val="24"/>
                <w:szCs w:val="24"/>
                <w:lang w:val="en-US"/>
                <w14:textFill>
                  <w14:solidFill>
                    <w14:schemeClr w14:val="tx1"/>
                  </w14:solidFill>
                </w14:textFill>
              </w:rPr>
            </w:pPr>
          </w:p>
        </w:tc>
        <w:tc>
          <w:tcPr>
            <w:tcW w:w="991" w:type="dxa"/>
          </w:tcPr>
          <w:p w14:paraId="36BE39D3">
            <w:pPr>
              <w:spacing w:after="0"/>
              <w:jc w:val="both"/>
              <w:rPr>
                <w:rFonts w:ascii="Sylfaen" w:hAnsi="Sylfaen" w:cs="Times New Roman"/>
                <w:color w:val="000000" w:themeColor="text1"/>
                <w:sz w:val="24"/>
                <w:szCs w:val="24"/>
                <w:lang w:val="en-US"/>
                <w14:textFill>
                  <w14:solidFill>
                    <w14:schemeClr w14:val="tx1"/>
                  </w14:solidFill>
                </w14:textFill>
              </w:rPr>
            </w:pPr>
          </w:p>
        </w:tc>
      </w:tr>
      <w:tr w14:paraId="1DCCE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058A17D4">
            <w:pPr>
              <w:spacing w:after="0"/>
              <w:jc w:val="both"/>
              <w:rPr>
                <w:rFonts w:ascii="Sylfaen" w:hAnsi="Sylfaen" w:cs="Times New Roman"/>
                <w:sz w:val="24"/>
                <w:szCs w:val="24"/>
                <w:lang w:val="hy-AM"/>
              </w:rPr>
            </w:pPr>
            <w:r>
              <w:rPr>
                <w:rFonts w:ascii="Sylfaen" w:hAnsi="Sylfaen" w:cs="Times New Roman"/>
                <w:sz w:val="24"/>
                <w:szCs w:val="24"/>
                <w:lang w:val="hy-AM"/>
              </w:rPr>
              <w:t>Ռուսաց լեզու</w:t>
            </w:r>
          </w:p>
        </w:tc>
        <w:tc>
          <w:tcPr>
            <w:tcW w:w="792" w:type="dxa"/>
          </w:tcPr>
          <w:p w14:paraId="1DC0E46D">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3</w:t>
            </w:r>
          </w:p>
        </w:tc>
        <w:tc>
          <w:tcPr>
            <w:tcW w:w="792" w:type="dxa"/>
          </w:tcPr>
          <w:p w14:paraId="0C07FD39">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4</w:t>
            </w:r>
          </w:p>
        </w:tc>
        <w:tc>
          <w:tcPr>
            <w:tcW w:w="951" w:type="dxa"/>
          </w:tcPr>
          <w:p w14:paraId="298A1C18">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3</w:t>
            </w:r>
          </w:p>
        </w:tc>
        <w:tc>
          <w:tcPr>
            <w:tcW w:w="950" w:type="dxa"/>
          </w:tcPr>
          <w:p w14:paraId="32649AE3">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7</w:t>
            </w:r>
          </w:p>
        </w:tc>
        <w:tc>
          <w:tcPr>
            <w:tcW w:w="949" w:type="dxa"/>
          </w:tcPr>
          <w:p w14:paraId="5896CBF5">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6</w:t>
            </w:r>
          </w:p>
        </w:tc>
        <w:tc>
          <w:tcPr>
            <w:tcW w:w="1111" w:type="dxa"/>
          </w:tcPr>
          <w:p w14:paraId="2C1B5983">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7</w:t>
            </w:r>
          </w:p>
        </w:tc>
        <w:tc>
          <w:tcPr>
            <w:tcW w:w="791" w:type="dxa"/>
          </w:tcPr>
          <w:p w14:paraId="3045B275">
            <w:pPr>
              <w:spacing w:after="0"/>
              <w:jc w:val="both"/>
              <w:rPr>
                <w:rFonts w:ascii="Sylfaen" w:hAnsi="Sylfaen" w:cs="Times New Roman"/>
                <w:color w:val="000000" w:themeColor="text1"/>
                <w:sz w:val="24"/>
                <w:szCs w:val="24"/>
                <w:lang w:val="hy-AM"/>
                <w14:textFill>
                  <w14:solidFill>
                    <w14:schemeClr w14:val="tx1"/>
                  </w14:solidFill>
                </w14:textFill>
              </w:rPr>
            </w:pPr>
          </w:p>
        </w:tc>
        <w:tc>
          <w:tcPr>
            <w:tcW w:w="792" w:type="dxa"/>
          </w:tcPr>
          <w:p w14:paraId="7CDC115C">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14</w:t>
            </w:r>
          </w:p>
        </w:tc>
        <w:tc>
          <w:tcPr>
            <w:tcW w:w="991" w:type="dxa"/>
          </w:tcPr>
          <w:p w14:paraId="2192F4FA">
            <w:pPr>
              <w:spacing w:after="0"/>
              <w:jc w:val="both"/>
              <w:rPr>
                <w:rFonts w:ascii="Sylfaen" w:hAnsi="Sylfaen" w:cs="Times New Roman"/>
                <w:color w:val="000000" w:themeColor="text1"/>
                <w:sz w:val="24"/>
                <w:szCs w:val="24"/>
                <w:lang w:val="en-US"/>
                <w14:textFill>
                  <w14:solidFill>
                    <w14:schemeClr w14:val="tx1"/>
                  </w14:solidFill>
                </w14:textFill>
              </w:rPr>
            </w:pPr>
          </w:p>
        </w:tc>
      </w:tr>
      <w:tr w14:paraId="3B549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59A216C6">
            <w:pPr>
              <w:spacing w:after="0"/>
              <w:jc w:val="both"/>
              <w:rPr>
                <w:rFonts w:ascii="Sylfaen" w:hAnsi="Sylfaen" w:cs="Times New Roman"/>
                <w:sz w:val="24"/>
                <w:szCs w:val="24"/>
                <w:lang w:val="hy-AM"/>
              </w:rPr>
            </w:pPr>
            <w:r>
              <w:rPr>
                <w:rFonts w:ascii="Sylfaen" w:hAnsi="Sylfaen" w:cs="Times New Roman"/>
                <w:sz w:val="24"/>
                <w:szCs w:val="24"/>
                <w:lang w:val="hy-AM"/>
              </w:rPr>
              <w:t>Անգլերեն</w:t>
            </w:r>
          </w:p>
        </w:tc>
        <w:tc>
          <w:tcPr>
            <w:tcW w:w="792" w:type="dxa"/>
          </w:tcPr>
          <w:p w14:paraId="3A509228">
            <w:pPr>
              <w:spacing w:after="0"/>
              <w:jc w:val="both"/>
              <w:rPr>
                <w:rFonts w:ascii="Sylfaen" w:hAnsi="Sylfaen" w:cs="Times New Roman"/>
                <w:sz w:val="24"/>
                <w:szCs w:val="24"/>
                <w:lang w:val="hy-AM"/>
              </w:rPr>
            </w:pPr>
            <w:r>
              <w:rPr>
                <w:rFonts w:ascii="Sylfaen" w:hAnsi="Sylfaen" w:cs="Times New Roman"/>
                <w:sz w:val="24"/>
                <w:szCs w:val="24"/>
                <w:lang w:val="hy-AM"/>
              </w:rPr>
              <w:t>3</w:t>
            </w:r>
          </w:p>
        </w:tc>
        <w:tc>
          <w:tcPr>
            <w:tcW w:w="792" w:type="dxa"/>
          </w:tcPr>
          <w:p w14:paraId="4003D568">
            <w:pPr>
              <w:spacing w:after="0"/>
              <w:jc w:val="both"/>
              <w:rPr>
                <w:rFonts w:ascii="Sylfaen" w:hAnsi="Sylfaen" w:cs="Times New Roman"/>
                <w:sz w:val="24"/>
                <w:szCs w:val="24"/>
                <w:lang w:val="hy-AM"/>
              </w:rPr>
            </w:pPr>
            <w:r>
              <w:rPr>
                <w:rFonts w:ascii="Sylfaen" w:hAnsi="Sylfaen" w:cs="Times New Roman"/>
                <w:sz w:val="24"/>
                <w:szCs w:val="24"/>
                <w:lang w:val="hy-AM"/>
              </w:rPr>
              <w:t>4</w:t>
            </w:r>
          </w:p>
        </w:tc>
        <w:tc>
          <w:tcPr>
            <w:tcW w:w="951" w:type="dxa"/>
          </w:tcPr>
          <w:p w14:paraId="6E1EDE8E">
            <w:pPr>
              <w:spacing w:after="0"/>
              <w:jc w:val="both"/>
              <w:rPr>
                <w:rFonts w:ascii="Sylfaen" w:hAnsi="Sylfaen" w:cs="Times New Roman"/>
                <w:sz w:val="24"/>
                <w:szCs w:val="24"/>
                <w:lang w:val="hy-AM"/>
              </w:rPr>
            </w:pPr>
            <w:r>
              <w:rPr>
                <w:rFonts w:ascii="Sylfaen" w:hAnsi="Sylfaen" w:cs="Times New Roman"/>
                <w:sz w:val="24"/>
                <w:szCs w:val="24"/>
                <w:lang w:val="hy-AM"/>
              </w:rPr>
              <w:t>3</w:t>
            </w:r>
          </w:p>
        </w:tc>
        <w:tc>
          <w:tcPr>
            <w:tcW w:w="950" w:type="dxa"/>
          </w:tcPr>
          <w:p w14:paraId="314CDD61">
            <w:pPr>
              <w:spacing w:after="0"/>
              <w:jc w:val="both"/>
              <w:rPr>
                <w:rFonts w:ascii="Sylfaen" w:hAnsi="Sylfaen" w:cs="Times New Roman"/>
                <w:sz w:val="24"/>
                <w:szCs w:val="24"/>
                <w:lang w:val="en-US"/>
              </w:rPr>
            </w:pPr>
            <w:r>
              <w:rPr>
                <w:rFonts w:ascii="Sylfaen" w:hAnsi="Sylfaen" w:cs="Times New Roman"/>
                <w:sz w:val="24"/>
                <w:szCs w:val="24"/>
                <w:lang w:val="en-US"/>
              </w:rPr>
              <w:t>7</w:t>
            </w:r>
          </w:p>
        </w:tc>
        <w:tc>
          <w:tcPr>
            <w:tcW w:w="949" w:type="dxa"/>
          </w:tcPr>
          <w:p w14:paraId="6CD5AC60">
            <w:pPr>
              <w:spacing w:after="0"/>
              <w:jc w:val="both"/>
              <w:rPr>
                <w:rFonts w:ascii="Sylfaen" w:hAnsi="Sylfaen" w:cs="Times New Roman"/>
                <w:sz w:val="24"/>
                <w:szCs w:val="24"/>
                <w:lang w:val="en-US"/>
              </w:rPr>
            </w:pPr>
            <w:r>
              <w:rPr>
                <w:rFonts w:ascii="Sylfaen" w:hAnsi="Sylfaen" w:cs="Times New Roman"/>
                <w:sz w:val="24"/>
                <w:szCs w:val="24"/>
                <w:lang w:val="en-US"/>
              </w:rPr>
              <w:t>7</w:t>
            </w:r>
          </w:p>
        </w:tc>
        <w:tc>
          <w:tcPr>
            <w:tcW w:w="1111" w:type="dxa"/>
          </w:tcPr>
          <w:p w14:paraId="5C42CC6B">
            <w:pPr>
              <w:spacing w:after="0"/>
              <w:jc w:val="both"/>
              <w:rPr>
                <w:rFonts w:ascii="Sylfaen" w:hAnsi="Sylfaen" w:cs="Times New Roman"/>
                <w:sz w:val="24"/>
                <w:szCs w:val="24"/>
                <w:lang w:val="en-US"/>
              </w:rPr>
            </w:pPr>
            <w:r>
              <w:rPr>
                <w:rFonts w:ascii="Sylfaen" w:hAnsi="Sylfaen" w:cs="Times New Roman"/>
                <w:sz w:val="24"/>
                <w:szCs w:val="24"/>
                <w:lang w:val="en-US"/>
              </w:rPr>
              <w:t>7</w:t>
            </w:r>
          </w:p>
        </w:tc>
        <w:tc>
          <w:tcPr>
            <w:tcW w:w="791" w:type="dxa"/>
          </w:tcPr>
          <w:p w14:paraId="09A9144B">
            <w:pPr>
              <w:spacing w:after="0"/>
              <w:jc w:val="both"/>
              <w:rPr>
                <w:rFonts w:ascii="Sylfaen" w:hAnsi="Sylfaen" w:cs="Times New Roman"/>
                <w:color w:val="FF0000"/>
                <w:sz w:val="24"/>
                <w:szCs w:val="24"/>
                <w:lang w:val="hy-AM"/>
              </w:rPr>
            </w:pPr>
          </w:p>
        </w:tc>
        <w:tc>
          <w:tcPr>
            <w:tcW w:w="792" w:type="dxa"/>
          </w:tcPr>
          <w:p w14:paraId="367C388B">
            <w:pPr>
              <w:spacing w:after="0"/>
              <w:jc w:val="both"/>
              <w:rPr>
                <w:rFonts w:ascii="Sylfaen" w:hAnsi="Sylfaen" w:cs="Times New Roman"/>
                <w:sz w:val="24"/>
                <w:szCs w:val="24"/>
                <w:lang w:val="hy-AM"/>
              </w:rPr>
            </w:pPr>
            <w:r>
              <w:rPr>
                <w:rFonts w:ascii="Sylfaen" w:hAnsi="Sylfaen" w:cs="Times New Roman"/>
                <w:sz w:val="24"/>
                <w:szCs w:val="24"/>
                <w:lang w:val="en-US"/>
              </w:rPr>
              <w:t>1</w:t>
            </w:r>
            <w:r>
              <w:rPr>
                <w:rFonts w:ascii="Sylfaen" w:hAnsi="Sylfaen" w:cs="Times New Roman"/>
                <w:sz w:val="24"/>
                <w:szCs w:val="24"/>
                <w:lang w:val="hy-AM"/>
              </w:rPr>
              <w:t>5</w:t>
            </w:r>
          </w:p>
        </w:tc>
        <w:tc>
          <w:tcPr>
            <w:tcW w:w="991" w:type="dxa"/>
          </w:tcPr>
          <w:p w14:paraId="56920848">
            <w:pPr>
              <w:spacing w:after="0"/>
              <w:jc w:val="both"/>
              <w:rPr>
                <w:rFonts w:ascii="Sylfaen" w:hAnsi="Sylfaen" w:cs="Times New Roman"/>
                <w:sz w:val="24"/>
                <w:szCs w:val="24"/>
                <w:lang w:val="hy-AM"/>
              </w:rPr>
            </w:pPr>
          </w:p>
        </w:tc>
      </w:tr>
      <w:tr w14:paraId="2F8D1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3879C58E">
            <w:pPr>
              <w:spacing w:after="0"/>
              <w:jc w:val="both"/>
              <w:rPr>
                <w:rFonts w:ascii="Sylfaen" w:hAnsi="Sylfaen" w:cs="Times New Roman"/>
                <w:sz w:val="24"/>
                <w:szCs w:val="24"/>
                <w:lang w:val="hy-AM"/>
              </w:rPr>
            </w:pPr>
            <w:r>
              <w:rPr>
                <w:rFonts w:ascii="Sylfaen" w:hAnsi="Sylfaen" w:cs="Times New Roman"/>
                <w:sz w:val="24"/>
                <w:szCs w:val="24"/>
                <w:lang w:val="hy-AM"/>
              </w:rPr>
              <w:t xml:space="preserve">Երաժշտություն </w:t>
            </w:r>
          </w:p>
        </w:tc>
        <w:tc>
          <w:tcPr>
            <w:tcW w:w="792" w:type="dxa"/>
          </w:tcPr>
          <w:p w14:paraId="329CB08E">
            <w:pPr>
              <w:spacing w:after="0"/>
              <w:jc w:val="both"/>
              <w:rPr>
                <w:rFonts w:ascii="Sylfaen" w:hAnsi="Sylfaen" w:cs="Times New Roman"/>
                <w:sz w:val="24"/>
                <w:szCs w:val="24"/>
                <w:lang w:val="hy-AM"/>
              </w:rPr>
            </w:pPr>
            <w:r>
              <w:rPr>
                <w:rFonts w:ascii="Sylfaen" w:hAnsi="Sylfaen" w:cs="Times New Roman"/>
                <w:sz w:val="24"/>
                <w:szCs w:val="24"/>
                <w:lang w:val="hy-AM"/>
              </w:rPr>
              <w:t>3</w:t>
            </w:r>
          </w:p>
        </w:tc>
        <w:tc>
          <w:tcPr>
            <w:tcW w:w="792" w:type="dxa"/>
          </w:tcPr>
          <w:p w14:paraId="402DF481">
            <w:pPr>
              <w:spacing w:after="0"/>
              <w:jc w:val="both"/>
              <w:rPr>
                <w:rFonts w:ascii="Sylfaen" w:hAnsi="Sylfaen" w:cs="Times New Roman"/>
                <w:sz w:val="24"/>
                <w:szCs w:val="24"/>
                <w:lang w:val="en-US"/>
              </w:rPr>
            </w:pPr>
          </w:p>
        </w:tc>
        <w:tc>
          <w:tcPr>
            <w:tcW w:w="951" w:type="dxa"/>
          </w:tcPr>
          <w:p w14:paraId="3E09C631">
            <w:pPr>
              <w:spacing w:after="0"/>
              <w:jc w:val="both"/>
              <w:rPr>
                <w:rFonts w:ascii="Sylfaen" w:hAnsi="Sylfaen" w:cs="Times New Roman"/>
                <w:sz w:val="24"/>
                <w:szCs w:val="24"/>
                <w:lang w:val="en-US"/>
              </w:rPr>
            </w:pPr>
          </w:p>
        </w:tc>
        <w:tc>
          <w:tcPr>
            <w:tcW w:w="950" w:type="dxa"/>
          </w:tcPr>
          <w:p w14:paraId="18050AAA">
            <w:pPr>
              <w:spacing w:after="0"/>
              <w:jc w:val="both"/>
              <w:rPr>
                <w:rFonts w:ascii="Sylfaen" w:hAnsi="Sylfaen" w:cs="Times New Roman"/>
                <w:sz w:val="24"/>
                <w:szCs w:val="24"/>
              </w:rPr>
            </w:pPr>
            <w:r>
              <w:rPr>
                <w:rFonts w:ascii="Sylfaen" w:hAnsi="Sylfaen" w:cs="Times New Roman"/>
                <w:sz w:val="24"/>
                <w:szCs w:val="24"/>
              </w:rPr>
              <w:t>8</w:t>
            </w:r>
          </w:p>
        </w:tc>
        <w:tc>
          <w:tcPr>
            <w:tcW w:w="949" w:type="dxa"/>
          </w:tcPr>
          <w:p w14:paraId="1476CC77">
            <w:pPr>
              <w:spacing w:after="0"/>
              <w:jc w:val="both"/>
              <w:rPr>
                <w:rFonts w:ascii="Sylfaen" w:hAnsi="Sylfaen" w:cs="Times New Roman"/>
                <w:sz w:val="24"/>
                <w:szCs w:val="24"/>
                <w:lang w:val="en-US"/>
              </w:rPr>
            </w:pPr>
          </w:p>
        </w:tc>
        <w:tc>
          <w:tcPr>
            <w:tcW w:w="1111" w:type="dxa"/>
          </w:tcPr>
          <w:p w14:paraId="2C8EA741">
            <w:pPr>
              <w:spacing w:after="0"/>
              <w:jc w:val="both"/>
              <w:rPr>
                <w:rFonts w:ascii="Sylfaen" w:hAnsi="Sylfaen" w:cs="Times New Roman"/>
                <w:sz w:val="24"/>
                <w:szCs w:val="24"/>
                <w:lang w:val="en-US"/>
              </w:rPr>
            </w:pPr>
          </w:p>
        </w:tc>
        <w:tc>
          <w:tcPr>
            <w:tcW w:w="791" w:type="dxa"/>
          </w:tcPr>
          <w:p w14:paraId="77B34107">
            <w:pPr>
              <w:spacing w:after="0"/>
              <w:jc w:val="both"/>
              <w:rPr>
                <w:rFonts w:ascii="Sylfaen" w:hAnsi="Sylfaen" w:cs="Times New Roman"/>
                <w:color w:val="FF0000"/>
                <w:sz w:val="24"/>
                <w:szCs w:val="24"/>
                <w:lang w:val="hy-AM"/>
              </w:rPr>
            </w:pPr>
          </w:p>
        </w:tc>
        <w:tc>
          <w:tcPr>
            <w:tcW w:w="792" w:type="dxa"/>
          </w:tcPr>
          <w:p w14:paraId="32D29045">
            <w:pPr>
              <w:spacing w:after="0"/>
              <w:jc w:val="both"/>
              <w:rPr>
                <w:rFonts w:ascii="Sylfaen" w:hAnsi="Sylfaen" w:cs="Times New Roman"/>
                <w:sz w:val="24"/>
                <w:szCs w:val="24"/>
                <w:lang w:val="en-US"/>
              </w:rPr>
            </w:pPr>
          </w:p>
        </w:tc>
        <w:tc>
          <w:tcPr>
            <w:tcW w:w="991" w:type="dxa"/>
          </w:tcPr>
          <w:p w14:paraId="52F5821A">
            <w:pPr>
              <w:spacing w:after="0"/>
              <w:jc w:val="both"/>
              <w:rPr>
                <w:rFonts w:ascii="Sylfaen" w:hAnsi="Sylfaen" w:cs="Times New Roman"/>
                <w:sz w:val="24"/>
                <w:szCs w:val="24"/>
                <w:lang w:val="hy-AM"/>
              </w:rPr>
            </w:pPr>
          </w:p>
        </w:tc>
      </w:tr>
      <w:tr w14:paraId="2DE9F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5240A948">
            <w:pPr>
              <w:spacing w:after="0"/>
              <w:jc w:val="both"/>
              <w:rPr>
                <w:rFonts w:ascii="Sylfaen" w:hAnsi="Sylfaen" w:cs="Times New Roman"/>
                <w:sz w:val="24"/>
                <w:szCs w:val="24"/>
                <w:lang w:val="hy-AM"/>
              </w:rPr>
            </w:pPr>
            <w:r>
              <w:rPr>
                <w:rFonts w:ascii="Sylfaen" w:hAnsi="Sylfaen" w:cs="Times New Roman"/>
                <w:sz w:val="24"/>
                <w:szCs w:val="24"/>
                <w:lang w:val="hy-AM"/>
              </w:rPr>
              <w:t>Կերպարվեստ</w:t>
            </w:r>
          </w:p>
        </w:tc>
        <w:tc>
          <w:tcPr>
            <w:tcW w:w="792" w:type="dxa"/>
          </w:tcPr>
          <w:p w14:paraId="15AB0361">
            <w:pPr>
              <w:spacing w:after="0"/>
              <w:jc w:val="both"/>
              <w:rPr>
                <w:rFonts w:ascii="Sylfaen" w:hAnsi="Sylfaen" w:cs="Times New Roman"/>
                <w:sz w:val="24"/>
                <w:szCs w:val="24"/>
                <w:lang w:val="hy-AM"/>
              </w:rPr>
            </w:pPr>
            <w:r>
              <w:rPr>
                <w:rFonts w:ascii="Sylfaen" w:hAnsi="Sylfaen" w:cs="Times New Roman"/>
                <w:sz w:val="24"/>
                <w:szCs w:val="24"/>
                <w:lang w:val="hy-AM"/>
              </w:rPr>
              <w:t>3</w:t>
            </w:r>
          </w:p>
        </w:tc>
        <w:tc>
          <w:tcPr>
            <w:tcW w:w="792" w:type="dxa"/>
          </w:tcPr>
          <w:p w14:paraId="5CAD5A02">
            <w:pPr>
              <w:spacing w:after="0"/>
              <w:jc w:val="both"/>
              <w:rPr>
                <w:rFonts w:ascii="Sylfaen" w:hAnsi="Sylfaen" w:cs="Times New Roman"/>
                <w:sz w:val="24"/>
                <w:szCs w:val="24"/>
                <w:lang w:val="en-US"/>
              </w:rPr>
            </w:pPr>
          </w:p>
        </w:tc>
        <w:tc>
          <w:tcPr>
            <w:tcW w:w="951" w:type="dxa"/>
          </w:tcPr>
          <w:p w14:paraId="0162DA4B">
            <w:pPr>
              <w:spacing w:after="0"/>
              <w:jc w:val="both"/>
              <w:rPr>
                <w:rFonts w:ascii="Sylfaen" w:hAnsi="Sylfaen" w:cs="Times New Roman"/>
                <w:sz w:val="24"/>
                <w:szCs w:val="24"/>
                <w:lang w:val="en-US"/>
              </w:rPr>
            </w:pPr>
          </w:p>
        </w:tc>
        <w:tc>
          <w:tcPr>
            <w:tcW w:w="950" w:type="dxa"/>
          </w:tcPr>
          <w:p w14:paraId="485D215F">
            <w:pPr>
              <w:spacing w:after="0"/>
              <w:jc w:val="both"/>
              <w:rPr>
                <w:rFonts w:ascii="Sylfaen" w:hAnsi="Sylfaen" w:cs="Times New Roman"/>
                <w:sz w:val="24"/>
                <w:szCs w:val="24"/>
              </w:rPr>
            </w:pPr>
            <w:r>
              <w:rPr>
                <w:rFonts w:ascii="Sylfaen" w:hAnsi="Sylfaen" w:cs="Times New Roman"/>
                <w:sz w:val="24"/>
                <w:szCs w:val="24"/>
              </w:rPr>
              <w:t>7</w:t>
            </w:r>
          </w:p>
        </w:tc>
        <w:tc>
          <w:tcPr>
            <w:tcW w:w="949" w:type="dxa"/>
          </w:tcPr>
          <w:p w14:paraId="37D62735">
            <w:pPr>
              <w:spacing w:after="0"/>
              <w:jc w:val="both"/>
              <w:rPr>
                <w:rFonts w:ascii="Sylfaen" w:hAnsi="Sylfaen" w:cs="Times New Roman"/>
                <w:sz w:val="24"/>
                <w:szCs w:val="24"/>
                <w:lang w:val="en-US"/>
              </w:rPr>
            </w:pPr>
          </w:p>
        </w:tc>
        <w:tc>
          <w:tcPr>
            <w:tcW w:w="1111" w:type="dxa"/>
          </w:tcPr>
          <w:p w14:paraId="2DAAFE90">
            <w:pPr>
              <w:spacing w:after="0"/>
              <w:jc w:val="both"/>
              <w:rPr>
                <w:rFonts w:ascii="Sylfaen" w:hAnsi="Sylfaen" w:cs="Times New Roman"/>
                <w:sz w:val="24"/>
                <w:szCs w:val="24"/>
                <w:lang w:val="en-US"/>
              </w:rPr>
            </w:pPr>
          </w:p>
        </w:tc>
        <w:tc>
          <w:tcPr>
            <w:tcW w:w="791" w:type="dxa"/>
          </w:tcPr>
          <w:p w14:paraId="13F499C8">
            <w:pPr>
              <w:spacing w:after="0"/>
              <w:jc w:val="both"/>
              <w:rPr>
                <w:rFonts w:ascii="Sylfaen" w:hAnsi="Sylfaen" w:cs="Times New Roman"/>
                <w:color w:val="FF0000"/>
                <w:sz w:val="24"/>
                <w:szCs w:val="24"/>
                <w:lang w:val="hy-AM"/>
              </w:rPr>
            </w:pPr>
          </w:p>
        </w:tc>
        <w:tc>
          <w:tcPr>
            <w:tcW w:w="792" w:type="dxa"/>
          </w:tcPr>
          <w:p w14:paraId="29BC3B5D">
            <w:pPr>
              <w:spacing w:after="0"/>
              <w:jc w:val="both"/>
              <w:rPr>
                <w:rFonts w:ascii="Sylfaen" w:hAnsi="Sylfaen" w:cs="Times New Roman"/>
                <w:sz w:val="24"/>
                <w:szCs w:val="24"/>
                <w:lang w:val="en-US"/>
              </w:rPr>
            </w:pPr>
          </w:p>
        </w:tc>
        <w:tc>
          <w:tcPr>
            <w:tcW w:w="991" w:type="dxa"/>
          </w:tcPr>
          <w:p w14:paraId="353E30FC">
            <w:pPr>
              <w:spacing w:after="0"/>
              <w:jc w:val="both"/>
              <w:rPr>
                <w:rFonts w:ascii="Sylfaen" w:hAnsi="Sylfaen" w:cs="Times New Roman"/>
                <w:sz w:val="24"/>
                <w:szCs w:val="24"/>
                <w:lang w:val="hy-AM"/>
              </w:rPr>
            </w:pPr>
          </w:p>
        </w:tc>
      </w:tr>
      <w:tr w14:paraId="29132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02CEF1A8">
            <w:pPr>
              <w:spacing w:after="0"/>
              <w:jc w:val="both"/>
              <w:rPr>
                <w:rFonts w:ascii="Sylfaen" w:hAnsi="Sylfaen" w:cs="Times New Roman"/>
                <w:sz w:val="24"/>
                <w:szCs w:val="24"/>
                <w:lang w:val="hy-AM"/>
              </w:rPr>
            </w:pPr>
            <w:r>
              <w:rPr>
                <w:rFonts w:ascii="Sylfaen" w:hAnsi="Sylfaen" w:cs="Times New Roman"/>
                <w:sz w:val="24"/>
                <w:szCs w:val="24"/>
                <w:lang w:val="hy-AM"/>
              </w:rPr>
              <w:t>Ես և շրջակա</w:t>
            </w:r>
          </w:p>
        </w:tc>
        <w:tc>
          <w:tcPr>
            <w:tcW w:w="792" w:type="dxa"/>
          </w:tcPr>
          <w:p w14:paraId="5819620B">
            <w:pPr>
              <w:spacing w:after="0"/>
              <w:jc w:val="both"/>
              <w:rPr>
                <w:rFonts w:ascii="Sylfaen" w:hAnsi="Sylfaen" w:cs="Times New Roman"/>
                <w:sz w:val="24"/>
                <w:szCs w:val="24"/>
                <w:lang w:val="hy-AM"/>
              </w:rPr>
            </w:pPr>
            <w:r>
              <w:rPr>
                <w:rFonts w:ascii="Sylfaen" w:hAnsi="Sylfaen" w:cs="Times New Roman"/>
                <w:sz w:val="24"/>
                <w:szCs w:val="24"/>
                <w:lang w:val="hy-AM"/>
              </w:rPr>
              <w:t>3</w:t>
            </w:r>
          </w:p>
        </w:tc>
        <w:tc>
          <w:tcPr>
            <w:tcW w:w="792" w:type="dxa"/>
          </w:tcPr>
          <w:p w14:paraId="60D319B0">
            <w:pPr>
              <w:spacing w:after="0"/>
              <w:jc w:val="both"/>
              <w:rPr>
                <w:rFonts w:ascii="Sylfaen" w:hAnsi="Sylfaen" w:cs="Times New Roman"/>
                <w:sz w:val="24"/>
                <w:szCs w:val="24"/>
                <w:lang w:val="en-US"/>
              </w:rPr>
            </w:pPr>
          </w:p>
        </w:tc>
        <w:tc>
          <w:tcPr>
            <w:tcW w:w="951" w:type="dxa"/>
          </w:tcPr>
          <w:p w14:paraId="1D8D4FAE">
            <w:pPr>
              <w:spacing w:after="0"/>
              <w:jc w:val="both"/>
              <w:rPr>
                <w:rFonts w:ascii="Sylfaen" w:hAnsi="Sylfaen" w:cs="Times New Roman"/>
                <w:sz w:val="24"/>
                <w:szCs w:val="24"/>
                <w:lang w:val="en-US"/>
              </w:rPr>
            </w:pPr>
          </w:p>
        </w:tc>
        <w:tc>
          <w:tcPr>
            <w:tcW w:w="950" w:type="dxa"/>
          </w:tcPr>
          <w:p w14:paraId="5136786A">
            <w:pPr>
              <w:spacing w:after="0"/>
              <w:jc w:val="both"/>
              <w:rPr>
                <w:rFonts w:ascii="Sylfaen" w:hAnsi="Sylfaen" w:cs="Times New Roman"/>
                <w:sz w:val="24"/>
                <w:szCs w:val="24"/>
              </w:rPr>
            </w:pPr>
            <w:r>
              <w:rPr>
                <w:rFonts w:ascii="Sylfaen" w:hAnsi="Sylfaen" w:cs="Times New Roman"/>
                <w:sz w:val="24"/>
                <w:szCs w:val="24"/>
              </w:rPr>
              <w:t>7</w:t>
            </w:r>
          </w:p>
        </w:tc>
        <w:tc>
          <w:tcPr>
            <w:tcW w:w="949" w:type="dxa"/>
          </w:tcPr>
          <w:p w14:paraId="31B648CF">
            <w:pPr>
              <w:spacing w:after="0"/>
              <w:jc w:val="both"/>
              <w:rPr>
                <w:rFonts w:ascii="Sylfaen" w:hAnsi="Sylfaen" w:cs="Times New Roman"/>
                <w:sz w:val="24"/>
                <w:szCs w:val="24"/>
                <w:lang w:val="en-US"/>
              </w:rPr>
            </w:pPr>
          </w:p>
        </w:tc>
        <w:tc>
          <w:tcPr>
            <w:tcW w:w="1111" w:type="dxa"/>
          </w:tcPr>
          <w:p w14:paraId="3913FFEC">
            <w:pPr>
              <w:spacing w:after="0"/>
              <w:jc w:val="both"/>
              <w:rPr>
                <w:rFonts w:ascii="Sylfaen" w:hAnsi="Sylfaen" w:cs="Times New Roman"/>
                <w:sz w:val="24"/>
                <w:szCs w:val="24"/>
                <w:lang w:val="en-US"/>
              </w:rPr>
            </w:pPr>
          </w:p>
        </w:tc>
        <w:tc>
          <w:tcPr>
            <w:tcW w:w="791" w:type="dxa"/>
          </w:tcPr>
          <w:p w14:paraId="4F4DC897">
            <w:pPr>
              <w:spacing w:after="0"/>
              <w:jc w:val="both"/>
              <w:rPr>
                <w:rFonts w:ascii="Sylfaen" w:hAnsi="Sylfaen" w:cs="Times New Roman"/>
                <w:color w:val="FF0000"/>
                <w:sz w:val="24"/>
                <w:szCs w:val="24"/>
                <w:lang w:val="hy-AM"/>
              </w:rPr>
            </w:pPr>
          </w:p>
        </w:tc>
        <w:tc>
          <w:tcPr>
            <w:tcW w:w="792" w:type="dxa"/>
          </w:tcPr>
          <w:p w14:paraId="76152A1C">
            <w:pPr>
              <w:spacing w:after="0"/>
              <w:jc w:val="both"/>
              <w:rPr>
                <w:rFonts w:ascii="Sylfaen" w:hAnsi="Sylfaen" w:cs="Times New Roman"/>
                <w:sz w:val="24"/>
                <w:szCs w:val="24"/>
                <w:lang w:val="en-US"/>
              </w:rPr>
            </w:pPr>
          </w:p>
        </w:tc>
        <w:tc>
          <w:tcPr>
            <w:tcW w:w="991" w:type="dxa"/>
          </w:tcPr>
          <w:p w14:paraId="24FD6B89">
            <w:pPr>
              <w:spacing w:after="0"/>
              <w:jc w:val="both"/>
              <w:rPr>
                <w:rFonts w:ascii="Sylfaen" w:hAnsi="Sylfaen" w:cs="Times New Roman"/>
                <w:sz w:val="24"/>
                <w:szCs w:val="24"/>
                <w:lang w:val="hy-AM"/>
              </w:rPr>
            </w:pPr>
          </w:p>
        </w:tc>
      </w:tr>
      <w:tr w14:paraId="02F74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5EEDDD05">
            <w:pPr>
              <w:spacing w:after="0"/>
              <w:jc w:val="both"/>
              <w:rPr>
                <w:rFonts w:ascii="Sylfaen" w:hAnsi="Sylfaen" w:cs="Times New Roman"/>
                <w:sz w:val="24"/>
                <w:szCs w:val="24"/>
                <w:lang w:val="hy-AM"/>
              </w:rPr>
            </w:pPr>
            <w:r>
              <w:rPr>
                <w:rFonts w:ascii="Sylfaen" w:hAnsi="Sylfaen" w:cs="Times New Roman"/>
                <w:sz w:val="24"/>
                <w:szCs w:val="24"/>
                <w:lang w:val="hy-AM"/>
              </w:rPr>
              <w:t>Տեխնոլոգիա</w:t>
            </w:r>
          </w:p>
        </w:tc>
        <w:tc>
          <w:tcPr>
            <w:tcW w:w="792" w:type="dxa"/>
          </w:tcPr>
          <w:p w14:paraId="6644F370">
            <w:pPr>
              <w:spacing w:after="0"/>
              <w:jc w:val="both"/>
              <w:rPr>
                <w:rFonts w:ascii="Sylfaen" w:hAnsi="Sylfaen" w:cs="Times New Roman"/>
                <w:sz w:val="24"/>
                <w:szCs w:val="24"/>
                <w:lang w:val="hy-AM"/>
              </w:rPr>
            </w:pPr>
            <w:r>
              <w:rPr>
                <w:rFonts w:ascii="Sylfaen" w:hAnsi="Sylfaen" w:cs="Times New Roman"/>
                <w:sz w:val="24"/>
                <w:szCs w:val="24"/>
                <w:lang w:val="hy-AM"/>
              </w:rPr>
              <w:t>3</w:t>
            </w:r>
          </w:p>
        </w:tc>
        <w:tc>
          <w:tcPr>
            <w:tcW w:w="792" w:type="dxa"/>
          </w:tcPr>
          <w:p w14:paraId="7E3BFBBB">
            <w:pPr>
              <w:spacing w:after="0"/>
              <w:jc w:val="both"/>
              <w:rPr>
                <w:rFonts w:ascii="Sylfaen" w:hAnsi="Sylfaen" w:cs="Times New Roman"/>
                <w:sz w:val="24"/>
                <w:szCs w:val="24"/>
                <w:lang w:val="en-US"/>
              </w:rPr>
            </w:pPr>
          </w:p>
        </w:tc>
        <w:tc>
          <w:tcPr>
            <w:tcW w:w="951" w:type="dxa"/>
          </w:tcPr>
          <w:p w14:paraId="5E35324A">
            <w:pPr>
              <w:spacing w:after="0"/>
              <w:jc w:val="both"/>
              <w:rPr>
                <w:rFonts w:ascii="Sylfaen" w:hAnsi="Sylfaen" w:cs="Times New Roman"/>
                <w:sz w:val="24"/>
                <w:szCs w:val="24"/>
                <w:lang w:val="en-US"/>
              </w:rPr>
            </w:pPr>
          </w:p>
        </w:tc>
        <w:tc>
          <w:tcPr>
            <w:tcW w:w="950" w:type="dxa"/>
          </w:tcPr>
          <w:p w14:paraId="39D71660">
            <w:pPr>
              <w:spacing w:after="0"/>
              <w:jc w:val="both"/>
              <w:rPr>
                <w:rFonts w:ascii="Sylfaen" w:hAnsi="Sylfaen" w:cs="Times New Roman"/>
                <w:sz w:val="24"/>
                <w:szCs w:val="24"/>
              </w:rPr>
            </w:pPr>
            <w:r>
              <w:rPr>
                <w:rFonts w:ascii="Sylfaen" w:hAnsi="Sylfaen" w:cs="Times New Roman"/>
                <w:sz w:val="24"/>
                <w:szCs w:val="24"/>
              </w:rPr>
              <w:t>7</w:t>
            </w:r>
          </w:p>
        </w:tc>
        <w:tc>
          <w:tcPr>
            <w:tcW w:w="949" w:type="dxa"/>
          </w:tcPr>
          <w:p w14:paraId="0B824462">
            <w:pPr>
              <w:spacing w:after="0"/>
              <w:jc w:val="both"/>
              <w:rPr>
                <w:rFonts w:ascii="Sylfaen" w:hAnsi="Sylfaen" w:cs="Times New Roman"/>
                <w:sz w:val="24"/>
                <w:szCs w:val="24"/>
                <w:lang w:val="en-US"/>
              </w:rPr>
            </w:pPr>
          </w:p>
        </w:tc>
        <w:tc>
          <w:tcPr>
            <w:tcW w:w="1111" w:type="dxa"/>
          </w:tcPr>
          <w:p w14:paraId="1F861F79">
            <w:pPr>
              <w:spacing w:after="0"/>
              <w:jc w:val="both"/>
              <w:rPr>
                <w:rFonts w:ascii="Sylfaen" w:hAnsi="Sylfaen" w:cs="Times New Roman"/>
                <w:sz w:val="24"/>
                <w:szCs w:val="24"/>
                <w:lang w:val="en-US"/>
              </w:rPr>
            </w:pPr>
          </w:p>
        </w:tc>
        <w:tc>
          <w:tcPr>
            <w:tcW w:w="791" w:type="dxa"/>
          </w:tcPr>
          <w:p w14:paraId="77721D73">
            <w:pPr>
              <w:spacing w:after="0"/>
              <w:jc w:val="both"/>
              <w:rPr>
                <w:rFonts w:ascii="Sylfaen" w:hAnsi="Sylfaen" w:cs="Times New Roman"/>
                <w:color w:val="FF0000"/>
                <w:sz w:val="24"/>
                <w:szCs w:val="24"/>
                <w:lang w:val="hy-AM"/>
              </w:rPr>
            </w:pPr>
          </w:p>
        </w:tc>
        <w:tc>
          <w:tcPr>
            <w:tcW w:w="792" w:type="dxa"/>
          </w:tcPr>
          <w:p w14:paraId="6FE0C354">
            <w:pPr>
              <w:spacing w:after="0"/>
              <w:jc w:val="both"/>
              <w:rPr>
                <w:rFonts w:ascii="Sylfaen" w:hAnsi="Sylfaen" w:cs="Times New Roman"/>
                <w:sz w:val="24"/>
                <w:szCs w:val="24"/>
                <w:lang w:val="en-US"/>
              </w:rPr>
            </w:pPr>
          </w:p>
        </w:tc>
        <w:tc>
          <w:tcPr>
            <w:tcW w:w="991" w:type="dxa"/>
          </w:tcPr>
          <w:p w14:paraId="1CB265C7">
            <w:pPr>
              <w:spacing w:after="0"/>
              <w:jc w:val="both"/>
              <w:rPr>
                <w:rFonts w:ascii="Sylfaen" w:hAnsi="Sylfaen" w:cs="Times New Roman"/>
                <w:sz w:val="24"/>
                <w:szCs w:val="24"/>
                <w:lang w:val="hy-AM"/>
              </w:rPr>
            </w:pPr>
          </w:p>
        </w:tc>
      </w:tr>
      <w:tr w14:paraId="05AD7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641091CD">
            <w:pPr>
              <w:spacing w:after="0"/>
              <w:jc w:val="both"/>
              <w:rPr>
                <w:rFonts w:ascii="Sylfaen" w:hAnsi="Sylfaen" w:cs="Times New Roman"/>
                <w:sz w:val="24"/>
                <w:szCs w:val="24"/>
                <w:lang w:val="hy-AM"/>
              </w:rPr>
            </w:pPr>
            <w:r>
              <w:rPr>
                <w:rFonts w:ascii="Sylfaen" w:hAnsi="Sylfaen" w:cs="Times New Roman"/>
                <w:sz w:val="24"/>
                <w:szCs w:val="24"/>
                <w:lang w:val="hy-AM"/>
              </w:rPr>
              <w:t>ֆիզկուլտուրա</w:t>
            </w:r>
          </w:p>
        </w:tc>
        <w:tc>
          <w:tcPr>
            <w:tcW w:w="792" w:type="dxa"/>
          </w:tcPr>
          <w:p w14:paraId="6AB65497">
            <w:pPr>
              <w:spacing w:after="0"/>
              <w:jc w:val="both"/>
              <w:rPr>
                <w:rFonts w:ascii="Sylfaen" w:hAnsi="Sylfaen" w:cs="Times New Roman"/>
                <w:sz w:val="24"/>
                <w:szCs w:val="24"/>
                <w:lang w:val="hy-AM"/>
              </w:rPr>
            </w:pPr>
            <w:r>
              <w:rPr>
                <w:rFonts w:ascii="Sylfaen" w:hAnsi="Sylfaen" w:cs="Times New Roman"/>
                <w:sz w:val="24"/>
                <w:szCs w:val="24"/>
                <w:lang w:val="hy-AM"/>
              </w:rPr>
              <w:t>3</w:t>
            </w:r>
          </w:p>
        </w:tc>
        <w:tc>
          <w:tcPr>
            <w:tcW w:w="792" w:type="dxa"/>
          </w:tcPr>
          <w:p w14:paraId="6FD82402">
            <w:pPr>
              <w:spacing w:after="0"/>
              <w:jc w:val="both"/>
              <w:rPr>
                <w:rFonts w:ascii="Sylfaen" w:hAnsi="Sylfaen" w:cs="Times New Roman"/>
                <w:sz w:val="24"/>
                <w:szCs w:val="24"/>
                <w:lang w:val="hy-AM"/>
              </w:rPr>
            </w:pPr>
            <w:r>
              <w:rPr>
                <w:rFonts w:ascii="Sylfaen" w:hAnsi="Sylfaen" w:cs="Times New Roman"/>
                <w:sz w:val="24"/>
                <w:szCs w:val="24"/>
                <w:lang w:val="hy-AM"/>
              </w:rPr>
              <w:t>4</w:t>
            </w:r>
          </w:p>
        </w:tc>
        <w:tc>
          <w:tcPr>
            <w:tcW w:w="951" w:type="dxa"/>
          </w:tcPr>
          <w:p w14:paraId="51EA43EE">
            <w:pPr>
              <w:spacing w:after="0"/>
              <w:jc w:val="both"/>
              <w:rPr>
                <w:rFonts w:ascii="Sylfaen" w:hAnsi="Sylfaen" w:cs="Times New Roman"/>
                <w:sz w:val="24"/>
                <w:szCs w:val="24"/>
                <w:lang w:val="hy-AM"/>
              </w:rPr>
            </w:pPr>
            <w:r>
              <w:rPr>
                <w:rFonts w:ascii="Sylfaen" w:hAnsi="Sylfaen" w:cs="Times New Roman"/>
                <w:sz w:val="24"/>
                <w:szCs w:val="24"/>
                <w:lang w:val="hy-AM"/>
              </w:rPr>
              <w:t>3</w:t>
            </w:r>
          </w:p>
        </w:tc>
        <w:tc>
          <w:tcPr>
            <w:tcW w:w="950" w:type="dxa"/>
          </w:tcPr>
          <w:p w14:paraId="233CEE2F">
            <w:pPr>
              <w:spacing w:after="0"/>
              <w:jc w:val="both"/>
              <w:rPr>
                <w:rFonts w:ascii="Sylfaen" w:hAnsi="Sylfaen" w:cs="Times New Roman"/>
                <w:sz w:val="24"/>
                <w:szCs w:val="24"/>
                <w:lang w:val="en-US"/>
              </w:rPr>
            </w:pPr>
            <w:r>
              <w:rPr>
                <w:rFonts w:ascii="Sylfaen" w:hAnsi="Sylfaen" w:cs="Times New Roman"/>
                <w:sz w:val="24"/>
                <w:szCs w:val="24"/>
                <w:lang w:val="en-US"/>
              </w:rPr>
              <w:t>9</w:t>
            </w:r>
          </w:p>
        </w:tc>
        <w:tc>
          <w:tcPr>
            <w:tcW w:w="949" w:type="dxa"/>
          </w:tcPr>
          <w:p w14:paraId="738A4A0D">
            <w:pPr>
              <w:spacing w:after="0"/>
              <w:jc w:val="both"/>
              <w:rPr>
                <w:rFonts w:ascii="Sylfaen" w:hAnsi="Sylfaen" w:cs="Times New Roman"/>
                <w:sz w:val="24"/>
                <w:szCs w:val="24"/>
                <w:lang w:val="hy-AM"/>
              </w:rPr>
            </w:pPr>
            <w:r>
              <w:rPr>
                <w:rFonts w:ascii="Sylfaen" w:hAnsi="Sylfaen" w:cs="Times New Roman"/>
                <w:sz w:val="24"/>
                <w:szCs w:val="24"/>
                <w:lang w:val="hy-AM"/>
              </w:rPr>
              <w:t>9</w:t>
            </w:r>
          </w:p>
        </w:tc>
        <w:tc>
          <w:tcPr>
            <w:tcW w:w="1111" w:type="dxa"/>
          </w:tcPr>
          <w:p w14:paraId="1B47D1C8">
            <w:pPr>
              <w:spacing w:after="0"/>
              <w:jc w:val="both"/>
              <w:rPr>
                <w:rFonts w:ascii="Sylfaen" w:hAnsi="Sylfaen" w:cs="Times New Roman"/>
                <w:sz w:val="24"/>
                <w:szCs w:val="24"/>
                <w:lang w:val="hy-AM"/>
              </w:rPr>
            </w:pPr>
            <w:r>
              <w:rPr>
                <w:rFonts w:ascii="Sylfaen" w:hAnsi="Sylfaen" w:cs="Times New Roman"/>
                <w:sz w:val="24"/>
                <w:szCs w:val="24"/>
                <w:lang w:val="hy-AM"/>
              </w:rPr>
              <w:t>9</w:t>
            </w:r>
          </w:p>
        </w:tc>
        <w:tc>
          <w:tcPr>
            <w:tcW w:w="791" w:type="dxa"/>
          </w:tcPr>
          <w:p w14:paraId="2D479F47">
            <w:pPr>
              <w:spacing w:after="0"/>
              <w:jc w:val="both"/>
              <w:rPr>
                <w:rFonts w:ascii="Sylfaen" w:hAnsi="Sylfaen" w:cs="Times New Roman"/>
                <w:color w:val="FF0000"/>
                <w:sz w:val="24"/>
                <w:szCs w:val="24"/>
                <w:lang w:val="hy-AM"/>
              </w:rPr>
            </w:pPr>
          </w:p>
        </w:tc>
        <w:tc>
          <w:tcPr>
            <w:tcW w:w="792" w:type="dxa"/>
          </w:tcPr>
          <w:p w14:paraId="2FB6346C">
            <w:pPr>
              <w:spacing w:after="0"/>
              <w:jc w:val="both"/>
              <w:rPr>
                <w:rFonts w:ascii="Sylfaen" w:hAnsi="Sylfaen" w:cs="Times New Roman"/>
                <w:sz w:val="24"/>
                <w:szCs w:val="24"/>
                <w:lang w:val="en-US"/>
              </w:rPr>
            </w:pPr>
            <w:r>
              <w:rPr>
                <w:rFonts w:ascii="Sylfaen" w:hAnsi="Sylfaen" w:cs="Times New Roman"/>
                <w:sz w:val="24"/>
                <w:szCs w:val="24"/>
                <w:lang w:val="en-US"/>
              </w:rPr>
              <w:t>9</w:t>
            </w:r>
          </w:p>
        </w:tc>
        <w:tc>
          <w:tcPr>
            <w:tcW w:w="991" w:type="dxa"/>
          </w:tcPr>
          <w:p w14:paraId="7C05CD9A">
            <w:pPr>
              <w:spacing w:after="0"/>
              <w:jc w:val="both"/>
              <w:rPr>
                <w:rFonts w:ascii="Sylfaen" w:hAnsi="Sylfaen" w:cs="Times New Roman"/>
                <w:sz w:val="24"/>
                <w:szCs w:val="24"/>
                <w:lang w:val="hy-AM"/>
              </w:rPr>
            </w:pPr>
            <w:r>
              <w:rPr>
                <w:rFonts w:ascii="Sylfaen" w:hAnsi="Sylfaen" w:cs="Times New Roman"/>
                <w:sz w:val="24"/>
                <w:szCs w:val="24"/>
                <w:lang w:val="hy-AM"/>
              </w:rPr>
              <w:t>9</w:t>
            </w:r>
          </w:p>
        </w:tc>
      </w:tr>
      <w:tr w14:paraId="67554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6B29FDDC">
            <w:pPr>
              <w:spacing w:after="0"/>
              <w:jc w:val="both"/>
              <w:rPr>
                <w:rFonts w:ascii="Sylfaen" w:hAnsi="Sylfaen" w:cs="Times New Roman"/>
                <w:sz w:val="24"/>
                <w:szCs w:val="24"/>
                <w:lang w:val="hy-AM"/>
              </w:rPr>
            </w:pPr>
            <w:r>
              <w:rPr>
                <w:rFonts w:ascii="Sylfaen" w:hAnsi="Sylfaen" w:cs="Times New Roman"/>
                <w:sz w:val="24"/>
                <w:szCs w:val="24"/>
                <w:lang w:val="hy-AM"/>
              </w:rPr>
              <w:t>Շախմատ</w:t>
            </w:r>
          </w:p>
        </w:tc>
        <w:tc>
          <w:tcPr>
            <w:tcW w:w="792" w:type="dxa"/>
          </w:tcPr>
          <w:p w14:paraId="44FCDF8D">
            <w:pPr>
              <w:spacing w:after="0"/>
              <w:jc w:val="both"/>
              <w:rPr>
                <w:rFonts w:ascii="Sylfaen" w:hAnsi="Sylfaen" w:cs="Times New Roman"/>
                <w:sz w:val="24"/>
                <w:szCs w:val="24"/>
                <w:lang w:val="en-US"/>
              </w:rPr>
            </w:pPr>
          </w:p>
        </w:tc>
        <w:tc>
          <w:tcPr>
            <w:tcW w:w="792" w:type="dxa"/>
          </w:tcPr>
          <w:p w14:paraId="3418FD2A">
            <w:pPr>
              <w:spacing w:after="0"/>
              <w:jc w:val="both"/>
              <w:rPr>
                <w:rFonts w:ascii="Sylfaen" w:hAnsi="Sylfaen" w:cs="Times New Roman"/>
                <w:sz w:val="24"/>
                <w:szCs w:val="24"/>
                <w:lang w:val="en-US"/>
              </w:rPr>
            </w:pPr>
          </w:p>
        </w:tc>
        <w:tc>
          <w:tcPr>
            <w:tcW w:w="951" w:type="dxa"/>
          </w:tcPr>
          <w:p w14:paraId="3DB4FF09">
            <w:pPr>
              <w:spacing w:after="0"/>
              <w:jc w:val="both"/>
              <w:rPr>
                <w:rFonts w:ascii="Sylfaen" w:hAnsi="Sylfaen" w:cs="Times New Roman"/>
                <w:sz w:val="24"/>
                <w:szCs w:val="24"/>
                <w:lang w:val="en-US"/>
              </w:rPr>
            </w:pPr>
          </w:p>
        </w:tc>
        <w:tc>
          <w:tcPr>
            <w:tcW w:w="950" w:type="dxa"/>
          </w:tcPr>
          <w:p w14:paraId="63A8E0BF">
            <w:pPr>
              <w:spacing w:after="0"/>
              <w:jc w:val="both"/>
              <w:rPr>
                <w:rFonts w:ascii="Sylfaen" w:hAnsi="Sylfaen" w:cs="Times New Roman"/>
                <w:sz w:val="24"/>
                <w:szCs w:val="24"/>
                <w:lang w:val="en-US"/>
              </w:rPr>
            </w:pPr>
          </w:p>
        </w:tc>
        <w:tc>
          <w:tcPr>
            <w:tcW w:w="949" w:type="dxa"/>
          </w:tcPr>
          <w:p w14:paraId="60C2EF7A">
            <w:pPr>
              <w:spacing w:after="0"/>
              <w:jc w:val="both"/>
              <w:rPr>
                <w:rFonts w:ascii="Sylfaen" w:hAnsi="Sylfaen" w:cs="Times New Roman"/>
                <w:sz w:val="24"/>
                <w:szCs w:val="24"/>
                <w:lang w:val="en-US"/>
              </w:rPr>
            </w:pPr>
          </w:p>
        </w:tc>
        <w:tc>
          <w:tcPr>
            <w:tcW w:w="1111" w:type="dxa"/>
          </w:tcPr>
          <w:p w14:paraId="316A1155">
            <w:pPr>
              <w:spacing w:after="0"/>
              <w:jc w:val="both"/>
              <w:rPr>
                <w:rFonts w:ascii="Sylfaen" w:hAnsi="Sylfaen" w:cs="Times New Roman"/>
                <w:sz w:val="24"/>
                <w:szCs w:val="24"/>
                <w:lang w:val="en-US"/>
              </w:rPr>
            </w:pPr>
          </w:p>
        </w:tc>
        <w:tc>
          <w:tcPr>
            <w:tcW w:w="791" w:type="dxa"/>
          </w:tcPr>
          <w:p w14:paraId="4D27C6F0">
            <w:pPr>
              <w:spacing w:after="0"/>
              <w:jc w:val="both"/>
              <w:rPr>
                <w:rFonts w:ascii="Sylfaen" w:hAnsi="Sylfaen" w:cs="Times New Roman"/>
                <w:color w:val="FF0000"/>
                <w:sz w:val="24"/>
                <w:szCs w:val="24"/>
                <w:lang w:val="hy-AM"/>
              </w:rPr>
            </w:pPr>
          </w:p>
        </w:tc>
        <w:tc>
          <w:tcPr>
            <w:tcW w:w="792" w:type="dxa"/>
          </w:tcPr>
          <w:p w14:paraId="0A07D5F5">
            <w:pPr>
              <w:spacing w:after="0"/>
              <w:jc w:val="both"/>
              <w:rPr>
                <w:rFonts w:ascii="Sylfaen" w:hAnsi="Sylfaen" w:cs="Times New Roman"/>
                <w:sz w:val="24"/>
                <w:szCs w:val="24"/>
                <w:lang w:val="en-US"/>
              </w:rPr>
            </w:pPr>
          </w:p>
        </w:tc>
        <w:tc>
          <w:tcPr>
            <w:tcW w:w="991" w:type="dxa"/>
          </w:tcPr>
          <w:p w14:paraId="69A7D9A4">
            <w:pPr>
              <w:spacing w:after="0"/>
              <w:jc w:val="both"/>
              <w:rPr>
                <w:rFonts w:ascii="Sylfaen" w:hAnsi="Sylfaen" w:cs="Times New Roman"/>
                <w:sz w:val="24"/>
                <w:szCs w:val="24"/>
                <w:lang w:val="en-US"/>
              </w:rPr>
            </w:pPr>
          </w:p>
        </w:tc>
      </w:tr>
      <w:tr w14:paraId="0EB1A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4D8E4CC8">
            <w:pPr>
              <w:spacing w:after="0"/>
              <w:jc w:val="both"/>
              <w:rPr>
                <w:rFonts w:ascii="Sylfaen" w:hAnsi="Sylfaen" w:cs="Times New Roman"/>
                <w:sz w:val="24"/>
                <w:szCs w:val="24"/>
                <w:lang w:val="hy-AM"/>
              </w:rPr>
            </w:pPr>
            <w:r>
              <w:rPr>
                <w:rFonts w:ascii="Sylfaen" w:hAnsi="Sylfaen" w:cs="Times New Roman"/>
                <w:sz w:val="24"/>
                <w:szCs w:val="24"/>
                <w:lang w:val="hy-AM"/>
              </w:rPr>
              <w:t>Հայ</w:t>
            </w:r>
            <w:r>
              <w:rPr>
                <w:rFonts w:hint="eastAsia" w:ascii="MS Mincho" w:hAnsi="MS Mincho" w:eastAsia="MS Mincho" w:cs="MS Mincho"/>
                <w:sz w:val="24"/>
                <w:szCs w:val="24"/>
                <w:lang w:val="hy-AM"/>
              </w:rPr>
              <w:t>․</w:t>
            </w:r>
            <w:r>
              <w:rPr>
                <w:rFonts w:ascii="Sylfaen" w:hAnsi="Sylfaen" w:cs="Times New Roman"/>
                <w:sz w:val="24"/>
                <w:szCs w:val="24"/>
                <w:lang w:val="hy-AM"/>
              </w:rPr>
              <w:t>գրակ</w:t>
            </w:r>
          </w:p>
        </w:tc>
        <w:tc>
          <w:tcPr>
            <w:tcW w:w="792" w:type="dxa"/>
          </w:tcPr>
          <w:p w14:paraId="67248353">
            <w:pPr>
              <w:spacing w:after="0"/>
              <w:jc w:val="both"/>
              <w:rPr>
                <w:rFonts w:ascii="Sylfaen" w:hAnsi="Sylfaen" w:cs="Times New Roman"/>
                <w:sz w:val="24"/>
                <w:szCs w:val="24"/>
                <w:lang w:val="en-US"/>
              </w:rPr>
            </w:pPr>
          </w:p>
        </w:tc>
        <w:tc>
          <w:tcPr>
            <w:tcW w:w="792" w:type="dxa"/>
          </w:tcPr>
          <w:p w14:paraId="7ECEEBDA">
            <w:pPr>
              <w:spacing w:after="0"/>
              <w:jc w:val="both"/>
              <w:rPr>
                <w:rFonts w:ascii="Sylfaen" w:hAnsi="Sylfaen" w:cs="Times New Roman"/>
                <w:sz w:val="24"/>
                <w:szCs w:val="24"/>
                <w:lang w:val="en-US"/>
              </w:rPr>
            </w:pPr>
          </w:p>
        </w:tc>
        <w:tc>
          <w:tcPr>
            <w:tcW w:w="951" w:type="dxa"/>
          </w:tcPr>
          <w:p w14:paraId="633B0F31">
            <w:pPr>
              <w:spacing w:after="0"/>
              <w:jc w:val="both"/>
              <w:rPr>
                <w:rFonts w:ascii="Sylfaen" w:hAnsi="Sylfaen" w:cs="Times New Roman"/>
                <w:sz w:val="24"/>
                <w:szCs w:val="24"/>
                <w:lang w:val="hy-AM"/>
              </w:rPr>
            </w:pPr>
            <w:r>
              <w:rPr>
                <w:rFonts w:ascii="Sylfaen" w:hAnsi="Sylfaen" w:cs="Times New Roman"/>
                <w:sz w:val="24"/>
                <w:szCs w:val="24"/>
                <w:lang w:val="hy-AM"/>
              </w:rPr>
              <w:t>3</w:t>
            </w:r>
          </w:p>
        </w:tc>
        <w:tc>
          <w:tcPr>
            <w:tcW w:w="950" w:type="dxa"/>
          </w:tcPr>
          <w:p w14:paraId="6BC2B486">
            <w:pPr>
              <w:spacing w:after="0"/>
              <w:jc w:val="both"/>
              <w:rPr>
                <w:rFonts w:ascii="Sylfaen" w:hAnsi="Sylfaen" w:cs="Times New Roman"/>
                <w:sz w:val="24"/>
                <w:szCs w:val="24"/>
                <w:lang w:val="en-US"/>
              </w:rPr>
            </w:pPr>
          </w:p>
        </w:tc>
        <w:tc>
          <w:tcPr>
            <w:tcW w:w="949" w:type="dxa"/>
          </w:tcPr>
          <w:p w14:paraId="27945DD6">
            <w:pPr>
              <w:spacing w:after="0"/>
              <w:jc w:val="both"/>
              <w:rPr>
                <w:rFonts w:ascii="Sylfaen" w:hAnsi="Sylfaen" w:cs="Times New Roman"/>
                <w:sz w:val="24"/>
                <w:szCs w:val="24"/>
                <w:lang w:val="en-US"/>
              </w:rPr>
            </w:pPr>
          </w:p>
        </w:tc>
        <w:tc>
          <w:tcPr>
            <w:tcW w:w="1111" w:type="dxa"/>
          </w:tcPr>
          <w:p w14:paraId="01E0969D">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791" w:type="dxa"/>
          </w:tcPr>
          <w:p w14:paraId="1FFEBD89">
            <w:pPr>
              <w:spacing w:after="0"/>
              <w:jc w:val="both"/>
              <w:rPr>
                <w:rFonts w:ascii="Sylfaen" w:hAnsi="Sylfaen" w:cs="Times New Roman"/>
                <w:color w:val="FF0000"/>
                <w:sz w:val="24"/>
                <w:szCs w:val="24"/>
                <w:lang w:val="hy-AM"/>
              </w:rPr>
            </w:pPr>
          </w:p>
        </w:tc>
        <w:tc>
          <w:tcPr>
            <w:tcW w:w="792" w:type="dxa"/>
          </w:tcPr>
          <w:p w14:paraId="0AB9E29A">
            <w:pPr>
              <w:spacing w:after="0"/>
              <w:jc w:val="both"/>
              <w:rPr>
                <w:rFonts w:ascii="Sylfaen" w:hAnsi="Sylfaen" w:cs="Times New Roman"/>
                <w:sz w:val="24"/>
                <w:szCs w:val="24"/>
                <w:lang w:val="en-US"/>
              </w:rPr>
            </w:pPr>
          </w:p>
        </w:tc>
        <w:tc>
          <w:tcPr>
            <w:tcW w:w="991" w:type="dxa"/>
          </w:tcPr>
          <w:p w14:paraId="1836F069">
            <w:pPr>
              <w:spacing w:after="0"/>
              <w:jc w:val="both"/>
              <w:rPr>
                <w:rFonts w:ascii="Sylfaen" w:hAnsi="Sylfaen" w:cs="Times New Roman"/>
                <w:sz w:val="24"/>
                <w:szCs w:val="24"/>
                <w:lang w:val="en-US"/>
              </w:rPr>
            </w:pPr>
          </w:p>
        </w:tc>
      </w:tr>
      <w:tr w14:paraId="6336F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4FEF00CD">
            <w:pPr>
              <w:spacing w:after="0"/>
              <w:jc w:val="both"/>
              <w:rPr>
                <w:rFonts w:ascii="Sylfaen" w:hAnsi="Sylfaen" w:cs="Times New Roman"/>
                <w:sz w:val="24"/>
                <w:szCs w:val="24"/>
                <w:lang w:val="hy-AM"/>
              </w:rPr>
            </w:pPr>
            <w:r>
              <w:rPr>
                <w:rFonts w:ascii="Sylfaen" w:hAnsi="Sylfaen" w:cs="Times New Roman"/>
                <w:sz w:val="24"/>
                <w:szCs w:val="24"/>
                <w:lang w:val="hy-AM"/>
              </w:rPr>
              <w:t>Հ</w:t>
            </w:r>
            <w:r>
              <w:rPr>
                <w:rFonts w:hint="eastAsia" w:ascii="MS Mincho" w:hAnsi="MS Mincho" w:eastAsia="MS Mincho" w:cs="MS Mincho"/>
                <w:sz w:val="24"/>
                <w:szCs w:val="24"/>
                <w:lang w:val="hy-AM"/>
              </w:rPr>
              <w:t>․</w:t>
            </w:r>
            <w:r>
              <w:rPr>
                <w:rFonts w:ascii="Sylfaen" w:hAnsi="Sylfaen" w:cs="Times New Roman"/>
                <w:sz w:val="24"/>
                <w:szCs w:val="24"/>
                <w:lang w:val="hy-AM"/>
              </w:rPr>
              <w:t>աշխարհ</w:t>
            </w:r>
          </w:p>
        </w:tc>
        <w:tc>
          <w:tcPr>
            <w:tcW w:w="792" w:type="dxa"/>
          </w:tcPr>
          <w:p w14:paraId="1EFEAB44">
            <w:pPr>
              <w:spacing w:after="0"/>
              <w:jc w:val="both"/>
              <w:rPr>
                <w:rFonts w:ascii="Sylfaen" w:hAnsi="Sylfaen" w:cs="Times New Roman"/>
                <w:sz w:val="24"/>
                <w:szCs w:val="24"/>
                <w:lang w:val="en-US"/>
              </w:rPr>
            </w:pPr>
          </w:p>
        </w:tc>
        <w:tc>
          <w:tcPr>
            <w:tcW w:w="792" w:type="dxa"/>
          </w:tcPr>
          <w:p w14:paraId="2AFD0DAC">
            <w:pPr>
              <w:spacing w:after="0"/>
              <w:jc w:val="both"/>
              <w:rPr>
                <w:rFonts w:ascii="Sylfaen" w:hAnsi="Sylfaen" w:cs="Times New Roman"/>
                <w:sz w:val="24"/>
                <w:szCs w:val="24"/>
                <w:lang w:val="hy-AM"/>
              </w:rPr>
            </w:pPr>
            <w:r>
              <w:rPr>
                <w:rFonts w:ascii="Sylfaen" w:hAnsi="Sylfaen" w:cs="Times New Roman"/>
                <w:sz w:val="24"/>
                <w:szCs w:val="24"/>
                <w:lang w:val="hy-AM"/>
              </w:rPr>
              <w:t>4</w:t>
            </w:r>
          </w:p>
        </w:tc>
        <w:tc>
          <w:tcPr>
            <w:tcW w:w="951" w:type="dxa"/>
          </w:tcPr>
          <w:p w14:paraId="49023B47">
            <w:pPr>
              <w:spacing w:after="0"/>
              <w:jc w:val="both"/>
              <w:rPr>
                <w:rFonts w:ascii="Sylfaen" w:hAnsi="Sylfaen" w:cs="Times New Roman"/>
                <w:sz w:val="24"/>
                <w:szCs w:val="24"/>
                <w:lang w:val="en-US"/>
              </w:rPr>
            </w:pPr>
          </w:p>
        </w:tc>
        <w:tc>
          <w:tcPr>
            <w:tcW w:w="950" w:type="dxa"/>
          </w:tcPr>
          <w:p w14:paraId="75A8EAAE">
            <w:pPr>
              <w:spacing w:after="0"/>
              <w:jc w:val="both"/>
              <w:rPr>
                <w:rFonts w:ascii="Sylfaen" w:hAnsi="Sylfaen" w:cs="Times New Roman"/>
                <w:sz w:val="24"/>
                <w:szCs w:val="24"/>
                <w:lang w:val="en-US"/>
              </w:rPr>
            </w:pPr>
          </w:p>
        </w:tc>
        <w:tc>
          <w:tcPr>
            <w:tcW w:w="949" w:type="dxa"/>
          </w:tcPr>
          <w:p w14:paraId="6C4017E2">
            <w:pPr>
              <w:spacing w:after="0"/>
              <w:jc w:val="both"/>
              <w:rPr>
                <w:rFonts w:ascii="Sylfaen" w:hAnsi="Sylfaen" w:cs="Times New Roman"/>
                <w:sz w:val="24"/>
                <w:szCs w:val="24"/>
                <w:lang w:val="en-US"/>
              </w:rPr>
            </w:pPr>
            <w:r>
              <w:rPr>
                <w:rFonts w:ascii="Sylfaen" w:hAnsi="Sylfaen" w:cs="Times New Roman"/>
                <w:sz w:val="24"/>
                <w:szCs w:val="24"/>
                <w:lang w:val="en-US"/>
              </w:rPr>
              <w:t>7</w:t>
            </w:r>
          </w:p>
        </w:tc>
        <w:tc>
          <w:tcPr>
            <w:tcW w:w="1111" w:type="dxa"/>
          </w:tcPr>
          <w:p w14:paraId="71E130E9">
            <w:pPr>
              <w:spacing w:after="0"/>
              <w:jc w:val="both"/>
              <w:rPr>
                <w:rFonts w:ascii="Sylfaen" w:hAnsi="Sylfaen" w:cs="Times New Roman"/>
                <w:sz w:val="24"/>
                <w:szCs w:val="24"/>
                <w:lang w:val="en-US"/>
              </w:rPr>
            </w:pPr>
          </w:p>
        </w:tc>
        <w:tc>
          <w:tcPr>
            <w:tcW w:w="791" w:type="dxa"/>
          </w:tcPr>
          <w:p w14:paraId="671E4591">
            <w:pPr>
              <w:spacing w:after="0"/>
              <w:jc w:val="both"/>
              <w:rPr>
                <w:rFonts w:ascii="Sylfaen" w:hAnsi="Sylfaen" w:cs="Times New Roman"/>
                <w:color w:val="FF0000"/>
                <w:sz w:val="24"/>
                <w:szCs w:val="24"/>
                <w:lang w:val="hy-AM"/>
              </w:rPr>
            </w:pPr>
          </w:p>
        </w:tc>
        <w:tc>
          <w:tcPr>
            <w:tcW w:w="792" w:type="dxa"/>
          </w:tcPr>
          <w:p w14:paraId="0F5FAD50">
            <w:pPr>
              <w:spacing w:after="0"/>
              <w:jc w:val="both"/>
              <w:rPr>
                <w:rFonts w:ascii="Sylfaen" w:hAnsi="Sylfaen" w:cs="Times New Roman"/>
                <w:sz w:val="24"/>
                <w:szCs w:val="24"/>
                <w:lang w:val="hy-AM"/>
              </w:rPr>
            </w:pPr>
            <w:r>
              <w:rPr>
                <w:rFonts w:ascii="Sylfaen" w:hAnsi="Sylfaen" w:cs="Times New Roman"/>
                <w:sz w:val="24"/>
                <w:szCs w:val="24"/>
                <w:lang w:val="hy-AM"/>
              </w:rPr>
              <w:t>14</w:t>
            </w:r>
          </w:p>
        </w:tc>
        <w:tc>
          <w:tcPr>
            <w:tcW w:w="991" w:type="dxa"/>
          </w:tcPr>
          <w:p w14:paraId="64887D2C">
            <w:pPr>
              <w:spacing w:after="0"/>
              <w:jc w:val="both"/>
              <w:rPr>
                <w:rFonts w:ascii="Sylfaen" w:hAnsi="Sylfaen" w:cs="Times New Roman"/>
                <w:sz w:val="24"/>
                <w:szCs w:val="24"/>
                <w:lang w:val="en-US"/>
              </w:rPr>
            </w:pPr>
          </w:p>
        </w:tc>
      </w:tr>
      <w:tr w14:paraId="55763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2019" w:type="dxa"/>
          </w:tcPr>
          <w:p w14:paraId="4F272C44">
            <w:pPr>
              <w:spacing w:after="0"/>
              <w:jc w:val="both"/>
              <w:rPr>
                <w:rFonts w:ascii="Sylfaen" w:hAnsi="Sylfaen" w:cs="Times New Roman"/>
                <w:sz w:val="24"/>
                <w:szCs w:val="24"/>
                <w:lang w:val="hy-AM"/>
              </w:rPr>
            </w:pPr>
            <w:r>
              <w:rPr>
                <w:rFonts w:ascii="Sylfaen" w:hAnsi="Sylfaen" w:cs="Times New Roman"/>
                <w:sz w:val="24"/>
                <w:szCs w:val="24"/>
                <w:lang w:val="hy-AM"/>
              </w:rPr>
              <w:t xml:space="preserve">Հայոց պատմություն </w:t>
            </w:r>
          </w:p>
        </w:tc>
        <w:tc>
          <w:tcPr>
            <w:tcW w:w="792" w:type="dxa"/>
          </w:tcPr>
          <w:p w14:paraId="2CDA09D7">
            <w:pPr>
              <w:spacing w:after="0"/>
              <w:jc w:val="both"/>
              <w:rPr>
                <w:rFonts w:ascii="Sylfaen" w:hAnsi="Sylfaen" w:cs="Times New Roman"/>
                <w:sz w:val="24"/>
                <w:szCs w:val="24"/>
                <w:lang w:val="en-US"/>
              </w:rPr>
            </w:pPr>
          </w:p>
        </w:tc>
        <w:tc>
          <w:tcPr>
            <w:tcW w:w="792" w:type="dxa"/>
          </w:tcPr>
          <w:p w14:paraId="43B84E7A">
            <w:pPr>
              <w:spacing w:after="0"/>
              <w:jc w:val="both"/>
              <w:rPr>
                <w:rFonts w:ascii="Sylfaen" w:hAnsi="Sylfaen" w:cs="Times New Roman"/>
                <w:sz w:val="24"/>
                <w:szCs w:val="24"/>
                <w:lang w:val="hy-AM"/>
              </w:rPr>
            </w:pPr>
            <w:r>
              <w:rPr>
                <w:rFonts w:ascii="Sylfaen" w:hAnsi="Sylfaen" w:cs="Times New Roman"/>
                <w:sz w:val="24"/>
                <w:szCs w:val="24"/>
                <w:lang w:val="hy-AM"/>
              </w:rPr>
              <w:t>4</w:t>
            </w:r>
          </w:p>
        </w:tc>
        <w:tc>
          <w:tcPr>
            <w:tcW w:w="951" w:type="dxa"/>
          </w:tcPr>
          <w:p w14:paraId="10A78234">
            <w:pPr>
              <w:spacing w:after="0"/>
              <w:jc w:val="both"/>
              <w:rPr>
                <w:rFonts w:ascii="Sylfaen" w:hAnsi="Sylfaen" w:cs="Times New Roman"/>
                <w:sz w:val="24"/>
                <w:szCs w:val="24"/>
                <w:lang w:val="hy-AM"/>
              </w:rPr>
            </w:pPr>
            <w:r>
              <w:rPr>
                <w:rFonts w:ascii="Sylfaen" w:hAnsi="Sylfaen" w:cs="Times New Roman"/>
                <w:sz w:val="24"/>
                <w:szCs w:val="24"/>
                <w:lang w:val="hy-AM"/>
              </w:rPr>
              <w:t>3</w:t>
            </w:r>
          </w:p>
        </w:tc>
        <w:tc>
          <w:tcPr>
            <w:tcW w:w="950" w:type="dxa"/>
          </w:tcPr>
          <w:p w14:paraId="053ABD3E">
            <w:pPr>
              <w:spacing w:after="0"/>
              <w:jc w:val="both"/>
              <w:rPr>
                <w:rFonts w:ascii="Sylfaen" w:hAnsi="Sylfaen" w:cs="Times New Roman"/>
                <w:sz w:val="24"/>
                <w:szCs w:val="24"/>
                <w:lang w:val="en-US"/>
              </w:rPr>
            </w:pPr>
          </w:p>
        </w:tc>
        <w:tc>
          <w:tcPr>
            <w:tcW w:w="949" w:type="dxa"/>
          </w:tcPr>
          <w:p w14:paraId="397A976A">
            <w:pPr>
              <w:spacing w:after="0"/>
              <w:jc w:val="both"/>
              <w:rPr>
                <w:rFonts w:ascii="Sylfaen" w:hAnsi="Sylfaen" w:cs="Times New Roman"/>
                <w:sz w:val="24"/>
                <w:szCs w:val="24"/>
                <w:lang w:val="en-US"/>
              </w:rPr>
            </w:pPr>
            <w:r>
              <w:rPr>
                <w:rFonts w:ascii="Sylfaen" w:hAnsi="Sylfaen" w:cs="Times New Roman"/>
                <w:sz w:val="24"/>
                <w:szCs w:val="24"/>
                <w:lang w:val="en-US"/>
              </w:rPr>
              <w:t>7</w:t>
            </w:r>
          </w:p>
        </w:tc>
        <w:tc>
          <w:tcPr>
            <w:tcW w:w="1111" w:type="dxa"/>
          </w:tcPr>
          <w:p w14:paraId="2F0F9793">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791" w:type="dxa"/>
          </w:tcPr>
          <w:p w14:paraId="0436A29F">
            <w:pPr>
              <w:spacing w:after="0"/>
              <w:jc w:val="both"/>
              <w:rPr>
                <w:rFonts w:ascii="Sylfaen" w:hAnsi="Sylfaen" w:cs="Times New Roman"/>
                <w:color w:val="FF0000"/>
                <w:sz w:val="24"/>
                <w:szCs w:val="24"/>
                <w:lang w:val="hy-AM"/>
              </w:rPr>
            </w:pPr>
          </w:p>
        </w:tc>
        <w:tc>
          <w:tcPr>
            <w:tcW w:w="792" w:type="dxa"/>
          </w:tcPr>
          <w:p w14:paraId="3F09546D">
            <w:pPr>
              <w:spacing w:after="0"/>
              <w:jc w:val="both"/>
              <w:rPr>
                <w:rFonts w:ascii="Sylfaen" w:hAnsi="Sylfaen" w:cs="Times New Roman"/>
                <w:sz w:val="24"/>
                <w:szCs w:val="24"/>
                <w:lang w:val="hy-AM"/>
              </w:rPr>
            </w:pPr>
            <w:r>
              <w:rPr>
                <w:rFonts w:ascii="Sylfaen" w:hAnsi="Sylfaen" w:cs="Times New Roman"/>
                <w:sz w:val="24"/>
                <w:szCs w:val="24"/>
                <w:lang w:val="hy-AM"/>
              </w:rPr>
              <w:t>15</w:t>
            </w:r>
          </w:p>
        </w:tc>
        <w:tc>
          <w:tcPr>
            <w:tcW w:w="991" w:type="dxa"/>
          </w:tcPr>
          <w:p w14:paraId="63F8A8F2">
            <w:pPr>
              <w:spacing w:after="0"/>
              <w:jc w:val="both"/>
              <w:rPr>
                <w:rFonts w:ascii="Sylfaen" w:hAnsi="Sylfaen" w:cs="Times New Roman"/>
                <w:sz w:val="24"/>
                <w:szCs w:val="24"/>
                <w:lang w:val="hy-AM"/>
              </w:rPr>
            </w:pPr>
            <w:r>
              <w:rPr>
                <w:rFonts w:ascii="Sylfaen" w:hAnsi="Sylfaen" w:cs="Times New Roman"/>
                <w:sz w:val="24"/>
                <w:szCs w:val="24"/>
                <w:lang w:val="hy-AM"/>
              </w:rPr>
              <w:t>14</w:t>
            </w:r>
          </w:p>
        </w:tc>
      </w:tr>
      <w:tr w14:paraId="0FA41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32A1371F">
            <w:pPr>
              <w:spacing w:after="0"/>
              <w:jc w:val="both"/>
              <w:rPr>
                <w:rFonts w:ascii="Sylfaen" w:hAnsi="Sylfaen" w:cs="Times New Roman"/>
                <w:sz w:val="24"/>
                <w:szCs w:val="24"/>
                <w:lang w:val="hy-AM"/>
              </w:rPr>
            </w:pPr>
            <w:r>
              <w:rPr>
                <w:rFonts w:ascii="Sylfaen" w:hAnsi="Sylfaen" w:cs="Times New Roman"/>
                <w:sz w:val="24"/>
                <w:szCs w:val="24"/>
                <w:lang w:val="hy-AM"/>
              </w:rPr>
              <w:t>ՀԵՊ</w:t>
            </w:r>
          </w:p>
        </w:tc>
        <w:tc>
          <w:tcPr>
            <w:tcW w:w="792" w:type="dxa"/>
          </w:tcPr>
          <w:p w14:paraId="6DCC6066">
            <w:pPr>
              <w:spacing w:after="0"/>
              <w:jc w:val="both"/>
              <w:rPr>
                <w:rFonts w:ascii="Sylfaen" w:hAnsi="Sylfaen" w:cs="Times New Roman"/>
                <w:color w:val="FF0000"/>
                <w:sz w:val="24"/>
                <w:szCs w:val="24"/>
                <w:lang w:val="hy-AM"/>
              </w:rPr>
            </w:pPr>
          </w:p>
        </w:tc>
        <w:tc>
          <w:tcPr>
            <w:tcW w:w="792" w:type="dxa"/>
          </w:tcPr>
          <w:p w14:paraId="549B157A">
            <w:pPr>
              <w:spacing w:after="0"/>
              <w:jc w:val="both"/>
              <w:rPr>
                <w:rFonts w:ascii="Sylfaen" w:hAnsi="Sylfaen" w:cs="Times New Roman"/>
                <w:sz w:val="24"/>
                <w:szCs w:val="24"/>
                <w:lang w:val="hy-AM"/>
              </w:rPr>
            </w:pPr>
            <w:r>
              <w:rPr>
                <w:rFonts w:ascii="Sylfaen" w:hAnsi="Sylfaen" w:cs="Times New Roman"/>
                <w:sz w:val="24"/>
                <w:szCs w:val="24"/>
                <w:lang w:val="hy-AM"/>
              </w:rPr>
              <w:t>4</w:t>
            </w:r>
          </w:p>
        </w:tc>
        <w:tc>
          <w:tcPr>
            <w:tcW w:w="951" w:type="dxa"/>
          </w:tcPr>
          <w:p w14:paraId="5C93BCDD">
            <w:pPr>
              <w:spacing w:after="0"/>
              <w:jc w:val="both"/>
              <w:rPr>
                <w:rFonts w:ascii="Sylfaen" w:hAnsi="Sylfaen" w:cs="Times New Roman"/>
                <w:sz w:val="24"/>
                <w:szCs w:val="24"/>
                <w:lang w:val="hy-AM"/>
              </w:rPr>
            </w:pPr>
          </w:p>
        </w:tc>
        <w:tc>
          <w:tcPr>
            <w:tcW w:w="950" w:type="dxa"/>
          </w:tcPr>
          <w:p w14:paraId="2AC1586E">
            <w:pPr>
              <w:spacing w:after="0"/>
              <w:jc w:val="both"/>
              <w:rPr>
                <w:rFonts w:ascii="Sylfaen" w:hAnsi="Sylfaen" w:cs="Times New Roman"/>
                <w:color w:val="FF0000"/>
                <w:sz w:val="24"/>
                <w:szCs w:val="24"/>
                <w:lang w:val="hy-AM"/>
              </w:rPr>
            </w:pPr>
          </w:p>
        </w:tc>
        <w:tc>
          <w:tcPr>
            <w:tcW w:w="949" w:type="dxa"/>
          </w:tcPr>
          <w:p w14:paraId="566A4E40">
            <w:pPr>
              <w:spacing w:after="0"/>
              <w:jc w:val="both"/>
              <w:rPr>
                <w:rFonts w:ascii="Sylfaen" w:hAnsi="Sylfaen" w:cs="Times New Roman"/>
                <w:sz w:val="24"/>
                <w:szCs w:val="24"/>
                <w:lang w:val="en-US"/>
              </w:rPr>
            </w:pPr>
            <w:r>
              <w:rPr>
                <w:rFonts w:ascii="Sylfaen" w:hAnsi="Sylfaen" w:cs="Times New Roman"/>
                <w:sz w:val="24"/>
                <w:szCs w:val="24"/>
                <w:lang w:val="en-US"/>
              </w:rPr>
              <w:t>6</w:t>
            </w:r>
          </w:p>
        </w:tc>
        <w:tc>
          <w:tcPr>
            <w:tcW w:w="1111" w:type="dxa"/>
          </w:tcPr>
          <w:p w14:paraId="4748C25E">
            <w:pPr>
              <w:spacing w:after="0"/>
              <w:jc w:val="both"/>
              <w:rPr>
                <w:rFonts w:ascii="Sylfaen" w:hAnsi="Sylfaen" w:cs="Times New Roman"/>
                <w:sz w:val="24"/>
                <w:szCs w:val="24"/>
                <w:lang w:val="en-US"/>
              </w:rPr>
            </w:pPr>
          </w:p>
        </w:tc>
        <w:tc>
          <w:tcPr>
            <w:tcW w:w="791" w:type="dxa"/>
          </w:tcPr>
          <w:p w14:paraId="4D55772D">
            <w:pPr>
              <w:spacing w:after="0"/>
              <w:jc w:val="both"/>
              <w:rPr>
                <w:rFonts w:ascii="Sylfaen" w:hAnsi="Sylfaen" w:cs="Times New Roman"/>
                <w:color w:val="FF0000"/>
                <w:sz w:val="24"/>
                <w:szCs w:val="24"/>
                <w:lang w:val="hy-AM"/>
              </w:rPr>
            </w:pPr>
          </w:p>
        </w:tc>
        <w:tc>
          <w:tcPr>
            <w:tcW w:w="792" w:type="dxa"/>
          </w:tcPr>
          <w:p w14:paraId="62C9C9D2">
            <w:pPr>
              <w:spacing w:after="0"/>
              <w:jc w:val="both"/>
              <w:rPr>
                <w:rFonts w:ascii="Sylfaen" w:hAnsi="Sylfaen" w:cs="Times New Roman"/>
                <w:sz w:val="24"/>
                <w:szCs w:val="24"/>
                <w:lang w:val="en-US"/>
              </w:rPr>
            </w:pPr>
          </w:p>
        </w:tc>
        <w:tc>
          <w:tcPr>
            <w:tcW w:w="991" w:type="dxa"/>
          </w:tcPr>
          <w:p w14:paraId="72505A46">
            <w:pPr>
              <w:spacing w:after="0"/>
              <w:jc w:val="both"/>
              <w:rPr>
                <w:rFonts w:ascii="Sylfaen" w:hAnsi="Sylfaen" w:cs="Times New Roman"/>
                <w:sz w:val="24"/>
                <w:szCs w:val="24"/>
                <w:lang w:val="en-US"/>
              </w:rPr>
            </w:pPr>
          </w:p>
        </w:tc>
      </w:tr>
      <w:tr w14:paraId="629FE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2568B232">
            <w:pPr>
              <w:spacing w:after="0"/>
              <w:jc w:val="both"/>
              <w:rPr>
                <w:rFonts w:ascii="Sylfaen" w:hAnsi="Sylfaen" w:cs="Times New Roman"/>
                <w:sz w:val="24"/>
                <w:szCs w:val="24"/>
                <w:lang w:val="hy-AM"/>
              </w:rPr>
            </w:pPr>
            <w:r>
              <w:rPr>
                <w:rFonts w:ascii="Sylfaen" w:hAnsi="Sylfaen" w:cs="Times New Roman"/>
                <w:sz w:val="24"/>
                <w:szCs w:val="24"/>
                <w:lang w:val="hy-AM"/>
              </w:rPr>
              <w:t>Հասարակ</w:t>
            </w:r>
          </w:p>
        </w:tc>
        <w:tc>
          <w:tcPr>
            <w:tcW w:w="792" w:type="dxa"/>
          </w:tcPr>
          <w:p w14:paraId="3C88DFC3">
            <w:pPr>
              <w:spacing w:after="0"/>
              <w:jc w:val="both"/>
              <w:rPr>
                <w:rFonts w:ascii="Sylfaen" w:hAnsi="Sylfaen" w:cs="Times New Roman"/>
                <w:color w:val="FF0000"/>
                <w:sz w:val="24"/>
                <w:szCs w:val="24"/>
                <w:lang w:val="hy-AM"/>
              </w:rPr>
            </w:pPr>
          </w:p>
        </w:tc>
        <w:tc>
          <w:tcPr>
            <w:tcW w:w="792" w:type="dxa"/>
          </w:tcPr>
          <w:p w14:paraId="69FD0D23">
            <w:pPr>
              <w:spacing w:after="0"/>
              <w:jc w:val="both"/>
              <w:rPr>
                <w:rFonts w:ascii="Sylfaen" w:hAnsi="Sylfaen" w:cs="Times New Roman"/>
                <w:sz w:val="24"/>
                <w:szCs w:val="24"/>
                <w:lang w:val="hy-AM"/>
              </w:rPr>
            </w:pPr>
            <w:r>
              <w:rPr>
                <w:rFonts w:ascii="Sylfaen" w:hAnsi="Sylfaen" w:cs="Times New Roman"/>
                <w:sz w:val="24"/>
                <w:szCs w:val="24"/>
                <w:lang w:val="hy-AM"/>
              </w:rPr>
              <w:t>4</w:t>
            </w:r>
          </w:p>
        </w:tc>
        <w:tc>
          <w:tcPr>
            <w:tcW w:w="951" w:type="dxa"/>
          </w:tcPr>
          <w:p w14:paraId="2BEDD4A1">
            <w:pPr>
              <w:spacing w:after="0"/>
              <w:jc w:val="both"/>
              <w:rPr>
                <w:rFonts w:ascii="Sylfaen" w:hAnsi="Sylfaen" w:cs="Times New Roman"/>
                <w:sz w:val="24"/>
                <w:szCs w:val="24"/>
                <w:lang w:val="hy-AM"/>
              </w:rPr>
            </w:pPr>
            <w:r>
              <w:rPr>
                <w:rFonts w:ascii="Sylfaen" w:hAnsi="Sylfaen" w:cs="Times New Roman"/>
                <w:sz w:val="24"/>
                <w:szCs w:val="24"/>
                <w:lang w:val="hy-AM"/>
              </w:rPr>
              <w:t>3</w:t>
            </w:r>
          </w:p>
        </w:tc>
        <w:tc>
          <w:tcPr>
            <w:tcW w:w="950" w:type="dxa"/>
          </w:tcPr>
          <w:p w14:paraId="5E02E0F4">
            <w:pPr>
              <w:spacing w:after="0"/>
              <w:jc w:val="both"/>
              <w:rPr>
                <w:rFonts w:ascii="Sylfaen" w:hAnsi="Sylfaen" w:cs="Times New Roman"/>
                <w:color w:val="FF0000"/>
                <w:sz w:val="24"/>
                <w:szCs w:val="24"/>
                <w:lang w:val="hy-AM"/>
              </w:rPr>
            </w:pPr>
          </w:p>
        </w:tc>
        <w:tc>
          <w:tcPr>
            <w:tcW w:w="949" w:type="dxa"/>
          </w:tcPr>
          <w:p w14:paraId="2F7CE0E2">
            <w:pPr>
              <w:spacing w:after="0"/>
              <w:jc w:val="both"/>
              <w:rPr>
                <w:rFonts w:ascii="Sylfaen" w:hAnsi="Sylfaen" w:cs="Times New Roman"/>
                <w:sz w:val="24"/>
                <w:szCs w:val="24"/>
                <w:lang w:val="en-US"/>
              </w:rPr>
            </w:pPr>
          </w:p>
        </w:tc>
        <w:tc>
          <w:tcPr>
            <w:tcW w:w="1111" w:type="dxa"/>
          </w:tcPr>
          <w:p w14:paraId="64CC1BAF">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791" w:type="dxa"/>
          </w:tcPr>
          <w:p w14:paraId="054F03C3">
            <w:pPr>
              <w:spacing w:after="0"/>
              <w:jc w:val="both"/>
              <w:rPr>
                <w:rFonts w:ascii="Sylfaen" w:hAnsi="Sylfaen" w:cs="Times New Roman"/>
                <w:color w:val="FF0000"/>
                <w:sz w:val="24"/>
                <w:szCs w:val="24"/>
                <w:lang w:val="hy-AM"/>
              </w:rPr>
            </w:pPr>
          </w:p>
        </w:tc>
        <w:tc>
          <w:tcPr>
            <w:tcW w:w="792" w:type="dxa"/>
          </w:tcPr>
          <w:p w14:paraId="434FF4A1">
            <w:pPr>
              <w:spacing w:after="0"/>
              <w:jc w:val="both"/>
              <w:rPr>
                <w:rFonts w:ascii="Sylfaen" w:hAnsi="Sylfaen" w:cs="Times New Roman"/>
                <w:sz w:val="24"/>
                <w:szCs w:val="24"/>
                <w:lang w:val="en-US"/>
              </w:rPr>
            </w:pPr>
          </w:p>
        </w:tc>
        <w:tc>
          <w:tcPr>
            <w:tcW w:w="991" w:type="dxa"/>
          </w:tcPr>
          <w:p w14:paraId="6D68A571">
            <w:pPr>
              <w:spacing w:after="0"/>
              <w:jc w:val="both"/>
              <w:rPr>
                <w:rFonts w:ascii="Sylfaen" w:hAnsi="Sylfaen" w:cs="Times New Roman"/>
                <w:sz w:val="24"/>
                <w:szCs w:val="24"/>
                <w:lang w:val="en-US"/>
              </w:rPr>
            </w:pPr>
          </w:p>
        </w:tc>
      </w:tr>
      <w:tr w14:paraId="15A6D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2AAA2C84">
            <w:pPr>
              <w:spacing w:after="0"/>
              <w:jc w:val="both"/>
              <w:rPr>
                <w:rFonts w:ascii="Sylfaen" w:hAnsi="Sylfaen" w:cs="Times New Roman"/>
                <w:sz w:val="24"/>
                <w:szCs w:val="24"/>
                <w:lang w:val="hy-AM"/>
              </w:rPr>
            </w:pPr>
            <w:r>
              <w:rPr>
                <w:rFonts w:ascii="Sylfaen" w:hAnsi="Sylfaen" w:cs="Times New Roman"/>
                <w:sz w:val="24"/>
                <w:szCs w:val="24"/>
                <w:lang w:val="hy-AM"/>
              </w:rPr>
              <w:t>Հանրահաշիվ</w:t>
            </w:r>
          </w:p>
        </w:tc>
        <w:tc>
          <w:tcPr>
            <w:tcW w:w="792" w:type="dxa"/>
          </w:tcPr>
          <w:p w14:paraId="5D7A965F">
            <w:pPr>
              <w:spacing w:after="0"/>
              <w:jc w:val="both"/>
              <w:rPr>
                <w:rFonts w:ascii="Sylfaen" w:hAnsi="Sylfaen" w:cs="Times New Roman"/>
                <w:color w:val="FF0000"/>
                <w:sz w:val="24"/>
                <w:szCs w:val="24"/>
                <w:lang w:val="hy-AM"/>
              </w:rPr>
            </w:pPr>
          </w:p>
        </w:tc>
        <w:tc>
          <w:tcPr>
            <w:tcW w:w="792" w:type="dxa"/>
          </w:tcPr>
          <w:p w14:paraId="42E7B339">
            <w:pPr>
              <w:spacing w:after="0"/>
              <w:jc w:val="both"/>
              <w:rPr>
                <w:rFonts w:ascii="Sylfaen" w:hAnsi="Sylfaen" w:cs="Times New Roman"/>
                <w:sz w:val="24"/>
                <w:szCs w:val="24"/>
                <w:lang w:val="hy-AM"/>
              </w:rPr>
            </w:pPr>
            <w:r>
              <w:rPr>
                <w:rFonts w:ascii="Sylfaen" w:hAnsi="Sylfaen" w:cs="Times New Roman"/>
                <w:sz w:val="24"/>
                <w:szCs w:val="24"/>
                <w:lang w:val="hy-AM"/>
              </w:rPr>
              <w:t>4</w:t>
            </w:r>
          </w:p>
        </w:tc>
        <w:tc>
          <w:tcPr>
            <w:tcW w:w="951" w:type="dxa"/>
          </w:tcPr>
          <w:p w14:paraId="4DD35D16">
            <w:pPr>
              <w:spacing w:after="0"/>
              <w:jc w:val="both"/>
              <w:rPr>
                <w:rFonts w:ascii="Sylfaen" w:hAnsi="Sylfaen" w:cs="Times New Roman"/>
                <w:sz w:val="24"/>
                <w:szCs w:val="24"/>
                <w:lang w:val="hy-AM"/>
              </w:rPr>
            </w:pPr>
            <w:r>
              <w:rPr>
                <w:rFonts w:ascii="Sylfaen" w:hAnsi="Sylfaen" w:cs="Times New Roman"/>
                <w:sz w:val="24"/>
                <w:szCs w:val="24"/>
                <w:lang w:val="hy-AM"/>
              </w:rPr>
              <w:t>3</w:t>
            </w:r>
          </w:p>
        </w:tc>
        <w:tc>
          <w:tcPr>
            <w:tcW w:w="950" w:type="dxa"/>
          </w:tcPr>
          <w:p w14:paraId="40A6E47E">
            <w:pPr>
              <w:spacing w:after="0"/>
              <w:jc w:val="both"/>
              <w:rPr>
                <w:rFonts w:ascii="Sylfaen" w:hAnsi="Sylfaen" w:cs="Times New Roman"/>
                <w:color w:val="FF0000"/>
                <w:sz w:val="24"/>
                <w:szCs w:val="24"/>
                <w:lang w:val="hy-AM"/>
              </w:rPr>
            </w:pPr>
          </w:p>
        </w:tc>
        <w:tc>
          <w:tcPr>
            <w:tcW w:w="949" w:type="dxa"/>
          </w:tcPr>
          <w:p w14:paraId="5D9884E5">
            <w:pPr>
              <w:spacing w:after="0"/>
              <w:jc w:val="both"/>
              <w:rPr>
                <w:rFonts w:ascii="Sylfaen" w:hAnsi="Sylfaen" w:cs="Times New Roman"/>
                <w:sz w:val="24"/>
                <w:szCs w:val="24"/>
                <w:lang w:val="en-US"/>
              </w:rPr>
            </w:pPr>
            <w:r>
              <w:rPr>
                <w:rFonts w:ascii="Sylfaen" w:hAnsi="Sylfaen" w:cs="Times New Roman"/>
                <w:sz w:val="24"/>
                <w:szCs w:val="24"/>
                <w:lang w:val="en-US"/>
              </w:rPr>
              <w:t>7</w:t>
            </w:r>
          </w:p>
        </w:tc>
        <w:tc>
          <w:tcPr>
            <w:tcW w:w="1111" w:type="dxa"/>
          </w:tcPr>
          <w:p w14:paraId="3F2F3E33">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791" w:type="dxa"/>
          </w:tcPr>
          <w:p w14:paraId="127211C8">
            <w:pPr>
              <w:spacing w:after="0"/>
              <w:jc w:val="both"/>
              <w:rPr>
                <w:rFonts w:ascii="Sylfaen" w:hAnsi="Sylfaen" w:cs="Times New Roman"/>
                <w:color w:val="FF0000"/>
                <w:sz w:val="24"/>
                <w:szCs w:val="24"/>
                <w:lang w:val="hy-AM"/>
              </w:rPr>
            </w:pPr>
          </w:p>
        </w:tc>
        <w:tc>
          <w:tcPr>
            <w:tcW w:w="792" w:type="dxa"/>
          </w:tcPr>
          <w:p w14:paraId="3D20E4AC">
            <w:pPr>
              <w:spacing w:after="0"/>
              <w:jc w:val="both"/>
              <w:rPr>
                <w:rFonts w:ascii="Sylfaen" w:hAnsi="Sylfaen" w:cs="Times New Roman"/>
                <w:sz w:val="24"/>
                <w:szCs w:val="24"/>
                <w:lang w:val="en-US"/>
              </w:rPr>
            </w:pPr>
          </w:p>
        </w:tc>
        <w:tc>
          <w:tcPr>
            <w:tcW w:w="991" w:type="dxa"/>
          </w:tcPr>
          <w:p w14:paraId="31F16B1C">
            <w:pPr>
              <w:spacing w:after="0"/>
              <w:jc w:val="both"/>
              <w:rPr>
                <w:rFonts w:ascii="Sylfaen" w:hAnsi="Sylfaen" w:cs="Times New Roman"/>
                <w:sz w:val="24"/>
                <w:szCs w:val="24"/>
                <w:lang w:val="en-US"/>
              </w:rPr>
            </w:pPr>
          </w:p>
        </w:tc>
      </w:tr>
      <w:tr w14:paraId="29AA5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3C62487E">
            <w:pPr>
              <w:spacing w:after="0"/>
              <w:jc w:val="both"/>
              <w:rPr>
                <w:rFonts w:ascii="Sylfaen" w:hAnsi="Sylfaen" w:cs="Times New Roman"/>
                <w:sz w:val="24"/>
                <w:szCs w:val="24"/>
                <w:lang w:val="hy-AM"/>
              </w:rPr>
            </w:pPr>
            <w:r>
              <w:rPr>
                <w:rFonts w:ascii="Sylfaen" w:hAnsi="Sylfaen" w:cs="Times New Roman"/>
                <w:sz w:val="24"/>
                <w:szCs w:val="24"/>
                <w:lang w:val="hy-AM"/>
              </w:rPr>
              <w:t>Երկրաչափություն</w:t>
            </w:r>
          </w:p>
        </w:tc>
        <w:tc>
          <w:tcPr>
            <w:tcW w:w="792" w:type="dxa"/>
          </w:tcPr>
          <w:p w14:paraId="2183D048">
            <w:pPr>
              <w:spacing w:after="0"/>
              <w:jc w:val="both"/>
              <w:rPr>
                <w:rFonts w:ascii="Sylfaen" w:hAnsi="Sylfaen" w:cs="Times New Roman"/>
                <w:color w:val="FF0000"/>
                <w:sz w:val="24"/>
                <w:szCs w:val="24"/>
                <w:lang w:val="hy-AM"/>
              </w:rPr>
            </w:pPr>
          </w:p>
        </w:tc>
        <w:tc>
          <w:tcPr>
            <w:tcW w:w="792" w:type="dxa"/>
          </w:tcPr>
          <w:p w14:paraId="58DA3112">
            <w:pPr>
              <w:spacing w:after="0"/>
              <w:jc w:val="both"/>
              <w:rPr>
                <w:rFonts w:ascii="Sylfaen" w:hAnsi="Sylfaen" w:cs="Times New Roman"/>
                <w:sz w:val="24"/>
                <w:szCs w:val="24"/>
                <w:lang w:val="hy-AM"/>
              </w:rPr>
            </w:pPr>
            <w:r>
              <w:rPr>
                <w:rFonts w:ascii="Sylfaen" w:hAnsi="Sylfaen" w:cs="Times New Roman"/>
                <w:sz w:val="24"/>
                <w:szCs w:val="24"/>
                <w:lang w:val="hy-AM"/>
              </w:rPr>
              <w:t>4</w:t>
            </w:r>
          </w:p>
        </w:tc>
        <w:tc>
          <w:tcPr>
            <w:tcW w:w="951" w:type="dxa"/>
          </w:tcPr>
          <w:p w14:paraId="4599745A">
            <w:pPr>
              <w:spacing w:after="0"/>
              <w:jc w:val="both"/>
              <w:rPr>
                <w:rFonts w:ascii="Sylfaen" w:hAnsi="Sylfaen" w:cs="Times New Roman"/>
                <w:sz w:val="24"/>
                <w:szCs w:val="24"/>
                <w:lang w:val="hy-AM"/>
              </w:rPr>
            </w:pPr>
            <w:r>
              <w:rPr>
                <w:rFonts w:ascii="Sylfaen" w:hAnsi="Sylfaen" w:cs="Times New Roman"/>
                <w:sz w:val="24"/>
                <w:szCs w:val="24"/>
                <w:lang w:val="hy-AM"/>
              </w:rPr>
              <w:t>3</w:t>
            </w:r>
          </w:p>
        </w:tc>
        <w:tc>
          <w:tcPr>
            <w:tcW w:w="950" w:type="dxa"/>
          </w:tcPr>
          <w:p w14:paraId="2B11815B">
            <w:pPr>
              <w:spacing w:after="0"/>
              <w:jc w:val="both"/>
              <w:rPr>
                <w:rFonts w:ascii="Sylfaen" w:hAnsi="Sylfaen" w:cs="Times New Roman"/>
                <w:color w:val="FF0000"/>
                <w:sz w:val="24"/>
                <w:szCs w:val="24"/>
                <w:lang w:val="hy-AM"/>
              </w:rPr>
            </w:pPr>
          </w:p>
        </w:tc>
        <w:tc>
          <w:tcPr>
            <w:tcW w:w="949" w:type="dxa"/>
          </w:tcPr>
          <w:p w14:paraId="599C3FAC">
            <w:pPr>
              <w:spacing w:after="0"/>
              <w:jc w:val="both"/>
              <w:rPr>
                <w:rFonts w:ascii="Sylfaen" w:hAnsi="Sylfaen" w:cs="Times New Roman"/>
                <w:sz w:val="24"/>
                <w:szCs w:val="24"/>
                <w:lang w:val="en-US"/>
              </w:rPr>
            </w:pPr>
            <w:r>
              <w:rPr>
                <w:rFonts w:ascii="Sylfaen" w:hAnsi="Sylfaen" w:cs="Times New Roman"/>
                <w:sz w:val="24"/>
                <w:szCs w:val="24"/>
                <w:lang w:val="en-US"/>
              </w:rPr>
              <w:t>6</w:t>
            </w:r>
          </w:p>
        </w:tc>
        <w:tc>
          <w:tcPr>
            <w:tcW w:w="1111" w:type="dxa"/>
          </w:tcPr>
          <w:p w14:paraId="5A438B7D">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791" w:type="dxa"/>
          </w:tcPr>
          <w:p w14:paraId="6C4B2ABA">
            <w:pPr>
              <w:spacing w:after="0"/>
              <w:jc w:val="both"/>
              <w:rPr>
                <w:rFonts w:ascii="Sylfaen" w:hAnsi="Sylfaen" w:cs="Times New Roman"/>
                <w:color w:val="FF0000"/>
                <w:sz w:val="24"/>
                <w:szCs w:val="24"/>
                <w:lang w:val="hy-AM"/>
              </w:rPr>
            </w:pPr>
          </w:p>
        </w:tc>
        <w:tc>
          <w:tcPr>
            <w:tcW w:w="792" w:type="dxa"/>
          </w:tcPr>
          <w:p w14:paraId="1AB30620">
            <w:pPr>
              <w:spacing w:after="0"/>
              <w:jc w:val="both"/>
              <w:rPr>
                <w:rFonts w:ascii="Sylfaen" w:hAnsi="Sylfaen" w:cs="Times New Roman"/>
                <w:sz w:val="24"/>
                <w:szCs w:val="24"/>
                <w:lang w:val="en-US"/>
              </w:rPr>
            </w:pPr>
          </w:p>
        </w:tc>
        <w:tc>
          <w:tcPr>
            <w:tcW w:w="991" w:type="dxa"/>
          </w:tcPr>
          <w:p w14:paraId="60FECA79">
            <w:pPr>
              <w:spacing w:after="0"/>
              <w:jc w:val="both"/>
              <w:rPr>
                <w:rFonts w:ascii="Sylfaen" w:hAnsi="Sylfaen" w:cs="Times New Roman"/>
                <w:sz w:val="24"/>
                <w:szCs w:val="24"/>
                <w:lang w:val="en-US"/>
              </w:rPr>
            </w:pPr>
          </w:p>
        </w:tc>
      </w:tr>
      <w:tr w14:paraId="1044C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07CECD6E">
            <w:pPr>
              <w:spacing w:after="0"/>
              <w:jc w:val="both"/>
              <w:rPr>
                <w:rFonts w:ascii="Sylfaen" w:hAnsi="Sylfaen" w:cs="Times New Roman"/>
                <w:sz w:val="24"/>
                <w:szCs w:val="24"/>
                <w:lang w:val="hy-AM"/>
              </w:rPr>
            </w:pPr>
            <w:r>
              <w:rPr>
                <w:rFonts w:ascii="Sylfaen" w:hAnsi="Sylfaen" w:cs="Times New Roman"/>
                <w:sz w:val="24"/>
                <w:szCs w:val="24"/>
                <w:lang w:val="hy-AM"/>
              </w:rPr>
              <w:t>Ինֆորմատիկա</w:t>
            </w:r>
          </w:p>
        </w:tc>
        <w:tc>
          <w:tcPr>
            <w:tcW w:w="792" w:type="dxa"/>
          </w:tcPr>
          <w:p w14:paraId="23ABBC98">
            <w:pPr>
              <w:spacing w:after="0"/>
              <w:jc w:val="both"/>
              <w:rPr>
                <w:rFonts w:ascii="Sylfaen" w:hAnsi="Sylfaen" w:cs="Times New Roman"/>
                <w:color w:val="FF0000"/>
                <w:sz w:val="24"/>
                <w:szCs w:val="24"/>
                <w:lang w:val="hy-AM"/>
              </w:rPr>
            </w:pPr>
          </w:p>
        </w:tc>
        <w:tc>
          <w:tcPr>
            <w:tcW w:w="792" w:type="dxa"/>
          </w:tcPr>
          <w:p w14:paraId="0E6EDF93">
            <w:pPr>
              <w:spacing w:after="0"/>
              <w:jc w:val="both"/>
              <w:rPr>
                <w:rFonts w:ascii="Sylfaen" w:hAnsi="Sylfaen" w:cs="Times New Roman"/>
                <w:sz w:val="24"/>
                <w:szCs w:val="24"/>
                <w:lang w:val="hy-AM"/>
              </w:rPr>
            </w:pPr>
            <w:r>
              <w:rPr>
                <w:rFonts w:ascii="Sylfaen" w:hAnsi="Sylfaen" w:cs="Times New Roman"/>
                <w:sz w:val="24"/>
                <w:szCs w:val="24"/>
                <w:lang w:val="hy-AM"/>
              </w:rPr>
              <w:t>4</w:t>
            </w:r>
          </w:p>
        </w:tc>
        <w:tc>
          <w:tcPr>
            <w:tcW w:w="951" w:type="dxa"/>
          </w:tcPr>
          <w:p w14:paraId="4E83C166">
            <w:pPr>
              <w:spacing w:after="0"/>
              <w:jc w:val="both"/>
              <w:rPr>
                <w:rFonts w:ascii="Sylfaen" w:hAnsi="Sylfaen" w:cs="Times New Roman"/>
                <w:sz w:val="24"/>
                <w:szCs w:val="24"/>
                <w:lang w:val="hy-AM"/>
              </w:rPr>
            </w:pPr>
            <w:r>
              <w:rPr>
                <w:rFonts w:ascii="Sylfaen" w:hAnsi="Sylfaen" w:cs="Times New Roman"/>
                <w:sz w:val="24"/>
                <w:szCs w:val="24"/>
                <w:lang w:val="hy-AM"/>
              </w:rPr>
              <w:t>3</w:t>
            </w:r>
          </w:p>
        </w:tc>
        <w:tc>
          <w:tcPr>
            <w:tcW w:w="950" w:type="dxa"/>
          </w:tcPr>
          <w:p w14:paraId="2F9F4C55">
            <w:pPr>
              <w:spacing w:after="0"/>
              <w:jc w:val="both"/>
              <w:rPr>
                <w:rFonts w:ascii="Sylfaen" w:hAnsi="Sylfaen" w:cs="Times New Roman"/>
                <w:color w:val="FF0000"/>
                <w:sz w:val="24"/>
                <w:szCs w:val="24"/>
                <w:lang w:val="hy-AM"/>
              </w:rPr>
            </w:pPr>
          </w:p>
        </w:tc>
        <w:tc>
          <w:tcPr>
            <w:tcW w:w="949" w:type="dxa"/>
          </w:tcPr>
          <w:p w14:paraId="0D403066">
            <w:pPr>
              <w:spacing w:after="0"/>
              <w:jc w:val="both"/>
              <w:rPr>
                <w:rFonts w:ascii="Sylfaen" w:hAnsi="Sylfaen" w:cs="Times New Roman"/>
                <w:sz w:val="24"/>
                <w:szCs w:val="24"/>
                <w:lang w:val="en-US"/>
              </w:rPr>
            </w:pPr>
            <w:r>
              <w:rPr>
                <w:rFonts w:ascii="Sylfaen" w:hAnsi="Sylfaen" w:cs="Times New Roman"/>
                <w:sz w:val="24"/>
                <w:szCs w:val="24"/>
                <w:lang w:val="en-US"/>
              </w:rPr>
              <w:t>7</w:t>
            </w:r>
          </w:p>
        </w:tc>
        <w:tc>
          <w:tcPr>
            <w:tcW w:w="1111" w:type="dxa"/>
          </w:tcPr>
          <w:p w14:paraId="728D7286">
            <w:pPr>
              <w:spacing w:after="0"/>
              <w:jc w:val="both"/>
              <w:rPr>
                <w:rFonts w:ascii="Sylfaen" w:hAnsi="Sylfaen" w:cs="Times New Roman"/>
                <w:sz w:val="24"/>
                <w:szCs w:val="24"/>
                <w:lang w:val="hy-AM"/>
              </w:rPr>
            </w:pPr>
            <w:r>
              <w:rPr>
                <w:rFonts w:ascii="Sylfaen" w:hAnsi="Sylfaen" w:cs="Times New Roman"/>
                <w:sz w:val="24"/>
                <w:szCs w:val="24"/>
                <w:lang w:val="hy-AM"/>
              </w:rPr>
              <w:t>7</w:t>
            </w:r>
          </w:p>
        </w:tc>
        <w:tc>
          <w:tcPr>
            <w:tcW w:w="791" w:type="dxa"/>
          </w:tcPr>
          <w:p w14:paraId="376F64BC">
            <w:pPr>
              <w:spacing w:after="0"/>
              <w:jc w:val="both"/>
              <w:rPr>
                <w:rFonts w:ascii="Sylfaen" w:hAnsi="Sylfaen" w:cs="Times New Roman"/>
                <w:color w:val="FF0000"/>
                <w:sz w:val="24"/>
                <w:szCs w:val="24"/>
                <w:lang w:val="hy-AM"/>
              </w:rPr>
            </w:pPr>
          </w:p>
        </w:tc>
        <w:tc>
          <w:tcPr>
            <w:tcW w:w="792" w:type="dxa"/>
          </w:tcPr>
          <w:p w14:paraId="4778430F">
            <w:pPr>
              <w:spacing w:after="0"/>
              <w:jc w:val="both"/>
              <w:rPr>
                <w:rFonts w:ascii="Sylfaen" w:hAnsi="Sylfaen" w:cs="Times New Roman"/>
                <w:sz w:val="24"/>
                <w:szCs w:val="24"/>
                <w:lang w:val="en-US"/>
              </w:rPr>
            </w:pPr>
          </w:p>
        </w:tc>
        <w:tc>
          <w:tcPr>
            <w:tcW w:w="991" w:type="dxa"/>
          </w:tcPr>
          <w:p w14:paraId="6BB16A37">
            <w:pPr>
              <w:spacing w:after="0"/>
              <w:jc w:val="both"/>
              <w:rPr>
                <w:rFonts w:ascii="Sylfaen" w:hAnsi="Sylfaen" w:cs="Times New Roman"/>
                <w:sz w:val="24"/>
                <w:szCs w:val="24"/>
                <w:lang w:val="en-US"/>
              </w:rPr>
            </w:pPr>
          </w:p>
        </w:tc>
      </w:tr>
      <w:tr w14:paraId="75BC6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38FAD7E8">
            <w:pPr>
              <w:spacing w:after="0"/>
              <w:jc w:val="both"/>
              <w:rPr>
                <w:rFonts w:ascii="Sylfaen" w:hAnsi="Sylfaen" w:cs="Times New Roman"/>
                <w:sz w:val="24"/>
                <w:szCs w:val="24"/>
                <w:lang w:val="hy-AM"/>
              </w:rPr>
            </w:pPr>
            <w:r>
              <w:rPr>
                <w:rFonts w:ascii="Sylfaen" w:hAnsi="Sylfaen" w:cs="Times New Roman"/>
                <w:sz w:val="24"/>
                <w:szCs w:val="24"/>
                <w:lang w:val="hy-AM"/>
              </w:rPr>
              <w:t xml:space="preserve">Ֆիզիկա </w:t>
            </w:r>
          </w:p>
        </w:tc>
        <w:tc>
          <w:tcPr>
            <w:tcW w:w="792" w:type="dxa"/>
          </w:tcPr>
          <w:p w14:paraId="0A39BC7F">
            <w:pPr>
              <w:spacing w:after="0"/>
              <w:jc w:val="both"/>
              <w:rPr>
                <w:rFonts w:ascii="Sylfaen" w:hAnsi="Sylfaen" w:cs="Times New Roman"/>
                <w:color w:val="FF0000"/>
                <w:sz w:val="24"/>
                <w:szCs w:val="24"/>
                <w:lang w:val="hy-AM"/>
              </w:rPr>
            </w:pPr>
          </w:p>
        </w:tc>
        <w:tc>
          <w:tcPr>
            <w:tcW w:w="792" w:type="dxa"/>
          </w:tcPr>
          <w:p w14:paraId="6401061D">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4</w:t>
            </w:r>
          </w:p>
        </w:tc>
        <w:tc>
          <w:tcPr>
            <w:tcW w:w="951" w:type="dxa"/>
          </w:tcPr>
          <w:p w14:paraId="1654664C">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3</w:t>
            </w:r>
          </w:p>
        </w:tc>
        <w:tc>
          <w:tcPr>
            <w:tcW w:w="950" w:type="dxa"/>
          </w:tcPr>
          <w:p w14:paraId="3EE52A55">
            <w:pPr>
              <w:spacing w:after="0"/>
              <w:jc w:val="both"/>
              <w:rPr>
                <w:rFonts w:ascii="Sylfaen" w:hAnsi="Sylfaen" w:cs="Times New Roman"/>
                <w:color w:val="000000" w:themeColor="text1"/>
                <w:sz w:val="24"/>
                <w:szCs w:val="24"/>
                <w:lang w:val="hy-AM"/>
                <w14:textFill>
                  <w14:solidFill>
                    <w14:schemeClr w14:val="tx1"/>
                  </w14:solidFill>
                </w14:textFill>
              </w:rPr>
            </w:pPr>
          </w:p>
        </w:tc>
        <w:tc>
          <w:tcPr>
            <w:tcW w:w="949" w:type="dxa"/>
          </w:tcPr>
          <w:p w14:paraId="7895C59C">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7</w:t>
            </w:r>
          </w:p>
        </w:tc>
        <w:tc>
          <w:tcPr>
            <w:tcW w:w="1111" w:type="dxa"/>
          </w:tcPr>
          <w:p w14:paraId="24CADD7F">
            <w:pPr>
              <w:spacing w:after="0"/>
              <w:jc w:val="both"/>
              <w:rPr>
                <w:rFonts w:ascii="Sylfaen" w:hAnsi="Sylfaen" w:cs="Times New Roman"/>
                <w:color w:val="000000" w:themeColor="text1"/>
                <w:sz w:val="24"/>
                <w:szCs w:val="24"/>
                <w14:textFill>
                  <w14:solidFill>
                    <w14:schemeClr w14:val="tx1"/>
                  </w14:solidFill>
                </w14:textFill>
              </w:rPr>
            </w:pPr>
            <w:r>
              <w:rPr>
                <w:rFonts w:ascii="Sylfaen" w:hAnsi="Sylfaen" w:cs="Times New Roman"/>
                <w:color w:val="000000" w:themeColor="text1"/>
                <w:sz w:val="24"/>
                <w:szCs w:val="24"/>
                <w14:textFill>
                  <w14:solidFill>
                    <w14:schemeClr w14:val="tx1"/>
                  </w14:solidFill>
                </w14:textFill>
              </w:rPr>
              <w:t>6</w:t>
            </w:r>
          </w:p>
        </w:tc>
        <w:tc>
          <w:tcPr>
            <w:tcW w:w="791" w:type="dxa"/>
          </w:tcPr>
          <w:p w14:paraId="15A0134D">
            <w:pPr>
              <w:spacing w:after="0"/>
              <w:jc w:val="both"/>
              <w:rPr>
                <w:rFonts w:ascii="Sylfaen" w:hAnsi="Sylfaen" w:cs="Times New Roman"/>
                <w:color w:val="000000" w:themeColor="text1"/>
                <w:sz w:val="24"/>
                <w:szCs w:val="24"/>
                <w:lang w:val="hy-AM"/>
                <w14:textFill>
                  <w14:solidFill>
                    <w14:schemeClr w14:val="tx1"/>
                  </w14:solidFill>
                </w14:textFill>
              </w:rPr>
            </w:pPr>
          </w:p>
        </w:tc>
        <w:tc>
          <w:tcPr>
            <w:tcW w:w="792" w:type="dxa"/>
          </w:tcPr>
          <w:p w14:paraId="3911335C">
            <w:pPr>
              <w:spacing w:after="0"/>
              <w:jc w:val="both"/>
              <w:rPr>
                <w:rFonts w:ascii="Sylfaen" w:hAnsi="Sylfaen" w:cs="Times New Roman"/>
                <w:color w:val="000000" w:themeColor="text1"/>
                <w:sz w:val="24"/>
                <w:szCs w:val="24"/>
                <w:lang w:val="en-US"/>
                <w14:textFill>
                  <w14:solidFill>
                    <w14:schemeClr w14:val="tx1"/>
                  </w14:solidFill>
                </w14:textFill>
              </w:rPr>
            </w:pPr>
          </w:p>
        </w:tc>
        <w:tc>
          <w:tcPr>
            <w:tcW w:w="991" w:type="dxa"/>
          </w:tcPr>
          <w:p w14:paraId="63EC27B6">
            <w:pPr>
              <w:spacing w:after="0"/>
              <w:jc w:val="both"/>
              <w:rPr>
                <w:rFonts w:ascii="Sylfaen" w:hAnsi="Sylfaen" w:cs="Times New Roman"/>
                <w:color w:val="000000" w:themeColor="text1"/>
                <w:sz w:val="24"/>
                <w:szCs w:val="24"/>
                <w:lang w:val="en-US"/>
                <w14:textFill>
                  <w14:solidFill>
                    <w14:schemeClr w14:val="tx1"/>
                  </w14:solidFill>
                </w14:textFill>
              </w:rPr>
            </w:pPr>
          </w:p>
        </w:tc>
      </w:tr>
      <w:tr w14:paraId="23AF0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57182232">
            <w:pPr>
              <w:spacing w:after="0"/>
              <w:jc w:val="both"/>
              <w:rPr>
                <w:rFonts w:ascii="Sylfaen" w:hAnsi="Sylfaen" w:cs="Times New Roman"/>
                <w:sz w:val="24"/>
                <w:szCs w:val="24"/>
                <w:lang w:val="hy-AM"/>
              </w:rPr>
            </w:pPr>
            <w:r>
              <w:rPr>
                <w:rFonts w:ascii="Sylfaen" w:hAnsi="Sylfaen" w:cs="Times New Roman"/>
                <w:sz w:val="24"/>
                <w:szCs w:val="24"/>
                <w:lang w:val="hy-AM"/>
              </w:rPr>
              <w:t>Քիմիա</w:t>
            </w:r>
          </w:p>
        </w:tc>
        <w:tc>
          <w:tcPr>
            <w:tcW w:w="792" w:type="dxa"/>
          </w:tcPr>
          <w:p w14:paraId="53E4C017">
            <w:pPr>
              <w:spacing w:after="0"/>
              <w:jc w:val="both"/>
              <w:rPr>
                <w:rFonts w:ascii="Sylfaen" w:hAnsi="Sylfaen" w:cs="Times New Roman"/>
                <w:color w:val="FF0000"/>
                <w:sz w:val="24"/>
                <w:szCs w:val="24"/>
                <w:lang w:val="hy-AM"/>
              </w:rPr>
            </w:pPr>
          </w:p>
        </w:tc>
        <w:tc>
          <w:tcPr>
            <w:tcW w:w="792" w:type="dxa"/>
          </w:tcPr>
          <w:p w14:paraId="09AA09BA">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4</w:t>
            </w:r>
          </w:p>
        </w:tc>
        <w:tc>
          <w:tcPr>
            <w:tcW w:w="951" w:type="dxa"/>
          </w:tcPr>
          <w:p w14:paraId="5B43D01A">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3</w:t>
            </w:r>
          </w:p>
        </w:tc>
        <w:tc>
          <w:tcPr>
            <w:tcW w:w="950" w:type="dxa"/>
          </w:tcPr>
          <w:p w14:paraId="539363BD">
            <w:pPr>
              <w:spacing w:after="0"/>
              <w:jc w:val="both"/>
              <w:rPr>
                <w:rFonts w:ascii="Sylfaen" w:hAnsi="Sylfaen" w:cs="Times New Roman"/>
                <w:color w:val="000000" w:themeColor="text1"/>
                <w:sz w:val="24"/>
                <w:szCs w:val="24"/>
                <w:lang w:val="hy-AM"/>
                <w14:textFill>
                  <w14:solidFill>
                    <w14:schemeClr w14:val="tx1"/>
                  </w14:solidFill>
                </w14:textFill>
              </w:rPr>
            </w:pPr>
          </w:p>
        </w:tc>
        <w:tc>
          <w:tcPr>
            <w:tcW w:w="949" w:type="dxa"/>
          </w:tcPr>
          <w:p w14:paraId="586631E2">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6</w:t>
            </w:r>
          </w:p>
        </w:tc>
        <w:tc>
          <w:tcPr>
            <w:tcW w:w="1111" w:type="dxa"/>
          </w:tcPr>
          <w:p w14:paraId="63949E57">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7</w:t>
            </w:r>
          </w:p>
        </w:tc>
        <w:tc>
          <w:tcPr>
            <w:tcW w:w="791" w:type="dxa"/>
          </w:tcPr>
          <w:p w14:paraId="578B5761">
            <w:pPr>
              <w:spacing w:after="0"/>
              <w:jc w:val="both"/>
              <w:rPr>
                <w:rFonts w:ascii="Sylfaen" w:hAnsi="Sylfaen" w:cs="Times New Roman"/>
                <w:color w:val="000000" w:themeColor="text1"/>
                <w:sz w:val="24"/>
                <w:szCs w:val="24"/>
                <w:lang w:val="hy-AM"/>
                <w14:textFill>
                  <w14:solidFill>
                    <w14:schemeClr w14:val="tx1"/>
                  </w14:solidFill>
                </w14:textFill>
              </w:rPr>
            </w:pPr>
          </w:p>
        </w:tc>
        <w:tc>
          <w:tcPr>
            <w:tcW w:w="792" w:type="dxa"/>
          </w:tcPr>
          <w:p w14:paraId="17A41409">
            <w:pPr>
              <w:spacing w:after="0"/>
              <w:jc w:val="both"/>
              <w:rPr>
                <w:rFonts w:ascii="Sylfaen" w:hAnsi="Sylfaen" w:cs="Times New Roman"/>
                <w:color w:val="000000" w:themeColor="text1"/>
                <w:sz w:val="24"/>
                <w:szCs w:val="24"/>
                <w:lang w:val="en-US"/>
                <w14:textFill>
                  <w14:solidFill>
                    <w14:schemeClr w14:val="tx1"/>
                  </w14:solidFill>
                </w14:textFill>
              </w:rPr>
            </w:pPr>
          </w:p>
        </w:tc>
        <w:tc>
          <w:tcPr>
            <w:tcW w:w="991" w:type="dxa"/>
          </w:tcPr>
          <w:p w14:paraId="0CA1510C">
            <w:pPr>
              <w:spacing w:after="0"/>
              <w:jc w:val="both"/>
              <w:rPr>
                <w:rFonts w:ascii="Sylfaen" w:hAnsi="Sylfaen" w:cs="Times New Roman"/>
                <w:color w:val="000000" w:themeColor="text1"/>
                <w:sz w:val="24"/>
                <w:szCs w:val="24"/>
                <w:lang w:val="en-US"/>
                <w14:textFill>
                  <w14:solidFill>
                    <w14:schemeClr w14:val="tx1"/>
                  </w14:solidFill>
                </w14:textFill>
              </w:rPr>
            </w:pPr>
          </w:p>
        </w:tc>
      </w:tr>
      <w:tr w14:paraId="0CF5D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9" w:type="dxa"/>
          </w:tcPr>
          <w:p w14:paraId="0BB49D68">
            <w:pPr>
              <w:spacing w:after="0"/>
              <w:jc w:val="both"/>
              <w:rPr>
                <w:rFonts w:ascii="Sylfaen" w:hAnsi="Sylfaen" w:cs="Times New Roman"/>
                <w:sz w:val="24"/>
                <w:szCs w:val="24"/>
                <w:lang w:val="hy-AM"/>
              </w:rPr>
            </w:pPr>
            <w:r>
              <w:rPr>
                <w:rFonts w:ascii="Sylfaen" w:hAnsi="Sylfaen" w:cs="Times New Roman"/>
                <w:sz w:val="24"/>
                <w:szCs w:val="24"/>
                <w:lang w:val="hy-AM"/>
              </w:rPr>
              <w:t>Կենսաբանություն</w:t>
            </w:r>
          </w:p>
        </w:tc>
        <w:tc>
          <w:tcPr>
            <w:tcW w:w="792" w:type="dxa"/>
          </w:tcPr>
          <w:p w14:paraId="2B074825">
            <w:pPr>
              <w:spacing w:after="0"/>
              <w:jc w:val="both"/>
              <w:rPr>
                <w:rFonts w:ascii="Sylfaen" w:hAnsi="Sylfaen" w:cs="Times New Roman"/>
                <w:color w:val="FF0000"/>
                <w:sz w:val="24"/>
                <w:szCs w:val="24"/>
                <w:lang w:val="hy-AM"/>
              </w:rPr>
            </w:pPr>
          </w:p>
        </w:tc>
        <w:tc>
          <w:tcPr>
            <w:tcW w:w="792" w:type="dxa"/>
          </w:tcPr>
          <w:p w14:paraId="5167711B">
            <w:pPr>
              <w:spacing w:after="0"/>
              <w:jc w:val="both"/>
              <w:rPr>
                <w:rFonts w:ascii="Sylfaen" w:hAnsi="Sylfaen" w:cs="Times New Roman"/>
                <w:sz w:val="24"/>
                <w:szCs w:val="24"/>
                <w:lang w:val="hy-AM"/>
              </w:rPr>
            </w:pPr>
            <w:r>
              <w:rPr>
                <w:rFonts w:ascii="Sylfaen" w:hAnsi="Sylfaen" w:cs="Times New Roman"/>
                <w:sz w:val="24"/>
                <w:szCs w:val="24"/>
                <w:lang w:val="hy-AM"/>
              </w:rPr>
              <w:t>4</w:t>
            </w:r>
          </w:p>
        </w:tc>
        <w:tc>
          <w:tcPr>
            <w:tcW w:w="951" w:type="dxa"/>
          </w:tcPr>
          <w:p w14:paraId="086B0575">
            <w:pPr>
              <w:spacing w:after="0"/>
              <w:jc w:val="both"/>
              <w:rPr>
                <w:rFonts w:ascii="Sylfaen" w:hAnsi="Sylfaen" w:cs="Times New Roman"/>
                <w:sz w:val="24"/>
                <w:szCs w:val="24"/>
                <w:lang w:val="hy-AM"/>
              </w:rPr>
            </w:pPr>
            <w:r>
              <w:rPr>
                <w:rFonts w:ascii="Sylfaen" w:hAnsi="Sylfaen" w:cs="Times New Roman"/>
                <w:sz w:val="24"/>
                <w:szCs w:val="24"/>
                <w:lang w:val="hy-AM"/>
              </w:rPr>
              <w:t>3</w:t>
            </w:r>
          </w:p>
        </w:tc>
        <w:tc>
          <w:tcPr>
            <w:tcW w:w="950" w:type="dxa"/>
          </w:tcPr>
          <w:p w14:paraId="0CBD1B85">
            <w:pPr>
              <w:spacing w:after="0"/>
              <w:jc w:val="both"/>
              <w:rPr>
                <w:rFonts w:ascii="Sylfaen" w:hAnsi="Sylfaen" w:cs="Times New Roman"/>
                <w:sz w:val="24"/>
                <w:szCs w:val="24"/>
                <w:lang w:val="hy-AM"/>
              </w:rPr>
            </w:pPr>
          </w:p>
        </w:tc>
        <w:tc>
          <w:tcPr>
            <w:tcW w:w="949" w:type="dxa"/>
          </w:tcPr>
          <w:p w14:paraId="4DD571C4">
            <w:pPr>
              <w:spacing w:after="0"/>
              <w:jc w:val="both"/>
              <w:rPr>
                <w:rFonts w:ascii="Sylfaen" w:hAnsi="Sylfaen" w:cs="Times New Roman"/>
                <w:sz w:val="24"/>
                <w:szCs w:val="24"/>
                <w:lang w:val="en-US"/>
              </w:rPr>
            </w:pPr>
            <w:r>
              <w:rPr>
                <w:rFonts w:ascii="Sylfaen" w:hAnsi="Sylfaen" w:cs="Times New Roman"/>
                <w:sz w:val="24"/>
                <w:szCs w:val="24"/>
                <w:lang w:val="en-US"/>
              </w:rPr>
              <w:t>7</w:t>
            </w:r>
          </w:p>
        </w:tc>
        <w:tc>
          <w:tcPr>
            <w:tcW w:w="1111" w:type="dxa"/>
          </w:tcPr>
          <w:p w14:paraId="107A4BBD">
            <w:pPr>
              <w:spacing w:after="0"/>
              <w:jc w:val="both"/>
              <w:rPr>
                <w:rFonts w:ascii="Sylfaen" w:hAnsi="Sylfaen" w:cs="Times New Roman"/>
                <w:sz w:val="24"/>
                <w:szCs w:val="24"/>
                <w:lang w:val="en-US"/>
              </w:rPr>
            </w:pPr>
            <w:r>
              <w:rPr>
                <w:rFonts w:ascii="Sylfaen" w:hAnsi="Sylfaen" w:cs="Times New Roman"/>
                <w:sz w:val="24"/>
                <w:szCs w:val="24"/>
                <w:lang w:val="en-US"/>
              </w:rPr>
              <w:t>7</w:t>
            </w:r>
          </w:p>
        </w:tc>
        <w:tc>
          <w:tcPr>
            <w:tcW w:w="791" w:type="dxa"/>
          </w:tcPr>
          <w:p w14:paraId="3EB85BD7">
            <w:pPr>
              <w:spacing w:after="0"/>
              <w:jc w:val="both"/>
              <w:rPr>
                <w:rFonts w:ascii="Sylfaen" w:hAnsi="Sylfaen" w:cs="Times New Roman"/>
                <w:sz w:val="24"/>
                <w:szCs w:val="24"/>
                <w:lang w:val="hy-AM"/>
              </w:rPr>
            </w:pPr>
          </w:p>
        </w:tc>
        <w:tc>
          <w:tcPr>
            <w:tcW w:w="792" w:type="dxa"/>
          </w:tcPr>
          <w:p w14:paraId="41A81A33">
            <w:pPr>
              <w:spacing w:after="0"/>
              <w:jc w:val="both"/>
              <w:rPr>
                <w:rFonts w:ascii="Sylfaen" w:hAnsi="Sylfaen" w:cs="Times New Roman"/>
                <w:sz w:val="24"/>
                <w:szCs w:val="24"/>
                <w:lang w:val="en-US"/>
              </w:rPr>
            </w:pPr>
            <w:r>
              <w:rPr>
                <w:rFonts w:ascii="Sylfaen" w:hAnsi="Sylfaen" w:cs="Times New Roman"/>
                <w:sz w:val="24"/>
                <w:szCs w:val="24"/>
                <w:lang w:val="en-US"/>
              </w:rPr>
              <w:t>14</w:t>
            </w:r>
          </w:p>
        </w:tc>
        <w:tc>
          <w:tcPr>
            <w:tcW w:w="991" w:type="dxa"/>
          </w:tcPr>
          <w:p w14:paraId="69020139">
            <w:pPr>
              <w:spacing w:after="0"/>
              <w:jc w:val="both"/>
              <w:rPr>
                <w:rFonts w:ascii="Sylfaen" w:hAnsi="Sylfaen" w:cs="Times New Roman"/>
                <w:sz w:val="24"/>
                <w:szCs w:val="24"/>
                <w:lang w:val="hy-AM"/>
              </w:rPr>
            </w:pPr>
          </w:p>
        </w:tc>
      </w:tr>
    </w:tbl>
    <w:p w14:paraId="4ED4BE14">
      <w:pPr>
        <w:spacing w:after="0"/>
        <w:jc w:val="both"/>
        <w:rPr>
          <w:rFonts w:ascii="Sylfaen" w:hAnsi="Sylfaen" w:cs="Times New Roman"/>
          <w:sz w:val="24"/>
          <w:szCs w:val="24"/>
          <w:lang w:val="hy-AM"/>
        </w:rPr>
      </w:pPr>
    </w:p>
    <w:p w14:paraId="5F1FE8A7">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Աղյուսակների վերլուծությունից տեսնում ենք,</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որ 4-րդ դասարանում տարեկան</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միջին գնահատականների և գիտելիքների ստուգման գնահատականների մեջ նկատելի տարբերություն չկա։</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Որակական տեսանկյունից պարզ է,</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որ նրանք  յուրացրել են տարրական դպրոցի գիտելիքները և միջին դպրոցում նրանք</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դժվարություններ  չեն ունենալու։</w:t>
      </w:r>
    </w:p>
    <w:p w14:paraId="78B218B9">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Ներկայացված տվայլների վերլուծությունից երևում է 2022-2023ոստարում  արձանագրվել է տարեկան միջին գնահատականների նվազում հիմնականում  բնագիտական առարկաների (ֆիզիկա, քիմիա), սակայն հաջորդ՝</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2023-2024 ուստարում միջին գնահատականները փոխվել  են։ Քննական  առարկաների գծով  9-րդ և 12-րդ  դասարաններում միջին միավորների աճ։</w:t>
      </w:r>
    </w:p>
    <w:p w14:paraId="0EE072F9">
      <w:pPr>
        <w:jc w:val="both"/>
        <w:rPr>
          <w:rFonts w:hint="default" w:ascii="Sylfaen" w:hAnsi="Sylfaen" w:cs="Times New Roman"/>
          <w:color w:val="000000" w:themeColor="text1"/>
          <w:sz w:val="24"/>
          <w:szCs w:val="24"/>
          <w:lang w:val="hy-AM"/>
          <w14:textFill>
            <w14:solidFill>
              <w14:schemeClr w14:val="tx1"/>
            </w14:solidFill>
          </w14:textFill>
        </w:rPr>
      </w:pPr>
      <w:r>
        <w:rPr>
          <w:rFonts w:hint="default" w:ascii="Sylfaen" w:hAnsi="Sylfaen" w:cs="Times New Roman"/>
          <w:color w:val="000000" w:themeColor="text1"/>
          <w:sz w:val="24"/>
          <w:szCs w:val="24"/>
          <w:lang w:val="hy-AM"/>
          <w14:textFill>
            <w14:solidFill>
              <w14:schemeClr w14:val="tx1"/>
            </w14:solidFill>
          </w14:textFill>
        </w:rPr>
        <w:t>2024-2025 ուստարվա 12-րդ դասարանում սովորող երկու աշակերտ մասնակցել են միասնական քննությունների առաջին փուլին և ստանալով բարձր միավորներ  մասնակցելու են իրենց նախընտրած բուհերի ընդունելության մրցույթին</w:t>
      </w:r>
    </w:p>
    <w:p w14:paraId="0FB09CB1">
      <w:pPr>
        <w:spacing w:after="0"/>
        <w:jc w:val="both"/>
        <w:rPr>
          <w:rFonts w:ascii="Sylfaen" w:hAnsi="Sylfaen" w:cs="Times New Roman"/>
          <w:b/>
          <w:color w:val="000000" w:themeColor="text1"/>
          <w:sz w:val="28"/>
          <w:szCs w:val="28"/>
          <w:lang w:val="hy-AM"/>
          <w14:textFill>
            <w14:solidFill>
              <w14:schemeClr w14:val="tx1"/>
            </w14:solidFill>
          </w14:textFill>
        </w:rPr>
      </w:pPr>
      <w:r>
        <w:rPr>
          <w:rFonts w:ascii="Sylfaen" w:hAnsi="Sylfaen" w:cs="Times New Roman"/>
          <w:b/>
          <w:color w:val="000000" w:themeColor="text1"/>
          <w:sz w:val="28"/>
          <w:szCs w:val="28"/>
          <w:lang w:val="hy-AM"/>
          <w14:textFill>
            <w14:solidFill>
              <w14:schemeClr w14:val="tx1"/>
            </w14:solidFill>
          </w14:textFill>
        </w:rPr>
        <w:t>Տվյալներ սովորողների առաջադիմության վերաբերյալ տվյալ և նախորդ 2 ուստարիների համար՝ ըստ կրթական աստիճանների</w:t>
      </w:r>
    </w:p>
    <w:p w14:paraId="0577EF12">
      <w:pPr>
        <w:spacing w:after="0"/>
        <w:jc w:val="both"/>
        <w:rPr>
          <w:rFonts w:ascii="Sylfaen" w:hAnsi="Sylfaen" w:cs="Times New Roman"/>
          <w:b/>
          <w:color w:val="000000" w:themeColor="text1"/>
          <w:sz w:val="24"/>
          <w:szCs w:val="24"/>
          <w:lang w:val="hy-AM"/>
          <w14:textFill>
            <w14:solidFill>
              <w14:schemeClr w14:val="tx1"/>
            </w14:solidFill>
          </w14:textFill>
        </w:rPr>
      </w:pPr>
    </w:p>
    <w:tbl>
      <w:tblPr>
        <w:tblStyle w:val="4"/>
        <w:tblW w:w="1007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53"/>
        <w:gridCol w:w="23"/>
        <w:gridCol w:w="722"/>
        <w:gridCol w:w="722"/>
        <w:gridCol w:w="834"/>
        <w:gridCol w:w="722"/>
        <w:gridCol w:w="722"/>
        <w:gridCol w:w="750"/>
        <w:gridCol w:w="696"/>
        <w:gridCol w:w="867"/>
        <w:gridCol w:w="867"/>
      </w:tblGrid>
      <w:tr w14:paraId="3FE43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3176" w:type="dxa"/>
            <w:gridSpan w:val="2"/>
            <w:vMerge w:val="restart"/>
            <w:shd w:val="clear" w:color="auto" w:fill="E2EFD9" w:themeFill="accent6" w:themeFillTint="33"/>
          </w:tcPr>
          <w:p w14:paraId="651B44ED">
            <w:pPr>
              <w:spacing w:after="0"/>
              <w:jc w:val="both"/>
              <w:rPr>
                <w:rFonts w:ascii="Sylfaen" w:hAnsi="Sylfaen" w:cs="Times New Roman"/>
                <w:b/>
                <w:sz w:val="24"/>
                <w:szCs w:val="24"/>
                <w:lang w:val="hy-AM"/>
              </w:rPr>
            </w:pPr>
            <w:r>
              <w:rPr>
                <w:rFonts w:ascii="Sylfaen" w:hAnsi="Sylfaen" w:cs="Times New Roman"/>
                <w:b/>
                <w:sz w:val="24"/>
                <w:szCs w:val="24"/>
                <w:lang w:val="hy-AM"/>
              </w:rPr>
              <w:t>Ցուցանիշ</w:t>
            </w:r>
          </w:p>
        </w:tc>
        <w:tc>
          <w:tcPr>
            <w:tcW w:w="2278" w:type="dxa"/>
            <w:gridSpan w:val="3"/>
            <w:shd w:val="clear" w:color="auto" w:fill="E2EFD9" w:themeFill="accent6" w:themeFillTint="33"/>
          </w:tcPr>
          <w:p w14:paraId="62302B8F">
            <w:pPr>
              <w:spacing w:after="0"/>
              <w:jc w:val="both"/>
              <w:rPr>
                <w:rFonts w:ascii="Sylfaen" w:hAnsi="Sylfaen" w:cs="Times New Roman"/>
                <w:b/>
                <w:sz w:val="24"/>
                <w:szCs w:val="24"/>
                <w:lang w:val="hy-AM"/>
              </w:rPr>
            </w:pPr>
            <w:r>
              <w:rPr>
                <w:rFonts w:ascii="Sylfaen" w:hAnsi="Sylfaen" w:cs="Times New Roman"/>
                <w:b/>
                <w:sz w:val="24"/>
                <w:szCs w:val="24"/>
                <w:lang w:val="hy-AM"/>
              </w:rPr>
              <w:t>20</w:t>
            </w:r>
            <w:r>
              <w:rPr>
                <w:rFonts w:ascii="Sylfaen" w:hAnsi="Sylfaen" w:cs="Times New Roman"/>
                <w:b/>
                <w:sz w:val="24"/>
                <w:szCs w:val="24"/>
                <w:lang w:val="en-US"/>
              </w:rPr>
              <w:t>21</w:t>
            </w:r>
            <w:r>
              <w:rPr>
                <w:rFonts w:ascii="Sylfaen" w:hAnsi="Sylfaen" w:cs="Times New Roman"/>
                <w:b/>
                <w:sz w:val="24"/>
                <w:szCs w:val="24"/>
                <w:lang w:val="hy-AM"/>
              </w:rPr>
              <w:t>-20</w:t>
            </w:r>
            <w:r>
              <w:rPr>
                <w:rFonts w:ascii="Sylfaen" w:hAnsi="Sylfaen" w:cs="Times New Roman"/>
                <w:b/>
                <w:sz w:val="24"/>
                <w:szCs w:val="24"/>
                <w:lang w:val="en-US"/>
              </w:rPr>
              <w:t>22</w:t>
            </w:r>
            <w:r>
              <w:rPr>
                <w:rFonts w:ascii="Sylfaen" w:hAnsi="Sylfaen" w:cs="Times New Roman"/>
                <w:b/>
                <w:sz w:val="24"/>
                <w:szCs w:val="24"/>
                <w:lang w:val="hy-AM"/>
              </w:rPr>
              <w:t xml:space="preserve"> ուսատրի</w:t>
            </w:r>
          </w:p>
        </w:tc>
        <w:tc>
          <w:tcPr>
            <w:tcW w:w="2194" w:type="dxa"/>
            <w:gridSpan w:val="3"/>
            <w:shd w:val="clear" w:color="auto" w:fill="E2EFD9" w:themeFill="accent6" w:themeFillTint="33"/>
          </w:tcPr>
          <w:p w14:paraId="6D0409A1">
            <w:pPr>
              <w:spacing w:after="0"/>
              <w:jc w:val="both"/>
              <w:rPr>
                <w:rFonts w:ascii="Sylfaen" w:hAnsi="Sylfaen" w:cs="Times New Roman"/>
                <w:b/>
                <w:sz w:val="24"/>
                <w:szCs w:val="24"/>
                <w:lang w:val="hy-AM"/>
              </w:rPr>
            </w:pPr>
            <w:r>
              <w:rPr>
                <w:rFonts w:ascii="Sylfaen" w:hAnsi="Sylfaen" w:cs="Times New Roman"/>
                <w:b/>
                <w:sz w:val="24"/>
                <w:szCs w:val="24"/>
                <w:lang w:val="hy-AM"/>
              </w:rPr>
              <w:t>20</w:t>
            </w:r>
            <w:r>
              <w:rPr>
                <w:rFonts w:ascii="Sylfaen" w:hAnsi="Sylfaen" w:cs="Times New Roman"/>
                <w:b/>
                <w:sz w:val="24"/>
                <w:szCs w:val="24"/>
                <w:lang w:val="en-US"/>
              </w:rPr>
              <w:t>22</w:t>
            </w:r>
            <w:r>
              <w:rPr>
                <w:rFonts w:ascii="Sylfaen" w:hAnsi="Sylfaen" w:cs="Times New Roman"/>
                <w:b/>
                <w:sz w:val="24"/>
                <w:szCs w:val="24"/>
                <w:lang w:val="hy-AM"/>
              </w:rPr>
              <w:t>-20</w:t>
            </w:r>
            <w:r>
              <w:rPr>
                <w:rFonts w:ascii="Sylfaen" w:hAnsi="Sylfaen" w:cs="Times New Roman"/>
                <w:b/>
                <w:sz w:val="24"/>
                <w:szCs w:val="24"/>
                <w:lang w:val="en-US"/>
              </w:rPr>
              <w:t>23</w:t>
            </w:r>
            <w:r>
              <w:rPr>
                <w:rFonts w:ascii="Sylfaen" w:hAnsi="Sylfaen" w:cs="Times New Roman"/>
                <w:b/>
                <w:sz w:val="24"/>
                <w:szCs w:val="24"/>
                <w:lang w:val="hy-AM"/>
              </w:rPr>
              <w:t xml:space="preserve"> ուստարի</w:t>
            </w:r>
          </w:p>
        </w:tc>
        <w:tc>
          <w:tcPr>
            <w:tcW w:w="2430" w:type="dxa"/>
            <w:gridSpan w:val="3"/>
            <w:shd w:val="clear" w:color="auto" w:fill="E2EFD9" w:themeFill="accent6" w:themeFillTint="33"/>
          </w:tcPr>
          <w:p w14:paraId="4EF248EB">
            <w:pPr>
              <w:spacing w:after="0"/>
              <w:jc w:val="both"/>
              <w:rPr>
                <w:rFonts w:ascii="Sylfaen" w:hAnsi="Sylfaen" w:cs="Times New Roman"/>
                <w:b/>
                <w:sz w:val="24"/>
                <w:szCs w:val="24"/>
                <w:lang w:val="hy-AM"/>
              </w:rPr>
            </w:pPr>
            <w:r>
              <w:rPr>
                <w:rFonts w:ascii="Sylfaen" w:hAnsi="Sylfaen" w:cs="Times New Roman"/>
                <w:b/>
                <w:sz w:val="24"/>
                <w:szCs w:val="24"/>
                <w:lang w:val="hy-AM"/>
              </w:rPr>
              <w:t>20</w:t>
            </w:r>
            <w:r>
              <w:rPr>
                <w:rFonts w:ascii="Sylfaen" w:hAnsi="Sylfaen" w:cs="Times New Roman"/>
                <w:b/>
                <w:sz w:val="24"/>
                <w:szCs w:val="24"/>
                <w:lang w:val="en-US"/>
              </w:rPr>
              <w:t>23</w:t>
            </w:r>
            <w:r>
              <w:rPr>
                <w:rFonts w:ascii="Sylfaen" w:hAnsi="Sylfaen" w:cs="Times New Roman"/>
                <w:b/>
                <w:sz w:val="24"/>
                <w:szCs w:val="24"/>
                <w:lang w:val="hy-AM"/>
              </w:rPr>
              <w:t>-20</w:t>
            </w:r>
            <w:r>
              <w:rPr>
                <w:rFonts w:ascii="Sylfaen" w:hAnsi="Sylfaen" w:cs="Times New Roman"/>
                <w:b/>
                <w:sz w:val="24"/>
                <w:szCs w:val="24"/>
                <w:lang w:val="en-US"/>
              </w:rPr>
              <w:t>24</w:t>
            </w:r>
            <w:r>
              <w:rPr>
                <w:rFonts w:ascii="Sylfaen" w:hAnsi="Sylfaen" w:cs="Times New Roman"/>
                <w:b/>
                <w:sz w:val="24"/>
                <w:szCs w:val="24"/>
                <w:lang w:val="hy-AM"/>
              </w:rPr>
              <w:t xml:space="preserve"> ուստարի</w:t>
            </w:r>
          </w:p>
        </w:tc>
      </w:tr>
      <w:tr w14:paraId="6369B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trPr>
        <w:tc>
          <w:tcPr>
            <w:tcW w:w="3176" w:type="dxa"/>
            <w:gridSpan w:val="2"/>
            <w:vMerge w:val="continue"/>
          </w:tcPr>
          <w:p w14:paraId="31AD1BB4">
            <w:pPr>
              <w:spacing w:after="0"/>
              <w:jc w:val="both"/>
              <w:rPr>
                <w:rFonts w:ascii="Sylfaen" w:hAnsi="Sylfaen" w:cs="Times New Roman"/>
                <w:sz w:val="24"/>
                <w:szCs w:val="24"/>
                <w:lang w:val="hy-AM"/>
              </w:rPr>
            </w:pPr>
          </w:p>
        </w:tc>
        <w:tc>
          <w:tcPr>
            <w:tcW w:w="722" w:type="dxa"/>
            <w:shd w:val="clear" w:color="auto" w:fill="D0CECE" w:themeFill="background2" w:themeFillShade="E6"/>
          </w:tcPr>
          <w:p w14:paraId="590C9C16">
            <w:pPr>
              <w:spacing w:after="0"/>
              <w:jc w:val="both"/>
              <w:rPr>
                <w:rFonts w:ascii="Sylfaen" w:hAnsi="Sylfaen" w:cs="Times New Roman"/>
                <w:b/>
                <w:sz w:val="24"/>
                <w:szCs w:val="24"/>
                <w:lang w:val="hy-AM"/>
              </w:rPr>
            </w:pPr>
            <w:r>
              <w:rPr>
                <w:rFonts w:ascii="Sylfaen" w:hAnsi="Sylfaen" w:cs="Times New Roman"/>
                <w:b/>
                <w:sz w:val="24"/>
                <w:szCs w:val="24"/>
                <w:lang w:val="hy-AM"/>
              </w:rPr>
              <w:t>1-ից 4-րդ դաս.</w:t>
            </w:r>
          </w:p>
        </w:tc>
        <w:tc>
          <w:tcPr>
            <w:tcW w:w="722" w:type="dxa"/>
            <w:shd w:val="clear" w:color="auto" w:fill="D0CECE" w:themeFill="background2" w:themeFillShade="E6"/>
          </w:tcPr>
          <w:p w14:paraId="53CCCDB6">
            <w:pPr>
              <w:spacing w:after="0"/>
              <w:jc w:val="both"/>
              <w:rPr>
                <w:rFonts w:ascii="Sylfaen" w:hAnsi="Sylfaen" w:cs="Times New Roman"/>
                <w:b/>
                <w:sz w:val="24"/>
                <w:szCs w:val="24"/>
                <w:lang w:val="hy-AM"/>
              </w:rPr>
            </w:pPr>
            <w:r>
              <w:rPr>
                <w:rFonts w:ascii="Sylfaen" w:hAnsi="Sylfaen" w:cs="Times New Roman"/>
                <w:b/>
                <w:sz w:val="24"/>
                <w:szCs w:val="24"/>
                <w:lang w:val="hy-AM"/>
              </w:rPr>
              <w:t>5-ից 9-րդ</w:t>
            </w:r>
          </w:p>
          <w:p w14:paraId="72FC9129">
            <w:pPr>
              <w:spacing w:after="0"/>
              <w:jc w:val="both"/>
              <w:rPr>
                <w:rFonts w:ascii="Sylfaen" w:hAnsi="Sylfaen" w:cs="Times New Roman"/>
                <w:b/>
                <w:sz w:val="24"/>
                <w:szCs w:val="24"/>
                <w:lang w:val="hy-AM"/>
              </w:rPr>
            </w:pPr>
            <w:r>
              <w:rPr>
                <w:rFonts w:ascii="Sylfaen" w:hAnsi="Sylfaen" w:cs="Times New Roman"/>
                <w:b/>
                <w:sz w:val="24"/>
                <w:szCs w:val="24"/>
                <w:lang w:val="hy-AM"/>
              </w:rPr>
              <w:t>դաս.</w:t>
            </w:r>
          </w:p>
        </w:tc>
        <w:tc>
          <w:tcPr>
            <w:tcW w:w="834" w:type="dxa"/>
            <w:shd w:val="clear" w:color="auto" w:fill="D0CECE" w:themeFill="background2" w:themeFillShade="E6"/>
          </w:tcPr>
          <w:p w14:paraId="5E59CE20">
            <w:pPr>
              <w:spacing w:after="0"/>
              <w:jc w:val="both"/>
              <w:rPr>
                <w:rFonts w:ascii="Sylfaen" w:hAnsi="Sylfaen" w:cs="Times New Roman"/>
                <w:b/>
                <w:sz w:val="24"/>
                <w:szCs w:val="24"/>
                <w:lang w:val="hy-AM"/>
              </w:rPr>
            </w:pPr>
            <w:r>
              <w:rPr>
                <w:rFonts w:ascii="Sylfaen" w:hAnsi="Sylfaen" w:cs="Times New Roman"/>
                <w:b/>
                <w:sz w:val="24"/>
                <w:szCs w:val="24"/>
                <w:lang w:val="hy-AM"/>
              </w:rPr>
              <w:t>10-ից 12-րդ</w:t>
            </w:r>
          </w:p>
          <w:p w14:paraId="364581C2">
            <w:pPr>
              <w:spacing w:after="0"/>
              <w:jc w:val="both"/>
              <w:rPr>
                <w:rFonts w:ascii="Sylfaen" w:hAnsi="Sylfaen" w:cs="Times New Roman"/>
                <w:b/>
                <w:sz w:val="24"/>
                <w:szCs w:val="24"/>
                <w:lang w:val="hy-AM"/>
              </w:rPr>
            </w:pPr>
            <w:r>
              <w:rPr>
                <w:rFonts w:ascii="Sylfaen" w:hAnsi="Sylfaen" w:cs="Times New Roman"/>
                <w:b/>
                <w:sz w:val="24"/>
                <w:szCs w:val="24"/>
                <w:lang w:val="hy-AM"/>
              </w:rPr>
              <w:t xml:space="preserve">դաս. </w:t>
            </w:r>
          </w:p>
        </w:tc>
        <w:tc>
          <w:tcPr>
            <w:tcW w:w="722" w:type="dxa"/>
            <w:shd w:val="clear" w:color="auto" w:fill="D0CECE" w:themeFill="background2" w:themeFillShade="E6"/>
          </w:tcPr>
          <w:p w14:paraId="238FCB0A">
            <w:pPr>
              <w:spacing w:after="0"/>
              <w:jc w:val="both"/>
              <w:rPr>
                <w:rFonts w:ascii="Sylfaen" w:hAnsi="Sylfaen" w:cs="Times New Roman"/>
                <w:b/>
                <w:sz w:val="24"/>
                <w:szCs w:val="24"/>
                <w:lang w:val="hy-AM"/>
              </w:rPr>
            </w:pPr>
            <w:r>
              <w:rPr>
                <w:rFonts w:ascii="Sylfaen" w:hAnsi="Sylfaen" w:cs="Times New Roman"/>
                <w:b/>
                <w:sz w:val="24"/>
                <w:szCs w:val="24"/>
                <w:lang w:val="hy-AM"/>
              </w:rPr>
              <w:t>1-ից 4-րդ դաս.</w:t>
            </w:r>
          </w:p>
        </w:tc>
        <w:tc>
          <w:tcPr>
            <w:tcW w:w="722" w:type="dxa"/>
            <w:shd w:val="clear" w:color="auto" w:fill="D0CECE" w:themeFill="background2" w:themeFillShade="E6"/>
          </w:tcPr>
          <w:p w14:paraId="5E6D171F">
            <w:pPr>
              <w:spacing w:after="0"/>
              <w:jc w:val="both"/>
              <w:rPr>
                <w:rFonts w:ascii="Sylfaen" w:hAnsi="Sylfaen" w:cs="Times New Roman"/>
                <w:b/>
                <w:sz w:val="24"/>
                <w:szCs w:val="24"/>
                <w:lang w:val="hy-AM"/>
              </w:rPr>
            </w:pPr>
            <w:r>
              <w:rPr>
                <w:rFonts w:ascii="Sylfaen" w:hAnsi="Sylfaen" w:cs="Times New Roman"/>
                <w:b/>
                <w:sz w:val="24"/>
                <w:szCs w:val="24"/>
                <w:lang w:val="hy-AM"/>
              </w:rPr>
              <w:t>5-ից 9-րդ</w:t>
            </w:r>
          </w:p>
          <w:p w14:paraId="1A1CEDF6">
            <w:pPr>
              <w:spacing w:after="0"/>
              <w:jc w:val="both"/>
              <w:rPr>
                <w:rFonts w:ascii="Sylfaen" w:hAnsi="Sylfaen" w:cs="Times New Roman"/>
                <w:b/>
                <w:sz w:val="24"/>
                <w:szCs w:val="24"/>
                <w:lang w:val="hy-AM"/>
              </w:rPr>
            </w:pPr>
            <w:r>
              <w:rPr>
                <w:rFonts w:ascii="Sylfaen" w:hAnsi="Sylfaen" w:cs="Times New Roman"/>
                <w:b/>
                <w:sz w:val="24"/>
                <w:szCs w:val="24"/>
                <w:lang w:val="hy-AM"/>
              </w:rPr>
              <w:t>դաս.</w:t>
            </w:r>
          </w:p>
        </w:tc>
        <w:tc>
          <w:tcPr>
            <w:tcW w:w="750" w:type="dxa"/>
            <w:shd w:val="clear" w:color="auto" w:fill="D0CECE" w:themeFill="background2" w:themeFillShade="E6"/>
          </w:tcPr>
          <w:p w14:paraId="62E1A6D8">
            <w:pPr>
              <w:spacing w:after="0"/>
              <w:jc w:val="both"/>
              <w:rPr>
                <w:rFonts w:ascii="Sylfaen" w:hAnsi="Sylfaen" w:cs="Times New Roman"/>
                <w:b/>
                <w:sz w:val="24"/>
                <w:szCs w:val="24"/>
                <w:lang w:val="hy-AM"/>
              </w:rPr>
            </w:pPr>
            <w:r>
              <w:rPr>
                <w:rFonts w:ascii="Sylfaen" w:hAnsi="Sylfaen" w:cs="Times New Roman"/>
                <w:b/>
                <w:sz w:val="24"/>
                <w:szCs w:val="24"/>
                <w:lang w:val="hy-AM"/>
              </w:rPr>
              <w:t>10-ից 12-րդ</w:t>
            </w:r>
          </w:p>
          <w:p w14:paraId="05CA9A51">
            <w:pPr>
              <w:spacing w:after="0"/>
              <w:jc w:val="both"/>
              <w:rPr>
                <w:rFonts w:ascii="Sylfaen" w:hAnsi="Sylfaen" w:cs="Times New Roman"/>
                <w:b/>
                <w:sz w:val="24"/>
                <w:szCs w:val="24"/>
                <w:lang w:val="hy-AM"/>
              </w:rPr>
            </w:pPr>
            <w:r>
              <w:rPr>
                <w:rFonts w:ascii="Sylfaen" w:hAnsi="Sylfaen" w:cs="Times New Roman"/>
                <w:b/>
                <w:sz w:val="24"/>
                <w:szCs w:val="24"/>
                <w:lang w:val="hy-AM"/>
              </w:rPr>
              <w:t xml:space="preserve">դաս. </w:t>
            </w:r>
          </w:p>
        </w:tc>
        <w:tc>
          <w:tcPr>
            <w:tcW w:w="696" w:type="dxa"/>
            <w:shd w:val="clear" w:color="auto" w:fill="D0CECE" w:themeFill="background2" w:themeFillShade="E6"/>
          </w:tcPr>
          <w:p w14:paraId="488ED3D7">
            <w:pPr>
              <w:spacing w:after="0"/>
              <w:jc w:val="both"/>
              <w:rPr>
                <w:rFonts w:ascii="Sylfaen" w:hAnsi="Sylfaen" w:cs="Times New Roman"/>
                <w:b/>
                <w:sz w:val="24"/>
                <w:szCs w:val="24"/>
                <w:lang w:val="hy-AM"/>
              </w:rPr>
            </w:pPr>
            <w:r>
              <w:rPr>
                <w:rFonts w:ascii="Sylfaen" w:hAnsi="Sylfaen" w:cs="Times New Roman"/>
                <w:b/>
                <w:sz w:val="24"/>
                <w:szCs w:val="24"/>
                <w:lang w:val="hy-AM"/>
              </w:rPr>
              <w:t>1-ից 4-րդ դաս.</w:t>
            </w:r>
          </w:p>
        </w:tc>
        <w:tc>
          <w:tcPr>
            <w:tcW w:w="867" w:type="dxa"/>
            <w:shd w:val="clear" w:color="auto" w:fill="D0CECE" w:themeFill="background2" w:themeFillShade="E6"/>
          </w:tcPr>
          <w:p w14:paraId="2A61C4B6">
            <w:pPr>
              <w:spacing w:after="0"/>
              <w:jc w:val="both"/>
              <w:rPr>
                <w:rFonts w:ascii="Sylfaen" w:hAnsi="Sylfaen" w:cs="Times New Roman"/>
                <w:b/>
                <w:sz w:val="24"/>
                <w:szCs w:val="24"/>
                <w:lang w:val="hy-AM"/>
              </w:rPr>
            </w:pPr>
            <w:r>
              <w:rPr>
                <w:rFonts w:ascii="Sylfaen" w:hAnsi="Sylfaen" w:cs="Times New Roman"/>
                <w:b/>
                <w:sz w:val="24"/>
                <w:szCs w:val="24"/>
                <w:lang w:val="hy-AM"/>
              </w:rPr>
              <w:t>5-ից 9-րդ</w:t>
            </w:r>
          </w:p>
          <w:p w14:paraId="03C43949">
            <w:pPr>
              <w:spacing w:after="0"/>
              <w:jc w:val="both"/>
              <w:rPr>
                <w:rFonts w:ascii="Sylfaen" w:hAnsi="Sylfaen" w:cs="Times New Roman"/>
                <w:b/>
                <w:sz w:val="24"/>
                <w:szCs w:val="24"/>
                <w:lang w:val="hy-AM"/>
              </w:rPr>
            </w:pPr>
            <w:r>
              <w:rPr>
                <w:rFonts w:ascii="Sylfaen" w:hAnsi="Sylfaen" w:cs="Times New Roman"/>
                <w:b/>
                <w:sz w:val="24"/>
                <w:szCs w:val="24"/>
                <w:lang w:val="hy-AM"/>
              </w:rPr>
              <w:t>դաս.</w:t>
            </w:r>
          </w:p>
        </w:tc>
        <w:tc>
          <w:tcPr>
            <w:tcW w:w="867" w:type="dxa"/>
            <w:shd w:val="clear" w:color="auto" w:fill="D0CECE" w:themeFill="background2" w:themeFillShade="E6"/>
          </w:tcPr>
          <w:p w14:paraId="19D65DB8">
            <w:pPr>
              <w:spacing w:after="0"/>
              <w:jc w:val="both"/>
              <w:rPr>
                <w:rFonts w:ascii="Sylfaen" w:hAnsi="Sylfaen" w:cs="Times New Roman"/>
                <w:b/>
                <w:sz w:val="24"/>
                <w:szCs w:val="24"/>
                <w:lang w:val="hy-AM"/>
              </w:rPr>
            </w:pPr>
            <w:r>
              <w:rPr>
                <w:rFonts w:ascii="Sylfaen" w:hAnsi="Sylfaen" w:cs="Times New Roman"/>
                <w:b/>
                <w:sz w:val="24"/>
                <w:szCs w:val="24"/>
                <w:lang w:val="hy-AM"/>
              </w:rPr>
              <w:t>10-ից 12-րդ</w:t>
            </w:r>
          </w:p>
          <w:p w14:paraId="4FD61829">
            <w:pPr>
              <w:spacing w:after="0"/>
              <w:jc w:val="both"/>
              <w:rPr>
                <w:rFonts w:ascii="Sylfaen" w:hAnsi="Sylfaen" w:cs="Times New Roman"/>
                <w:b/>
                <w:sz w:val="24"/>
                <w:szCs w:val="24"/>
                <w:lang w:val="hy-AM"/>
              </w:rPr>
            </w:pPr>
            <w:r>
              <w:rPr>
                <w:rFonts w:ascii="Sylfaen" w:hAnsi="Sylfaen" w:cs="Times New Roman"/>
                <w:b/>
                <w:sz w:val="24"/>
                <w:szCs w:val="24"/>
                <w:lang w:val="hy-AM"/>
              </w:rPr>
              <w:t xml:space="preserve">դաս. </w:t>
            </w:r>
          </w:p>
        </w:tc>
      </w:tr>
      <w:tr w14:paraId="355D2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3153" w:type="dxa"/>
          </w:tcPr>
          <w:p w14:paraId="6AD8ED5A">
            <w:pPr>
              <w:spacing w:after="0"/>
              <w:jc w:val="left"/>
              <w:rPr>
                <w:rFonts w:ascii="Sylfaen" w:hAnsi="Sylfaen" w:cs="Times New Roman"/>
                <w:sz w:val="24"/>
                <w:szCs w:val="24"/>
              </w:rPr>
            </w:pPr>
            <w:r>
              <w:rPr>
                <w:rFonts w:ascii="Sylfaen" w:hAnsi="Sylfaen" w:cs="Times New Roman"/>
                <w:sz w:val="24"/>
                <w:szCs w:val="24"/>
                <w:lang w:val="hy-AM"/>
              </w:rPr>
              <w:t xml:space="preserve">Գերազանց առաջադիմությամբ սովորողների թիվը և տոկոսը </w:t>
            </w:r>
          </w:p>
        </w:tc>
        <w:tc>
          <w:tcPr>
            <w:tcW w:w="745" w:type="dxa"/>
            <w:gridSpan w:val="2"/>
          </w:tcPr>
          <w:p w14:paraId="5341F91B">
            <w:pPr>
              <w:spacing w:after="0"/>
              <w:jc w:val="both"/>
              <w:rPr>
                <w:rFonts w:ascii="Sylfaen" w:hAnsi="Sylfaen" w:cs="Times New Roman"/>
                <w:sz w:val="24"/>
                <w:szCs w:val="24"/>
                <w:lang w:val="en-US"/>
              </w:rPr>
            </w:pPr>
            <w:r>
              <w:rPr>
                <w:rFonts w:ascii="Sylfaen" w:hAnsi="Sylfaen" w:cs="Times New Roman"/>
                <w:sz w:val="24"/>
                <w:szCs w:val="24"/>
                <w:lang w:val="en-US"/>
              </w:rPr>
              <w:t>13</w:t>
            </w:r>
          </w:p>
          <w:p w14:paraId="3FA41456">
            <w:pPr>
              <w:spacing w:after="0"/>
              <w:jc w:val="both"/>
              <w:rPr>
                <w:rFonts w:ascii="Sylfaen" w:hAnsi="Sylfaen" w:cs="Times New Roman"/>
                <w:sz w:val="24"/>
                <w:szCs w:val="24"/>
                <w:lang w:val="en-US"/>
              </w:rPr>
            </w:pPr>
            <w:r>
              <w:rPr>
                <w:rFonts w:ascii="Sylfaen" w:hAnsi="Sylfaen" w:cs="Times New Roman"/>
                <w:sz w:val="24"/>
                <w:szCs w:val="24"/>
                <w:lang w:val="en-US"/>
              </w:rPr>
              <w:t>59%</w:t>
            </w:r>
          </w:p>
        </w:tc>
        <w:tc>
          <w:tcPr>
            <w:tcW w:w="722" w:type="dxa"/>
          </w:tcPr>
          <w:p w14:paraId="64AD0EBC">
            <w:pPr>
              <w:spacing w:after="0"/>
              <w:jc w:val="both"/>
              <w:rPr>
                <w:rFonts w:ascii="Sylfaen" w:hAnsi="Sylfaen" w:cs="Times New Roman"/>
                <w:sz w:val="24"/>
                <w:szCs w:val="24"/>
              </w:rPr>
            </w:pPr>
            <w:r>
              <w:rPr>
                <w:rFonts w:ascii="Sylfaen" w:hAnsi="Sylfaen" w:cs="Times New Roman"/>
                <w:sz w:val="24"/>
                <w:szCs w:val="24"/>
              </w:rPr>
              <w:t>6</w:t>
            </w:r>
          </w:p>
          <w:p w14:paraId="49E48D43">
            <w:pPr>
              <w:spacing w:after="0"/>
              <w:jc w:val="both"/>
              <w:rPr>
                <w:rFonts w:ascii="Sylfaen" w:hAnsi="Sylfaen" w:cs="Times New Roman"/>
                <w:sz w:val="24"/>
                <w:szCs w:val="24"/>
                <w:lang w:val="en-US"/>
              </w:rPr>
            </w:pPr>
            <w:r>
              <w:rPr>
                <w:rFonts w:ascii="Sylfaen" w:hAnsi="Sylfaen" w:cs="Times New Roman"/>
                <w:sz w:val="24"/>
                <w:szCs w:val="24"/>
              </w:rPr>
              <w:t>27</w:t>
            </w:r>
            <w:r>
              <w:rPr>
                <w:rFonts w:ascii="Sylfaen" w:hAnsi="Sylfaen" w:cs="Times New Roman"/>
                <w:sz w:val="24"/>
                <w:szCs w:val="24"/>
                <w:lang w:val="en-US"/>
              </w:rPr>
              <w:t>%</w:t>
            </w:r>
          </w:p>
        </w:tc>
        <w:tc>
          <w:tcPr>
            <w:tcW w:w="834" w:type="dxa"/>
          </w:tcPr>
          <w:p w14:paraId="40CFF391">
            <w:pPr>
              <w:spacing w:after="0"/>
              <w:jc w:val="both"/>
              <w:rPr>
                <w:rFonts w:ascii="Sylfaen" w:hAnsi="Sylfaen" w:cs="Times New Roman"/>
                <w:sz w:val="24"/>
                <w:szCs w:val="24"/>
              </w:rPr>
            </w:pPr>
            <w:r>
              <w:rPr>
                <w:rFonts w:ascii="Sylfaen" w:hAnsi="Sylfaen" w:cs="Times New Roman"/>
                <w:sz w:val="24"/>
                <w:szCs w:val="24"/>
              </w:rPr>
              <w:t>1</w:t>
            </w:r>
          </w:p>
          <w:p w14:paraId="4A2D31E0">
            <w:pPr>
              <w:spacing w:after="0"/>
              <w:jc w:val="both"/>
              <w:rPr>
                <w:rFonts w:ascii="Sylfaen" w:hAnsi="Sylfaen" w:cs="Times New Roman"/>
                <w:sz w:val="24"/>
                <w:szCs w:val="24"/>
                <w:lang w:val="en-US"/>
              </w:rPr>
            </w:pPr>
            <w:r>
              <w:rPr>
                <w:rFonts w:ascii="Sylfaen" w:hAnsi="Sylfaen" w:cs="Times New Roman"/>
                <w:sz w:val="24"/>
                <w:szCs w:val="24"/>
              </w:rPr>
              <w:t>8</w:t>
            </w:r>
            <w:r>
              <w:rPr>
                <w:rFonts w:ascii="Sylfaen" w:hAnsi="Sylfaen" w:cs="Times New Roman"/>
                <w:sz w:val="24"/>
                <w:szCs w:val="24"/>
                <w:lang w:val="en-US"/>
              </w:rPr>
              <w:t>%</w:t>
            </w:r>
          </w:p>
        </w:tc>
        <w:tc>
          <w:tcPr>
            <w:tcW w:w="722" w:type="dxa"/>
          </w:tcPr>
          <w:p w14:paraId="42DF45A0">
            <w:pPr>
              <w:spacing w:after="0"/>
              <w:jc w:val="both"/>
              <w:rPr>
                <w:rFonts w:ascii="Sylfaen" w:hAnsi="Sylfaen" w:cs="Times New Roman"/>
                <w:sz w:val="24"/>
                <w:szCs w:val="24"/>
              </w:rPr>
            </w:pPr>
            <w:r>
              <w:rPr>
                <w:rFonts w:ascii="Sylfaen" w:hAnsi="Sylfaen" w:cs="Times New Roman"/>
                <w:sz w:val="24"/>
                <w:szCs w:val="24"/>
              </w:rPr>
              <w:t>9</w:t>
            </w:r>
          </w:p>
          <w:p w14:paraId="0A7EF082">
            <w:pPr>
              <w:spacing w:after="0"/>
              <w:jc w:val="both"/>
              <w:rPr>
                <w:rFonts w:ascii="Sylfaen" w:hAnsi="Sylfaen" w:cs="Times New Roman"/>
                <w:sz w:val="24"/>
                <w:szCs w:val="24"/>
                <w:lang w:val="en-US"/>
              </w:rPr>
            </w:pPr>
            <w:r>
              <w:rPr>
                <w:rFonts w:ascii="Sylfaen" w:hAnsi="Sylfaen" w:cs="Times New Roman"/>
                <w:sz w:val="24"/>
                <w:szCs w:val="24"/>
              </w:rPr>
              <w:t>47</w:t>
            </w:r>
            <w:r>
              <w:rPr>
                <w:rFonts w:ascii="Sylfaen" w:hAnsi="Sylfaen" w:cs="Times New Roman"/>
                <w:sz w:val="24"/>
                <w:szCs w:val="24"/>
                <w:lang w:val="en-US"/>
              </w:rPr>
              <w:t>%</w:t>
            </w:r>
          </w:p>
        </w:tc>
        <w:tc>
          <w:tcPr>
            <w:tcW w:w="722" w:type="dxa"/>
          </w:tcPr>
          <w:p w14:paraId="42DD557C">
            <w:pPr>
              <w:spacing w:after="0"/>
              <w:jc w:val="both"/>
              <w:rPr>
                <w:rFonts w:ascii="Sylfaen" w:hAnsi="Sylfaen" w:cs="Times New Roman"/>
                <w:sz w:val="24"/>
                <w:szCs w:val="24"/>
              </w:rPr>
            </w:pPr>
            <w:r>
              <w:rPr>
                <w:rFonts w:ascii="Sylfaen" w:hAnsi="Sylfaen" w:cs="Times New Roman"/>
                <w:sz w:val="24"/>
                <w:szCs w:val="24"/>
              </w:rPr>
              <w:t>4</w:t>
            </w:r>
          </w:p>
          <w:p w14:paraId="402560F8">
            <w:pPr>
              <w:spacing w:after="0"/>
              <w:jc w:val="both"/>
              <w:rPr>
                <w:rFonts w:ascii="Sylfaen" w:hAnsi="Sylfaen" w:cs="Times New Roman"/>
                <w:sz w:val="24"/>
                <w:szCs w:val="24"/>
                <w:lang w:val="en-US"/>
              </w:rPr>
            </w:pPr>
            <w:r>
              <w:rPr>
                <w:rFonts w:ascii="Sylfaen" w:hAnsi="Sylfaen" w:cs="Times New Roman"/>
                <w:sz w:val="24"/>
                <w:szCs w:val="24"/>
              </w:rPr>
              <w:t>17</w:t>
            </w:r>
            <w:r>
              <w:rPr>
                <w:rFonts w:ascii="Sylfaen" w:hAnsi="Sylfaen" w:cs="Times New Roman"/>
                <w:sz w:val="24"/>
                <w:szCs w:val="24"/>
                <w:lang w:val="en-US"/>
              </w:rPr>
              <w:t>%</w:t>
            </w:r>
          </w:p>
        </w:tc>
        <w:tc>
          <w:tcPr>
            <w:tcW w:w="750" w:type="dxa"/>
          </w:tcPr>
          <w:p w14:paraId="7505EBA6">
            <w:pPr>
              <w:spacing w:after="0"/>
              <w:jc w:val="both"/>
              <w:rPr>
                <w:rFonts w:ascii="Sylfaen" w:hAnsi="Sylfaen" w:cs="Times New Roman"/>
                <w:sz w:val="24"/>
                <w:szCs w:val="24"/>
              </w:rPr>
            </w:pPr>
            <w:r>
              <w:rPr>
                <w:rFonts w:ascii="Sylfaen" w:hAnsi="Sylfaen" w:cs="Times New Roman"/>
                <w:sz w:val="24"/>
                <w:szCs w:val="24"/>
              </w:rPr>
              <w:t>2</w:t>
            </w:r>
          </w:p>
          <w:p w14:paraId="7F2E2C2C">
            <w:pPr>
              <w:spacing w:after="0"/>
              <w:jc w:val="both"/>
              <w:rPr>
                <w:rFonts w:ascii="Sylfaen" w:hAnsi="Sylfaen" w:cs="Times New Roman"/>
                <w:sz w:val="24"/>
                <w:szCs w:val="24"/>
                <w:lang w:val="en-US"/>
              </w:rPr>
            </w:pPr>
            <w:r>
              <w:rPr>
                <w:rFonts w:ascii="Sylfaen" w:hAnsi="Sylfaen" w:cs="Times New Roman"/>
                <w:sz w:val="24"/>
                <w:szCs w:val="24"/>
              </w:rPr>
              <w:t>17</w:t>
            </w:r>
            <w:r>
              <w:rPr>
                <w:rFonts w:ascii="Sylfaen" w:hAnsi="Sylfaen" w:cs="Times New Roman"/>
                <w:sz w:val="24"/>
                <w:szCs w:val="24"/>
                <w:lang w:val="en-US"/>
              </w:rPr>
              <w:t>%</w:t>
            </w:r>
          </w:p>
        </w:tc>
        <w:tc>
          <w:tcPr>
            <w:tcW w:w="696" w:type="dxa"/>
          </w:tcPr>
          <w:p w14:paraId="231B1D42">
            <w:pPr>
              <w:spacing w:after="0"/>
              <w:jc w:val="both"/>
              <w:rPr>
                <w:rFonts w:ascii="Sylfaen" w:hAnsi="Sylfaen" w:cs="Times New Roman"/>
                <w:sz w:val="24"/>
                <w:szCs w:val="24"/>
                <w:lang w:val="en-US"/>
              </w:rPr>
            </w:pPr>
            <w:r>
              <w:rPr>
                <w:rFonts w:ascii="Sylfaen" w:hAnsi="Sylfaen" w:cs="Times New Roman"/>
                <w:sz w:val="24"/>
                <w:szCs w:val="24"/>
                <w:lang w:val="en-US"/>
              </w:rPr>
              <w:t>10</w:t>
            </w:r>
          </w:p>
          <w:p w14:paraId="29619157">
            <w:pPr>
              <w:spacing w:after="0"/>
              <w:jc w:val="both"/>
              <w:rPr>
                <w:rFonts w:ascii="Sylfaen" w:hAnsi="Sylfaen" w:cs="Times New Roman"/>
                <w:sz w:val="24"/>
                <w:szCs w:val="24"/>
                <w:lang w:val="en-US"/>
              </w:rPr>
            </w:pPr>
            <w:r>
              <w:rPr>
                <w:rFonts w:ascii="Sylfaen" w:hAnsi="Sylfaen" w:cs="Times New Roman"/>
                <w:sz w:val="24"/>
                <w:szCs w:val="24"/>
              </w:rPr>
              <w:t>53</w:t>
            </w:r>
            <w:r>
              <w:rPr>
                <w:rFonts w:ascii="Sylfaen" w:hAnsi="Sylfaen" w:cs="Times New Roman"/>
                <w:sz w:val="24"/>
                <w:szCs w:val="24"/>
                <w:lang w:val="en-US"/>
              </w:rPr>
              <w:t>%</w:t>
            </w:r>
          </w:p>
        </w:tc>
        <w:tc>
          <w:tcPr>
            <w:tcW w:w="867" w:type="dxa"/>
          </w:tcPr>
          <w:p w14:paraId="7BCCF2BE">
            <w:pPr>
              <w:spacing w:after="0"/>
              <w:jc w:val="both"/>
              <w:rPr>
                <w:rFonts w:ascii="Sylfaen" w:hAnsi="Sylfaen" w:cs="Times New Roman"/>
                <w:sz w:val="24"/>
                <w:szCs w:val="24"/>
              </w:rPr>
            </w:pPr>
            <w:r>
              <w:rPr>
                <w:rFonts w:ascii="Sylfaen" w:hAnsi="Sylfaen" w:cs="Times New Roman"/>
                <w:sz w:val="24"/>
                <w:szCs w:val="24"/>
              </w:rPr>
              <w:t>6</w:t>
            </w:r>
          </w:p>
          <w:p w14:paraId="1F118C1A">
            <w:pPr>
              <w:spacing w:after="0"/>
              <w:jc w:val="both"/>
              <w:rPr>
                <w:rFonts w:ascii="Sylfaen" w:hAnsi="Sylfaen" w:cs="Times New Roman"/>
                <w:sz w:val="24"/>
                <w:szCs w:val="24"/>
                <w:lang w:val="en-US"/>
              </w:rPr>
            </w:pPr>
            <w:r>
              <w:rPr>
                <w:rFonts w:ascii="Sylfaen" w:hAnsi="Sylfaen" w:cs="Times New Roman"/>
                <w:sz w:val="24"/>
                <w:szCs w:val="24"/>
              </w:rPr>
              <w:t>25</w:t>
            </w:r>
            <w:r>
              <w:rPr>
                <w:rFonts w:ascii="Sylfaen" w:hAnsi="Sylfaen" w:cs="Times New Roman"/>
                <w:sz w:val="24"/>
                <w:szCs w:val="24"/>
                <w:lang w:val="en-US"/>
              </w:rPr>
              <w:t>%</w:t>
            </w:r>
          </w:p>
        </w:tc>
        <w:tc>
          <w:tcPr>
            <w:tcW w:w="867" w:type="dxa"/>
          </w:tcPr>
          <w:p w14:paraId="6EB18A9E">
            <w:pPr>
              <w:spacing w:after="0"/>
              <w:jc w:val="both"/>
              <w:rPr>
                <w:rFonts w:ascii="Sylfaen" w:hAnsi="Sylfaen" w:cs="Times New Roman"/>
                <w:sz w:val="24"/>
                <w:szCs w:val="24"/>
              </w:rPr>
            </w:pPr>
            <w:r>
              <w:rPr>
                <w:rFonts w:ascii="Sylfaen" w:hAnsi="Sylfaen" w:cs="Times New Roman"/>
                <w:sz w:val="24"/>
                <w:szCs w:val="24"/>
              </w:rPr>
              <w:t>1</w:t>
            </w:r>
          </w:p>
          <w:p w14:paraId="7F387E95">
            <w:pPr>
              <w:spacing w:after="0"/>
              <w:jc w:val="both"/>
              <w:rPr>
                <w:rFonts w:ascii="Sylfaen" w:hAnsi="Sylfaen" w:cs="Times New Roman"/>
                <w:sz w:val="24"/>
                <w:szCs w:val="24"/>
                <w:lang w:val="en-US"/>
              </w:rPr>
            </w:pPr>
            <w:r>
              <w:rPr>
                <w:rFonts w:ascii="Sylfaen" w:hAnsi="Sylfaen" w:cs="Times New Roman"/>
                <w:sz w:val="24"/>
                <w:szCs w:val="24"/>
                <w:lang w:val="en-US"/>
              </w:rPr>
              <w:t>4%</w:t>
            </w:r>
          </w:p>
        </w:tc>
      </w:tr>
      <w:tr w14:paraId="46900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trPr>
        <w:tc>
          <w:tcPr>
            <w:tcW w:w="3153" w:type="dxa"/>
          </w:tcPr>
          <w:p w14:paraId="5109F224">
            <w:pPr>
              <w:spacing w:after="0"/>
              <w:jc w:val="left"/>
              <w:rPr>
                <w:rFonts w:ascii="Sylfaen" w:hAnsi="Sylfaen" w:cs="Times New Roman"/>
                <w:sz w:val="24"/>
                <w:szCs w:val="24"/>
                <w:lang w:val="hy-AM"/>
              </w:rPr>
            </w:pPr>
            <w:r>
              <w:rPr>
                <w:rFonts w:ascii="Sylfaen" w:hAnsi="Sylfaen" w:cs="Times New Roman"/>
                <w:sz w:val="24"/>
                <w:szCs w:val="24"/>
                <w:lang w:val="hy-AM"/>
              </w:rPr>
              <w:t xml:space="preserve">Լավ առաջադիմությամբ սովորողների թիվը և տոկոսը` </w:t>
            </w:r>
          </w:p>
        </w:tc>
        <w:tc>
          <w:tcPr>
            <w:tcW w:w="745" w:type="dxa"/>
            <w:gridSpan w:val="2"/>
          </w:tcPr>
          <w:p w14:paraId="059B2E3E">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9</w:t>
            </w:r>
          </w:p>
          <w:p w14:paraId="2D49A7DD">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41%</w:t>
            </w:r>
          </w:p>
        </w:tc>
        <w:tc>
          <w:tcPr>
            <w:tcW w:w="722" w:type="dxa"/>
          </w:tcPr>
          <w:p w14:paraId="7DB98A9F">
            <w:pPr>
              <w:spacing w:after="0"/>
              <w:jc w:val="both"/>
              <w:rPr>
                <w:rFonts w:ascii="Sylfaen" w:hAnsi="Sylfaen" w:cs="Times New Roman"/>
                <w:color w:val="000000" w:themeColor="text1"/>
                <w:sz w:val="24"/>
                <w:szCs w:val="24"/>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1</w:t>
            </w:r>
            <w:r>
              <w:rPr>
                <w:rFonts w:ascii="Sylfaen" w:hAnsi="Sylfaen" w:cs="Times New Roman"/>
                <w:color w:val="000000" w:themeColor="text1"/>
                <w:sz w:val="24"/>
                <w:szCs w:val="24"/>
                <w14:textFill>
                  <w14:solidFill>
                    <w14:schemeClr w14:val="tx1"/>
                  </w14:solidFill>
                </w14:textFill>
              </w:rPr>
              <w:t>6</w:t>
            </w:r>
          </w:p>
          <w:p w14:paraId="5207DE96">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14:textFill>
                  <w14:solidFill>
                    <w14:schemeClr w14:val="tx1"/>
                  </w14:solidFill>
                </w14:textFill>
              </w:rPr>
              <w:t>73</w:t>
            </w:r>
            <w:r>
              <w:rPr>
                <w:rFonts w:ascii="Sylfaen" w:hAnsi="Sylfaen" w:cs="Times New Roman"/>
                <w:color w:val="000000" w:themeColor="text1"/>
                <w:sz w:val="24"/>
                <w:szCs w:val="24"/>
                <w:lang w:val="en-US"/>
                <w14:textFill>
                  <w14:solidFill>
                    <w14:schemeClr w14:val="tx1"/>
                  </w14:solidFill>
                </w14:textFill>
              </w:rPr>
              <w:t>%</w:t>
            </w:r>
          </w:p>
        </w:tc>
        <w:tc>
          <w:tcPr>
            <w:tcW w:w="834" w:type="dxa"/>
          </w:tcPr>
          <w:p w14:paraId="12F2FED4">
            <w:pPr>
              <w:spacing w:after="0"/>
              <w:jc w:val="both"/>
              <w:rPr>
                <w:rFonts w:ascii="Sylfaen" w:hAnsi="Sylfaen" w:cs="Times New Roman"/>
                <w:color w:val="000000" w:themeColor="text1"/>
                <w:sz w:val="24"/>
                <w:szCs w:val="24"/>
                <w14:textFill>
                  <w14:solidFill>
                    <w14:schemeClr w14:val="tx1"/>
                  </w14:solidFill>
                </w14:textFill>
              </w:rPr>
            </w:pPr>
            <w:r>
              <w:rPr>
                <w:rFonts w:ascii="Sylfaen" w:hAnsi="Sylfaen" w:cs="Times New Roman"/>
                <w:color w:val="000000" w:themeColor="text1"/>
                <w:sz w:val="24"/>
                <w:szCs w:val="24"/>
                <w14:textFill>
                  <w14:solidFill>
                    <w14:schemeClr w14:val="tx1"/>
                  </w14:solidFill>
                </w14:textFill>
              </w:rPr>
              <w:t>11</w:t>
            </w:r>
          </w:p>
          <w:p w14:paraId="0F26D8CB">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14:textFill>
                  <w14:solidFill>
                    <w14:schemeClr w14:val="tx1"/>
                  </w14:solidFill>
                </w14:textFill>
              </w:rPr>
              <w:t>92</w:t>
            </w:r>
            <w:r>
              <w:rPr>
                <w:rFonts w:ascii="Sylfaen" w:hAnsi="Sylfaen" w:cs="Times New Roman"/>
                <w:color w:val="000000" w:themeColor="text1"/>
                <w:sz w:val="24"/>
                <w:szCs w:val="24"/>
                <w:lang w:val="en-US"/>
                <w14:textFill>
                  <w14:solidFill>
                    <w14:schemeClr w14:val="tx1"/>
                  </w14:solidFill>
                </w14:textFill>
              </w:rPr>
              <w:t>%</w:t>
            </w:r>
          </w:p>
        </w:tc>
        <w:tc>
          <w:tcPr>
            <w:tcW w:w="722" w:type="dxa"/>
          </w:tcPr>
          <w:p w14:paraId="6057AC0D">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10</w:t>
            </w:r>
          </w:p>
          <w:p w14:paraId="1E70536E">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sz w:val="24"/>
                <w:szCs w:val="24"/>
                <w:lang w:val="en-US"/>
              </w:rPr>
              <w:t>53%</w:t>
            </w:r>
          </w:p>
        </w:tc>
        <w:tc>
          <w:tcPr>
            <w:tcW w:w="722" w:type="dxa"/>
          </w:tcPr>
          <w:p w14:paraId="563D5B3B">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20</w:t>
            </w:r>
          </w:p>
          <w:p w14:paraId="0AE1D016">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83</w:t>
            </w:r>
            <w:r>
              <w:rPr>
                <w:rFonts w:ascii="Sylfaen" w:hAnsi="Sylfaen" w:cs="Times New Roman"/>
                <w:sz w:val="24"/>
                <w:szCs w:val="24"/>
                <w:lang w:val="en-US"/>
              </w:rPr>
              <w:t>%</w:t>
            </w:r>
          </w:p>
        </w:tc>
        <w:tc>
          <w:tcPr>
            <w:tcW w:w="750" w:type="dxa"/>
          </w:tcPr>
          <w:p w14:paraId="13F893D1">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10</w:t>
            </w:r>
          </w:p>
          <w:p w14:paraId="424B78C4">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sz w:val="24"/>
                <w:szCs w:val="24"/>
                <w:lang w:val="en-US"/>
              </w:rPr>
              <w:t>83%</w:t>
            </w:r>
          </w:p>
        </w:tc>
        <w:tc>
          <w:tcPr>
            <w:tcW w:w="696" w:type="dxa"/>
          </w:tcPr>
          <w:p w14:paraId="21EE991B">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9</w:t>
            </w:r>
          </w:p>
          <w:p w14:paraId="6464C7C0">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47%</w:t>
            </w:r>
          </w:p>
        </w:tc>
        <w:tc>
          <w:tcPr>
            <w:tcW w:w="867" w:type="dxa"/>
          </w:tcPr>
          <w:p w14:paraId="3B9231B6">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18</w:t>
            </w:r>
          </w:p>
          <w:p w14:paraId="094FF4B5">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75%</w:t>
            </w:r>
          </w:p>
        </w:tc>
        <w:tc>
          <w:tcPr>
            <w:tcW w:w="867" w:type="dxa"/>
          </w:tcPr>
          <w:p w14:paraId="4881C3CD">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10</w:t>
            </w:r>
          </w:p>
          <w:p w14:paraId="5B6B8311">
            <w:pPr>
              <w:spacing w:after="0"/>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96%</w:t>
            </w:r>
          </w:p>
        </w:tc>
      </w:tr>
      <w:tr w14:paraId="3A8EA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3153" w:type="dxa"/>
          </w:tcPr>
          <w:p w14:paraId="1FB613ED">
            <w:pPr>
              <w:spacing w:after="0"/>
              <w:jc w:val="left"/>
              <w:rPr>
                <w:rFonts w:ascii="Sylfaen" w:hAnsi="Sylfaen" w:cs="Times New Roman"/>
                <w:sz w:val="24"/>
                <w:szCs w:val="24"/>
                <w:lang w:val="hy-AM"/>
              </w:rPr>
            </w:pPr>
            <w:r>
              <w:rPr>
                <w:rFonts w:ascii="Sylfaen" w:hAnsi="Sylfaen" w:cs="Times New Roman"/>
                <w:sz w:val="24"/>
                <w:szCs w:val="24"/>
                <w:lang w:val="hy-AM"/>
              </w:rPr>
              <w:t xml:space="preserve">Ավարտման գործակից </w:t>
            </w:r>
          </w:p>
        </w:tc>
        <w:tc>
          <w:tcPr>
            <w:tcW w:w="745" w:type="dxa"/>
            <w:gridSpan w:val="2"/>
          </w:tcPr>
          <w:p w14:paraId="272727CB">
            <w:pPr>
              <w:spacing w:after="0"/>
              <w:jc w:val="both"/>
              <w:rPr>
                <w:rFonts w:ascii="Sylfaen" w:hAnsi="Sylfaen" w:cs="Times New Roman"/>
                <w:sz w:val="24"/>
                <w:szCs w:val="24"/>
              </w:rPr>
            </w:pPr>
            <w:r>
              <w:rPr>
                <w:rFonts w:ascii="Sylfaen" w:hAnsi="Sylfaen" w:cs="Times New Roman"/>
                <w:sz w:val="24"/>
                <w:szCs w:val="24"/>
              </w:rPr>
              <w:t>100%</w:t>
            </w:r>
          </w:p>
        </w:tc>
        <w:tc>
          <w:tcPr>
            <w:tcW w:w="722" w:type="dxa"/>
          </w:tcPr>
          <w:p w14:paraId="242E4F2B">
            <w:pPr>
              <w:spacing w:after="0"/>
              <w:jc w:val="both"/>
              <w:rPr>
                <w:rFonts w:ascii="Sylfaen" w:hAnsi="Sylfaen" w:cs="Times New Roman"/>
                <w:sz w:val="24"/>
                <w:szCs w:val="24"/>
              </w:rPr>
            </w:pPr>
            <w:r>
              <w:rPr>
                <w:rFonts w:ascii="Sylfaen" w:hAnsi="Sylfaen" w:cs="Times New Roman"/>
                <w:sz w:val="24"/>
                <w:szCs w:val="24"/>
              </w:rPr>
              <w:t>100%</w:t>
            </w:r>
          </w:p>
        </w:tc>
        <w:tc>
          <w:tcPr>
            <w:tcW w:w="834" w:type="dxa"/>
          </w:tcPr>
          <w:p w14:paraId="1F9FF5D8">
            <w:pPr>
              <w:spacing w:after="0"/>
              <w:jc w:val="both"/>
              <w:rPr>
                <w:rFonts w:ascii="Sylfaen" w:hAnsi="Sylfaen" w:cs="Times New Roman"/>
                <w:sz w:val="24"/>
                <w:szCs w:val="24"/>
                <w:lang w:val="hy-AM"/>
              </w:rPr>
            </w:pPr>
            <w:r>
              <w:rPr>
                <w:rFonts w:ascii="Sylfaen" w:hAnsi="Sylfaen" w:cs="Times New Roman"/>
                <w:sz w:val="24"/>
                <w:szCs w:val="24"/>
              </w:rPr>
              <w:t>100%</w:t>
            </w:r>
          </w:p>
        </w:tc>
        <w:tc>
          <w:tcPr>
            <w:tcW w:w="722" w:type="dxa"/>
          </w:tcPr>
          <w:p w14:paraId="56A73569">
            <w:pPr>
              <w:spacing w:after="0"/>
              <w:jc w:val="both"/>
              <w:rPr>
                <w:rFonts w:ascii="Sylfaen" w:hAnsi="Sylfaen" w:cs="Times New Roman"/>
                <w:sz w:val="24"/>
                <w:szCs w:val="24"/>
                <w:lang w:val="hy-AM"/>
              </w:rPr>
            </w:pPr>
            <w:r>
              <w:rPr>
                <w:rFonts w:ascii="Sylfaen" w:hAnsi="Sylfaen" w:cs="Times New Roman"/>
                <w:sz w:val="24"/>
                <w:szCs w:val="24"/>
                <w:lang w:val="hy-AM"/>
              </w:rPr>
              <w:t>100%</w:t>
            </w:r>
          </w:p>
        </w:tc>
        <w:tc>
          <w:tcPr>
            <w:tcW w:w="722" w:type="dxa"/>
          </w:tcPr>
          <w:p w14:paraId="67B8E418">
            <w:pPr>
              <w:spacing w:after="0"/>
              <w:jc w:val="both"/>
              <w:rPr>
                <w:rFonts w:ascii="Sylfaen" w:hAnsi="Sylfaen" w:cs="Times New Roman"/>
                <w:sz w:val="24"/>
                <w:szCs w:val="24"/>
                <w:lang w:val="hy-AM"/>
              </w:rPr>
            </w:pPr>
            <w:r>
              <w:rPr>
                <w:rFonts w:ascii="Sylfaen" w:hAnsi="Sylfaen" w:cs="Times New Roman"/>
                <w:sz w:val="24"/>
                <w:szCs w:val="24"/>
                <w:lang w:val="hy-AM"/>
              </w:rPr>
              <w:t>100%</w:t>
            </w:r>
          </w:p>
        </w:tc>
        <w:tc>
          <w:tcPr>
            <w:tcW w:w="750" w:type="dxa"/>
          </w:tcPr>
          <w:p w14:paraId="3B135C96">
            <w:pPr>
              <w:spacing w:after="0"/>
              <w:jc w:val="both"/>
              <w:rPr>
                <w:rFonts w:ascii="Sylfaen" w:hAnsi="Sylfaen" w:cs="Times New Roman"/>
                <w:sz w:val="24"/>
                <w:szCs w:val="24"/>
                <w:lang w:val="hy-AM"/>
              </w:rPr>
            </w:pPr>
            <w:r>
              <w:rPr>
                <w:rFonts w:ascii="Sylfaen" w:hAnsi="Sylfaen" w:cs="Times New Roman"/>
                <w:sz w:val="24"/>
                <w:szCs w:val="24"/>
                <w:lang w:val="hy-AM"/>
              </w:rPr>
              <w:t>100%</w:t>
            </w:r>
          </w:p>
        </w:tc>
        <w:tc>
          <w:tcPr>
            <w:tcW w:w="696" w:type="dxa"/>
          </w:tcPr>
          <w:p w14:paraId="70D3C799">
            <w:pPr>
              <w:spacing w:after="0"/>
              <w:jc w:val="both"/>
              <w:rPr>
                <w:rFonts w:ascii="Sylfaen" w:hAnsi="Sylfaen" w:cs="Times New Roman"/>
                <w:sz w:val="24"/>
                <w:szCs w:val="24"/>
                <w:lang w:val="hy-AM"/>
              </w:rPr>
            </w:pPr>
            <w:r>
              <w:rPr>
                <w:rFonts w:ascii="Sylfaen" w:hAnsi="Sylfaen" w:cs="Times New Roman"/>
                <w:sz w:val="24"/>
                <w:szCs w:val="24"/>
                <w:lang w:val="hy-AM"/>
              </w:rPr>
              <w:t>100%</w:t>
            </w:r>
          </w:p>
        </w:tc>
        <w:tc>
          <w:tcPr>
            <w:tcW w:w="867" w:type="dxa"/>
          </w:tcPr>
          <w:p w14:paraId="079D2203">
            <w:pPr>
              <w:spacing w:after="0"/>
              <w:jc w:val="both"/>
              <w:rPr>
                <w:rFonts w:ascii="Sylfaen" w:hAnsi="Sylfaen" w:cs="Times New Roman"/>
                <w:sz w:val="24"/>
                <w:szCs w:val="24"/>
                <w:lang w:val="hy-AM"/>
              </w:rPr>
            </w:pPr>
            <w:r>
              <w:rPr>
                <w:rFonts w:ascii="Sylfaen" w:hAnsi="Sylfaen" w:cs="Times New Roman"/>
                <w:sz w:val="24"/>
                <w:szCs w:val="24"/>
                <w:lang w:val="hy-AM"/>
              </w:rPr>
              <w:t>100%</w:t>
            </w:r>
          </w:p>
        </w:tc>
        <w:tc>
          <w:tcPr>
            <w:tcW w:w="867" w:type="dxa"/>
          </w:tcPr>
          <w:p w14:paraId="322E7015">
            <w:pPr>
              <w:spacing w:after="0"/>
              <w:jc w:val="both"/>
              <w:rPr>
                <w:rFonts w:ascii="Sylfaen" w:hAnsi="Sylfaen" w:cs="Times New Roman"/>
                <w:sz w:val="24"/>
                <w:szCs w:val="24"/>
                <w:lang w:val="en-US"/>
              </w:rPr>
            </w:pPr>
            <w:r>
              <w:rPr>
                <w:rFonts w:ascii="Sylfaen" w:hAnsi="Sylfaen" w:cs="Times New Roman"/>
                <w:sz w:val="24"/>
                <w:szCs w:val="24"/>
                <w:lang w:val="hy-AM"/>
              </w:rPr>
              <w:t>100%</w:t>
            </w:r>
          </w:p>
        </w:tc>
      </w:tr>
      <w:tr w14:paraId="0E6C8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10078" w:type="dxa"/>
            <w:gridSpan w:val="11"/>
          </w:tcPr>
          <w:p w14:paraId="0DEE8BC7">
            <w:pPr>
              <w:spacing w:after="0"/>
              <w:jc w:val="center"/>
              <w:rPr>
                <w:rFonts w:ascii="Sylfaen" w:hAnsi="Sylfaen" w:cs="Times New Roman"/>
                <w:sz w:val="24"/>
                <w:szCs w:val="24"/>
                <w:lang w:val="hy-AM"/>
              </w:rPr>
            </w:pPr>
            <w:r>
              <w:rPr>
                <w:rFonts w:ascii="Sylfaen" w:hAnsi="Sylfaen" w:cs="Times New Roman"/>
                <w:sz w:val="24"/>
                <w:szCs w:val="24"/>
                <w:lang w:val="hy-AM"/>
              </w:rPr>
              <w:t>Երկտարեցիներ չկան</w:t>
            </w:r>
          </w:p>
          <w:p w14:paraId="137519D4">
            <w:pPr>
              <w:spacing w:after="0"/>
              <w:jc w:val="center"/>
              <w:rPr>
                <w:rFonts w:ascii="Sylfaen" w:hAnsi="Sylfaen" w:cs="Times New Roman"/>
                <w:sz w:val="24"/>
                <w:szCs w:val="24"/>
                <w:lang w:val="hy-AM"/>
              </w:rPr>
            </w:pPr>
          </w:p>
        </w:tc>
      </w:tr>
      <w:tr w14:paraId="67B25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3176" w:type="dxa"/>
            <w:gridSpan w:val="2"/>
          </w:tcPr>
          <w:p w14:paraId="747FF7D3">
            <w:pPr>
              <w:spacing w:after="0"/>
              <w:jc w:val="left"/>
              <w:rPr>
                <w:rFonts w:ascii="Sylfaen" w:hAnsi="Sylfaen" w:cs="Times New Roman"/>
                <w:sz w:val="24"/>
                <w:szCs w:val="24"/>
                <w:lang w:val="hy-AM"/>
              </w:rPr>
            </w:pPr>
            <w:r>
              <w:rPr>
                <w:rFonts w:ascii="Sylfaen" w:hAnsi="Sylfaen" w:cs="Times New Roman"/>
                <w:sz w:val="24"/>
                <w:szCs w:val="24"/>
                <w:lang w:val="hy-AM"/>
              </w:rPr>
              <w:t>Կրկնուսույցների մոտ պարապող սովորողների թիվը և տոկոսը՝ ըստ կրթական աստիճանների</w:t>
            </w:r>
          </w:p>
        </w:tc>
        <w:tc>
          <w:tcPr>
            <w:tcW w:w="722" w:type="dxa"/>
          </w:tcPr>
          <w:p w14:paraId="6C53446C">
            <w:pPr>
              <w:spacing w:after="0"/>
              <w:jc w:val="both"/>
              <w:rPr>
                <w:rFonts w:ascii="Sylfaen" w:hAnsi="Sylfaen" w:cs="Times New Roman"/>
                <w:sz w:val="24"/>
                <w:szCs w:val="24"/>
                <w:lang w:val="hy-AM"/>
              </w:rPr>
            </w:pPr>
            <w:r>
              <w:rPr>
                <w:rFonts w:ascii="Sylfaen" w:hAnsi="Sylfaen" w:cs="Times New Roman"/>
                <w:sz w:val="24"/>
                <w:szCs w:val="24"/>
                <w:lang w:val="hy-AM"/>
              </w:rPr>
              <w:t>0</w:t>
            </w:r>
          </w:p>
        </w:tc>
        <w:tc>
          <w:tcPr>
            <w:tcW w:w="722" w:type="dxa"/>
          </w:tcPr>
          <w:p w14:paraId="5174DD4B">
            <w:pPr>
              <w:spacing w:after="0"/>
              <w:jc w:val="both"/>
              <w:rPr>
                <w:rFonts w:ascii="Sylfaen" w:hAnsi="Sylfaen" w:cs="Times New Roman"/>
                <w:sz w:val="24"/>
                <w:szCs w:val="24"/>
                <w:lang w:val="hy-AM"/>
              </w:rPr>
            </w:pPr>
            <w:r>
              <w:rPr>
                <w:rFonts w:ascii="Sylfaen" w:hAnsi="Sylfaen" w:cs="Times New Roman"/>
                <w:sz w:val="24"/>
                <w:szCs w:val="24"/>
                <w:lang w:val="hy-AM"/>
              </w:rPr>
              <w:t>0</w:t>
            </w:r>
          </w:p>
        </w:tc>
        <w:tc>
          <w:tcPr>
            <w:tcW w:w="834" w:type="dxa"/>
          </w:tcPr>
          <w:p w14:paraId="0B5A5C0B">
            <w:pPr>
              <w:spacing w:after="0"/>
              <w:jc w:val="both"/>
              <w:rPr>
                <w:rFonts w:ascii="Sylfaen" w:hAnsi="Sylfaen" w:cs="Times New Roman"/>
                <w:sz w:val="24"/>
                <w:szCs w:val="24"/>
                <w:lang w:val="hy-AM"/>
              </w:rPr>
            </w:pPr>
            <w:r>
              <w:rPr>
                <w:rFonts w:ascii="Sylfaen" w:hAnsi="Sylfaen" w:cs="Times New Roman"/>
                <w:sz w:val="24"/>
                <w:szCs w:val="24"/>
                <w:lang w:val="hy-AM"/>
              </w:rPr>
              <w:t>0</w:t>
            </w:r>
          </w:p>
        </w:tc>
        <w:tc>
          <w:tcPr>
            <w:tcW w:w="722" w:type="dxa"/>
          </w:tcPr>
          <w:p w14:paraId="2489C4A6">
            <w:pPr>
              <w:spacing w:after="0"/>
              <w:jc w:val="both"/>
              <w:rPr>
                <w:rFonts w:ascii="Sylfaen" w:hAnsi="Sylfaen" w:cs="Times New Roman"/>
                <w:sz w:val="24"/>
                <w:szCs w:val="24"/>
                <w:lang w:val="hy-AM"/>
              </w:rPr>
            </w:pPr>
            <w:r>
              <w:rPr>
                <w:rFonts w:ascii="Sylfaen" w:hAnsi="Sylfaen" w:cs="Times New Roman"/>
                <w:sz w:val="24"/>
                <w:szCs w:val="24"/>
                <w:lang w:val="hy-AM"/>
              </w:rPr>
              <w:t>0</w:t>
            </w:r>
          </w:p>
        </w:tc>
        <w:tc>
          <w:tcPr>
            <w:tcW w:w="722" w:type="dxa"/>
          </w:tcPr>
          <w:p w14:paraId="5449E60D">
            <w:pPr>
              <w:spacing w:after="0"/>
              <w:jc w:val="both"/>
              <w:rPr>
                <w:rFonts w:ascii="Sylfaen" w:hAnsi="Sylfaen" w:cs="Times New Roman"/>
                <w:sz w:val="24"/>
                <w:szCs w:val="24"/>
                <w:lang w:val="hy-AM"/>
              </w:rPr>
            </w:pPr>
            <w:r>
              <w:rPr>
                <w:rFonts w:ascii="Sylfaen" w:hAnsi="Sylfaen" w:cs="Times New Roman"/>
                <w:sz w:val="24"/>
                <w:szCs w:val="24"/>
                <w:lang w:val="hy-AM"/>
              </w:rPr>
              <w:t>0</w:t>
            </w:r>
          </w:p>
        </w:tc>
        <w:tc>
          <w:tcPr>
            <w:tcW w:w="750" w:type="dxa"/>
          </w:tcPr>
          <w:p w14:paraId="320B6115">
            <w:pPr>
              <w:spacing w:after="0"/>
              <w:jc w:val="both"/>
              <w:rPr>
                <w:rFonts w:ascii="Sylfaen" w:hAnsi="Sylfaen" w:cs="Times New Roman"/>
                <w:sz w:val="24"/>
                <w:szCs w:val="24"/>
                <w:lang w:val="hy-AM"/>
              </w:rPr>
            </w:pPr>
            <w:r>
              <w:rPr>
                <w:rFonts w:ascii="Sylfaen" w:hAnsi="Sylfaen" w:cs="Times New Roman"/>
                <w:sz w:val="24"/>
                <w:szCs w:val="24"/>
                <w:lang w:val="hy-AM"/>
              </w:rPr>
              <w:t>0</w:t>
            </w:r>
          </w:p>
        </w:tc>
        <w:tc>
          <w:tcPr>
            <w:tcW w:w="696" w:type="dxa"/>
          </w:tcPr>
          <w:p w14:paraId="79982CBB">
            <w:pPr>
              <w:spacing w:after="0"/>
              <w:jc w:val="both"/>
              <w:rPr>
                <w:rFonts w:ascii="Sylfaen" w:hAnsi="Sylfaen" w:cs="Times New Roman"/>
                <w:sz w:val="24"/>
                <w:szCs w:val="24"/>
                <w:lang w:val="en-US"/>
              </w:rPr>
            </w:pPr>
            <w:r>
              <w:rPr>
                <w:rFonts w:ascii="Sylfaen" w:hAnsi="Sylfaen" w:cs="Times New Roman"/>
                <w:sz w:val="24"/>
                <w:szCs w:val="24"/>
                <w:lang w:val="en-US"/>
              </w:rPr>
              <w:t>0</w:t>
            </w:r>
          </w:p>
        </w:tc>
        <w:tc>
          <w:tcPr>
            <w:tcW w:w="867" w:type="dxa"/>
          </w:tcPr>
          <w:p w14:paraId="5DF8F46C">
            <w:pPr>
              <w:spacing w:after="0"/>
              <w:jc w:val="both"/>
              <w:rPr>
                <w:rFonts w:ascii="Sylfaen" w:hAnsi="Sylfaen" w:cs="Times New Roman"/>
                <w:sz w:val="24"/>
                <w:szCs w:val="24"/>
                <w:lang w:val="en-US"/>
              </w:rPr>
            </w:pPr>
            <w:r>
              <w:rPr>
                <w:rFonts w:ascii="Sylfaen" w:hAnsi="Sylfaen" w:cs="Times New Roman"/>
                <w:sz w:val="24"/>
                <w:szCs w:val="24"/>
                <w:lang w:val="en-US"/>
              </w:rPr>
              <w:t>0</w:t>
            </w:r>
          </w:p>
        </w:tc>
        <w:tc>
          <w:tcPr>
            <w:tcW w:w="867" w:type="dxa"/>
          </w:tcPr>
          <w:p w14:paraId="32C5C20E">
            <w:pPr>
              <w:spacing w:after="0"/>
              <w:jc w:val="both"/>
              <w:rPr>
                <w:rFonts w:ascii="Sylfaen" w:hAnsi="Sylfaen" w:cs="Times New Roman"/>
                <w:sz w:val="24"/>
                <w:szCs w:val="24"/>
                <w:lang w:val="en-US"/>
              </w:rPr>
            </w:pPr>
            <w:r>
              <w:rPr>
                <w:rFonts w:ascii="Sylfaen" w:hAnsi="Sylfaen" w:cs="Times New Roman"/>
                <w:sz w:val="24"/>
                <w:szCs w:val="24"/>
                <w:lang w:val="en-US"/>
              </w:rPr>
              <w:t>0</w:t>
            </w:r>
          </w:p>
        </w:tc>
      </w:tr>
      <w:tr w14:paraId="74820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3176" w:type="dxa"/>
            <w:gridSpan w:val="2"/>
          </w:tcPr>
          <w:p w14:paraId="4101492E">
            <w:pPr>
              <w:spacing w:after="0"/>
              <w:jc w:val="left"/>
              <w:rPr>
                <w:rFonts w:ascii="Sylfaen" w:hAnsi="Sylfaen" w:cs="Times New Roman"/>
                <w:sz w:val="24"/>
                <w:szCs w:val="24"/>
                <w:lang w:val="hy-AM"/>
              </w:rPr>
            </w:pPr>
            <w:r>
              <w:rPr>
                <w:rFonts w:ascii="Sylfaen" w:hAnsi="Sylfaen" w:cs="Times New Roman"/>
                <w:sz w:val="24"/>
                <w:szCs w:val="24"/>
                <w:lang w:val="hy-AM"/>
              </w:rPr>
              <w:t>Միասնական քննություններին մասնակիցների թիվը և տոկոսը շրջանավարտների ընդհանուր թվի նկատմամբ</w:t>
            </w:r>
          </w:p>
        </w:tc>
        <w:tc>
          <w:tcPr>
            <w:tcW w:w="722" w:type="dxa"/>
          </w:tcPr>
          <w:p w14:paraId="69612DBE">
            <w:pPr>
              <w:spacing w:after="0"/>
              <w:jc w:val="both"/>
              <w:rPr>
                <w:rFonts w:ascii="Sylfaen" w:hAnsi="Sylfaen" w:cs="Times New Roman"/>
                <w:sz w:val="24"/>
                <w:szCs w:val="24"/>
                <w:lang w:val="hy-AM"/>
              </w:rPr>
            </w:pPr>
            <w:r>
              <w:rPr>
                <w:rFonts w:ascii="Sylfaen" w:hAnsi="Sylfaen" w:cs="Times New Roman"/>
                <w:sz w:val="24"/>
                <w:szCs w:val="24"/>
                <w:lang w:val="hy-AM"/>
              </w:rPr>
              <w:t>___</w:t>
            </w:r>
          </w:p>
        </w:tc>
        <w:tc>
          <w:tcPr>
            <w:tcW w:w="722" w:type="dxa"/>
          </w:tcPr>
          <w:p w14:paraId="5024CF87">
            <w:pPr>
              <w:spacing w:after="0"/>
              <w:jc w:val="both"/>
              <w:rPr>
                <w:rFonts w:ascii="Sylfaen" w:hAnsi="Sylfaen" w:cs="Times New Roman"/>
                <w:sz w:val="24"/>
                <w:szCs w:val="24"/>
                <w:lang w:val="hy-AM"/>
              </w:rPr>
            </w:pPr>
            <w:r>
              <w:rPr>
                <w:rFonts w:ascii="Sylfaen" w:hAnsi="Sylfaen" w:cs="Times New Roman"/>
                <w:sz w:val="24"/>
                <w:szCs w:val="24"/>
                <w:lang w:val="hy-AM"/>
              </w:rPr>
              <w:t>____</w:t>
            </w:r>
          </w:p>
        </w:tc>
        <w:tc>
          <w:tcPr>
            <w:tcW w:w="834" w:type="dxa"/>
          </w:tcPr>
          <w:p w14:paraId="2F3A5166">
            <w:pPr>
              <w:spacing w:after="0"/>
              <w:jc w:val="both"/>
              <w:rPr>
                <w:rFonts w:ascii="Sylfaen" w:hAnsi="Sylfaen" w:cs="Times New Roman"/>
                <w:sz w:val="24"/>
                <w:szCs w:val="24"/>
              </w:rPr>
            </w:pPr>
            <w:r>
              <w:rPr>
                <w:rFonts w:ascii="Sylfaen" w:hAnsi="Sylfaen" w:cs="Times New Roman"/>
                <w:sz w:val="24"/>
                <w:szCs w:val="24"/>
              </w:rPr>
              <w:t>1</w:t>
            </w:r>
          </w:p>
          <w:p w14:paraId="6B518A59">
            <w:pPr>
              <w:spacing w:after="0"/>
              <w:jc w:val="both"/>
              <w:rPr>
                <w:rFonts w:ascii="Sylfaen" w:hAnsi="Sylfaen" w:cs="Times New Roman"/>
                <w:sz w:val="24"/>
                <w:szCs w:val="24"/>
                <w:lang w:val="hy-AM"/>
              </w:rPr>
            </w:pPr>
            <w:r>
              <w:rPr>
                <w:rFonts w:ascii="Sylfaen" w:hAnsi="Sylfaen" w:cs="Times New Roman"/>
                <w:sz w:val="24"/>
                <w:szCs w:val="24"/>
              </w:rPr>
              <w:t>33</w:t>
            </w:r>
            <w:r>
              <w:rPr>
                <w:rFonts w:hint="eastAsia" w:ascii="MS Mincho" w:hAnsi="MS Mincho" w:eastAsia="MS Mincho" w:cs="MS Mincho"/>
                <w:sz w:val="24"/>
                <w:szCs w:val="24"/>
                <w:lang w:val="hy-AM"/>
              </w:rPr>
              <w:t>․</w:t>
            </w:r>
            <w:r>
              <w:rPr>
                <w:rFonts w:ascii="Sylfaen" w:hAnsi="Sylfaen" w:cs="Times New Roman"/>
                <w:sz w:val="24"/>
                <w:szCs w:val="24"/>
                <w:lang w:val="hy-AM"/>
              </w:rPr>
              <w:t>3%</w:t>
            </w:r>
          </w:p>
        </w:tc>
        <w:tc>
          <w:tcPr>
            <w:tcW w:w="722" w:type="dxa"/>
          </w:tcPr>
          <w:p w14:paraId="32355F6F">
            <w:pPr>
              <w:spacing w:after="0"/>
              <w:jc w:val="both"/>
              <w:rPr>
                <w:rFonts w:ascii="Sylfaen" w:hAnsi="Sylfaen" w:cs="Times New Roman"/>
                <w:sz w:val="24"/>
                <w:szCs w:val="24"/>
                <w:lang w:val="hy-AM"/>
              </w:rPr>
            </w:pPr>
            <w:r>
              <w:rPr>
                <w:rFonts w:ascii="Sylfaen" w:hAnsi="Sylfaen" w:cs="Times New Roman"/>
                <w:sz w:val="24"/>
                <w:szCs w:val="24"/>
                <w:lang w:val="hy-AM"/>
              </w:rPr>
              <w:t>____</w:t>
            </w:r>
          </w:p>
        </w:tc>
        <w:tc>
          <w:tcPr>
            <w:tcW w:w="722" w:type="dxa"/>
          </w:tcPr>
          <w:p w14:paraId="449AFCC4">
            <w:pPr>
              <w:spacing w:after="0"/>
              <w:jc w:val="both"/>
              <w:rPr>
                <w:rFonts w:ascii="Sylfaen" w:hAnsi="Sylfaen" w:cs="Times New Roman"/>
                <w:sz w:val="24"/>
                <w:szCs w:val="24"/>
                <w:lang w:val="hy-AM"/>
              </w:rPr>
            </w:pPr>
            <w:r>
              <w:rPr>
                <w:rFonts w:ascii="Sylfaen" w:hAnsi="Sylfaen" w:cs="Times New Roman"/>
                <w:sz w:val="24"/>
                <w:szCs w:val="24"/>
                <w:lang w:val="hy-AM"/>
              </w:rPr>
              <w:t>____</w:t>
            </w:r>
          </w:p>
        </w:tc>
        <w:tc>
          <w:tcPr>
            <w:tcW w:w="750" w:type="dxa"/>
          </w:tcPr>
          <w:p w14:paraId="27290B03">
            <w:pPr>
              <w:spacing w:after="0"/>
              <w:jc w:val="both"/>
              <w:rPr>
                <w:rFonts w:ascii="Sylfaen" w:hAnsi="Sylfaen" w:cs="Times New Roman"/>
                <w:sz w:val="24"/>
                <w:szCs w:val="24"/>
                <w:lang w:val="en-US"/>
              </w:rPr>
            </w:pPr>
            <w:r>
              <w:rPr>
                <w:rFonts w:ascii="Sylfaen" w:hAnsi="Sylfaen" w:cs="Times New Roman"/>
                <w:sz w:val="24"/>
                <w:szCs w:val="24"/>
                <w:lang w:val="en-US"/>
              </w:rPr>
              <w:t>3</w:t>
            </w:r>
          </w:p>
          <w:p w14:paraId="0B71AA5A">
            <w:pPr>
              <w:spacing w:after="0"/>
              <w:jc w:val="both"/>
              <w:rPr>
                <w:rFonts w:ascii="Sylfaen" w:hAnsi="Sylfaen" w:cs="Times New Roman"/>
                <w:sz w:val="24"/>
                <w:szCs w:val="24"/>
                <w:lang w:val="en-US"/>
              </w:rPr>
            </w:pPr>
            <w:r>
              <w:rPr>
                <w:rFonts w:ascii="Sylfaen" w:hAnsi="Sylfaen" w:cs="Times New Roman"/>
                <w:sz w:val="24"/>
                <w:szCs w:val="24"/>
                <w:lang w:val="en-US"/>
              </w:rPr>
              <w:t>50%</w:t>
            </w:r>
          </w:p>
        </w:tc>
        <w:tc>
          <w:tcPr>
            <w:tcW w:w="696" w:type="dxa"/>
          </w:tcPr>
          <w:p w14:paraId="22A100EF">
            <w:pPr>
              <w:spacing w:after="0"/>
              <w:jc w:val="both"/>
              <w:rPr>
                <w:rFonts w:ascii="Sylfaen" w:hAnsi="Sylfaen" w:cs="Times New Roman"/>
                <w:sz w:val="24"/>
                <w:szCs w:val="24"/>
                <w:lang w:val="en-US"/>
              </w:rPr>
            </w:pPr>
            <w:r>
              <w:rPr>
                <w:rFonts w:ascii="Sylfaen" w:hAnsi="Sylfaen" w:cs="Times New Roman"/>
                <w:sz w:val="24"/>
                <w:szCs w:val="24"/>
                <w:lang w:val="en-US"/>
              </w:rPr>
              <w:t>-</w:t>
            </w:r>
          </w:p>
        </w:tc>
        <w:tc>
          <w:tcPr>
            <w:tcW w:w="867" w:type="dxa"/>
          </w:tcPr>
          <w:p w14:paraId="15AD9A2F">
            <w:pPr>
              <w:spacing w:after="0"/>
              <w:jc w:val="both"/>
              <w:rPr>
                <w:rFonts w:ascii="Sylfaen" w:hAnsi="Sylfaen" w:cs="Times New Roman"/>
                <w:sz w:val="24"/>
                <w:szCs w:val="24"/>
                <w:lang w:val="en-US"/>
              </w:rPr>
            </w:pPr>
            <w:r>
              <w:rPr>
                <w:rFonts w:ascii="Sylfaen" w:hAnsi="Sylfaen" w:cs="Times New Roman"/>
                <w:sz w:val="24"/>
                <w:szCs w:val="24"/>
                <w:lang w:val="en-US"/>
              </w:rPr>
              <w:t>-</w:t>
            </w:r>
          </w:p>
        </w:tc>
        <w:tc>
          <w:tcPr>
            <w:tcW w:w="867" w:type="dxa"/>
          </w:tcPr>
          <w:p w14:paraId="742FB00C">
            <w:pPr>
              <w:spacing w:after="0"/>
              <w:jc w:val="both"/>
              <w:rPr>
                <w:rFonts w:ascii="Sylfaen" w:hAnsi="Sylfaen" w:cs="Times New Roman"/>
                <w:sz w:val="24"/>
                <w:szCs w:val="24"/>
                <w:lang w:val="en-US"/>
              </w:rPr>
            </w:pPr>
            <w:r>
              <w:rPr>
                <w:rFonts w:ascii="Sylfaen" w:hAnsi="Sylfaen" w:cs="Times New Roman"/>
                <w:sz w:val="24"/>
                <w:szCs w:val="24"/>
                <w:lang w:val="en-US"/>
              </w:rPr>
              <w:t>2</w:t>
            </w:r>
          </w:p>
          <w:p w14:paraId="4000A9E2">
            <w:pPr>
              <w:spacing w:after="0"/>
              <w:jc w:val="both"/>
              <w:rPr>
                <w:rFonts w:ascii="Sylfaen" w:hAnsi="Sylfaen" w:cs="Times New Roman"/>
                <w:sz w:val="24"/>
                <w:szCs w:val="24"/>
                <w:lang w:val="en-US"/>
              </w:rPr>
            </w:pPr>
            <w:r>
              <w:rPr>
                <w:rFonts w:ascii="Sylfaen" w:hAnsi="Sylfaen" w:cs="Times New Roman"/>
                <w:sz w:val="24"/>
                <w:szCs w:val="24"/>
                <w:lang w:val="en-US"/>
              </w:rPr>
              <w:t>66</w:t>
            </w:r>
            <w:r>
              <w:rPr>
                <w:rFonts w:hint="eastAsia" w:ascii="MS Mincho" w:hAnsi="MS Mincho" w:eastAsia="MS Mincho" w:cs="MS Mincho"/>
                <w:sz w:val="24"/>
                <w:szCs w:val="24"/>
                <w:lang w:val="en-US"/>
              </w:rPr>
              <w:t>․</w:t>
            </w:r>
            <w:r>
              <w:rPr>
                <w:rFonts w:ascii="Sylfaen" w:hAnsi="Sylfaen" w:cs="Times New Roman"/>
                <w:sz w:val="24"/>
                <w:szCs w:val="24"/>
                <w:lang w:val="en-US"/>
              </w:rPr>
              <w:t>6%</w:t>
            </w:r>
          </w:p>
        </w:tc>
      </w:tr>
      <w:tr w14:paraId="2249B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trPr>
        <w:tc>
          <w:tcPr>
            <w:tcW w:w="3176" w:type="dxa"/>
            <w:gridSpan w:val="2"/>
          </w:tcPr>
          <w:p w14:paraId="3C6F7450">
            <w:pPr>
              <w:spacing w:after="0"/>
              <w:jc w:val="left"/>
              <w:rPr>
                <w:rFonts w:ascii="Sylfaen" w:hAnsi="Sylfaen" w:cs="Times New Roman"/>
                <w:sz w:val="24"/>
                <w:szCs w:val="24"/>
                <w:lang w:val="hy-AM"/>
              </w:rPr>
            </w:pPr>
            <w:r>
              <w:rPr>
                <w:rFonts w:ascii="Sylfaen" w:hAnsi="Sylfaen" w:cs="Times New Roman"/>
                <w:sz w:val="24"/>
                <w:szCs w:val="24"/>
                <w:lang w:val="hy-AM"/>
              </w:rPr>
              <w:t>Ավարտական և միասնական քննություններին անբավարար ստացած շրջանավարտների թիվը և տոկոսը շրջանավարտների ընդհանուր թվի նկատմամբ</w:t>
            </w:r>
          </w:p>
        </w:tc>
        <w:tc>
          <w:tcPr>
            <w:tcW w:w="722" w:type="dxa"/>
          </w:tcPr>
          <w:p w14:paraId="1ACDF44F">
            <w:pPr>
              <w:spacing w:after="0"/>
              <w:jc w:val="both"/>
              <w:rPr>
                <w:rFonts w:ascii="Sylfaen" w:hAnsi="Sylfaen" w:cs="Times New Roman"/>
                <w:sz w:val="24"/>
                <w:szCs w:val="24"/>
                <w:lang w:val="hy-AM"/>
              </w:rPr>
            </w:pPr>
            <w:r>
              <w:rPr>
                <w:rFonts w:ascii="Sylfaen" w:hAnsi="Sylfaen" w:cs="Times New Roman"/>
                <w:sz w:val="24"/>
                <w:szCs w:val="24"/>
                <w:lang w:val="hy-AM"/>
              </w:rPr>
              <w:t>____</w:t>
            </w:r>
          </w:p>
        </w:tc>
        <w:tc>
          <w:tcPr>
            <w:tcW w:w="722" w:type="dxa"/>
          </w:tcPr>
          <w:p w14:paraId="6A591BD2">
            <w:pPr>
              <w:spacing w:after="0"/>
              <w:jc w:val="both"/>
              <w:rPr>
                <w:rFonts w:ascii="Sylfaen" w:hAnsi="Sylfaen" w:cs="Times New Roman"/>
                <w:sz w:val="24"/>
                <w:szCs w:val="24"/>
                <w:lang w:val="hy-AM"/>
              </w:rPr>
            </w:pPr>
          </w:p>
          <w:p w14:paraId="6A224CF8">
            <w:pPr>
              <w:spacing w:after="0"/>
              <w:jc w:val="both"/>
              <w:rPr>
                <w:rFonts w:ascii="Sylfaen" w:hAnsi="Sylfaen" w:cs="Times New Roman"/>
                <w:sz w:val="24"/>
                <w:szCs w:val="24"/>
                <w:lang w:val="hy-AM"/>
              </w:rPr>
            </w:pPr>
            <w:r>
              <w:rPr>
                <w:rFonts w:ascii="Sylfaen" w:hAnsi="Sylfaen" w:cs="Times New Roman"/>
                <w:sz w:val="24"/>
                <w:szCs w:val="24"/>
                <w:lang w:val="hy-AM"/>
              </w:rPr>
              <w:t>____</w:t>
            </w:r>
          </w:p>
        </w:tc>
        <w:tc>
          <w:tcPr>
            <w:tcW w:w="834" w:type="dxa"/>
          </w:tcPr>
          <w:p w14:paraId="68015238">
            <w:pPr>
              <w:spacing w:after="0"/>
              <w:jc w:val="both"/>
              <w:rPr>
                <w:rFonts w:ascii="Sylfaen" w:hAnsi="Sylfaen" w:cs="Times New Roman"/>
                <w:sz w:val="24"/>
                <w:szCs w:val="24"/>
                <w:lang w:val="hy-AM"/>
              </w:rPr>
            </w:pPr>
          </w:p>
          <w:p w14:paraId="40EFB0DE">
            <w:pPr>
              <w:spacing w:after="0"/>
              <w:jc w:val="both"/>
              <w:rPr>
                <w:rFonts w:ascii="Sylfaen" w:hAnsi="Sylfaen" w:cs="Times New Roman"/>
                <w:sz w:val="24"/>
                <w:szCs w:val="24"/>
                <w:lang w:val="hy-AM"/>
              </w:rPr>
            </w:pPr>
            <w:r>
              <w:rPr>
                <w:rFonts w:ascii="Sylfaen" w:hAnsi="Sylfaen" w:cs="Times New Roman"/>
                <w:sz w:val="24"/>
                <w:szCs w:val="24"/>
                <w:lang w:val="hy-AM"/>
              </w:rPr>
              <w:t>——</w:t>
            </w:r>
          </w:p>
        </w:tc>
        <w:tc>
          <w:tcPr>
            <w:tcW w:w="722" w:type="dxa"/>
          </w:tcPr>
          <w:p w14:paraId="46610845">
            <w:pPr>
              <w:spacing w:after="0"/>
              <w:jc w:val="both"/>
              <w:rPr>
                <w:rFonts w:ascii="Sylfaen" w:hAnsi="Sylfaen" w:cs="Times New Roman"/>
                <w:sz w:val="24"/>
                <w:szCs w:val="24"/>
                <w:lang w:val="hy-AM"/>
              </w:rPr>
            </w:pPr>
            <w:r>
              <w:rPr>
                <w:rFonts w:ascii="Sylfaen" w:hAnsi="Sylfaen" w:cs="Times New Roman"/>
                <w:sz w:val="24"/>
                <w:szCs w:val="24"/>
                <w:lang w:val="hy-AM"/>
              </w:rPr>
              <w:t>____</w:t>
            </w:r>
          </w:p>
        </w:tc>
        <w:tc>
          <w:tcPr>
            <w:tcW w:w="722" w:type="dxa"/>
          </w:tcPr>
          <w:p w14:paraId="13870DD2">
            <w:pPr>
              <w:spacing w:after="0"/>
              <w:jc w:val="both"/>
              <w:rPr>
                <w:rFonts w:ascii="Sylfaen" w:hAnsi="Sylfaen" w:cs="Times New Roman"/>
                <w:sz w:val="24"/>
                <w:szCs w:val="24"/>
                <w:lang w:val="hy-AM"/>
              </w:rPr>
            </w:pPr>
            <w:r>
              <w:rPr>
                <w:rFonts w:ascii="Sylfaen" w:hAnsi="Sylfaen" w:cs="Times New Roman"/>
                <w:sz w:val="24"/>
                <w:szCs w:val="24"/>
                <w:lang w:val="hy-AM"/>
              </w:rPr>
              <w:t>____</w:t>
            </w:r>
          </w:p>
        </w:tc>
        <w:tc>
          <w:tcPr>
            <w:tcW w:w="750" w:type="dxa"/>
          </w:tcPr>
          <w:p w14:paraId="3F29E118">
            <w:pPr>
              <w:spacing w:after="0"/>
              <w:jc w:val="both"/>
              <w:rPr>
                <w:rFonts w:ascii="Sylfaen" w:hAnsi="Sylfaen" w:cs="Times New Roman"/>
                <w:sz w:val="24"/>
                <w:szCs w:val="24"/>
                <w:lang w:val="en-US"/>
              </w:rPr>
            </w:pPr>
            <w:r>
              <w:rPr>
                <w:rFonts w:ascii="Sylfaen" w:hAnsi="Sylfaen" w:cs="Times New Roman"/>
                <w:sz w:val="24"/>
                <w:szCs w:val="24"/>
                <w:lang w:val="en-US"/>
              </w:rPr>
              <w:t>_____</w:t>
            </w:r>
          </w:p>
        </w:tc>
        <w:tc>
          <w:tcPr>
            <w:tcW w:w="696" w:type="dxa"/>
          </w:tcPr>
          <w:p w14:paraId="44AD2B36">
            <w:pPr>
              <w:spacing w:after="0"/>
              <w:jc w:val="both"/>
              <w:rPr>
                <w:rFonts w:ascii="Sylfaen" w:hAnsi="Sylfaen" w:cs="Times New Roman"/>
                <w:sz w:val="24"/>
                <w:szCs w:val="24"/>
                <w:lang w:val="en-US"/>
              </w:rPr>
            </w:pPr>
            <w:r>
              <w:rPr>
                <w:rFonts w:ascii="Sylfaen" w:hAnsi="Sylfaen" w:cs="Times New Roman"/>
                <w:sz w:val="24"/>
                <w:szCs w:val="24"/>
                <w:lang w:val="en-US"/>
              </w:rPr>
              <w:t>-</w:t>
            </w:r>
          </w:p>
        </w:tc>
        <w:tc>
          <w:tcPr>
            <w:tcW w:w="867" w:type="dxa"/>
          </w:tcPr>
          <w:p w14:paraId="425F9A1F">
            <w:pPr>
              <w:spacing w:after="0"/>
              <w:jc w:val="both"/>
              <w:rPr>
                <w:rFonts w:ascii="Sylfaen" w:hAnsi="Sylfaen" w:cs="Times New Roman"/>
                <w:sz w:val="24"/>
                <w:szCs w:val="24"/>
                <w:lang w:val="en-US"/>
              </w:rPr>
            </w:pPr>
            <w:r>
              <w:rPr>
                <w:rFonts w:ascii="Sylfaen" w:hAnsi="Sylfaen" w:cs="Times New Roman"/>
                <w:sz w:val="24"/>
                <w:szCs w:val="24"/>
                <w:lang w:val="en-US"/>
              </w:rPr>
              <w:t>-</w:t>
            </w:r>
          </w:p>
        </w:tc>
        <w:tc>
          <w:tcPr>
            <w:tcW w:w="867" w:type="dxa"/>
          </w:tcPr>
          <w:p w14:paraId="68A8797E">
            <w:pPr>
              <w:spacing w:after="0"/>
              <w:jc w:val="both"/>
              <w:rPr>
                <w:rFonts w:ascii="Sylfaen" w:hAnsi="Sylfaen" w:cs="Times New Roman"/>
                <w:sz w:val="24"/>
                <w:szCs w:val="24"/>
                <w:lang w:val="en-US"/>
              </w:rPr>
            </w:pPr>
            <w:r>
              <w:rPr>
                <w:rFonts w:ascii="Sylfaen" w:hAnsi="Sylfaen" w:cs="Times New Roman"/>
                <w:sz w:val="24"/>
                <w:szCs w:val="24"/>
                <w:lang w:val="en-US"/>
              </w:rPr>
              <w:t>-</w:t>
            </w:r>
          </w:p>
        </w:tc>
      </w:tr>
      <w:tr w14:paraId="4501D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trPr>
        <w:tc>
          <w:tcPr>
            <w:tcW w:w="3176" w:type="dxa"/>
            <w:gridSpan w:val="2"/>
          </w:tcPr>
          <w:p w14:paraId="00C9E00C">
            <w:pPr>
              <w:spacing w:after="0"/>
              <w:jc w:val="left"/>
              <w:rPr>
                <w:rFonts w:ascii="Sylfaen" w:hAnsi="Sylfaen" w:cs="Times New Roman"/>
                <w:sz w:val="24"/>
                <w:szCs w:val="24"/>
                <w:lang w:val="hy-AM"/>
              </w:rPr>
            </w:pPr>
            <w:r>
              <w:rPr>
                <w:rFonts w:ascii="Sylfaen" w:hAnsi="Sylfaen" w:cs="Times New Roman"/>
                <w:sz w:val="24"/>
                <w:szCs w:val="24"/>
                <w:lang w:val="hy-AM"/>
              </w:rPr>
              <w:t>Հիմնական դպրոցն ավարտած սովորողներից նախնական (արհեստագործական) և միջին մասնագիտական հաստատություններ ընդունվածների թիվը և տոկոսը</w:t>
            </w:r>
          </w:p>
        </w:tc>
        <w:tc>
          <w:tcPr>
            <w:tcW w:w="722" w:type="dxa"/>
          </w:tcPr>
          <w:p w14:paraId="5BA4D7D1">
            <w:pPr>
              <w:spacing w:after="0"/>
              <w:jc w:val="both"/>
              <w:rPr>
                <w:rFonts w:ascii="Sylfaen" w:hAnsi="Sylfaen" w:cs="Times New Roman"/>
                <w:sz w:val="24"/>
                <w:szCs w:val="24"/>
                <w:lang w:val="hy-AM"/>
              </w:rPr>
            </w:pPr>
            <w:r>
              <w:rPr>
                <w:rFonts w:ascii="Sylfaen" w:hAnsi="Sylfaen" w:cs="Times New Roman"/>
                <w:sz w:val="24"/>
                <w:szCs w:val="24"/>
                <w:lang w:val="hy-AM"/>
              </w:rPr>
              <w:t>____</w:t>
            </w:r>
          </w:p>
        </w:tc>
        <w:tc>
          <w:tcPr>
            <w:tcW w:w="722" w:type="dxa"/>
          </w:tcPr>
          <w:p w14:paraId="0EFED8E9">
            <w:pPr>
              <w:spacing w:after="0"/>
              <w:jc w:val="both"/>
              <w:rPr>
                <w:rFonts w:ascii="Sylfaen" w:hAnsi="Sylfaen" w:cs="Times New Roman"/>
                <w:sz w:val="24"/>
                <w:szCs w:val="24"/>
                <w:lang w:val="en-US"/>
              </w:rPr>
            </w:pPr>
            <w:r>
              <w:rPr>
                <w:rFonts w:ascii="Sylfaen" w:hAnsi="Sylfaen" w:cs="Times New Roman"/>
                <w:sz w:val="24"/>
                <w:szCs w:val="24"/>
                <w:lang w:val="en-US"/>
              </w:rPr>
              <w:t>1</w:t>
            </w:r>
          </w:p>
          <w:p w14:paraId="5DF85440">
            <w:pPr>
              <w:spacing w:after="0"/>
              <w:jc w:val="both"/>
              <w:rPr>
                <w:rFonts w:ascii="Sylfaen" w:hAnsi="Sylfaen" w:cs="Times New Roman"/>
                <w:sz w:val="24"/>
                <w:szCs w:val="24"/>
                <w:lang w:val="en-US"/>
              </w:rPr>
            </w:pPr>
            <w:r>
              <w:rPr>
                <w:rFonts w:ascii="Sylfaen" w:hAnsi="Sylfaen" w:cs="Times New Roman"/>
                <w:sz w:val="24"/>
                <w:szCs w:val="24"/>
                <w:lang w:val="en-US"/>
              </w:rPr>
              <w:t>25%</w:t>
            </w:r>
          </w:p>
        </w:tc>
        <w:tc>
          <w:tcPr>
            <w:tcW w:w="834" w:type="dxa"/>
          </w:tcPr>
          <w:p w14:paraId="1AC51310">
            <w:pPr>
              <w:spacing w:after="0"/>
              <w:jc w:val="both"/>
              <w:rPr>
                <w:rFonts w:ascii="Sylfaen" w:hAnsi="Sylfaen" w:cs="Times New Roman"/>
                <w:sz w:val="24"/>
                <w:szCs w:val="24"/>
                <w:lang w:val="hy-AM"/>
              </w:rPr>
            </w:pPr>
            <w:r>
              <w:rPr>
                <w:rFonts w:ascii="Sylfaen" w:hAnsi="Sylfaen" w:cs="Times New Roman"/>
                <w:sz w:val="24"/>
                <w:szCs w:val="24"/>
                <w:lang w:val="hy-AM"/>
              </w:rPr>
              <w:t>____</w:t>
            </w:r>
          </w:p>
        </w:tc>
        <w:tc>
          <w:tcPr>
            <w:tcW w:w="722" w:type="dxa"/>
          </w:tcPr>
          <w:p w14:paraId="1579114D">
            <w:pPr>
              <w:spacing w:after="0"/>
              <w:jc w:val="both"/>
              <w:rPr>
                <w:rFonts w:ascii="Sylfaen" w:hAnsi="Sylfaen" w:cs="Times New Roman"/>
                <w:sz w:val="24"/>
                <w:szCs w:val="24"/>
                <w:lang w:val="hy-AM"/>
              </w:rPr>
            </w:pPr>
            <w:r>
              <w:rPr>
                <w:rFonts w:ascii="Sylfaen" w:hAnsi="Sylfaen" w:cs="Times New Roman"/>
                <w:sz w:val="24"/>
                <w:szCs w:val="24"/>
                <w:lang w:val="hy-AM"/>
              </w:rPr>
              <w:t>____</w:t>
            </w:r>
          </w:p>
        </w:tc>
        <w:tc>
          <w:tcPr>
            <w:tcW w:w="722" w:type="dxa"/>
          </w:tcPr>
          <w:p w14:paraId="60996B32">
            <w:pPr>
              <w:spacing w:after="0"/>
              <w:jc w:val="both"/>
              <w:rPr>
                <w:rFonts w:ascii="Sylfaen" w:hAnsi="Sylfaen" w:cs="Times New Roman"/>
                <w:sz w:val="24"/>
                <w:szCs w:val="24"/>
                <w:lang w:val="en-US"/>
              </w:rPr>
            </w:pPr>
            <w:r>
              <w:rPr>
                <w:rFonts w:ascii="Sylfaen" w:hAnsi="Sylfaen" w:cs="Times New Roman"/>
                <w:sz w:val="24"/>
                <w:szCs w:val="24"/>
                <w:lang w:val="en-US"/>
              </w:rPr>
              <w:t>-</w:t>
            </w:r>
          </w:p>
        </w:tc>
        <w:tc>
          <w:tcPr>
            <w:tcW w:w="750" w:type="dxa"/>
          </w:tcPr>
          <w:p w14:paraId="78B24E27">
            <w:pPr>
              <w:spacing w:after="0"/>
              <w:jc w:val="both"/>
              <w:rPr>
                <w:rFonts w:ascii="Sylfaen" w:hAnsi="Sylfaen" w:cs="Times New Roman"/>
                <w:sz w:val="24"/>
                <w:szCs w:val="24"/>
                <w:lang w:val="en-US"/>
              </w:rPr>
            </w:pPr>
            <w:r>
              <w:rPr>
                <w:rFonts w:ascii="Sylfaen" w:hAnsi="Sylfaen" w:cs="Times New Roman"/>
                <w:sz w:val="24"/>
                <w:szCs w:val="24"/>
                <w:lang w:val="en-US"/>
              </w:rPr>
              <w:t>-</w:t>
            </w:r>
          </w:p>
        </w:tc>
        <w:tc>
          <w:tcPr>
            <w:tcW w:w="696" w:type="dxa"/>
          </w:tcPr>
          <w:p w14:paraId="6B6D2B12">
            <w:pPr>
              <w:spacing w:after="0"/>
              <w:jc w:val="both"/>
              <w:rPr>
                <w:rFonts w:ascii="Sylfaen" w:hAnsi="Sylfaen" w:cs="Times New Roman"/>
                <w:sz w:val="24"/>
                <w:szCs w:val="24"/>
                <w:lang w:val="en-US"/>
              </w:rPr>
            </w:pPr>
            <w:r>
              <w:rPr>
                <w:rFonts w:ascii="Sylfaen" w:hAnsi="Sylfaen" w:cs="Times New Roman"/>
                <w:sz w:val="24"/>
                <w:szCs w:val="24"/>
                <w:lang w:val="en-US"/>
              </w:rPr>
              <w:t>-</w:t>
            </w:r>
          </w:p>
        </w:tc>
        <w:tc>
          <w:tcPr>
            <w:tcW w:w="867" w:type="dxa"/>
          </w:tcPr>
          <w:p w14:paraId="561A49F3">
            <w:pPr>
              <w:spacing w:after="0"/>
              <w:jc w:val="both"/>
              <w:rPr>
                <w:rFonts w:ascii="Sylfaen" w:hAnsi="Sylfaen" w:cs="Times New Roman"/>
                <w:sz w:val="24"/>
                <w:szCs w:val="24"/>
                <w:lang w:val="en-US"/>
              </w:rPr>
            </w:pPr>
            <w:r>
              <w:rPr>
                <w:rFonts w:ascii="Sylfaen" w:hAnsi="Sylfaen" w:cs="Times New Roman"/>
                <w:sz w:val="24"/>
                <w:szCs w:val="24"/>
                <w:lang w:val="en-US"/>
              </w:rPr>
              <w:t>-</w:t>
            </w:r>
          </w:p>
        </w:tc>
        <w:tc>
          <w:tcPr>
            <w:tcW w:w="867" w:type="dxa"/>
          </w:tcPr>
          <w:p w14:paraId="4993C538">
            <w:pPr>
              <w:spacing w:after="0"/>
              <w:jc w:val="both"/>
              <w:rPr>
                <w:rFonts w:ascii="Sylfaen" w:hAnsi="Sylfaen" w:cs="Times New Roman"/>
                <w:sz w:val="24"/>
                <w:szCs w:val="24"/>
                <w:lang w:val="en-US"/>
              </w:rPr>
            </w:pPr>
            <w:r>
              <w:rPr>
                <w:rFonts w:ascii="Sylfaen" w:hAnsi="Sylfaen" w:cs="Times New Roman"/>
                <w:sz w:val="24"/>
                <w:szCs w:val="24"/>
                <w:lang w:val="en-US"/>
              </w:rPr>
              <w:t>-</w:t>
            </w:r>
          </w:p>
        </w:tc>
      </w:tr>
      <w:tr w14:paraId="44778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3176" w:type="dxa"/>
            <w:gridSpan w:val="2"/>
          </w:tcPr>
          <w:p w14:paraId="736D191C">
            <w:pPr>
              <w:spacing w:after="0"/>
              <w:jc w:val="left"/>
              <w:rPr>
                <w:rFonts w:ascii="Sylfaen" w:hAnsi="Sylfaen" w:cs="Times New Roman"/>
                <w:sz w:val="24"/>
                <w:szCs w:val="24"/>
                <w:lang w:val="hy-AM"/>
              </w:rPr>
            </w:pPr>
            <w:r>
              <w:rPr>
                <w:rFonts w:ascii="Sylfaen" w:hAnsi="Sylfaen" w:cs="Times New Roman"/>
                <w:sz w:val="24"/>
                <w:szCs w:val="24"/>
                <w:lang w:val="hy-AM"/>
              </w:rPr>
              <w:t>Հիմնական դպրոցն ավարտած սովորողների թիվը և տոկոսը, որոնք ուսումը շարունակում են ավագ դպրոցներում կամ ավագ դասարաններում</w:t>
            </w:r>
          </w:p>
        </w:tc>
        <w:tc>
          <w:tcPr>
            <w:tcW w:w="722" w:type="dxa"/>
          </w:tcPr>
          <w:p w14:paraId="3B694EA5">
            <w:pPr>
              <w:spacing w:after="0"/>
              <w:jc w:val="both"/>
              <w:rPr>
                <w:rFonts w:ascii="Sylfaen" w:hAnsi="Sylfaen" w:cs="Times New Roman"/>
                <w:sz w:val="24"/>
                <w:szCs w:val="24"/>
                <w:lang w:val="hy-AM"/>
              </w:rPr>
            </w:pPr>
            <w:r>
              <w:rPr>
                <w:rFonts w:ascii="Sylfaen" w:hAnsi="Sylfaen" w:cs="Times New Roman"/>
                <w:sz w:val="24"/>
                <w:szCs w:val="24"/>
                <w:lang w:val="hy-AM"/>
              </w:rPr>
              <w:t>____</w:t>
            </w:r>
          </w:p>
        </w:tc>
        <w:tc>
          <w:tcPr>
            <w:tcW w:w="722" w:type="dxa"/>
          </w:tcPr>
          <w:p w14:paraId="51FAD300">
            <w:pPr>
              <w:spacing w:after="0"/>
              <w:jc w:val="both"/>
              <w:rPr>
                <w:rFonts w:ascii="Sylfaen" w:hAnsi="Sylfaen" w:cs="Times New Roman"/>
                <w:sz w:val="24"/>
                <w:szCs w:val="24"/>
                <w:lang w:val="en-US"/>
              </w:rPr>
            </w:pPr>
            <w:r>
              <w:rPr>
                <w:rFonts w:ascii="Sylfaen" w:hAnsi="Sylfaen" w:cs="Times New Roman"/>
                <w:sz w:val="24"/>
                <w:szCs w:val="24"/>
                <w:lang w:val="en-US"/>
              </w:rPr>
              <w:t>-</w:t>
            </w:r>
          </w:p>
        </w:tc>
        <w:tc>
          <w:tcPr>
            <w:tcW w:w="834" w:type="dxa"/>
          </w:tcPr>
          <w:p w14:paraId="1E7D96A5">
            <w:pPr>
              <w:spacing w:after="0"/>
              <w:jc w:val="both"/>
              <w:rPr>
                <w:rFonts w:ascii="Sylfaen" w:hAnsi="Sylfaen" w:cs="Times New Roman"/>
                <w:sz w:val="24"/>
                <w:szCs w:val="24"/>
                <w:lang w:val="hy-AM"/>
              </w:rPr>
            </w:pPr>
            <w:r>
              <w:rPr>
                <w:rFonts w:ascii="Sylfaen" w:hAnsi="Sylfaen" w:cs="Times New Roman"/>
                <w:sz w:val="24"/>
                <w:szCs w:val="24"/>
                <w:lang w:val="hy-AM"/>
              </w:rPr>
              <w:t>____</w:t>
            </w:r>
          </w:p>
        </w:tc>
        <w:tc>
          <w:tcPr>
            <w:tcW w:w="722" w:type="dxa"/>
          </w:tcPr>
          <w:p w14:paraId="53090425">
            <w:pPr>
              <w:spacing w:after="0"/>
              <w:jc w:val="both"/>
              <w:rPr>
                <w:rFonts w:ascii="Sylfaen" w:hAnsi="Sylfaen" w:cs="Times New Roman"/>
                <w:sz w:val="24"/>
                <w:szCs w:val="24"/>
                <w:lang w:val="hy-AM"/>
              </w:rPr>
            </w:pPr>
            <w:r>
              <w:rPr>
                <w:rFonts w:ascii="Sylfaen" w:hAnsi="Sylfaen" w:cs="Times New Roman"/>
                <w:sz w:val="24"/>
                <w:szCs w:val="24"/>
                <w:lang w:val="hy-AM"/>
              </w:rPr>
              <w:t>____</w:t>
            </w:r>
          </w:p>
        </w:tc>
        <w:tc>
          <w:tcPr>
            <w:tcW w:w="722" w:type="dxa"/>
          </w:tcPr>
          <w:p w14:paraId="1BF0CEDE">
            <w:pPr>
              <w:spacing w:after="0"/>
              <w:jc w:val="both"/>
              <w:rPr>
                <w:rFonts w:ascii="Sylfaen" w:hAnsi="Sylfaen" w:cs="Times New Roman"/>
                <w:sz w:val="24"/>
                <w:szCs w:val="24"/>
                <w:lang w:val="en-US"/>
              </w:rPr>
            </w:pPr>
            <w:r>
              <w:rPr>
                <w:rFonts w:ascii="Sylfaen" w:hAnsi="Sylfaen" w:cs="Times New Roman"/>
                <w:sz w:val="24"/>
                <w:szCs w:val="24"/>
                <w:lang w:val="en-US"/>
              </w:rPr>
              <w:t>-</w:t>
            </w:r>
          </w:p>
        </w:tc>
        <w:tc>
          <w:tcPr>
            <w:tcW w:w="750" w:type="dxa"/>
          </w:tcPr>
          <w:p w14:paraId="003CE2CF">
            <w:pPr>
              <w:spacing w:after="0"/>
              <w:jc w:val="both"/>
              <w:rPr>
                <w:rFonts w:ascii="Sylfaen" w:hAnsi="Sylfaen" w:cs="Times New Roman"/>
                <w:sz w:val="24"/>
                <w:szCs w:val="24"/>
                <w:lang w:val="hy-AM"/>
              </w:rPr>
            </w:pPr>
            <w:r>
              <w:rPr>
                <w:rFonts w:ascii="Sylfaen" w:hAnsi="Sylfaen" w:cs="Times New Roman"/>
                <w:sz w:val="24"/>
                <w:szCs w:val="24"/>
                <w:lang w:val="hy-AM"/>
              </w:rPr>
              <w:t>____</w:t>
            </w:r>
          </w:p>
        </w:tc>
        <w:tc>
          <w:tcPr>
            <w:tcW w:w="696" w:type="dxa"/>
          </w:tcPr>
          <w:p w14:paraId="3AD5CF9B">
            <w:pPr>
              <w:spacing w:after="0"/>
              <w:jc w:val="both"/>
              <w:rPr>
                <w:rFonts w:ascii="Sylfaen" w:hAnsi="Sylfaen" w:cs="Times New Roman"/>
                <w:sz w:val="24"/>
                <w:szCs w:val="24"/>
                <w:lang w:val="en-US"/>
              </w:rPr>
            </w:pPr>
            <w:r>
              <w:rPr>
                <w:rFonts w:ascii="Sylfaen" w:hAnsi="Sylfaen" w:cs="Times New Roman"/>
                <w:sz w:val="24"/>
                <w:szCs w:val="24"/>
                <w:lang w:val="en-US"/>
              </w:rPr>
              <w:t>-</w:t>
            </w:r>
          </w:p>
        </w:tc>
        <w:tc>
          <w:tcPr>
            <w:tcW w:w="867" w:type="dxa"/>
          </w:tcPr>
          <w:p w14:paraId="5B55CBF5">
            <w:pPr>
              <w:spacing w:after="0"/>
              <w:jc w:val="both"/>
              <w:rPr>
                <w:rFonts w:ascii="Sylfaen" w:hAnsi="Sylfaen" w:cs="Times New Roman"/>
                <w:sz w:val="24"/>
                <w:szCs w:val="24"/>
                <w:lang w:val="en-US"/>
              </w:rPr>
            </w:pPr>
            <w:r>
              <w:rPr>
                <w:rFonts w:ascii="Sylfaen" w:hAnsi="Sylfaen" w:cs="Times New Roman"/>
                <w:sz w:val="24"/>
                <w:szCs w:val="24"/>
                <w:lang w:val="en-US"/>
              </w:rPr>
              <w:t>1</w:t>
            </w:r>
          </w:p>
          <w:p w14:paraId="378A2DD3">
            <w:pPr>
              <w:spacing w:after="0"/>
              <w:jc w:val="both"/>
              <w:rPr>
                <w:rFonts w:ascii="Sylfaen" w:hAnsi="Sylfaen" w:cs="Times New Roman"/>
                <w:sz w:val="24"/>
                <w:szCs w:val="24"/>
                <w:lang w:val="en-US"/>
              </w:rPr>
            </w:pPr>
            <w:r>
              <w:rPr>
                <w:rFonts w:ascii="Sylfaen" w:hAnsi="Sylfaen" w:cs="Times New Roman"/>
                <w:sz w:val="24"/>
                <w:szCs w:val="24"/>
                <w:lang w:val="en-US"/>
              </w:rPr>
              <w:t>16.6%</w:t>
            </w:r>
          </w:p>
        </w:tc>
        <w:tc>
          <w:tcPr>
            <w:tcW w:w="867" w:type="dxa"/>
          </w:tcPr>
          <w:p w14:paraId="4B0CC893">
            <w:pPr>
              <w:spacing w:after="0"/>
              <w:jc w:val="both"/>
              <w:rPr>
                <w:rFonts w:ascii="Sylfaen" w:hAnsi="Sylfaen" w:cs="Times New Roman"/>
                <w:sz w:val="24"/>
                <w:szCs w:val="24"/>
                <w:lang w:val="en-US"/>
              </w:rPr>
            </w:pPr>
            <w:r>
              <w:rPr>
                <w:rFonts w:ascii="Sylfaen" w:hAnsi="Sylfaen" w:cs="Times New Roman"/>
                <w:sz w:val="24"/>
                <w:szCs w:val="24"/>
                <w:lang w:val="en-US"/>
              </w:rPr>
              <w:t>-</w:t>
            </w:r>
          </w:p>
        </w:tc>
      </w:tr>
      <w:tr w14:paraId="735D0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trPr>
        <w:tc>
          <w:tcPr>
            <w:tcW w:w="3176" w:type="dxa"/>
            <w:gridSpan w:val="2"/>
          </w:tcPr>
          <w:p w14:paraId="39D5D5D1">
            <w:pPr>
              <w:spacing w:after="0"/>
              <w:jc w:val="left"/>
              <w:rPr>
                <w:rFonts w:ascii="Sylfaen" w:hAnsi="Sylfaen" w:cs="Times New Roman"/>
                <w:sz w:val="24"/>
                <w:szCs w:val="24"/>
                <w:lang w:val="hy-AM"/>
              </w:rPr>
            </w:pPr>
            <w:r>
              <w:rPr>
                <w:rFonts w:ascii="Sylfaen" w:hAnsi="Sylfaen" w:cs="Times New Roman"/>
                <w:sz w:val="24"/>
                <w:szCs w:val="24"/>
                <w:lang w:val="hy-AM"/>
              </w:rPr>
              <w:t>Նախնական (արհեստագործական) և միջին մասնագիտական հաստատություններ ընդունված 12-րդ դասարանի շրջանավարտների թիվը և տոկոսը</w:t>
            </w:r>
          </w:p>
        </w:tc>
        <w:tc>
          <w:tcPr>
            <w:tcW w:w="722" w:type="dxa"/>
          </w:tcPr>
          <w:p w14:paraId="5B787AEE">
            <w:pPr>
              <w:spacing w:after="0"/>
              <w:jc w:val="both"/>
              <w:rPr>
                <w:rFonts w:ascii="Sylfaen" w:hAnsi="Sylfaen" w:cs="Times New Roman"/>
                <w:sz w:val="24"/>
                <w:szCs w:val="24"/>
                <w:lang w:val="hy-AM"/>
              </w:rPr>
            </w:pPr>
            <w:r>
              <w:rPr>
                <w:rFonts w:ascii="Sylfaen" w:hAnsi="Sylfaen" w:cs="Times New Roman"/>
                <w:sz w:val="24"/>
                <w:szCs w:val="24"/>
                <w:lang w:val="hy-AM"/>
              </w:rPr>
              <w:t>____</w:t>
            </w:r>
          </w:p>
        </w:tc>
        <w:tc>
          <w:tcPr>
            <w:tcW w:w="722" w:type="dxa"/>
          </w:tcPr>
          <w:p w14:paraId="3810EBA8">
            <w:pPr>
              <w:spacing w:after="0"/>
              <w:jc w:val="both"/>
              <w:rPr>
                <w:rFonts w:ascii="Sylfaen" w:hAnsi="Sylfaen" w:cs="Times New Roman"/>
                <w:sz w:val="24"/>
                <w:szCs w:val="24"/>
                <w:lang w:val="hy-AM"/>
              </w:rPr>
            </w:pPr>
            <w:r>
              <w:rPr>
                <w:rFonts w:ascii="Sylfaen" w:hAnsi="Sylfaen" w:cs="Times New Roman"/>
                <w:sz w:val="24"/>
                <w:szCs w:val="24"/>
                <w:lang w:val="hy-AM"/>
              </w:rPr>
              <w:t>____</w:t>
            </w:r>
          </w:p>
        </w:tc>
        <w:tc>
          <w:tcPr>
            <w:tcW w:w="834" w:type="dxa"/>
          </w:tcPr>
          <w:p w14:paraId="7C2D54C9">
            <w:pPr>
              <w:spacing w:after="0"/>
              <w:jc w:val="both"/>
              <w:rPr>
                <w:rFonts w:ascii="Sylfaen" w:hAnsi="Sylfaen" w:cs="Times New Roman"/>
                <w:sz w:val="24"/>
                <w:szCs w:val="24"/>
                <w:lang w:val="en-US"/>
              </w:rPr>
            </w:pPr>
            <w:r>
              <w:rPr>
                <w:rFonts w:ascii="Sylfaen" w:hAnsi="Sylfaen" w:cs="Times New Roman"/>
                <w:sz w:val="24"/>
                <w:szCs w:val="24"/>
                <w:lang w:val="en-US"/>
              </w:rPr>
              <w:t>___</w:t>
            </w:r>
          </w:p>
        </w:tc>
        <w:tc>
          <w:tcPr>
            <w:tcW w:w="722" w:type="dxa"/>
          </w:tcPr>
          <w:p w14:paraId="721A8B2B">
            <w:pPr>
              <w:spacing w:after="0"/>
              <w:jc w:val="both"/>
              <w:rPr>
                <w:rFonts w:ascii="Sylfaen" w:hAnsi="Sylfaen" w:cs="Times New Roman"/>
                <w:sz w:val="24"/>
                <w:szCs w:val="24"/>
                <w:lang w:val="hy-AM"/>
              </w:rPr>
            </w:pPr>
            <w:r>
              <w:rPr>
                <w:rFonts w:ascii="Sylfaen" w:hAnsi="Sylfaen" w:cs="Times New Roman"/>
                <w:sz w:val="24"/>
                <w:szCs w:val="24"/>
                <w:lang w:val="hy-AM"/>
              </w:rPr>
              <w:t>____</w:t>
            </w:r>
          </w:p>
        </w:tc>
        <w:tc>
          <w:tcPr>
            <w:tcW w:w="722" w:type="dxa"/>
          </w:tcPr>
          <w:p w14:paraId="7F59DD0A">
            <w:pPr>
              <w:spacing w:after="0"/>
              <w:jc w:val="both"/>
              <w:rPr>
                <w:rFonts w:ascii="Sylfaen" w:hAnsi="Sylfaen" w:cs="Times New Roman"/>
                <w:sz w:val="24"/>
                <w:szCs w:val="24"/>
                <w:lang w:val="hy-AM"/>
              </w:rPr>
            </w:pPr>
            <w:r>
              <w:rPr>
                <w:rFonts w:ascii="Sylfaen" w:hAnsi="Sylfaen" w:cs="Times New Roman"/>
                <w:sz w:val="24"/>
                <w:szCs w:val="24"/>
                <w:lang w:val="hy-AM"/>
              </w:rPr>
              <w:t>____</w:t>
            </w:r>
          </w:p>
        </w:tc>
        <w:tc>
          <w:tcPr>
            <w:tcW w:w="750" w:type="dxa"/>
          </w:tcPr>
          <w:p w14:paraId="3581C28B">
            <w:pPr>
              <w:spacing w:after="0"/>
              <w:jc w:val="both"/>
              <w:rPr>
                <w:rFonts w:ascii="Sylfaen" w:hAnsi="Sylfaen" w:cs="Times New Roman"/>
                <w:sz w:val="24"/>
                <w:szCs w:val="24"/>
                <w:lang w:val="en-US"/>
              </w:rPr>
            </w:pPr>
            <w:r>
              <w:rPr>
                <w:rFonts w:ascii="Sylfaen" w:hAnsi="Sylfaen" w:cs="Times New Roman"/>
                <w:sz w:val="24"/>
                <w:szCs w:val="24"/>
                <w:lang w:val="en-US"/>
              </w:rPr>
              <w:t>-</w:t>
            </w:r>
          </w:p>
        </w:tc>
        <w:tc>
          <w:tcPr>
            <w:tcW w:w="696" w:type="dxa"/>
          </w:tcPr>
          <w:p w14:paraId="4E11165A">
            <w:pPr>
              <w:spacing w:after="0"/>
              <w:jc w:val="both"/>
              <w:rPr>
                <w:rFonts w:ascii="Sylfaen" w:hAnsi="Sylfaen" w:cs="Times New Roman"/>
                <w:sz w:val="24"/>
                <w:szCs w:val="24"/>
                <w:lang w:val="en-US"/>
              </w:rPr>
            </w:pPr>
            <w:r>
              <w:rPr>
                <w:rFonts w:ascii="Sylfaen" w:hAnsi="Sylfaen" w:cs="Times New Roman"/>
                <w:sz w:val="24"/>
                <w:szCs w:val="24"/>
                <w:lang w:val="en-US"/>
              </w:rPr>
              <w:t>-</w:t>
            </w:r>
          </w:p>
        </w:tc>
        <w:tc>
          <w:tcPr>
            <w:tcW w:w="867" w:type="dxa"/>
          </w:tcPr>
          <w:p w14:paraId="00935BF5">
            <w:pPr>
              <w:spacing w:after="0"/>
              <w:jc w:val="both"/>
              <w:rPr>
                <w:rFonts w:ascii="Sylfaen" w:hAnsi="Sylfaen" w:cs="Times New Roman"/>
                <w:sz w:val="24"/>
                <w:szCs w:val="24"/>
                <w:lang w:val="en-US"/>
              </w:rPr>
            </w:pPr>
            <w:r>
              <w:rPr>
                <w:rFonts w:ascii="Sylfaen" w:hAnsi="Sylfaen" w:cs="Times New Roman"/>
                <w:sz w:val="24"/>
                <w:szCs w:val="24"/>
                <w:lang w:val="en-US"/>
              </w:rPr>
              <w:t>-</w:t>
            </w:r>
          </w:p>
        </w:tc>
        <w:tc>
          <w:tcPr>
            <w:tcW w:w="867" w:type="dxa"/>
          </w:tcPr>
          <w:p w14:paraId="303B70A4">
            <w:pPr>
              <w:spacing w:after="0"/>
              <w:jc w:val="both"/>
              <w:rPr>
                <w:rFonts w:ascii="Sylfaen" w:hAnsi="Sylfaen" w:cs="Times New Roman"/>
                <w:sz w:val="24"/>
                <w:szCs w:val="24"/>
                <w:lang w:val="en-US"/>
              </w:rPr>
            </w:pPr>
            <w:r>
              <w:rPr>
                <w:rFonts w:ascii="Sylfaen" w:hAnsi="Sylfaen" w:cs="Times New Roman"/>
                <w:sz w:val="24"/>
                <w:szCs w:val="24"/>
                <w:lang w:val="en-US"/>
              </w:rPr>
              <w:t>-</w:t>
            </w:r>
          </w:p>
        </w:tc>
      </w:tr>
      <w:tr w14:paraId="0E995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3176" w:type="dxa"/>
            <w:gridSpan w:val="2"/>
          </w:tcPr>
          <w:p w14:paraId="5286F9DA">
            <w:pPr>
              <w:spacing w:after="0"/>
              <w:jc w:val="left"/>
              <w:rPr>
                <w:rFonts w:ascii="Sylfaen" w:hAnsi="Sylfaen" w:cs="Times New Roman"/>
                <w:sz w:val="24"/>
                <w:szCs w:val="24"/>
                <w:lang w:val="hy-AM"/>
              </w:rPr>
            </w:pPr>
            <w:r>
              <w:rPr>
                <w:rFonts w:ascii="Sylfaen" w:hAnsi="Sylfaen" w:cs="Times New Roman"/>
                <w:sz w:val="24"/>
                <w:szCs w:val="24"/>
                <w:lang w:val="hy-AM"/>
              </w:rPr>
              <w:t>ԲՈՒՀ-եր ընդունված շրջանավարտների թիվը և տոկոսը շրջանավարտների ընդհանուր թվի նկատմամբ</w:t>
            </w:r>
          </w:p>
        </w:tc>
        <w:tc>
          <w:tcPr>
            <w:tcW w:w="722" w:type="dxa"/>
          </w:tcPr>
          <w:p w14:paraId="1F2BF757">
            <w:pPr>
              <w:spacing w:after="0"/>
              <w:jc w:val="both"/>
              <w:rPr>
                <w:rFonts w:ascii="Sylfaen" w:hAnsi="Sylfaen" w:cs="Times New Roman"/>
                <w:sz w:val="24"/>
                <w:szCs w:val="24"/>
                <w:lang w:val="hy-AM"/>
              </w:rPr>
            </w:pPr>
            <w:r>
              <w:rPr>
                <w:rFonts w:ascii="Sylfaen" w:hAnsi="Sylfaen" w:cs="Times New Roman"/>
                <w:sz w:val="24"/>
                <w:szCs w:val="24"/>
                <w:lang w:val="hy-AM"/>
              </w:rPr>
              <w:t>____</w:t>
            </w:r>
          </w:p>
        </w:tc>
        <w:tc>
          <w:tcPr>
            <w:tcW w:w="722" w:type="dxa"/>
          </w:tcPr>
          <w:p w14:paraId="74BC8198">
            <w:pPr>
              <w:spacing w:after="0"/>
              <w:jc w:val="both"/>
              <w:rPr>
                <w:rFonts w:ascii="Sylfaen" w:hAnsi="Sylfaen" w:cs="Times New Roman"/>
                <w:sz w:val="24"/>
                <w:szCs w:val="24"/>
                <w:lang w:val="hy-AM"/>
              </w:rPr>
            </w:pPr>
            <w:r>
              <w:rPr>
                <w:rFonts w:ascii="Sylfaen" w:hAnsi="Sylfaen" w:cs="Times New Roman"/>
                <w:sz w:val="24"/>
                <w:szCs w:val="24"/>
                <w:lang w:val="hy-AM"/>
              </w:rPr>
              <w:t>____</w:t>
            </w:r>
          </w:p>
        </w:tc>
        <w:tc>
          <w:tcPr>
            <w:tcW w:w="834" w:type="dxa"/>
          </w:tcPr>
          <w:p w14:paraId="66A6791C">
            <w:pPr>
              <w:spacing w:after="0"/>
              <w:jc w:val="both"/>
              <w:rPr>
                <w:rFonts w:ascii="Sylfaen" w:hAnsi="Sylfaen" w:cs="Times New Roman"/>
                <w:sz w:val="24"/>
                <w:szCs w:val="24"/>
                <w:lang w:val="en-US"/>
              </w:rPr>
            </w:pPr>
            <w:r>
              <w:rPr>
                <w:rFonts w:ascii="Sylfaen" w:hAnsi="Sylfaen" w:cs="Times New Roman"/>
                <w:sz w:val="24"/>
                <w:szCs w:val="24"/>
                <w:lang w:val="en-US"/>
              </w:rPr>
              <w:t>1</w:t>
            </w:r>
          </w:p>
          <w:p w14:paraId="580FDE8D">
            <w:pPr>
              <w:spacing w:after="0"/>
              <w:jc w:val="both"/>
              <w:rPr>
                <w:rFonts w:ascii="Sylfaen" w:hAnsi="Sylfaen" w:cs="Times New Roman"/>
                <w:sz w:val="24"/>
                <w:szCs w:val="24"/>
                <w:lang w:val="en-US"/>
              </w:rPr>
            </w:pPr>
            <w:r>
              <w:rPr>
                <w:rFonts w:ascii="Sylfaen" w:hAnsi="Sylfaen" w:cs="Times New Roman"/>
                <w:sz w:val="24"/>
                <w:szCs w:val="24"/>
                <w:lang w:val="en-US"/>
              </w:rPr>
              <w:t>33.3%</w:t>
            </w:r>
          </w:p>
        </w:tc>
        <w:tc>
          <w:tcPr>
            <w:tcW w:w="722" w:type="dxa"/>
          </w:tcPr>
          <w:p w14:paraId="73D9A5B4">
            <w:pPr>
              <w:spacing w:after="0"/>
              <w:jc w:val="both"/>
              <w:rPr>
                <w:rFonts w:ascii="Sylfaen" w:hAnsi="Sylfaen" w:cs="Times New Roman"/>
                <w:sz w:val="24"/>
                <w:szCs w:val="24"/>
                <w:lang w:val="hy-AM"/>
              </w:rPr>
            </w:pPr>
            <w:r>
              <w:rPr>
                <w:rFonts w:ascii="Sylfaen" w:hAnsi="Sylfaen" w:cs="Times New Roman"/>
                <w:sz w:val="24"/>
                <w:szCs w:val="24"/>
                <w:lang w:val="hy-AM"/>
              </w:rPr>
              <w:t>____</w:t>
            </w:r>
          </w:p>
        </w:tc>
        <w:tc>
          <w:tcPr>
            <w:tcW w:w="722" w:type="dxa"/>
          </w:tcPr>
          <w:p w14:paraId="7FB6EC76">
            <w:pPr>
              <w:spacing w:after="0"/>
              <w:jc w:val="both"/>
              <w:rPr>
                <w:rFonts w:ascii="Sylfaen" w:hAnsi="Sylfaen" w:cs="Times New Roman"/>
                <w:sz w:val="24"/>
                <w:szCs w:val="24"/>
                <w:lang w:val="hy-AM"/>
              </w:rPr>
            </w:pPr>
            <w:r>
              <w:rPr>
                <w:rFonts w:ascii="Sylfaen" w:hAnsi="Sylfaen" w:cs="Times New Roman"/>
                <w:sz w:val="24"/>
                <w:szCs w:val="24"/>
                <w:lang w:val="hy-AM"/>
              </w:rPr>
              <w:t>____</w:t>
            </w:r>
          </w:p>
        </w:tc>
        <w:tc>
          <w:tcPr>
            <w:tcW w:w="750" w:type="dxa"/>
          </w:tcPr>
          <w:p w14:paraId="310EA0C2">
            <w:pPr>
              <w:spacing w:after="0"/>
              <w:jc w:val="both"/>
              <w:rPr>
                <w:rFonts w:ascii="Sylfaen" w:hAnsi="Sylfaen" w:cs="Times New Roman"/>
                <w:sz w:val="24"/>
                <w:szCs w:val="24"/>
                <w:lang w:val="en-US"/>
              </w:rPr>
            </w:pPr>
            <w:r>
              <w:rPr>
                <w:rFonts w:ascii="Sylfaen" w:hAnsi="Sylfaen" w:cs="Times New Roman"/>
                <w:sz w:val="24"/>
                <w:szCs w:val="24"/>
                <w:lang w:val="en-US"/>
              </w:rPr>
              <w:t>3</w:t>
            </w:r>
          </w:p>
          <w:p w14:paraId="279A77A9">
            <w:pPr>
              <w:spacing w:after="0"/>
              <w:jc w:val="both"/>
              <w:rPr>
                <w:rFonts w:ascii="Sylfaen" w:hAnsi="Sylfaen" w:cs="Times New Roman"/>
                <w:sz w:val="24"/>
                <w:szCs w:val="24"/>
                <w:lang w:val="en-US"/>
              </w:rPr>
            </w:pPr>
            <w:r>
              <w:rPr>
                <w:rFonts w:ascii="Sylfaen" w:hAnsi="Sylfaen" w:cs="Times New Roman"/>
                <w:sz w:val="24"/>
                <w:szCs w:val="24"/>
                <w:lang w:val="en-US"/>
              </w:rPr>
              <w:t>50%</w:t>
            </w:r>
          </w:p>
        </w:tc>
        <w:tc>
          <w:tcPr>
            <w:tcW w:w="696" w:type="dxa"/>
          </w:tcPr>
          <w:p w14:paraId="6BED4D8F">
            <w:pPr>
              <w:spacing w:after="0"/>
              <w:jc w:val="both"/>
              <w:rPr>
                <w:rFonts w:ascii="Sylfaen" w:hAnsi="Sylfaen" w:cs="Times New Roman"/>
                <w:sz w:val="24"/>
                <w:szCs w:val="24"/>
                <w:lang w:val="en-US"/>
              </w:rPr>
            </w:pPr>
            <w:r>
              <w:rPr>
                <w:rFonts w:ascii="Sylfaen" w:hAnsi="Sylfaen" w:cs="Times New Roman"/>
                <w:sz w:val="24"/>
                <w:szCs w:val="24"/>
                <w:lang w:val="en-US"/>
              </w:rPr>
              <w:t>-</w:t>
            </w:r>
          </w:p>
        </w:tc>
        <w:tc>
          <w:tcPr>
            <w:tcW w:w="867" w:type="dxa"/>
          </w:tcPr>
          <w:p w14:paraId="09C54583">
            <w:pPr>
              <w:spacing w:after="0"/>
              <w:jc w:val="both"/>
              <w:rPr>
                <w:rFonts w:ascii="Sylfaen" w:hAnsi="Sylfaen" w:cs="Times New Roman"/>
                <w:sz w:val="24"/>
                <w:szCs w:val="24"/>
                <w:lang w:val="en-US"/>
              </w:rPr>
            </w:pPr>
            <w:r>
              <w:rPr>
                <w:rFonts w:ascii="Sylfaen" w:hAnsi="Sylfaen" w:cs="Times New Roman"/>
                <w:sz w:val="24"/>
                <w:szCs w:val="24"/>
                <w:lang w:val="en-US"/>
              </w:rPr>
              <w:t>-</w:t>
            </w:r>
          </w:p>
        </w:tc>
        <w:tc>
          <w:tcPr>
            <w:tcW w:w="867" w:type="dxa"/>
          </w:tcPr>
          <w:p w14:paraId="5FED008A">
            <w:pPr>
              <w:spacing w:after="0"/>
              <w:jc w:val="both"/>
              <w:rPr>
                <w:rFonts w:ascii="Sylfaen" w:hAnsi="Sylfaen" w:cs="Times New Roman"/>
                <w:sz w:val="24"/>
                <w:szCs w:val="24"/>
                <w:lang w:val="en-US"/>
              </w:rPr>
            </w:pPr>
            <w:r>
              <w:rPr>
                <w:rFonts w:ascii="Sylfaen" w:hAnsi="Sylfaen" w:cs="Times New Roman"/>
                <w:sz w:val="24"/>
                <w:szCs w:val="24"/>
                <w:lang w:val="en-US"/>
              </w:rPr>
              <w:t>2</w:t>
            </w:r>
          </w:p>
          <w:p w14:paraId="70086F0E">
            <w:pPr>
              <w:spacing w:after="0"/>
              <w:jc w:val="both"/>
              <w:rPr>
                <w:rFonts w:ascii="Sylfaen" w:hAnsi="Sylfaen" w:cs="Times New Roman"/>
                <w:sz w:val="24"/>
                <w:szCs w:val="24"/>
                <w:lang w:val="en-US"/>
              </w:rPr>
            </w:pPr>
            <w:r>
              <w:rPr>
                <w:rFonts w:ascii="Sylfaen" w:hAnsi="Sylfaen" w:cs="Times New Roman"/>
                <w:sz w:val="24"/>
                <w:szCs w:val="24"/>
                <w:lang w:val="en-US"/>
              </w:rPr>
              <w:t>66.6%</w:t>
            </w:r>
          </w:p>
        </w:tc>
      </w:tr>
      <w:tr w14:paraId="39700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3176" w:type="dxa"/>
            <w:gridSpan w:val="2"/>
          </w:tcPr>
          <w:p w14:paraId="2C77E041">
            <w:pPr>
              <w:spacing w:after="0"/>
              <w:jc w:val="left"/>
              <w:rPr>
                <w:rFonts w:ascii="Sylfaen" w:hAnsi="Sylfaen" w:cs="Times New Roman"/>
                <w:sz w:val="24"/>
                <w:szCs w:val="24"/>
                <w:lang w:val="hy-AM"/>
              </w:rPr>
            </w:pPr>
            <w:r>
              <w:rPr>
                <w:rFonts w:ascii="Sylfaen" w:hAnsi="Sylfaen" w:cs="Times New Roman"/>
                <w:sz w:val="24"/>
                <w:szCs w:val="24"/>
                <w:lang w:val="hy-AM"/>
              </w:rPr>
              <w:t xml:space="preserve">Սովորողների բացակայությունների թիվը ժամերով՝ ըստ կրթական աստիճանների </w:t>
            </w:r>
          </w:p>
        </w:tc>
        <w:tc>
          <w:tcPr>
            <w:tcW w:w="722" w:type="dxa"/>
          </w:tcPr>
          <w:p w14:paraId="0DE2DA02">
            <w:pPr>
              <w:spacing w:after="0"/>
              <w:jc w:val="both"/>
              <w:rPr>
                <w:rFonts w:ascii="Sylfaen" w:hAnsi="Sylfaen" w:cs="Times New Roman"/>
                <w:sz w:val="24"/>
                <w:szCs w:val="24"/>
                <w:lang w:val="en-US"/>
              </w:rPr>
            </w:pPr>
            <w:r>
              <w:rPr>
                <w:rFonts w:ascii="Sylfaen" w:hAnsi="Sylfaen" w:cs="Times New Roman"/>
                <w:sz w:val="24"/>
                <w:szCs w:val="24"/>
                <w:lang w:val="en-US"/>
              </w:rPr>
              <w:t>120</w:t>
            </w:r>
          </w:p>
        </w:tc>
        <w:tc>
          <w:tcPr>
            <w:tcW w:w="722" w:type="dxa"/>
          </w:tcPr>
          <w:p w14:paraId="52D241A3">
            <w:pPr>
              <w:spacing w:after="0"/>
              <w:jc w:val="both"/>
              <w:rPr>
                <w:rFonts w:ascii="Sylfaen" w:hAnsi="Sylfaen" w:cs="Times New Roman"/>
                <w:sz w:val="24"/>
                <w:szCs w:val="24"/>
                <w:lang w:val="hy-AM"/>
              </w:rPr>
            </w:pPr>
          </w:p>
        </w:tc>
        <w:tc>
          <w:tcPr>
            <w:tcW w:w="834" w:type="dxa"/>
          </w:tcPr>
          <w:p w14:paraId="672CEBEB">
            <w:pPr>
              <w:spacing w:after="0"/>
              <w:jc w:val="both"/>
              <w:rPr>
                <w:rFonts w:ascii="Sylfaen" w:hAnsi="Sylfaen" w:cs="Times New Roman"/>
                <w:sz w:val="24"/>
                <w:szCs w:val="24"/>
                <w:lang w:val="en-US"/>
              </w:rPr>
            </w:pPr>
          </w:p>
        </w:tc>
        <w:tc>
          <w:tcPr>
            <w:tcW w:w="722" w:type="dxa"/>
          </w:tcPr>
          <w:p w14:paraId="4163912E">
            <w:pPr>
              <w:spacing w:after="0"/>
              <w:jc w:val="both"/>
              <w:rPr>
                <w:rFonts w:ascii="Sylfaen" w:hAnsi="Sylfaen" w:cs="Times New Roman"/>
                <w:sz w:val="24"/>
                <w:szCs w:val="24"/>
                <w:lang w:val="en-US"/>
              </w:rPr>
            </w:pPr>
          </w:p>
        </w:tc>
        <w:tc>
          <w:tcPr>
            <w:tcW w:w="722" w:type="dxa"/>
          </w:tcPr>
          <w:p w14:paraId="23C56063">
            <w:pPr>
              <w:spacing w:after="0"/>
              <w:jc w:val="both"/>
              <w:rPr>
                <w:rFonts w:ascii="Sylfaen" w:hAnsi="Sylfaen" w:cs="Times New Roman"/>
                <w:sz w:val="24"/>
                <w:szCs w:val="24"/>
                <w:lang w:val="en-US"/>
              </w:rPr>
            </w:pPr>
          </w:p>
        </w:tc>
        <w:tc>
          <w:tcPr>
            <w:tcW w:w="750" w:type="dxa"/>
          </w:tcPr>
          <w:p w14:paraId="660F8529">
            <w:pPr>
              <w:spacing w:after="0"/>
              <w:jc w:val="both"/>
              <w:rPr>
                <w:rFonts w:ascii="Sylfaen" w:hAnsi="Sylfaen" w:cs="Times New Roman"/>
                <w:sz w:val="24"/>
                <w:szCs w:val="24"/>
                <w:lang w:val="en-US"/>
              </w:rPr>
            </w:pPr>
          </w:p>
        </w:tc>
        <w:tc>
          <w:tcPr>
            <w:tcW w:w="696" w:type="dxa"/>
          </w:tcPr>
          <w:p w14:paraId="7C7475DE">
            <w:pPr>
              <w:spacing w:after="0"/>
              <w:jc w:val="both"/>
              <w:rPr>
                <w:rFonts w:ascii="Sylfaen" w:hAnsi="Sylfaen" w:cs="Times New Roman"/>
                <w:sz w:val="24"/>
                <w:szCs w:val="24"/>
                <w:lang w:val="en-US"/>
              </w:rPr>
            </w:pPr>
          </w:p>
        </w:tc>
        <w:tc>
          <w:tcPr>
            <w:tcW w:w="867" w:type="dxa"/>
          </w:tcPr>
          <w:p w14:paraId="1ADACF25">
            <w:pPr>
              <w:spacing w:after="0"/>
              <w:jc w:val="both"/>
              <w:rPr>
                <w:rFonts w:ascii="Sylfaen" w:hAnsi="Sylfaen" w:cs="Times New Roman"/>
                <w:sz w:val="24"/>
                <w:szCs w:val="24"/>
                <w:lang w:val="en-US"/>
              </w:rPr>
            </w:pPr>
          </w:p>
        </w:tc>
        <w:tc>
          <w:tcPr>
            <w:tcW w:w="867" w:type="dxa"/>
          </w:tcPr>
          <w:p w14:paraId="57497DE8">
            <w:pPr>
              <w:spacing w:after="0"/>
              <w:jc w:val="both"/>
              <w:rPr>
                <w:rFonts w:ascii="Sylfaen" w:hAnsi="Sylfaen" w:cs="Times New Roman"/>
                <w:sz w:val="24"/>
                <w:szCs w:val="24"/>
                <w:lang w:val="en-US"/>
              </w:rPr>
            </w:pPr>
          </w:p>
        </w:tc>
      </w:tr>
      <w:tr w14:paraId="4410C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3176" w:type="dxa"/>
            <w:gridSpan w:val="2"/>
          </w:tcPr>
          <w:p w14:paraId="18F0ABE5">
            <w:pPr>
              <w:spacing w:after="0"/>
              <w:jc w:val="left"/>
              <w:rPr>
                <w:rFonts w:ascii="Sylfaen" w:hAnsi="Sylfaen" w:cs="Times New Roman"/>
                <w:sz w:val="24"/>
                <w:szCs w:val="24"/>
                <w:lang w:val="hy-AM"/>
              </w:rPr>
            </w:pPr>
            <w:r>
              <w:rPr>
                <w:rFonts w:ascii="Sylfaen" w:hAnsi="Sylfaen" w:cs="Times New Roman"/>
                <w:sz w:val="24"/>
                <w:szCs w:val="24"/>
                <w:lang w:val="hy-AM"/>
              </w:rPr>
              <w:t>Դասարանից դասարան վաղաժամկետ փոխադրված սովորողների թիվը և տոկոսը՝ըստ կրթական ատիճանների</w:t>
            </w:r>
          </w:p>
        </w:tc>
        <w:tc>
          <w:tcPr>
            <w:tcW w:w="722" w:type="dxa"/>
          </w:tcPr>
          <w:p w14:paraId="63FF2DA1">
            <w:pPr>
              <w:spacing w:after="0"/>
              <w:jc w:val="both"/>
              <w:rPr>
                <w:rFonts w:ascii="Sylfaen" w:hAnsi="Sylfaen" w:cs="Times New Roman"/>
                <w:sz w:val="24"/>
                <w:szCs w:val="24"/>
                <w:lang w:val="hy-AM"/>
              </w:rPr>
            </w:pPr>
          </w:p>
        </w:tc>
        <w:tc>
          <w:tcPr>
            <w:tcW w:w="722" w:type="dxa"/>
          </w:tcPr>
          <w:p w14:paraId="4F867798">
            <w:pPr>
              <w:spacing w:after="0"/>
              <w:jc w:val="both"/>
              <w:rPr>
                <w:rFonts w:ascii="Sylfaen" w:hAnsi="Sylfaen" w:cs="Times New Roman"/>
                <w:sz w:val="24"/>
                <w:szCs w:val="24"/>
              </w:rPr>
            </w:pPr>
          </w:p>
        </w:tc>
        <w:tc>
          <w:tcPr>
            <w:tcW w:w="834" w:type="dxa"/>
          </w:tcPr>
          <w:p w14:paraId="74A6D097">
            <w:pPr>
              <w:spacing w:after="0"/>
              <w:jc w:val="both"/>
              <w:rPr>
                <w:rFonts w:ascii="Sylfaen" w:hAnsi="Sylfaen" w:cs="Times New Roman"/>
                <w:sz w:val="24"/>
                <w:szCs w:val="24"/>
                <w:lang w:val="hy-AM"/>
              </w:rPr>
            </w:pPr>
          </w:p>
        </w:tc>
        <w:tc>
          <w:tcPr>
            <w:tcW w:w="722" w:type="dxa"/>
          </w:tcPr>
          <w:p w14:paraId="3E9D30E9">
            <w:pPr>
              <w:spacing w:after="0"/>
              <w:jc w:val="both"/>
              <w:rPr>
                <w:rFonts w:ascii="Sylfaen" w:hAnsi="Sylfaen" w:cs="Times New Roman"/>
                <w:sz w:val="24"/>
                <w:szCs w:val="24"/>
                <w:lang w:val="hy-AM"/>
              </w:rPr>
            </w:pPr>
          </w:p>
        </w:tc>
        <w:tc>
          <w:tcPr>
            <w:tcW w:w="722" w:type="dxa"/>
          </w:tcPr>
          <w:p w14:paraId="2F6A1E75">
            <w:pPr>
              <w:spacing w:after="0"/>
              <w:jc w:val="both"/>
              <w:rPr>
                <w:rFonts w:ascii="Sylfaen" w:hAnsi="Sylfaen" w:cs="Times New Roman"/>
                <w:sz w:val="24"/>
                <w:szCs w:val="24"/>
                <w:lang w:val="hy-AM"/>
              </w:rPr>
            </w:pPr>
          </w:p>
        </w:tc>
        <w:tc>
          <w:tcPr>
            <w:tcW w:w="750" w:type="dxa"/>
          </w:tcPr>
          <w:p w14:paraId="151F30BE">
            <w:pPr>
              <w:spacing w:after="0"/>
              <w:jc w:val="both"/>
              <w:rPr>
                <w:rFonts w:ascii="Sylfaen" w:hAnsi="Sylfaen" w:cs="Times New Roman"/>
                <w:sz w:val="24"/>
                <w:szCs w:val="24"/>
                <w:lang w:val="hy-AM"/>
              </w:rPr>
            </w:pPr>
          </w:p>
        </w:tc>
        <w:tc>
          <w:tcPr>
            <w:tcW w:w="696" w:type="dxa"/>
          </w:tcPr>
          <w:p w14:paraId="689DB260">
            <w:pPr>
              <w:spacing w:after="0"/>
              <w:jc w:val="both"/>
              <w:rPr>
                <w:rFonts w:ascii="Sylfaen" w:hAnsi="Sylfaen" w:cs="Times New Roman"/>
                <w:sz w:val="24"/>
                <w:szCs w:val="24"/>
              </w:rPr>
            </w:pPr>
          </w:p>
        </w:tc>
        <w:tc>
          <w:tcPr>
            <w:tcW w:w="867" w:type="dxa"/>
          </w:tcPr>
          <w:p w14:paraId="04D1066A">
            <w:pPr>
              <w:spacing w:after="0"/>
              <w:jc w:val="both"/>
              <w:rPr>
                <w:rFonts w:ascii="Sylfaen" w:hAnsi="Sylfaen" w:cs="Times New Roman"/>
                <w:sz w:val="24"/>
                <w:szCs w:val="24"/>
              </w:rPr>
            </w:pPr>
          </w:p>
        </w:tc>
        <w:tc>
          <w:tcPr>
            <w:tcW w:w="867" w:type="dxa"/>
          </w:tcPr>
          <w:p w14:paraId="61EFB572">
            <w:pPr>
              <w:spacing w:after="0"/>
              <w:jc w:val="both"/>
              <w:rPr>
                <w:rFonts w:ascii="Sylfaen" w:hAnsi="Sylfaen" w:cs="Times New Roman"/>
                <w:sz w:val="24"/>
                <w:szCs w:val="24"/>
              </w:rPr>
            </w:pPr>
          </w:p>
        </w:tc>
      </w:tr>
      <w:tr w14:paraId="51109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trPr>
        <w:tc>
          <w:tcPr>
            <w:tcW w:w="3176" w:type="dxa"/>
            <w:gridSpan w:val="2"/>
          </w:tcPr>
          <w:p w14:paraId="526E3AF2">
            <w:pPr>
              <w:spacing w:after="0"/>
              <w:jc w:val="left"/>
              <w:rPr>
                <w:rFonts w:ascii="Sylfaen" w:hAnsi="Sylfaen" w:cs="Times New Roman"/>
                <w:sz w:val="24"/>
                <w:szCs w:val="24"/>
                <w:lang w:val="hy-AM"/>
              </w:rPr>
            </w:pPr>
            <w:r>
              <w:rPr>
                <w:rFonts w:ascii="Sylfaen" w:hAnsi="Sylfaen" w:cs="Times New Roman"/>
                <w:sz w:val="24"/>
                <w:szCs w:val="24"/>
                <w:lang w:val="hy-AM"/>
              </w:rPr>
              <w:t>Տվյալ հաստատությունից այլ հաստատություն տեղափոխված սովորողների ընդհանուր թիվը և տոկոսը ըստ կրթական աստիճանների, այդ թվում՝</w:t>
            </w:r>
          </w:p>
        </w:tc>
        <w:tc>
          <w:tcPr>
            <w:tcW w:w="722" w:type="dxa"/>
          </w:tcPr>
          <w:p w14:paraId="69D8282F">
            <w:pPr>
              <w:spacing w:after="0"/>
              <w:jc w:val="both"/>
              <w:rPr>
                <w:rFonts w:ascii="Sylfaen" w:hAnsi="Sylfaen" w:cs="Times New Roman"/>
                <w:sz w:val="24"/>
                <w:szCs w:val="24"/>
              </w:rPr>
            </w:pPr>
          </w:p>
          <w:p w14:paraId="248A7DD9">
            <w:pPr>
              <w:spacing w:after="0"/>
              <w:jc w:val="both"/>
              <w:rPr>
                <w:rFonts w:ascii="Sylfaen" w:hAnsi="Sylfaen" w:cs="Times New Roman"/>
                <w:sz w:val="24"/>
                <w:szCs w:val="24"/>
              </w:rPr>
            </w:pPr>
          </w:p>
        </w:tc>
        <w:tc>
          <w:tcPr>
            <w:tcW w:w="722" w:type="dxa"/>
          </w:tcPr>
          <w:p w14:paraId="700AC173">
            <w:pPr>
              <w:spacing w:after="0"/>
              <w:jc w:val="both"/>
              <w:rPr>
                <w:rFonts w:ascii="Sylfaen" w:hAnsi="Sylfaen" w:cs="Times New Roman"/>
                <w:sz w:val="24"/>
                <w:szCs w:val="24"/>
              </w:rPr>
            </w:pPr>
          </w:p>
        </w:tc>
        <w:tc>
          <w:tcPr>
            <w:tcW w:w="834" w:type="dxa"/>
          </w:tcPr>
          <w:p w14:paraId="67AC4DE3">
            <w:pPr>
              <w:spacing w:after="0"/>
              <w:jc w:val="both"/>
              <w:rPr>
                <w:rFonts w:ascii="Sylfaen" w:hAnsi="Sylfaen" w:cs="Times New Roman"/>
                <w:sz w:val="24"/>
                <w:szCs w:val="24"/>
              </w:rPr>
            </w:pPr>
          </w:p>
        </w:tc>
        <w:tc>
          <w:tcPr>
            <w:tcW w:w="722" w:type="dxa"/>
          </w:tcPr>
          <w:p w14:paraId="5834FA12">
            <w:pPr>
              <w:spacing w:after="0"/>
              <w:jc w:val="both"/>
              <w:rPr>
                <w:rFonts w:ascii="Sylfaen" w:hAnsi="Sylfaen" w:cs="Times New Roman"/>
                <w:sz w:val="24"/>
                <w:szCs w:val="24"/>
              </w:rPr>
            </w:pPr>
          </w:p>
        </w:tc>
        <w:tc>
          <w:tcPr>
            <w:tcW w:w="722" w:type="dxa"/>
          </w:tcPr>
          <w:p w14:paraId="036A6101">
            <w:pPr>
              <w:spacing w:after="0"/>
              <w:jc w:val="both"/>
              <w:rPr>
                <w:rFonts w:ascii="Sylfaen" w:hAnsi="Sylfaen" w:cs="Times New Roman"/>
                <w:sz w:val="24"/>
                <w:szCs w:val="24"/>
              </w:rPr>
            </w:pPr>
          </w:p>
        </w:tc>
        <w:tc>
          <w:tcPr>
            <w:tcW w:w="750" w:type="dxa"/>
          </w:tcPr>
          <w:p w14:paraId="23181C63">
            <w:pPr>
              <w:spacing w:after="0"/>
              <w:jc w:val="both"/>
              <w:rPr>
                <w:rFonts w:ascii="Sylfaen" w:hAnsi="Sylfaen" w:cs="Times New Roman"/>
                <w:sz w:val="24"/>
                <w:szCs w:val="24"/>
              </w:rPr>
            </w:pPr>
          </w:p>
        </w:tc>
        <w:tc>
          <w:tcPr>
            <w:tcW w:w="696" w:type="dxa"/>
          </w:tcPr>
          <w:p w14:paraId="6F05BE34">
            <w:pPr>
              <w:spacing w:after="0"/>
              <w:jc w:val="both"/>
              <w:rPr>
                <w:rFonts w:ascii="Sylfaen" w:hAnsi="Sylfaen" w:cs="Times New Roman"/>
                <w:sz w:val="24"/>
                <w:szCs w:val="24"/>
              </w:rPr>
            </w:pPr>
          </w:p>
        </w:tc>
        <w:tc>
          <w:tcPr>
            <w:tcW w:w="867" w:type="dxa"/>
          </w:tcPr>
          <w:p w14:paraId="4A5ED297">
            <w:pPr>
              <w:spacing w:after="0"/>
              <w:jc w:val="both"/>
              <w:rPr>
                <w:rFonts w:ascii="Sylfaen" w:hAnsi="Sylfaen" w:cs="Times New Roman"/>
                <w:sz w:val="24"/>
                <w:szCs w:val="24"/>
              </w:rPr>
            </w:pPr>
          </w:p>
        </w:tc>
        <w:tc>
          <w:tcPr>
            <w:tcW w:w="867" w:type="dxa"/>
          </w:tcPr>
          <w:p w14:paraId="32C1D4E1">
            <w:pPr>
              <w:spacing w:after="0"/>
              <w:jc w:val="both"/>
              <w:rPr>
                <w:rFonts w:ascii="Sylfaen" w:hAnsi="Sylfaen" w:cs="Times New Roman"/>
                <w:sz w:val="24"/>
                <w:szCs w:val="24"/>
              </w:rPr>
            </w:pPr>
          </w:p>
        </w:tc>
      </w:tr>
      <w:tr w14:paraId="5D12B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3176" w:type="dxa"/>
            <w:gridSpan w:val="2"/>
          </w:tcPr>
          <w:p w14:paraId="0466BF05">
            <w:pPr>
              <w:spacing w:after="0"/>
              <w:jc w:val="left"/>
              <w:rPr>
                <w:rFonts w:ascii="Sylfaen" w:hAnsi="Sylfaen" w:cs="Times New Roman"/>
                <w:sz w:val="24"/>
                <w:szCs w:val="24"/>
                <w:lang w:val="hy-AM"/>
              </w:rPr>
            </w:pPr>
            <w:r>
              <w:rPr>
                <w:rFonts w:ascii="Sylfaen" w:hAnsi="Sylfaen" w:cs="Times New Roman"/>
                <w:sz w:val="24"/>
                <w:szCs w:val="24"/>
                <w:lang w:val="hy-AM"/>
              </w:rPr>
              <w:t xml:space="preserve">-հանրապետության այլ հաստատություններ տեղափոխվածների թիվը </w:t>
            </w:r>
          </w:p>
        </w:tc>
        <w:tc>
          <w:tcPr>
            <w:tcW w:w="722" w:type="dxa"/>
          </w:tcPr>
          <w:p w14:paraId="74BACEDF">
            <w:pPr>
              <w:spacing w:after="0"/>
              <w:jc w:val="both"/>
              <w:rPr>
                <w:rFonts w:ascii="Sylfaen" w:hAnsi="Sylfaen" w:cs="Times New Roman"/>
                <w:sz w:val="24"/>
                <w:szCs w:val="24"/>
              </w:rPr>
            </w:pPr>
          </w:p>
          <w:p w14:paraId="3D9F39B9">
            <w:pPr>
              <w:spacing w:after="0"/>
              <w:jc w:val="both"/>
              <w:rPr>
                <w:rFonts w:ascii="Sylfaen" w:hAnsi="Sylfaen" w:cs="Times New Roman"/>
                <w:sz w:val="24"/>
                <w:szCs w:val="24"/>
              </w:rPr>
            </w:pPr>
          </w:p>
        </w:tc>
        <w:tc>
          <w:tcPr>
            <w:tcW w:w="722" w:type="dxa"/>
          </w:tcPr>
          <w:p w14:paraId="207639A9">
            <w:pPr>
              <w:spacing w:after="0"/>
              <w:jc w:val="both"/>
              <w:rPr>
                <w:rFonts w:ascii="Sylfaen" w:hAnsi="Sylfaen" w:cs="Times New Roman"/>
                <w:sz w:val="24"/>
                <w:szCs w:val="24"/>
              </w:rPr>
            </w:pPr>
          </w:p>
        </w:tc>
        <w:tc>
          <w:tcPr>
            <w:tcW w:w="834" w:type="dxa"/>
          </w:tcPr>
          <w:p w14:paraId="728EDEDC">
            <w:pPr>
              <w:spacing w:after="0"/>
              <w:jc w:val="both"/>
              <w:rPr>
                <w:rFonts w:ascii="Sylfaen" w:hAnsi="Sylfaen" w:cs="Times New Roman"/>
                <w:sz w:val="24"/>
                <w:szCs w:val="24"/>
              </w:rPr>
            </w:pPr>
          </w:p>
        </w:tc>
        <w:tc>
          <w:tcPr>
            <w:tcW w:w="722" w:type="dxa"/>
          </w:tcPr>
          <w:p w14:paraId="6E088F49">
            <w:pPr>
              <w:spacing w:after="0"/>
              <w:jc w:val="both"/>
              <w:rPr>
                <w:rFonts w:ascii="Sylfaen" w:hAnsi="Sylfaen" w:cs="Times New Roman"/>
                <w:sz w:val="24"/>
                <w:szCs w:val="24"/>
              </w:rPr>
            </w:pPr>
          </w:p>
        </w:tc>
        <w:tc>
          <w:tcPr>
            <w:tcW w:w="722" w:type="dxa"/>
          </w:tcPr>
          <w:p w14:paraId="596DDCFA">
            <w:pPr>
              <w:spacing w:after="0"/>
              <w:jc w:val="both"/>
              <w:rPr>
                <w:rFonts w:ascii="Sylfaen" w:hAnsi="Sylfaen" w:cs="Times New Roman"/>
                <w:sz w:val="24"/>
                <w:szCs w:val="24"/>
              </w:rPr>
            </w:pPr>
          </w:p>
        </w:tc>
        <w:tc>
          <w:tcPr>
            <w:tcW w:w="750" w:type="dxa"/>
          </w:tcPr>
          <w:p w14:paraId="66C34D97">
            <w:pPr>
              <w:spacing w:after="0"/>
              <w:jc w:val="both"/>
              <w:rPr>
                <w:rFonts w:ascii="Sylfaen" w:hAnsi="Sylfaen" w:cs="Times New Roman"/>
                <w:sz w:val="24"/>
                <w:szCs w:val="24"/>
              </w:rPr>
            </w:pPr>
          </w:p>
        </w:tc>
        <w:tc>
          <w:tcPr>
            <w:tcW w:w="696" w:type="dxa"/>
          </w:tcPr>
          <w:p w14:paraId="6D8493D6">
            <w:pPr>
              <w:spacing w:after="0"/>
              <w:jc w:val="both"/>
              <w:rPr>
                <w:rFonts w:ascii="Sylfaen" w:hAnsi="Sylfaen" w:cs="Times New Roman"/>
                <w:sz w:val="24"/>
                <w:szCs w:val="24"/>
              </w:rPr>
            </w:pPr>
          </w:p>
        </w:tc>
        <w:tc>
          <w:tcPr>
            <w:tcW w:w="867" w:type="dxa"/>
          </w:tcPr>
          <w:p w14:paraId="4211C8E4">
            <w:pPr>
              <w:spacing w:after="0"/>
              <w:jc w:val="both"/>
              <w:rPr>
                <w:rFonts w:ascii="Sylfaen" w:hAnsi="Sylfaen" w:cs="Times New Roman"/>
                <w:sz w:val="24"/>
                <w:szCs w:val="24"/>
                <w:lang w:val="en-US"/>
              </w:rPr>
            </w:pPr>
            <w:r>
              <w:rPr>
                <w:rFonts w:ascii="Sylfaen" w:hAnsi="Sylfaen" w:cs="Times New Roman"/>
                <w:sz w:val="24"/>
                <w:szCs w:val="24"/>
                <w:lang w:val="en-US"/>
              </w:rPr>
              <w:t>1</w:t>
            </w:r>
          </w:p>
          <w:p w14:paraId="12286DDC">
            <w:pPr>
              <w:spacing w:after="0"/>
              <w:jc w:val="both"/>
              <w:rPr>
                <w:rFonts w:ascii="Sylfaen" w:hAnsi="Sylfaen" w:cs="Times New Roman"/>
                <w:sz w:val="24"/>
                <w:szCs w:val="24"/>
                <w:lang w:val="en-US"/>
              </w:rPr>
            </w:pPr>
            <w:r>
              <w:rPr>
                <w:rFonts w:ascii="Sylfaen" w:hAnsi="Sylfaen" w:cs="Times New Roman"/>
                <w:sz w:val="24"/>
                <w:szCs w:val="24"/>
                <w:lang w:val="en-US"/>
              </w:rPr>
              <w:t>14.2%</w:t>
            </w:r>
          </w:p>
        </w:tc>
        <w:tc>
          <w:tcPr>
            <w:tcW w:w="867" w:type="dxa"/>
          </w:tcPr>
          <w:p w14:paraId="340B40CD">
            <w:pPr>
              <w:spacing w:after="0"/>
              <w:jc w:val="both"/>
              <w:rPr>
                <w:rFonts w:ascii="Sylfaen" w:hAnsi="Sylfaen" w:cs="Times New Roman"/>
                <w:sz w:val="24"/>
                <w:szCs w:val="24"/>
              </w:rPr>
            </w:pPr>
          </w:p>
          <w:p w14:paraId="2EC1D4EF">
            <w:pPr>
              <w:spacing w:after="0"/>
              <w:jc w:val="both"/>
              <w:rPr>
                <w:rFonts w:ascii="Sylfaen" w:hAnsi="Sylfaen" w:cs="Times New Roman"/>
                <w:sz w:val="24"/>
                <w:szCs w:val="24"/>
              </w:rPr>
            </w:pPr>
          </w:p>
        </w:tc>
      </w:tr>
      <w:tr w14:paraId="34EC8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3176" w:type="dxa"/>
            <w:gridSpan w:val="2"/>
          </w:tcPr>
          <w:p w14:paraId="319837DC">
            <w:pPr>
              <w:spacing w:after="0"/>
              <w:jc w:val="left"/>
              <w:rPr>
                <w:rFonts w:ascii="Sylfaen" w:hAnsi="Sylfaen" w:cs="Times New Roman"/>
                <w:sz w:val="24"/>
                <w:szCs w:val="24"/>
                <w:lang w:val="hy-AM"/>
              </w:rPr>
            </w:pPr>
            <w:r>
              <w:rPr>
                <w:rFonts w:ascii="Sylfaen" w:hAnsi="Sylfaen" w:cs="Times New Roman"/>
                <w:sz w:val="24"/>
                <w:szCs w:val="24"/>
                <w:lang w:val="hy-AM"/>
              </w:rPr>
              <w:t>-արտերկրների  ուսումնական հաստատությունների տեղափոխվածների թիվը</w:t>
            </w:r>
          </w:p>
        </w:tc>
        <w:tc>
          <w:tcPr>
            <w:tcW w:w="722" w:type="dxa"/>
          </w:tcPr>
          <w:p w14:paraId="37A3CE43">
            <w:pPr>
              <w:spacing w:after="0"/>
              <w:jc w:val="both"/>
              <w:rPr>
                <w:rFonts w:ascii="Sylfaen" w:hAnsi="Sylfaen" w:cs="Times New Roman"/>
                <w:sz w:val="24"/>
                <w:szCs w:val="24"/>
              </w:rPr>
            </w:pPr>
          </w:p>
        </w:tc>
        <w:tc>
          <w:tcPr>
            <w:tcW w:w="722" w:type="dxa"/>
          </w:tcPr>
          <w:p w14:paraId="222CA3ED">
            <w:pPr>
              <w:spacing w:after="0"/>
              <w:jc w:val="both"/>
              <w:rPr>
                <w:rFonts w:ascii="Sylfaen" w:hAnsi="Sylfaen" w:cs="Times New Roman"/>
                <w:sz w:val="24"/>
                <w:szCs w:val="24"/>
              </w:rPr>
            </w:pPr>
          </w:p>
        </w:tc>
        <w:tc>
          <w:tcPr>
            <w:tcW w:w="834" w:type="dxa"/>
          </w:tcPr>
          <w:p w14:paraId="25998ECB">
            <w:pPr>
              <w:spacing w:after="0"/>
              <w:jc w:val="both"/>
              <w:rPr>
                <w:rFonts w:ascii="Sylfaen" w:hAnsi="Sylfaen" w:cs="Times New Roman"/>
                <w:sz w:val="24"/>
                <w:szCs w:val="24"/>
                <w:lang w:val="hy-AM"/>
              </w:rPr>
            </w:pPr>
          </w:p>
        </w:tc>
        <w:tc>
          <w:tcPr>
            <w:tcW w:w="722" w:type="dxa"/>
          </w:tcPr>
          <w:p w14:paraId="0F07D778">
            <w:pPr>
              <w:spacing w:after="0"/>
              <w:jc w:val="both"/>
              <w:rPr>
                <w:rFonts w:ascii="Sylfaen" w:hAnsi="Sylfaen" w:cs="Times New Roman"/>
                <w:sz w:val="24"/>
                <w:szCs w:val="24"/>
                <w:lang w:val="hy-AM"/>
              </w:rPr>
            </w:pPr>
          </w:p>
        </w:tc>
        <w:tc>
          <w:tcPr>
            <w:tcW w:w="722" w:type="dxa"/>
          </w:tcPr>
          <w:p w14:paraId="3AE1C247">
            <w:pPr>
              <w:spacing w:after="0"/>
              <w:jc w:val="both"/>
              <w:rPr>
                <w:rFonts w:ascii="Sylfaen" w:hAnsi="Sylfaen" w:cs="Times New Roman"/>
                <w:sz w:val="24"/>
                <w:szCs w:val="24"/>
                <w:lang w:val="hy-AM"/>
              </w:rPr>
            </w:pPr>
          </w:p>
        </w:tc>
        <w:tc>
          <w:tcPr>
            <w:tcW w:w="750" w:type="dxa"/>
          </w:tcPr>
          <w:p w14:paraId="01E6F3AA">
            <w:pPr>
              <w:spacing w:after="0"/>
              <w:jc w:val="both"/>
              <w:rPr>
                <w:rFonts w:ascii="Sylfaen" w:hAnsi="Sylfaen" w:cs="Times New Roman"/>
                <w:sz w:val="24"/>
                <w:szCs w:val="24"/>
                <w:lang w:val="hy-AM"/>
              </w:rPr>
            </w:pPr>
          </w:p>
        </w:tc>
        <w:tc>
          <w:tcPr>
            <w:tcW w:w="696" w:type="dxa"/>
          </w:tcPr>
          <w:p w14:paraId="141E7A61">
            <w:pPr>
              <w:spacing w:after="0"/>
              <w:jc w:val="both"/>
              <w:rPr>
                <w:rFonts w:ascii="Sylfaen" w:hAnsi="Sylfaen" w:cs="Times New Roman"/>
                <w:sz w:val="24"/>
                <w:szCs w:val="24"/>
              </w:rPr>
            </w:pPr>
          </w:p>
        </w:tc>
        <w:tc>
          <w:tcPr>
            <w:tcW w:w="867" w:type="dxa"/>
          </w:tcPr>
          <w:p w14:paraId="7049A8DD">
            <w:pPr>
              <w:spacing w:after="0"/>
              <w:jc w:val="both"/>
              <w:rPr>
                <w:rFonts w:ascii="Sylfaen" w:hAnsi="Sylfaen" w:cs="Times New Roman"/>
                <w:sz w:val="24"/>
                <w:szCs w:val="24"/>
              </w:rPr>
            </w:pPr>
          </w:p>
        </w:tc>
        <w:tc>
          <w:tcPr>
            <w:tcW w:w="867" w:type="dxa"/>
          </w:tcPr>
          <w:p w14:paraId="54E01E05">
            <w:pPr>
              <w:spacing w:after="0"/>
              <w:jc w:val="both"/>
              <w:rPr>
                <w:rFonts w:ascii="Sylfaen" w:hAnsi="Sylfaen" w:cs="Times New Roman"/>
                <w:sz w:val="24"/>
                <w:szCs w:val="24"/>
                <w:lang w:val="hy-AM"/>
              </w:rPr>
            </w:pPr>
          </w:p>
        </w:tc>
      </w:tr>
      <w:tr w14:paraId="0C0A5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3176" w:type="dxa"/>
            <w:gridSpan w:val="2"/>
          </w:tcPr>
          <w:p w14:paraId="7171101D">
            <w:pPr>
              <w:spacing w:after="0"/>
              <w:jc w:val="left"/>
              <w:rPr>
                <w:rFonts w:ascii="Sylfaen" w:hAnsi="Sylfaen" w:cs="Times New Roman"/>
                <w:sz w:val="24"/>
                <w:szCs w:val="24"/>
                <w:lang w:val="hy-AM"/>
              </w:rPr>
            </w:pPr>
            <w:r>
              <w:rPr>
                <w:rFonts w:ascii="Sylfaen" w:hAnsi="Sylfaen" w:cs="Times New Roman"/>
                <w:sz w:val="24"/>
                <w:szCs w:val="24"/>
                <w:lang w:val="hy-AM"/>
              </w:rPr>
              <w:t>Հաստատությունից հեռացած և ուսումն ընդհատած/անավարտ թողած սովորող /սովորել չցանականալու պատճառով/</w:t>
            </w:r>
          </w:p>
        </w:tc>
        <w:tc>
          <w:tcPr>
            <w:tcW w:w="722" w:type="dxa"/>
          </w:tcPr>
          <w:p w14:paraId="198410EA">
            <w:pPr>
              <w:spacing w:after="0"/>
              <w:jc w:val="both"/>
              <w:rPr>
                <w:rFonts w:ascii="Sylfaen" w:hAnsi="Sylfaen" w:cs="Times New Roman"/>
                <w:sz w:val="24"/>
                <w:szCs w:val="24"/>
                <w:lang w:val="hy-AM"/>
              </w:rPr>
            </w:pPr>
          </w:p>
        </w:tc>
        <w:tc>
          <w:tcPr>
            <w:tcW w:w="722" w:type="dxa"/>
          </w:tcPr>
          <w:p w14:paraId="7A899588">
            <w:pPr>
              <w:spacing w:after="0"/>
              <w:jc w:val="both"/>
              <w:rPr>
                <w:rFonts w:ascii="Sylfaen" w:hAnsi="Sylfaen" w:cs="Times New Roman"/>
                <w:sz w:val="24"/>
                <w:szCs w:val="24"/>
                <w:lang w:val="hy-AM"/>
              </w:rPr>
            </w:pPr>
          </w:p>
        </w:tc>
        <w:tc>
          <w:tcPr>
            <w:tcW w:w="834" w:type="dxa"/>
          </w:tcPr>
          <w:p w14:paraId="0B3A68E9">
            <w:pPr>
              <w:spacing w:after="0"/>
              <w:jc w:val="both"/>
              <w:rPr>
                <w:rFonts w:ascii="Sylfaen" w:hAnsi="Sylfaen" w:cs="Times New Roman"/>
                <w:sz w:val="24"/>
                <w:szCs w:val="24"/>
                <w:lang w:val="hy-AM"/>
              </w:rPr>
            </w:pPr>
          </w:p>
        </w:tc>
        <w:tc>
          <w:tcPr>
            <w:tcW w:w="722" w:type="dxa"/>
          </w:tcPr>
          <w:p w14:paraId="5AD778B4">
            <w:pPr>
              <w:spacing w:after="0"/>
              <w:jc w:val="both"/>
              <w:rPr>
                <w:rFonts w:ascii="Sylfaen" w:hAnsi="Sylfaen" w:cs="Times New Roman"/>
                <w:sz w:val="24"/>
                <w:szCs w:val="24"/>
                <w:lang w:val="hy-AM"/>
              </w:rPr>
            </w:pPr>
          </w:p>
        </w:tc>
        <w:tc>
          <w:tcPr>
            <w:tcW w:w="722" w:type="dxa"/>
          </w:tcPr>
          <w:p w14:paraId="173E64DD">
            <w:pPr>
              <w:spacing w:after="0"/>
              <w:jc w:val="both"/>
              <w:rPr>
                <w:rFonts w:ascii="Sylfaen" w:hAnsi="Sylfaen" w:cs="Times New Roman"/>
                <w:sz w:val="24"/>
                <w:szCs w:val="24"/>
                <w:lang w:val="hy-AM"/>
              </w:rPr>
            </w:pPr>
          </w:p>
        </w:tc>
        <w:tc>
          <w:tcPr>
            <w:tcW w:w="750" w:type="dxa"/>
          </w:tcPr>
          <w:p w14:paraId="4FB03319">
            <w:pPr>
              <w:spacing w:after="0"/>
              <w:jc w:val="both"/>
              <w:rPr>
                <w:rFonts w:ascii="Sylfaen" w:hAnsi="Sylfaen" w:cs="Times New Roman"/>
                <w:sz w:val="24"/>
                <w:szCs w:val="24"/>
                <w:lang w:val="hy-AM"/>
              </w:rPr>
            </w:pPr>
          </w:p>
        </w:tc>
        <w:tc>
          <w:tcPr>
            <w:tcW w:w="696" w:type="dxa"/>
          </w:tcPr>
          <w:p w14:paraId="35A5247E">
            <w:pPr>
              <w:spacing w:after="0"/>
              <w:jc w:val="both"/>
              <w:rPr>
                <w:rFonts w:ascii="Sylfaen" w:hAnsi="Sylfaen" w:cs="Times New Roman"/>
                <w:sz w:val="24"/>
                <w:szCs w:val="24"/>
                <w:lang w:val="hy-AM"/>
              </w:rPr>
            </w:pPr>
          </w:p>
        </w:tc>
        <w:tc>
          <w:tcPr>
            <w:tcW w:w="867" w:type="dxa"/>
          </w:tcPr>
          <w:p w14:paraId="1B75CA85">
            <w:pPr>
              <w:spacing w:after="0"/>
              <w:jc w:val="both"/>
              <w:rPr>
                <w:rFonts w:ascii="Sylfaen" w:hAnsi="Sylfaen" w:cs="Times New Roman"/>
                <w:sz w:val="24"/>
                <w:szCs w:val="24"/>
                <w:lang w:val="hy-AM"/>
              </w:rPr>
            </w:pPr>
          </w:p>
        </w:tc>
        <w:tc>
          <w:tcPr>
            <w:tcW w:w="867" w:type="dxa"/>
          </w:tcPr>
          <w:p w14:paraId="10E71481">
            <w:pPr>
              <w:spacing w:after="0"/>
              <w:jc w:val="both"/>
              <w:rPr>
                <w:rFonts w:ascii="Sylfaen" w:hAnsi="Sylfaen" w:cs="Times New Roman"/>
                <w:sz w:val="24"/>
                <w:szCs w:val="24"/>
                <w:lang w:val="hy-AM"/>
              </w:rPr>
            </w:pPr>
          </w:p>
        </w:tc>
      </w:tr>
    </w:tbl>
    <w:p w14:paraId="2029828D">
      <w:pPr>
        <w:jc w:val="both"/>
        <w:rPr>
          <w:rFonts w:ascii="Sylfaen" w:hAnsi="Sylfaen" w:cs="Times New Roman"/>
          <w:color w:val="000000" w:themeColor="text1"/>
          <w:sz w:val="24"/>
          <w:szCs w:val="24"/>
          <w:lang w:val="hy-AM"/>
          <w14:textFill>
            <w14:solidFill>
              <w14:schemeClr w14:val="tx1"/>
            </w14:solidFill>
          </w14:textFill>
        </w:rPr>
      </w:pPr>
    </w:p>
    <w:p w14:paraId="44133D34">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Սովորողների առաջադիմությունը վերջին երեք տարիների տվյալներով աճ չի</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գրանցել: Նվազել է գերազանց առաջադիմություն ունեցող սովորողների թիվը։</w:t>
      </w:r>
    </w:p>
    <w:p w14:paraId="5A11D413">
      <w:pPr>
        <w:jc w:val="both"/>
        <w:rPr>
          <w:rFonts w:ascii="Sylfaen" w:hAnsi="Sylfaen" w:cs="Times New Roman"/>
          <w:b/>
          <w:color w:val="000000" w:themeColor="text1"/>
          <w:sz w:val="28"/>
          <w:szCs w:val="28"/>
          <w:lang w:val="hy-AM"/>
          <w14:textFill>
            <w14:solidFill>
              <w14:schemeClr w14:val="tx1"/>
            </w14:solidFill>
          </w14:textFill>
        </w:rPr>
      </w:pPr>
      <w:r>
        <w:rPr>
          <w:rFonts w:ascii="Sylfaen" w:hAnsi="Sylfaen" w:cs="Times New Roman"/>
          <w:b/>
          <w:color w:val="000000" w:themeColor="text1"/>
          <w:sz w:val="28"/>
          <w:szCs w:val="28"/>
          <w:lang w:val="hy-AM"/>
          <w14:textFill>
            <w14:solidFill>
              <w14:schemeClr w14:val="tx1"/>
            </w14:solidFill>
          </w14:textFill>
        </w:rPr>
        <w:t>Տվյալներ առարկայական օլիմպիադաներին և սպորտային, երաժշտական, գեղարվեստի, մշակութային մրցույթներին սովորողների մասնակցության վերաբերյալ</w:t>
      </w:r>
    </w:p>
    <w:p w14:paraId="7901B983">
      <w:pPr>
        <w:spacing w:after="0"/>
        <w:jc w:val="both"/>
        <w:rPr>
          <w:rFonts w:ascii="Sylfaen" w:hAnsi="Sylfaen" w:cs="Times New Roman"/>
          <w:sz w:val="24"/>
          <w:szCs w:val="24"/>
          <w:lang w:val="hy-AM"/>
        </w:rPr>
      </w:pPr>
    </w:p>
    <w:tbl>
      <w:tblPr>
        <w:tblStyle w:val="4"/>
        <w:tblW w:w="10038" w:type="dxa"/>
        <w:tblInd w:w="2" w:type="dxa"/>
        <w:tblLayout w:type="autofit"/>
        <w:tblCellMar>
          <w:top w:w="0" w:type="dxa"/>
          <w:left w:w="108" w:type="dxa"/>
          <w:bottom w:w="0" w:type="dxa"/>
          <w:right w:w="108" w:type="dxa"/>
        </w:tblCellMar>
      </w:tblPr>
      <w:tblGrid>
        <w:gridCol w:w="5580"/>
        <w:gridCol w:w="1486"/>
        <w:gridCol w:w="1486"/>
        <w:gridCol w:w="1486"/>
      </w:tblGrid>
      <w:tr w14:paraId="04DEF898">
        <w:tblPrEx>
          <w:tblCellMar>
            <w:top w:w="0" w:type="dxa"/>
            <w:left w:w="108" w:type="dxa"/>
            <w:bottom w:w="0" w:type="dxa"/>
            <w:right w:w="108" w:type="dxa"/>
          </w:tblCellMar>
        </w:tblPrEx>
        <w:trPr>
          <w:trHeight w:val="617" w:hRule="atLeast"/>
        </w:trPr>
        <w:tc>
          <w:tcPr>
            <w:tcW w:w="5580"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14:paraId="5236C3E9">
            <w:pPr>
              <w:spacing w:after="0"/>
              <w:jc w:val="both"/>
              <w:rPr>
                <w:rFonts w:ascii="Sylfaen" w:hAnsi="Sylfaen" w:cs="Times New Roman"/>
                <w:b/>
                <w:sz w:val="24"/>
                <w:szCs w:val="24"/>
                <w:lang w:val="hy-AM"/>
              </w:rPr>
            </w:pPr>
            <w:r>
              <w:rPr>
                <w:rFonts w:ascii="Sylfaen" w:hAnsi="Sylfaen" w:cs="Times New Roman"/>
                <w:b/>
                <w:sz w:val="24"/>
                <w:szCs w:val="24"/>
                <w:lang w:val="hy-AM"/>
              </w:rPr>
              <w:t>Ցուցանիշ</w:t>
            </w:r>
          </w:p>
        </w:tc>
        <w:tc>
          <w:tcPr>
            <w:tcW w:w="1486"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bottom"/>
          </w:tcPr>
          <w:p w14:paraId="1A069C16">
            <w:pPr>
              <w:spacing w:after="0"/>
              <w:jc w:val="both"/>
              <w:rPr>
                <w:rFonts w:ascii="Sylfaen" w:hAnsi="Sylfaen" w:cs="Times New Roman"/>
                <w:b/>
                <w:sz w:val="24"/>
                <w:szCs w:val="24"/>
                <w:lang w:val="en-US"/>
              </w:rPr>
            </w:pPr>
            <w:r>
              <w:rPr>
                <w:rFonts w:ascii="Sylfaen" w:hAnsi="Sylfaen" w:cs="Times New Roman"/>
                <w:b/>
                <w:sz w:val="24"/>
                <w:szCs w:val="24"/>
                <w:lang w:val="hy-AM"/>
              </w:rPr>
              <w:t>20</w:t>
            </w:r>
            <w:r>
              <w:rPr>
                <w:rFonts w:ascii="Sylfaen" w:hAnsi="Sylfaen" w:cs="Times New Roman"/>
                <w:b/>
                <w:sz w:val="24"/>
                <w:szCs w:val="24"/>
                <w:lang w:val="en-US"/>
              </w:rPr>
              <w:t>21</w:t>
            </w:r>
            <w:r>
              <w:rPr>
                <w:rFonts w:ascii="Sylfaen" w:hAnsi="Sylfaen" w:cs="Times New Roman"/>
                <w:b/>
                <w:sz w:val="24"/>
                <w:szCs w:val="24"/>
                <w:lang w:val="hy-AM"/>
              </w:rPr>
              <w:t>-20</w:t>
            </w:r>
            <w:r>
              <w:rPr>
                <w:rFonts w:ascii="Sylfaen" w:hAnsi="Sylfaen" w:cs="Times New Roman"/>
                <w:b/>
                <w:sz w:val="24"/>
                <w:szCs w:val="24"/>
                <w:lang w:val="en-US"/>
              </w:rPr>
              <w:t>22</w:t>
            </w:r>
          </w:p>
          <w:p w14:paraId="0A9EB4B0">
            <w:pPr>
              <w:spacing w:after="0"/>
              <w:jc w:val="both"/>
              <w:rPr>
                <w:rFonts w:ascii="Sylfaen" w:hAnsi="Sylfaen" w:cs="Times New Roman"/>
                <w:b/>
                <w:sz w:val="24"/>
                <w:szCs w:val="24"/>
                <w:lang w:val="hy-AM"/>
              </w:rPr>
            </w:pPr>
            <w:r>
              <w:rPr>
                <w:rFonts w:ascii="Sylfaen" w:hAnsi="Sylfaen" w:cs="Times New Roman"/>
                <w:b/>
                <w:sz w:val="24"/>
                <w:szCs w:val="24"/>
                <w:lang w:val="hy-AM"/>
              </w:rPr>
              <w:t>ուստարի</w:t>
            </w:r>
          </w:p>
        </w:tc>
        <w:tc>
          <w:tcPr>
            <w:tcW w:w="1486"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14:paraId="05867C5D">
            <w:pPr>
              <w:spacing w:after="0"/>
              <w:jc w:val="both"/>
              <w:rPr>
                <w:rFonts w:ascii="Sylfaen" w:hAnsi="Sylfaen" w:cs="Times New Roman"/>
                <w:b/>
                <w:sz w:val="24"/>
                <w:szCs w:val="24"/>
                <w:lang w:val="en-US"/>
              </w:rPr>
            </w:pPr>
            <w:r>
              <w:rPr>
                <w:rFonts w:ascii="Sylfaen" w:hAnsi="Sylfaen" w:cs="Times New Roman"/>
                <w:b/>
                <w:sz w:val="24"/>
                <w:szCs w:val="24"/>
                <w:lang w:val="hy-AM"/>
              </w:rPr>
              <w:t>20</w:t>
            </w:r>
            <w:r>
              <w:rPr>
                <w:rFonts w:ascii="Sylfaen" w:hAnsi="Sylfaen" w:cs="Times New Roman"/>
                <w:b/>
                <w:sz w:val="24"/>
                <w:szCs w:val="24"/>
                <w:lang w:val="en-US"/>
              </w:rPr>
              <w:t>22</w:t>
            </w:r>
            <w:r>
              <w:rPr>
                <w:rFonts w:ascii="Sylfaen" w:hAnsi="Sylfaen" w:cs="Times New Roman"/>
                <w:b/>
                <w:sz w:val="24"/>
                <w:szCs w:val="24"/>
                <w:lang w:val="hy-AM"/>
              </w:rPr>
              <w:t>-20</w:t>
            </w:r>
            <w:r>
              <w:rPr>
                <w:rFonts w:ascii="Sylfaen" w:hAnsi="Sylfaen" w:cs="Times New Roman"/>
                <w:b/>
                <w:sz w:val="24"/>
                <w:szCs w:val="24"/>
                <w:lang w:val="en-US"/>
              </w:rPr>
              <w:t>23</w:t>
            </w:r>
          </w:p>
          <w:p w14:paraId="135DA6A6">
            <w:pPr>
              <w:spacing w:after="0"/>
              <w:jc w:val="both"/>
              <w:rPr>
                <w:rFonts w:ascii="Sylfaen" w:hAnsi="Sylfaen" w:cs="Times New Roman"/>
                <w:b/>
                <w:sz w:val="24"/>
                <w:szCs w:val="24"/>
                <w:lang w:val="hy-AM"/>
              </w:rPr>
            </w:pPr>
            <w:r>
              <w:rPr>
                <w:rFonts w:ascii="Sylfaen" w:hAnsi="Sylfaen" w:cs="Times New Roman"/>
                <w:b/>
                <w:sz w:val="24"/>
                <w:szCs w:val="24"/>
                <w:lang w:val="hy-AM"/>
              </w:rPr>
              <w:t>Ուստարի</w:t>
            </w:r>
          </w:p>
        </w:tc>
        <w:tc>
          <w:tcPr>
            <w:tcW w:w="1486"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14:paraId="0ACEDDE3">
            <w:pPr>
              <w:spacing w:after="0"/>
              <w:jc w:val="both"/>
              <w:rPr>
                <w:rFonts w:ascii="Sylfaen" w:hAnsi="Sylfaen" w:cs="Times New Roman"/>
                <w:b/>
                <w:sz w:val="24"/>
                <w:szCs w:val="24"/>
                <w:lang w:val="en-US"/>
              </w:rPr>
            </w:pPr>
            <w:r>
              <w:rPr>
                <w:rFonts w:ascii="Sylfaen" w:hAnsi="Sylfaen" w:cs="Times New Roman"/>
                <w:b/>
                <w:sz w:val="24"/>
                <w:szCs w:val="24"/>
                <w:lang w:val="hy-AM"/>
              </w:rPr>
              <w:t>20</w:t>
            </w:r>
            <w:r>
              <w:rPr>
                <w:rFonts w:ascii="Sylfaen" w:hAnsi="Sylfaen" w:cs="Times New Roman"/>
                <w:b/>
                <w:sz w:val="24"/>
                <w:szCs w:val="24"/>
                <w:lang w:val="en-US"/>
              </w:rPr>
              <w:t>23</w:t>
            </w:r>
            <w:r>
              <w:rPr>
                <w:rFonts w:ascii="Sylfaen" w:hAnsi="Sylfaen" w:cs="Times New Roman"/>
                <w:b/>
                <w:sz w:val="24"/>
                <w:szCs w:val="24"/>
                <w:lang w:val="hy-AM"/>
              </w:rPr>
              <w:t>-20</w:t>
            </w:r>
            <w:r>
              <w:rPr>
                <w:rFonts w:ascii="Sylfaen" w:hAnsi="Sylfaen" w:cs="Times New Roman"/>
                <w:b/>
                <w:sz w:val="24"/>
                <w:szCs w:val="24"/>
                <w:lang w:val="en-US"/>
              </w:rPr>
              <w:t>24</w:t>
            </w:r>
          </w:p>
          <w:p w14:paraId="3D230E0E">
            <w:pPr>
              <w:spacing w:after="0"/>
              <w:jc w:val="both"/>
              <w:rPr>
                <w:rFonts w:ascii="Sylfaen" w:hAnsi="Sylfaen" w:cs="Times New Roman"/>
                <w:b/>
                <w:sz w:val="24"/>
                <w:szCs w:val="24"/>
                <w:lang w:val="hy-AM"/>
              </w:rPr>
            </w:pPr>
            <w:r>
              <w:rPr>
                <w:rFonts w:ascii="Sylfaen" w:hAnsi="Sylfaen" w:cs="Times New Roman"/>
                <w:b/>
                <w:sz w:val="24"/>
                <w:szCs w:val="24"/>
                <w:lang w:val="hy-AM"/>
              </w:rPr>
              <w:t>ուստարի</w:t>
            </w:r>
          </w:p>
        </w:tc>
      </w:tr>
      <w:tr w14:paraId="72CD5658">
        <w:tblPrEx>
          <w:tblCellMar>
            <w:top w:w="0" w:type="dxa"/>
            <w:left w:w="108" w:type="dxa"/>
            <w:bottom w:w="0" w:type="dxa"/>
            <w:right w:w="108" w:type="dxa"/>
          </w:tblCellMar>
        </w:tblPrEx>
        <w:trPr>
          <w:trHeight w:val="617" w:hRule="atLeast"/>
        </w:trPr>
        <w:tc>
          <w:tcPr>
            <w:tcW w:w="5580" w:type="dxa"/>
            <w:tcBorders>
              <w:top w:val="nil"/>
              <w:left w:val="single" w:color="auto" w:sz="4" w:space="0"/>
              <w:bottom w:val="single" w:color="auto" w:sz="4" w:space="0"/>
              <w:right w:val="single" w:color="auto" w:sz="4" w:space="0"/>
            </w:tcBorders>
            <w:vAlign w:val="bottom"/>
          </w:tcPr>
          <w:p w14:paraId="78F399F6">
            <w:pPr>
              <w:spacing w:after="0"/>
              <w:jc w:val="left"/>
              <w:rPr>
                <w:rFonts w:ascii="Sylfaen" w:hAnsi="Sylfaen" w:cs="Times New Roman"/>
                <w:sz w:val="24"/>
                <w:szCs w:val="24"/>
                <w:lang w:val="hy-AM"/>
              </w:rPr>
            </w:pPr>
            <w:r>
              <w:rPr>
                <w:rFonts w:ascii="Sylfaen" w:hAnsi="Sylfaen" w:cs="Times New Roman"/>
                <w:sz w:val="24"/>
                <w:szCs w:val="24"/>
                <w:lang w:val="hy-AM"/>
              </w:rPr>
              <w:t xml:space="preserve">Մարզային առարկայական օլիմպիադաների մասնակիցների թիվը և տոկոսը </w:t>
            </w:r>
          </w:p>
        </w:tc>
        <w:tc>
          <w:tcPr>
            <w:tcW w:w="1486" w:type="dxa"/>
            <w:tcBorders>
              <w:top w:val="nil"/>
              <w:left w:val="single" w:color="auto" w:sz="4" w:space="0"/>
              <w:bottom w:val="single" w:color="auto" w:sz="4" w:space="0"/>
              <w:right w:val="single" w:color="auto" w:sz="4" w:space="0"/>
            </w:tcBorders>
          </w:tcPr>
          <w:p w14:paraId="34665BCB">
            <w:pPr>
              <w:spacing w:after="0"/>
              <w:jc w:val="both"/>
              <w:rPr>
                <w:rFonts w:ascii="Sylfaen" w:hAnsi="Sylfaen" w:cs="Times New Roman"/>
                <w:sz w:val="24"/>
                <w:szCs w:val="24"/>
                <w:lang w:val="en-US"/>
              </w:rPr>
            </w:pPr>
            <w:r>
              <w:rPr>
                <w:rFonts w:ascii="Sylfaen" w:hAnsi="Sylfaen" w:cs="Times New Roman"/>
                <w:sz w:val="24"/>
                <w:szCs w:val="24"/>
                <w:lang w:val="en-US"/>
              </w:rPr>
              <w:t>7</w:t>
            </w:r>
          </w:p>
          <w:p w14:paraId="55DC441A">
            <w:pPr>
              <w:spacing w:after="0"/>
              <w:jc w:val="both"/>
              <w:rPr>
                <w:rFonts w:ascii="Sylfaen" w:hAnsi="Sylfaen" w:cs="Times New Roman"/>
                <w:sz w:val="24"/>
                <w:szCs w:val="24"/>
                <w:lang w:val="en-US"/>
              </w:rPr>
            </w:pPr>
            <w:r>
              <w:rPr>
                <w:rFonts w:ascii="Sylfaen" w:hAnsi="Sylfaen" w:cs="Times New Roman"/>
                <w:sz w:val="24"/>
                <w:szCs w:val="24"/>
                <w:lang w:val="hy-AM"/>
              </w:rPr>
              <w:t>12,5%</w:t>
            </w:r>
          </w:p>
        </w:tc>
        <w:tc>
          <w:tcPr>
            <w:tcW w:w="1486" w:type="dxa"/>
            <w:tcBorders>
              <w:top w:val="nil"/>
              <w:left w:val="single" w:color="auto" w:sz="4" w:space="0"/>
              <w:bottom w:val="single" w:color="auto" w:sz="4" w:space="0"/>
              <w:right w:val="single" w:color="auto" w:sz="4" w:space="0"/>
            </w:tcBorders>
          </w:tcPr>
          <w:p w14:paraId="7E2D6C9D">
            <w:pPr>
              <w:spacing w:after="0"/>
              <w:jc w:val="both"/>
              <w:rPr>
                <w:rFonts w:ascii="Sylfaen" w:hAnsi="Sylfaen" w:cs="Times New Roman"/>
                <w:sz w:val="24"/>
                <w:szCs w:val="24"/>
                <w:lang w:val="hy-AM"/>
              </w:rPr>
            </w:pPr>
            <w:r>
              <w:rPr>
                <w:rFonts w:ascii="Sylfaen" w:hAnsi="Sylfaen" w:cs="Times New Roman"/>
                <w:sz w:val="24"/>
                <w:szCs w:val="24"/>
                <w:lang w:val="hy-AM"/>
              </w:rPr>
              <w:t>9</w:t>
            </w:r>
          </w:p>
          <w:p w14:paraId="2FACB4B4">
            <w:pPr>
              <w:spacing w:after="0"/>
              <w:jc w:val="both"/>
              <w:rPr>
                <w:rFonts w:ascii="Sylfaen" w:hAnsi="Sylfaen" w:cs="Times New Roman"/>
                <w:sz w:val="24"/>
                <w:szCs w:val="24"/>
                <w:lang w:val="en-US"/>
              </w:rPr>
            </w:pPr>
            <w:r>
              <w:rPr>
                <w:rFonts w:ascii="Sylfaen" w:hAnsi="Sylfaen" w:cs="Times New Roman"/>
                <w:sz w:val="24"/>
                <w:szCs w:val="24"/>
                <w:lang w:val="en-US"/>
              </w:rPr>
              <w:t>16.3%</w:t>
            </w:r>
          </w:p>
        </w:tc>
        <w:tc>
          <w:tcPr>
            <w:tcW w:w="1486" w:type="dxa"/>
            <w:tcBorders>
              <w:top w:val="nil"/>
              <w:left w:val="single" w:color="auto" w:sz="4" w:space="0"/>
              <w:bottom w:val="single" w:color="auto" w:sz="4" w:space="0"/>
              <w:right w:val="single" w:color="auto" w:sz="4" w:space="0"/>
            </w:tcBorders>
          </w:tcPr>
          <w:p w14:paraId="0F9D2600">
            <w:pPr>
              <w:spacing w:after="0"/>
              <w:jc w:val="both"/>
              <w:rPr>
                <w:rFonts w:ascii="Sylfaen" w:hAnsi="Sylfaen" w:cs="Times New Roman"/>
                <w:sz w:val="24"/>
                <w:szCs w:val="24"/>
                <w:lang w:val="hy-AM"/>
              </w:rPr>
            </w:pPr>
            <w:r>
              <w:rPr>
                <w:rFonts w:ascii="Sylfaen" w:hAnsi="Sylfaen" w:cs="Times New Roman"/>
                <w:sz w:val="24"/>
                <w:szCs w:val="24"/>
                <w:lang w:val="hy-AM"/>
              </w:rPr>
              <w:t>11</w:t>
            </w:r>
          </w:p>
          <w:p w14:paraId="1AC781DA">
            <w:pPr>
              <w:spacing w:after="0"/>
              <w:jc w:val="both"/>
              <w:rPr>
                <w:rFonts w:ascii="Sylfaen" w:hAnsi="Sylfaen" w:cs="Times New Roman"/>
                <w:sz w:val="24"/>
                <w:szCs w:val="24"/>
                <w:lang w:val="en-US"/>
              </w:rPr>
            </w:pPr>
            <w:r>
              <w:rPr>
                <w:rFonts w:ascii="Sylfaen" w:hAnsi="Sylfaen" w:cs="Times New Roman"/>
                <w:sz w:val="24"/>
                <w:szCs w:val="24"/>
                <w:lang w:val="en-US"/>
              </w:rPr>
              <w:t>20%</w:t>
            </w:r>
          </w:p>
        </w:tc>
      </w:tr>
      <w:tr w14:paraId="4CE42E56">
        <w:tblPrEx>
          <w:tblCellMar>
            <w:top w:w="0" w:type="dxa"/>
            <w:left w:w="108" w:type="dxa"/>
            <w:bottom w:w="0" w:type="dxa"/>
            <w:right w:w="108" w:type="dxa"/>
          </w:tblCellMar>
        </w:tblPrEx>
        <w:trPr>
          <w:trHeight w:val="626" w:hRule="atLeast"/>
        </w:trPr>
        <w:tc>
          <w:tcPr>
            <w:tcW w:w="5580" w:type="dxa"/>
            <w:tcBorders>
              <w:top w:val="single" w:color="auto" w:sz="4" w:space="0"/>
              <w:left w:val="single" w:color="auto" w:sz="4" w:space="0"/>
              <w:bottom w:val="single" w:color="auto" w:sz="4" w:space="0"/>
              <w:right w:val="single" w:color="auto" w:sz="4" w:space="0"/>
            </w:tcBorders>
            <w:vAlign w:val="bottom"/>
          </w:tcPr>
          <w:p w14:paraId="4A76591E">
            <w:pPr>
              <w:spacing w:after="0"/>
              <w:jc w:val="left"/>
              <w:rPr>
                <w:rFonts w:ascii="Sylfaen" w:hAnsi="Sylfaen" w:cs="Times New Roman"/>
                <w:sz w:val="24"/>
                <w:szCs w:val="24"/>
              </w:rPr>
            </w:pPr>
            <w:r>
              <w:rPr>
                <w:rFonts w:ascii="Sylfaen" w:hAnsi="Sylfaen" w:cs="Times New Roman"/>
                <w:sz w:val="24"/>
                <w:szCs w:val="24"/>
                <w:lang w:val="en-US"/>
              </w:rPr>
              <w:t>Մարզային</w:t>
            </w:r>
            <w:r>
              <w:rPr>
                <w:rFonts w:ascii="Sylfaen" w:hAnsi="Sylfaen" w:cs="Times New Roman"/>
                <w:sz w:val="24"/>
                <w:szCs w:val="24"/>
              </w:rPr>
              <w:t xml:space="preserve">  </w:t>
            </w:r>
            <w:r>
              <w:rPr>
                <w:rFonts w:ascii="Sylfaen" w:hAnsi="Sylfaen" w:cs="Times New Roman"/>
                <w:sz w:val="24"/>
                <w:szCs w:val="24"/>
                <w:lang w:val="en-US"/>
              </w:rPr>
              <w:t>օլիմպիադաների</w:t>
            </w:r>
            <w:r>
              <w:rPr>
                <w:rFonts w:ascii="Sylfaen" w:hAnsi="Sylfaen" w:cs="Times New Roman"/>
                <w:sz w:val="24"/>
                <w:szCs w:val="24"/>
              </w:rPr>
              <w:t xml:space="preserve"> </w:t>
            </w:r>
            <w:r>
              <w:rPr>
                <w:rFonts w:ascii="Sylfaen" w:hAnsi="Sylfaen" w:cs="Times New Roman"/>
                <w:sz w:val="24"/>
                <w:szCs w:val="24"/>
                <w:lang w:val="en-US"/>
              </w:rPr>
              <w:t>մրցանակներ</w:t>
            </w:r>
            <w:r>
              <w:rPr>
                <w:rFonts w:ascii="Sylfaen" w:hAnsi="Sylfaen" w:cs="Times New Roman"/>
                <w:sz w:val="24"/>
                <w:szCs w:val="24"/>
              </w:rPr>
              <w:t xml:space="preserve"> </w:t>
            </w:r>
            <w:r>
              <w:rPr>
                <w:rFonts w:ascii="Sylfaen" w:hAnsi="Sylfaen" w:cs="Times New Roman"/>
                <w:sz w:val="24"/>
                <w:szCs w:val="24"/>
                <w:lang w:val="en-US"/>
              </w:rPr>
              <w:t>ստացած</w:t>
            </w:r>
            <w:r>
              <w:rPr>
                <w:rFonts w:ascii="Sylfaen" w:hAnsi="Sylfaen" w:cs="Times New Roman"/>
                <w:sz w:val="24"/>
                <w:szCs w:val="24"/>
              </w:rPr>
              <w:t xml:space="preserve"> </w:t>
            </w:r>
            <w:r>
              <w:rPr>
                <w:rFonts w:ascii="Sylfaen" w:hAnsi="Sylfaen" w:cs="Times New Roman"/>
                <w:sz w:val="24"/>
                <w:szCs w:val="24"/>
                <w:lang w:val="en-US"/>
              </w:rPr>
              <w:t>սովորողների</w:t>
            </w:r>
            <w:r>
              <w:rPr>
                <w:rFonts w:ascii="Sylfaen" w:hAnsi="Sylfaen" w:cs="Times New Roman"/>
                <w:sz w:val="24"/>
                <w:szCs w:val="24"/>
              </w:rPr>
              <w:t xml:space="preserve"> </w:t>
            </w:r>
            <w:r>
              <w:rPr>
                <w:rFonts w:ascii="Sylfaen" w:hAnsi="Sylfaen" w:cs="Times New Roman"/>
                <w:sz w:val="24"/>
                <w:szCs w:val="24"/>
                <w:lang w:val="en-US"/>
              </w:rPr>
              <w:t>թիվը</w:t>
            </w:r>
            <w:r>
              <w:rPr>
                <w:rFonts w:ascii="Sylfaen" w:hAnsi="Sylfaen" w:cs="Times New Roman"/>
                <w:sz w:val="24"/>
                <w:szCs w:val="24"/>
              </w:rPr>
              <w:t xml:space="preserve"> </w:t>
            </w:r>
          </w:p>
        </w:tc>
        <w:tc>
          <w:tcPr>
            <w:tcW w:w="1486" w:type="dxa"/>
            <w:tcBorders>
              <w:top w:val="single" w:color="auto" w:sz="4" w:space="0"/>
              <w:left w:val="single" w:color="auto" w:sz="4" w:space="0"/>
              <w:bottom w:val="single" w:color="auto" w:sz="4" w:space="0"/>
              <w:right w:val="single" w:color="auto" w:sz="4" w:space="0"/>
            </w:tcBorders>
          </w:tcPr>
          <w:p w14:paraId="3945A426">
            <w:pPr>
              <w:spacing w:after="0"/>
              <w:jc w:val="both"/>
              <w:rPr>
                <w:rFonts w:ascii="Sylfaen" w:hAnsi="Sylfaen" w:cs="Times New Roman"/>
                <w:sz w:val="24"/>
                <w:szCs w:val="24"/>
                <w:lang w:val="en-US"/>
              </w:rPr>
            </w:pPr>
            <w:r>
              <w:rPr>
                <w:rFonts w:ascii="Sylfaen" w:hAnsi="Sylfaen" w:cs="Times New Roman"/>
                <w:sz w:val="24"/>
                <w:szCs w:val="24"/>
              </w:rPr>
              <w:t>1</w:t>
            </w:r>
          </w:p>
        </w:tc>
        <w:tc>
          <w:tcPr>
            <w:tcW w:w="1486" w:type="dxa"/>
            <w:tcBorders>
              <w:top w:val="single" w:color="auto" w:sz="4" w:space="0"/>
              <w:left w:val="single" w:color="auto" w:sz="4" w:space="0"/>
              <w:bottom w:val="single" w:color="auto" w:sz="4" w:space="0"/>
              <w:right w:val="single" w:color="auto" w:sz="4" w:space="0"/>
            </w:tcBorders>
          </w:tcPr>
          <w:p w14:paraId="3FB70DE3">
            <w:pPr>
              <w:spacing w:after="0"/>
              <w:jc w:val="both"/>
              <w:rPr>
                <w:rFonts w:ascii="Sylfaen" w:hAnsi="Sylfaen" w:cs="Times New Roman"/>
                <w:sz w:val="24"/>
                <w:szCs w:val="24"/>
                <w:lang w:val="en-US"/>
              </w:rPr>
            </w:pPr>
            <w:r>
              <w:rPr>
                <w:rFonts w:ascii="Sylfaen" w:hAnsi="Sylfaen" w:cs="Times New Roman"/>
                <w:sz w:val="24"/>
                <w:szCs w:val="24"/>
                <w:lang w:val="en-US"/>
              </w:rPr>
              <w:t>1</w:t>
            </w:r>
          </w:p>
        </w:tc>
        <w:tc>
          <w:tcPr>
            <w:tcW w:w="1486" w:type="dxa"/>
            <w:tcBorders>
              <w:top w:val="single" w:color="auto" w:sz="4" w:space="0"/>
              <w:left w:val="single" w:color="auto" w:sz="4" w:space="0"/>
              <w:bottom w:val="single" w:color="auto" w:sz="4" w:space="0"/>
              <w:right w:val="single" w:color="auto" w:sz="4" w:space="0"/>
            </w:tcBorders>
          </w:tcPr>
          <w:p w14:paraId="6C9C8D43">
            <w:pPr>
              <w:spacing w:after="0"/>
              <w:jc w:val="both"/>
              <w:rPr>
                <w:rFonts w:ascii="Sylfaen" w:hAnsi="Sylfaen" w:cs="Times New Roman"/>
                <w:sz w:val="24"/>
                <w:szCs w:val="24"/>
                <w:lang w:val="en-US"/>
              </w:rPr>
            </w:pPr>
            <w:r>
              <w:rPr>
                <w:rFonts w:ascii="Sylfaen" w:hAnsi="Sylfaen" w:cs="Times New Roman"/>
                <w:sz w:val="24"/>
                <w:szCs w:val="24"/>
                <w:lang w:val="en-US"/>
              </w:rPr>
              <w:t>1</w:t>
            </w:r>
          </w:p>
        </w:tc>
      </w:tr>
    </w:tbl>
    <w:p w14:paraId="68D281C4">
      <w:pPr>
        <w:spacing w:after="0" w:line="240" w:lineRule="auto"/>
        <w:jc w:val="both"/>
        <w:rPr>
          <w:rFonts w:ascii="Sylfaen" w:hAnsi="Sylfaen" w:cs="Times New Roman"/>
          <w:b/>
          <w:i w:val="0"/>
          <w:iCs/>
          <w:sz w:val="28"/>
          <w:szCs w:val="28"/>
          <w:u w:val="none"/>
        </w:rPr>
      </w:pPr>
      <w:r>
        <w:rPr>
          <w:rFonts w:ascii="Sylfaen" w:hAnsi="Sylfaen" w:cs="Times New Roman"/>
          <w:b/>
          <w:i w:val="0"/>
          <w:iCs/>
          <w:sz w:val="28"/>
          <w:szCs w:val="28"/>
          <w:u w:val="none"/>
          <w:lang w:val="hy-AM"/>
        </w:rPr>
        <w:t>Վերլուծություն․Առարկայական օլիմպիադաների ինչպես նաև մարզական  մրցույթների մասնակցության</w:t>
      </w:r>
      <w:r>
        <w:rPr>
          <w:rFonts w:ascii="Sylfaen" w:hAnsi="Sylfaen" w:cs="Times New Roman"/>
          <w:b/>
          <w:i w:val="0"/>
          <w:iCs/>
          <w:sz w:val="28"/>
          <w:szCs w:val="28"/>
          <w:u w:val="none"/>
        </w:rPr>
        <w:t xml:space="preserve"> </w:t>
      </w:r>
      <w:r>
        <w:rPr>
          <w:rFonts w:ascii="Sylfaen" w:hAnsi="Sylfaen" w:cs="Times New Roman"/>
          <w:b/>
          <w:i w:val="0"/>
          <w:iCs/>
          <w:sz w:val="28"/>
          <w:szCs w:val="28"/>
          <w:u w:val="none"/>
          <w:lang w:val="hy-AM"/>
        </w:rPr>
        <w:t>աստիճանը բարելավման  միտում  ունի:</w:t>
      </w:r>
      <w:r>
        <w:rPr>
          <w:rFonts w:hint="default" w:ascii="Sylfaen" w:hAnsi="Sylfaen" w:cs="Times New Roman"/>
          <w:b/>
          <w:i w:val="0"/>
          <w:iCs/>
          <w:sz w:val="28"/>
          <w:szCs w:val="28"/>
          <w:u w:val="none"/>
          <w:lang w:val="hy-AM"/>
        </w:rPr>
        <w:t xml:space="preserve"> </w:t>
      </w:r>
      <w:r>
        <w:rPr>
          <w:rFonts w:ascii="Sylfaen" w:hAnsi="Sylfaen" w:cs="Times New Roman"/>
          <w:b/>
          <w:i w:val="0"/>
          <w:iCs/>
          <w:sz w:val="28"/>
          <w:szCs w:val="28"/>
          <w:u w:val="none"/>
          <w:lang w:val="en-US"/>
        </w:rPr>
        <w:t>Սով</w:t>
      </w:r>
      <w:r>
        <w:rPr>
          <w:rFonts w:ascii="Sylfaen" w:hAnsi="Sylfaen" w:cs="Times New Roman"/>
          <w:b/>
          <w:i w:val="0"/>
          <w:iCs/>
          <w:sz w:val="28"/>
          <w:szCs w:val="28"/>
          <w:u w:val="none"/>
          <w:lang w:val="hy-AM"/>
        </w:rPr>
        <w:t>ո</w:t>
      </w:r>
      <w:r>
        <w:rPr>
          <w:rFonts w:ascii="Sylfaen" w:hAnsi="Sylfaen" w:cs="Times New Roman"/>
          <w:b/>
          <w:i w:val="0"/>
          <w:iCs/>
          <w:sz w:val="28"/>
          <w:szCs w:val="28"/>
          <w:u w:val="none"/>
          <w:lang w:val="en-US"/>
        </w:rPr>
        <w:t>րողների</w:t>
      </w:r>
      <w:r>
        <w:rPr>
          <w:rFonts w:ascii="Sylfaen" w:hAnsi="Sylfaen" w:cs="Times New Roman"/>
          <w:b/>
          <w:i w:val="0"/>
          <w:iCs/>
          <w:sz w:val="28"/>
          <w:szCs w:val="28"/>
          <w:u w:val="none"/>
        </w:rPr>
        <w:t xml:space="preserve"> </w:t>
      </w:r>
      <w:r>
        <w:rPr>
          <w:rFonts w:ascii="Sylfaen" w:hAnsi="Sylfaen" w:cs="Times New Roman"/>
          <w:b/>
          <w:i w:val="0"/>
          <w:iCs/>
          <w:sz w:val="28"/>
          <w:szCs w:val="28"/>
          <w:u w:val="none"/>
          <w:lang w:val="en-US"/>
        </w:rPr>
        <w:t>գրեթե</w:t>
      </w:r>
      <w:r>
        <w:rPr>
          <w:rFonts w:ascii="Sylfaen" w:hAnsi="Sylfaen" w:cs="Times New Roman"/>
          <w:b/>
          <w:i w:val="0"/>
          <w:iCs/>
          <w:sz w:val="28"/>
          <w:szCs w:val="28"/>
          <w:u w:val="none"/>
        </w:rPr>
        <w:t xml:space="preserve">  </w:t>
      </w:r>
      <w:r>
        <w:rPr>
          <w:rFonts w:ascii="Sylfaen" w:hAnsi="Sylfaen" w:cs="Times New Roman"/>
          <w:b/>
          <w:i w:val="0"/>
          <w:iCs/>
          <w:sz w:val="28"/>
          <w:szCs w:val="28"/>
          <w:u w:val="none"/>
          <w:lang w:val="hy-AM"/>
        </w:rPr>
        <w:t>3</w:t>
      </w:r>
      <w:r>
        <w:rPr>
          <w:rFonts w:ascii="Sylfaen" w:hAnsi="Sylfaen" w:cs="Times New Roman"/>
          <w:b/>
          <w:i w:val="0"/>
          <w:iCs/>
          <w:sz w:val="28"/>
          <w:szCs w:val="28"/>
          <w:u w:val="none"/>
        </w:rPr>
        <w:t>0%-</w:t>
      </w:r>
      <w:r>
        <w:rPr>
          <w:rFonts w:ascii="Sylfaen" w:hAnsi="Sylfaen" w:cs="Times New Roman"/>
          <w:b/>
          <w:i w:val="0"/>
          <w:iCs/>
          <w:sz w:val="28"/>
          <w:szCs w:val="28"/>
          <w:u w:val="none"/>
          <w:lang w:val="hy-AM"/>
        </w:rPr>
        <w:t>ը</w:t>
      </w:r>
      <w:r>
        <w:rPr>
          <w:rFonts w:ascii="Sylfaen" w:hAnsi="Sylfaen" w:cs="Times New Roman"/>
          <w:b/>
          <w:i w:val="0"/>
          <w:iCs/>
          <w:sz w:val="28"/>
          <w:szCs w:val="28"/>
          <w:u w:val="none"/>
        </w:rPr>
        <w:t xml:space="preserve">  </w:t>
      </w:r>
      <w:r>
        <w:rPr>
          <w:rFonts w:ascii="Sylfaen" w:hAnsi="Sylfaen" w:cs="Times New Roman"/>
          <w:b/>
          <w:i w:val="0"/>
          <w:iCs/>
          <w:sz w:val="28"/>
          <w:szCs w:val="28"/>
          <w:u w:val="none"/>
          <w:lang w:val="en-US"/>
        </w:rPr>
        <w:t>մասնակցում</w:t>
      </w:r>
      <w:r>
        <w:rPr>
          <w:rFonts w:ascii="Sylfaen" w:hAnsi="Sylfaen" w:cs="Times New Roman"/>
          <w:b/>
          <w:i w:val="0"/>
          <w:iCs/>
          <w:sz w:val="28"/>
          <w:szCs w:val="28"/>
          <w:u w:val="none"/>
        </w:rPr>
        <w:t xml:space="preserve">   </w:t>
      </w:r>
      <w:r>
        <w:rPr>
          <w:rFonts w:ascii="Sylfaen" w:hAnsi="Sylfaen" w:cs="Times New Roman"/>
          <w:b/>
          <w:i w:val="0"/>
          <w:iCs/>
          <w:sz w:val="28"/>
          <w:szCs w:val="28"/>
          <w:u w:val="none"/>
          <w:lang w:val="en-US"/>
        </w:rPr>
        <w:t>են</w:t>
      </w:r>
      <w:r>
        <w:rPr>
          <w:rFonts w:ascii="Sylfaen" w:hAnsi="Sylfaen" w:cs="Times New Roman"/>
          <w:b/>
          <w:i w:val="0"/>
          <w:iCs/>
          <w:sz w:val="28"/>
          <w:szCs w:val="28"/>
          <w:u w:val="none"/>
        </w:rPr>
        <w:t xml:space="preserve"> </w:t>
      </w:r>
      <w:r>
        <w:rPr>
          <w:rFonts w:ascii="Sylfaen" w:hAnsi="Sylfaen" w:cs="Times New Roman"/>
          <w:b/>
          <w:i w:val="0"/>
          <w:iCs/>
          <w:sz w:val="28"/>
          <w:szCs w:val="28"/>
          <w:u w:val="none"/>
          <w:lang w:val="en-US"/>
        </w:rPr>
        <w:t>օլիմպիադաների</w:t>
      </w:r>
      <w:r>
        <w:rPr>
          <w:rFonts w:ascii="Sylfaen" w:hAnsi="Sylfaen" w:cs="Times New Roman"/>
          <w:b/>
          <w:i w:val="0"/>
          <w:iCs/>
          <w:sz w:val="28"/>
          <w:szCs w:val="28"/>
          <w:u w:val="none"/>
        </w:rPr>
        <w:t xml:space="preserve"> </w:t>
      </w:r>
      <w:r>
        <w:rPr>
          <w:rFonts w:ascii="Sylfaen" w:hAnsi="Sylfaen" w:cs="Times New Roman"/>
          <w:b/>
          <w:i w:val="0"/>
          <w:iCs/>
          <w:sz w:val="28"/>
          <w:szCs w:val="28"/>
          <w:u w:val="none"/>
          <w:lang w:val="en-US"/>
        </w:rPr>
        <w:t>դպրոցական</w:t>
      </w:r>
      <w:r>
        <w:rPr>
          <w:rFonts w:ascii="Sylfaen" w:hAnsi="Sylfaen" w:cs="Times New Roman"/>
          <w:b/>
          <w:i w:val="0"/>
          <w:iCs/>
          <w:sz w:val="28"/>
          <w:szCs w:val="28"/>
          <w:u w:val="none"/>
        </w:rPr>
        <w:t xml:space="preserve">  </w:t>
      </w:r>
      <w:r>
        <w:rPr>
          <w:rFonts w:ascii="Sylfaen" w:hAnsi="Sylfaen" w:cs="Times New Roman"/>
          <w:b/>
          <w:i w:val="0"/>
          <w:iCs/>
          <w:sz w:val="28"/>
          <w:szCs w:val="28"/>
          <w:u w:val="none"/>
          <w:lang w:val="en-US"/>
        </w:rPr>
        <w:t>փուլին</w:t>
      </w:r>
      <w:r>
        <w:rPr>
          <w:rFonts w:ascii="Sylfaen" w:hAnsi="Sylfaen" w:cs="Times New Roman"/>
          <w:b/>
          <w:i w:val="0"/>
          <w:iCs/>
          <w:sz w:val="28"/>
          <w:szCs w:val="28"/>
          <w:u w:val="none"/>
        </w:rPr>
        <w:t>:</w:t>
      </w:r>
    </w:p>
    <w:p w14:paraId="6EC924F3">
      <w:pPr>
        <w:spacing w:after="0" w:line="240" w:lineRule="auto"/>
        <w:jc w:val="both"/>
        <w:rPr>
          <w:rFonts w:ascii="Sylfaen" w:hAnsi="Sylfaen" w:cs="Times New Roman"/>
          <w:b/>
          <w:i/>
          <w:sz w:val="28"/>
          <w:szCs w:val="28"/>
          <w:u w:val="single"/>
        </w:rPr>
      </w:pPr>
      <w:r>
        <w:rPr>
          <w:rFonts w:ascii="Sylfaen" w:hAnsi="Sylfaen" w:cs="Times New Roman"/>
          <w:b/>
          <w:i w:val="0"/>
          <w:iCs/>
          <w:sz w:val="28"/>
          <w:szCs w:val="28"/>
          <w:u w:val="none"/>
          <w:lang w:val="en-US"/>
        </w:rPr>
        <w:t>Օլիմպիադաների</w:t>
      </w:r>
      <w:r>
        <w:rPr>
          <w:rFonts w:ascii="Sylfaen" w:hAnsi="Sylfaen" w:cs="Times New Roman"/>
          <w:b/>
          <w:i w:val="0"/>
          <w:iCs/>
          <w:sz w:val="28"/>
          <w:szCs w:val="28"/>
          <w:u w:val="none"/>
        </w:rPr>
        <w:t xml:space="preserve"> </w:t>
      </w:r>
      <w:r>
        <w:rPr>
          <w:rFonts w:ascii="Sylfaen" w:hAnsi="Sylfaen" w:cs="Times New Roman"/>
          <w:b/>
          <w:i w:val="0"/>
          <w:iCs/>
          <w:sz w:val="28"/>
          <w:szCs w:val="28"/>
          <w:u w:val="none"/>
          <w:lang w:val="en-US"/>
        </w:rPr>
        <w:t>մասնակցությունը</w:t>
      </w:r>
      <w:r>
        <w:rPr>
          <w:rFonts w:ascii="Sylfaen" w:hAnsi="Sylfaen" w:cs="Times New Roman"/>
          <w:b/>
          <w:i w:val="0"/>
          <w:iCs/>
          <w:sz w:val="28"/>
          <w:szCs w:val="28"/>
          <w:u w:val="none"/>
        </w:rPr>
        <w:t xml:space="preserve"> </w:t>
      </w:r>
      <w:r>
        <w:rPr>
          <w:rFonts w:ascii="Sylfaen" w:hAnsi="Sylfaen" w:cs="Times New Roman"/>
          <w:b/>
          <w:i w:val="0"/>
          <w:iCs/>
          <w:sz w:val="28"/>
          <w:szCs w:val="28"/>
          <w:u w:val="none"/>
          <w:lang w:val="en-US"/>
        </w:rPr>
        <w:t>վերլուծելիս</w:t>
      </w:r>
      <w:r>
        <w:rPr>
          <w:rFonts w:ascii="Sylfaen" w:hAnsi="Sylfaen" w:cs="Times New Roman"/>
          <w:b/>
          <w:i w:val="0"/>
          <w:iCs/>
          <w:sz w:val="28"/>
          <w:szCs w:val="28"/>
          <w:u w:val="none"/>
        </w:rPr>
        <w:t xml:space="preserve"> </w:t>
      </w:r>
      <w:r>
        <w:rPr>
          <w:rFonts w:ascii="Sylfaen" w:hAnsi="Sylfaen" w:cs="Times New Roman"/>
          <w:b/>
          <w:i w:val="0"/>
          <w:iCs/>
          <w:sz w:val="28"/>
          <w:szCs w:val="28"/>
          <w:u w:val="none"/>
          <w:lang w:val="en-US"/>
        </w:rPr>
        <w:t>պարզ</w:t>
      </w:r>
      <w:r>
        <w:rPr>
          <w:rFonts w:ascii="Sylfaen" w:hAnsi="Sylfaen" w:cs="Times New Roman"/>
          <w:b/>
          <w:i w:val="0"/>
          <w:iCs/>
          <w:sz w:val="28"/>
          <w:szCs w:val="28"/>
          <w:u w:val="none"/>
        </w:rPr>
        <w:t xml:space="preserve"> </w:t>
      </w:r>
      <w:r>
        <w:rPr>
          <w:rFonts w:ascii="Sylfaen" w:hAnsi="Sylfaen" w:cs="Times New Roman"/>
          <w:b/>
          <w:i w:val="0"/>
          <w:iCs/>
          <w:sz w:val="28"/>
          <w:szCs w:val="28"/>
          <w:u w:val="none"/>
          <w:lang w:val="en-US"/>
        </w:rPr>
        <w:t>է</w:t>
      </w:r>
      <w:r>
        <w:rPr>
          <w:rFonts w:ascii="Sylfaen" w:hAnsi="Sylfaen" w:cs="Times New Roman"/>
          <w:b/>
          <w:i w:val="0"/>
          <w:iCs/>
          <w:sz w:val="28"/>
          <w:szCs w:val="28"/>
          <w:u w:val="none"/>
        </w:rPr>
        <w:t xml:space="preserve"> </w:t>
      </w:r>
      <w:r>
        <w:rPr>
          <w:rFonts w:ascii="Sylfaen" w:hAnsi="Sylfaen" w:cs="Times New Roman"/>
          <w:b/>
          <w:i w:val="0"/>
          <w:iCs/>
          <w:sz w:val="28"/>
          <w:szCs w:val="28"/>
          <w:u w:val="none"/>
          <w:lang w:val="en-US"/>
        </w:rPr>
        <w:t>դառնում</w:t>
      </w:r>
      <w:r>
        <w:rPr>
          <w:rFonts w:hint="default" w:ascii="Sylfaen" w:hAnsi="Sylfaen" w:cs="Times New Roman"/>
          <w:b/>
          <w:i w:val="0"/>
          <w:iCs/>
          <w:sz w:val="28"/>
          <w:szCs w:val="28"/>
          <w:u w:val="none"/>
          <w:lang w:val="hy-AM"/>
        </w:rPr>
        <w:t xml:space="preserve">, </w:t>
      </w:r>
      <w:r>
        <w:rPr>
          <w:rFonts w:ascii="Sylfaen" w:hAnsi="Sylfaen" w:cs="Times New Roman"/>
          <w:b/>
          <w:i w:val="0"/>
          <w:iCs/>
          <w:sz w:val="28"/>
          <w:szCs w:val="28"/>
          <w:u w:val="none"/>
          <w:lang w:val="en-US"/>
        </w:rPr>
        <w:t>որ</w:t>
      </w:r>
      <w:r>
        <w:rPr>
          <w:rFonts w:ascii="Sylfaen" w:hAnsi="Sylfaen" w:cs="Times New Roman"/>
          <w:b/>
          <w:i w:val="0"/>
          <w:iCs/>
          <w:sz w:val="28"/>
          <w:szCs w:val="28"/>
          <w:u w:val="none"/>
        </w:rPr>
        <w:t xml:space="preserve">  </w:t>
      </w:r>
      <w:r>
        <w:rPr>
          <w:rFonts w:ascii="Sylfaen" w:hAnsi="Sylfaen" w:cs="Times New Roman"/>
          <w:b/>
          <w:i w:val="0"/>
          <w:iCs/>
          <w:sz w:val="28"/>
          <w:szCs w:val="28"/>
          <w:u w:val="none"/>
          <w:lang w:val="en-US"/>
        </w:rPr>
        <w:t>մասնակցությունը</w:t>
      </w:r>
      <w:r>
        <w:rPr>
          <w:rFonts w:ascii="Sylfaen" w:hAnsi="Sylfaen" w:cs="Times New Roman"/>
          <w:b/>
          <w:i w:val="0"/>
          <w:iCs/>
          <w:sz w:val="28"/>
          <w:szCs w:val="28"/>
          <w:u w:val="none"/>
        </w:rPr>
        <w:t xml:space="preserve"> </w:t>
      </w:r>
      <w:r>
        <w:rPr>
          <w:rFonts w:ascii="Sylfaen" w:hAnsi="Sylfaen" w:cs="Times New Roman"/>
          <w:b/>
          <w:i w:val="0"/>
          <w:iCs/>
          <w:sz w:val="28"/>
          <w:szCs w:val="28"/>
          <w:u w:val="none"/>
          <w:lang w:val="en-US"/>
        </w:rPr>
        <w:t>գնալով</w:t>
      </w:r>
      <w:r>
        <w:rPr>
          <w:rFonts w:ascii="Sylfaen" w:hAnsi="Sylfaen" w:cs="Times New Roman"/>
          <w:b/>
          <w:i w:val="0"/>
          <w:iCs/>
          <w:sz w:val="28"/>
          <w:szCs w:val="28"/>
          <w:u w:val="none"/>
        </w:rPr>
        <w:t xml:space="preserve"> </w:t>
      </w:r>
      <w:r>
        <w:rPr>
          <w:rFonts w:ascii="Sylfaen" w:hAnsi="Sylfaen" w:cs="Times New Roman"/>
          <w:b/>
          <w:i w:val="0"/>
          <w:iCs/>
          <w:sz w:val="28"/>
          <w:szCs w:val="28"/>
          <w:u w:val="none"/>
          <w:lang w:val="en-US"/>
        </w:rPr>
        <w:t>ավելանում</w:t>
      </w:r>
      <w:r>
        <w:rPr>
          <w:rFonts w:ascii="Sylfaen" w:hAnsi="Sylfaen" w:cs="Times New Roman"/>
          <w:b/>
          <w:i w:val="0"/>
          <w:iCs/>
          <w:sz w:val="28"/>
          <w:szCs w:val="28"/>
          <w:u w:val="none"/>
        </w:rPr>
        <w:t xml:space="preserve"> </w:t>
      </w:r>
      <w:r>
        <w:rPr>
          <w:rFonts w:ascii="Sylfaen" w:hAnsi="Sylfaen" w:cs="Times New Roman"/>
          <w:b/>
          <w:i w:val="0"/>
          <w:iCs/>
          <w:sz w:val="28"/>
          <w:szCs w:val="28"/>
          <w:u w:val="none"/>
          <w:lang w:val="en-US"/>
        </w:rPr>
        <w:t>է</w:t>
      </w:r>
      <w:r>
        <w:rPr>
          <w:rFonts w:ascii="Sylfaen" w:hAnsi="Sylfaen" w:cs="Times New Roman"/>
          <w:b/>
          <w:i w:val="0"/>
          <w:iCs/>
          <w:sz w:val="28"/>
          <w:szCs w:val="28"/>
          <w:u w:val="none"/>
        </w:rPr>
        <w:t xml:space="preserve"> </w:t>
      </w:r>
      <w:r>
        <w:rPr>
          <w:rFonts w:ascii="Sylfaen" w:hAnsi="Sylfaen" w:cs="Times New Roman"/>
          <w:b/>
          <w:i w:val="0"/>
          <w:iCs/>
          <w:sz w:val="28"/>
          <w:szCs w:val="28"/>
          <w:u w:val="none"/>
          <w:lang w:val="en-US"/>
        </w:rPr>
        <w:t>և</w:t>
      </w:r>
      <w:r>
        <w:rPr>
          <w:rFonts w:ascii="Sylfaen" w:hAnsi="Sylfaen" w:cs="Times New Roman"/>
          <w:b/>
          <w:i w:val="0"/>
          <w:iCs/>
          <w:sz w:val="28"/>
          <w:szCs w:val="28"/>
          <w:u w:val="none"/>
        </w:rPr>
        <w:t xml:space="preserve"> </w:t>
      </w:r>
      <w:r>
        <w:rPr>
          <w:rFonts w:ascii="Sylfaen" w:hAnsi="Sylfaen" w:cs="Times New Roman"/>
          <w:b/>
          <w:i w:val="0"/>
          <w:iCs/>
          <w:sz w:val="28"/>
          <w:szCs w:val="28"/>
          <w:u w:val="none"/>
          <w:lang w:val="en-US"/>
        </w:rPr>
        <w:t>պետք</w:t>
      </w:r>
      <w:r>
        <w:rPr>
          <w:rFonts w:ascii="Sylfaen" w:hAnsi="Sylfaen" w:cs="Times New Roman"/>
          <w:b/>
          <w:i w:val="0"/>
          <w:iCs/>
          <w:sz w:val="28"/>
          <w:szCs w:val="28"/>
          <w:u w:val="none"/>
        </w:rPr>
        <w:t xml:space="preserve"> </w:t>
      </w:r>
      <w:r>
        <w:rPr>
          <w:rFonts w:ascii="Sylfaen" w:hAnsi="Sylfaen" w:cs="Times New Roman"/>
          <w:b/>
          <w:i w:val="0"/>
          <w:iCs/>
          <w:sz w:val="28"/>
          <w:szCs w:val="28"/>
          <w:u w:val="none"/>
          <w:lang w:val="en-US"/>
        </w:rPr>
        <w:t>է</w:t>
      </w:r>
      <w:r>
        <w:rPr>
          <w:rFonts w:ascii="Sylfaen" w:hAnsi="Sylfaen" w:cs="Times New Roman"/>
          <w:b/>
          <w:i w:val="0"/>
          <w:iCs/>
          <w:sz w:val="28"/>
          <w:szCs w:val="28"/>
          <w:u w:val="none"/>
        </w:rPr>
        <w:t xml:space="preserve"> </w:t>
      </w:r>
      <w:r>
        <w:rPr>
          <w:rFonts w:ascii="Sylfaen" w:hAnsi="Sylfaen" w:cs="Times New Roman"/>
          <w:b/>
          <w:i w:val="0"/>
          <w:iCs/>
          <w:sz w:val="28"/>
          <w:szCs w:val="28"/>
          <w:u w:val="none"/>
          <w:lang w:val="en-US"/>
        </w:rPr>
        <w:t>աշխատանքներ</w:t>
      </w:r>
      <w:r>
        <w:rPr>
          <w:rFonts w:ascii="Sylfaen" w:hAnsi="Sylfaen" w:cs="Times New Roman"/>
          <w:b/>
          <w:i w:val="0"/>
          <w:iCs/>
          <w:sz w:val="28"/>
          <w:szCs w:val="28"/>
          <w:u w:val="none"/>
        </w:rPr>
        <w:t xml:space="preserve"> </w:t>
      </w:r>
      <w:r>
        <w:rPr>
          <w:rFonts w:ascii="Sylfaen" w:hAnsi="Sylfaen" w:cs="Times New Roman"/>
          <w:b/>
          <w:i w:val="0"/>
          <w:iCs/>
          <w:sz w:val="28"/>
          <w:szCs w:val="28"/>
          <w:u w:val="none"/>
          <w:lang w:val="en-US"/>
        </w:rPr>
        <w:t>տանենք</w:t>
      </w:r>
      <w:r>
        <w:rPr>
          <w:rFonts w:ascii="Sylfaen" w:hAnsi="Sylfaen" w:cs="Times New Roman"/>
          <w:b/>
          <w:i w:val="0"/>
          <w:iCs/>
          <w:sz w:val="28"/>
          <w:szCs w:val="28"/>
          <w:u w:val="none"/>
        </w:rPr>
        <w:t xml:space="preserve">    </w:t>
      </w:r>
      <w:r>
        <w:rPr>
          <w:rFonts w:ascii="Sylfaen" w:hAnsi="Sylfaen" w:cs="Times New Roman"/>
          <w:b/>
          <w:i w:val="0"/>
          <w:iCs/>
          <w:sz w:val="28"/>
          <w:szCs w:val="28"/>
          <w:u w:val="none"/>
          <w:lang w:val="en-US"/>
        </w:rPr>
        <w:t>առարկայական</w:t>
      </w:r>
      <w:r>
        <w:rPr>
          <w:rFonts w:ascii="Sylfaen" w:hAnsi="Sylfaen" w:cs="Times New Roman"/>
          <w:b/>
          <w:i w:val="0"/>
          <w:iCs/>
          <w:sz w:val="28"/>
          <w:szCs w:val="28"/>
          <w:u w:val="none"/>
        </w:rPr>
        <w:t xml:space="preserve"> </w:t>
      </w:r>
      <w:r>
        <w:rPr>
          <w:rFonts w:ascii="Sylfaen" w:hAnsi="Sylfaen" w:cs="Times New Roman"/>
          <w:b/>
          <w:i w:val="0"/>
          <w:iCs/>
          <w:sz w:val="28"/>
          <w:szCs w:val="28"/>
          <w:u w:val="none"/>
          <w:lang w:val="en-US"/>
        </w:rPr>
        <w:t>օլիմպիադաներին</w:t>
      </w:r>
      <w:r>
        <w:rPr>
          <w:rFonts w:ascii="Sylfaen" w:hAnsi="Sylfaen" w:cs="Times New Roman"/>
          <w:b/>
          <w:i w:val="0"/>
          <w:iCs/>
          <w:sz w:val="28"/>
          <w:szCs w:val="28"/>
          <w:u w:val="none"/>
        </w:rPr>
        <w:t xml:space="preserve"> </w:t>
      </w:r>
      <w:r>
        <w:rPr>
          <w:rFonts w:ascii="Sylfaen" w:hAnsi="Sylfaen" w:cs="Times New Roman"/>
          <w:b/>
          <w:i w:val="0"/>
          <w:iCs/>
          <w:sz w:val="28"/>
          <w:szCs w:val="28"/>
          <w:u w:val="none"/>
          <w:lang w:val="en-US"/>
        </w:rPr>
        <w:t>ավելի</w:t>
      </w:r>
      <w:r>
        <w:rPr>
          <w:rFonts w:ascii="Sylfaen" w:hAnsi="Sylfaen" w:cs="Times New Roman"/>
          <w:b/>
          <w:i w:val="0"/>
          <w:iCs/>
          <w:sz w:val="28"/>
          <w:szCs w:val="28"/>
          <w:u w:val="none"/>
        </w:rPr>
        <w:t xml:space="preserve"> </w:t>
      </w:r>
      <w:r>
        <w:rPr>
          <w:rFonts w:ascii="Sylfaen" w:hAnsi="Sylfaen" w:cs="Times New Roman"/>
          <w:b/>
          <w:i w:val="0"/>
          <w:iCs/>
          <w:sz w:val="28"/>
          <w:szCs w:val="28"/>
          <w:u w:val="none"/>
          <w:lang w:val="en-US"/>
        </w:rPr>
        <w:t>մեծ</w:t>
      </w:r>
      <w:r>
        <w:rPr>
          <w:rFonts w:ascii="Sylfaen" w:hAnsi="Sylfaen" w:cs="Times New Roman"/>
          <w:b/>
          <w:i w:val="0"/>
          <w:iCs/>
          <w:sz w:val="28"/>
          <w:szCs w:val="28"/>
          <w:u w:val="none"/>
        </w:rPr>
        <w:t xml:space="preserve"> </w:t>
      </w:r>
      <w:r>
        <w:rPr>
          <w:rFonts w:ascii="Sylfaen" w:hAnsi="Sylfaen" w:cs="Times New Roman"/>
          <w:b/>
          <w:i w:val="0"/>
          <w:iCs/>
          <w:sz w:val="28"/>
          <w:szCs w:val="28"/>
          <w:u w:val="none"/>
          <w:lang w:val="en-US"/>
        </w:rPr>
        <w:t>աշակերտների</w:t>
      </w:r>
      <w:r>
        <w:rPr>
          <w:rFonts w:ascii="Sylfaen" w:hAnsi="Sylfaen" w:cs="Times New Roman"/>
          <w:b/>
          <w:i w:val="0"/>
          <w:iCs/>
          <w:sz w:val="28"/>
          <w:szCs w:val="28"/>
          <w:u w:val="none"/>
        </w:rPr>
        <w:t xml:space="preserve"> </w:t>
      </w:r>
      <w:r>
        <w:rPr>
          <w:rFonts w:ascii="Sylfaen" w:hAnsi="Sylfaen" w:cs="Times New Roman"/>
          <w:b/>
          <w:i w:val="0"/>
          <w:iCs/>
          <w:sz w:val="28"/>
          <w:szCs w:val="28"/>
          <w:u w:val="none"/>
          <w:lang w:val="en-US"/>
        </w:rPr>
        <w:t>մասնակցության</w:t>
      </w:r>
      <w:r>
        <w:rPr>
          <w:rFonts w:ascii="Sylfaen" w:hAnsi="Sylfaen" w:cs="Times New Roman"/>
          <w:b/>
          <w:i w:val="0"/>
          <w:iCs/>
          <w:sz w:val="28"/>
          <w:szCs w:val="28"/>
          <w:u w:val="none"/>
        </w:rPr>
        <w:t xml:space="preserve">  </w:t>
      </w:r>
      <w:r>
        <w:rPr>
          <w:rFonts w:ascii="Sylfaen" w:hAnsi="Sylfaen" w:cs="Times New Roman"/>
          <w:b/>
          <w:i w:val="0"/>
          <w:iCs/>
          <w:sz w:val="28"/>
          <w:szCs w:val="28"/>
          <w:u w:val="none"/>
          <w:lang w:val="en-US"/>
        </w:rPr>
        <w:t>համար</w:t>
      </w:r>
      <w:r>
        <w:rPr>
          <w:rFonts w:ascii="Sylfaen" w:hAnsi="Sylfaen" w:cs="Times New Roman"/>
          <w:b/>
          <w:i w:val="0"/>
          <w:iCs/>
          <w:sz w:val="28"/>
          <w:szCs w:val="28"/>
          <w:u w:val="none"/>
        </w:rPr>
        <w:t>:</w:t>
      </w:r>
    </w:p>
    <w:p w14:paraId="58B97A09">
      <w:pPr>
        <w:spacing w:after="0" w:line="240" w:lineRule="auto"/>
        <w:jc w:val="both"/>
        <w:rPr>
          <w:rFonts w:ascii="Sylfaen" w:hAnsi="Sylfaen" w:cs="Times New Roman"/>
          <w:b/>
          <w:i/>
          <w:sz w:val="24"/>
          <w:szCs w:val="24"/>
          <w:u w:val="single"/>
        </w:rPr>
      </w:pPr>
    </w:p>
    <w:p w14:paraId="5E8B8EFF">
      <w:pPr>
        <w:jc w:val="both"/>
        <w:rPr>
          <w:rFonts w:ascii="Sylfaen" w:hAnsi="Sylfaen" w:cs="Times New Roman"/>
          <w:color w:val="000000" w:themeColor="text1"/>
          <w:sz w:val="24"/>
          <w:szCs w:val="24"/>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 xml:space="preserve">2022-2023 ուստարում 8-րդ դասարանի աշակերտուհի Սեդա Նորոյանը  հաղթահարել է ՀԵՊ առարկայի </w:t>
      </w:r>
      <w:r>
        <w:rPr>
          <w:rFonts w:ascii="Sylfaen" w:hAnsi="Sylfaen" w:cs="Times New Roman"/>
          <w:color w:val="000000" w:themeColor="text1"/>
          <w:sz w:val="24"/>
          <w:szCs w:val="24"/>
          <w:lang w:val="en-US"/>
          <w14:textFill>
            <w14:solidFill>
              <w14:schemeClr w14:val="tx1"/>
            </w14:solidFill>
          </w14:textFill>
        </w:rPr>
        <w:t>մարզային</w:t>
      </w:r>
      <w:r>
        <w:rPr>
          <w:rFonts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օլիմպիադայի</w:t>
      </w:r>
      <w:r>
        <w:rPr>
          <w:rFonts w:ascii="Sylfaen" w:hAnsi="Sylfaen" w:cs="Times New Roman"/>
          <w:color w:val="000000" w:themeColor="text1"/>
          <w:sz w:val="24"/>
          <w:szCs w:val="24"/>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փուլը</w:t>
      </w:r>
      <w:r>
        <w:rPr>
          <w:rFonts w:ascii="Sylfaen" w:hAnsi="Sylfaen" w:cs="Times New Roman"/>
          <w:color w:val="000000" w:themeColor="text1"/>
          <w:sz w:val="24"/>
          <w:szCs w:val="24"/>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և</w:t>
      </w:r>
      <w:r>
        <w:rPr>
          <w:rFonts w:ascii="Sylfaen" w:hAnsi="Sylfaen" w:cs="Times New Roman"/>
          <w:color w:val="000000" w:themeColor="text1"/>
          <w:sz w:val="24"/>
          <w:szCs w:val="24"/>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հանրապետական</w:t>
      </w:r>
      <w:r>
        <w:rPr>
          <w:rFonts w:ascii="Sylfaen" w:hAnsi="Sylfaen" w:cs="Times New Roman"/>
          <w:color w:val="000000" w:themeColor="text1"/>
          <w:sz w:val="24"/>
          <w:szCs w:val="24"/>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փուլում</w:t>
      </w:r>
      <w:r>
        <w:rPr>
          <w:rFonts w:ascii="Sylfaen" w:hAnsi="Sylfaen" w:cs="Times New Roman"/>
          <w:color w:val="000000" w:themeColor="text1"/>
          <w:sz w:val="24"/>
          <w:szCs w:val="24"/>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պարգևատրվել</w:t>
      </w:r>
      <w:r>
        <w:rPr>
          <w:rFonts w:ascii="Sylfaen" w:hAnsi="Sylfaen" w:cs="Times New Roman"/>
          <w:color w:val="000000" w:themeColor="text1"/>
          <w:sz w:val="24"/>
          <w:szCs w:val="24"/>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է</w:t>
      </w:r>
      <w:r>
        <w:rPr>
          <w:rFonts w:ascii="Sylfaen" w:hAnsi="Sylfaen" w:cs="Times New Roman"/>
          <w:color w:val="000000" w:themeColor="text1"/>
          <w:sz w:val="24"/>
          <w:szCs w:val="24"/>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գովասանագրով</w:t>
      </w:r>
      <w:r>
        <w:rPr>
          <w:rFonts w:ascii="Sylfaen" w:hAnsi="Sylfaen" w:cs="Times New Roman"/>
          <w:color w:val="000000" w:themeColor="text1"/>
          <w:sz w:val="24"/>
          <w:szCs w:val="24"/>
          <w14:textFill>
            <w14:solidFill>
              <w14:schemeClr w14:val="tx1"/>
            </w14:solidFill>
          </w14:textFill>
        </w:rPr>
        <w:t>:</w:t>
      </w:r>
    </w:p>
    <w:p w14:paraId="4AD8556D">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14:textFill>
            <w14:solidFill>
              <w14:schemeClr w14:val="tx1"/>
            </w14:solidFill>
          </w14:textFill>
        </w:rPr>
        <w:t>2024</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թվականի</w:t>
      </w:r>
      <w:r>
        <w:rPr>
          <w:rFonts w:ascii="Sylfaen" w:hAnsi="Sylfaen" w:cs="Times New Roman"/>
          <w:color w:val="000000" w:themeColor="text1"/>
          <w:sz w:val="24"/>
          <w:szCs w:val="24"/>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մայիսի</w:t>
      </w:r>
      <w:r>
        <w:rPr>
          <w:rFonts w:ascii="Sylfaen" w:hAnsi="Sylfaen" w:cs="Times New Roman"/>
          <w:color w:val="000000" w:themeColor="text1"/>
          <w:sz w:val="24"/>
          <w:szCs w:val="24"/>
          <w14:textFill>
            <w14:solidFill>
              <w14:schemeClr w14:val="tx1"/>
            </w14:solidFill>
          </w14:textFill>
        </w:rPr>
        <w:t xml:space="preserve"> 5-</w:t>
      </w:r>
      <w:r>
        <w:rPr>
          <w:rFonts w:ascii="Sylfaen" w:hAnsi="Sylfaen" w:cs="Times New Roman"/>
          <w:color w:val="000000" w:themeColor="text1"/>
          <w:sz w:val="24"/>
          <w:szCs w:val="24"/>
          <w:lang w:val="en-US"/>
          <w14:textFill>
            <w14:solidFill>
              <w14:schemeClr w14:val="tx1"/>
            </w14:solidFill>
          </w14:textFill>
        </w:rPr>
        <w:t>ին</w:t>
      </w:r>
      <w:r>
        <w:rPr>
          <w:rFonts w:ascii="Sylfaen" w:hAnsi="Sylfaen" w:cs="Times New Roman"/>
          <w:color w:val="000000" w:themeColor="text1"/>
          <w:sz w:val="24"/>
          <w:szCs w:val="24"/>
          <w14:textFill>
            <w14:solidFill>
              <w14:schemeClr w14:val="tx1"/>
            </w14:solidFill>
          </w14:textFill>
        </w:rPr>
        <w:t xml:space="preserve"> </w:t>
      </w:r>
      <w:r>
        <w:rPr>
          <w:rFonts w:hint="default"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en-US"/>
          <w14:textFill>
            <w14:solidFill>
              <w14:schemeClr w14:val="tx1"/>
            </w14:solidFill>
          </w14:textFill>
        </w:rPr>
        <w:t>ՀՀ</w:t>
      </w:r>
      <w:r>
        <w:rPr>
          <w:rFonts w:ascii="Sylfaen" w:hAnsi="Sylfaen" w:cs="Times New Roman"/>
          <w:color w:val="000000" w:themeColor="text1"/>
          <w:sz w:val="24"/>
          <w:szCs w:val="24"/>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Վարչապետի</w:t>
      </w:r>
      <w:r>
        <w:rPr>
          <w:rFonts w:ascii="Sylfaen" w:hAnsi="Sylfaen" w:cs="Times New Roman"/>
          <w:color w:val="000000" w:themeColor="text1"/>
          <w:sz w:val="24"/>
          <w:szCs w:val="24"/>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գավաթ</w:t>
      </w:r>
      <w:r>
        <w:rPr>
          <w:rFonts w:hint="default"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դպրոցականների</w:t>
      </w:r>
      <w:r>
        <w:rPr>
          <w:rFonts w:ascii="Sylfaen" w:hAnsi="Sylfaen" w:cs="Times New Roman"/>
          <w:color w:val="000000" w:themeColor="text1"/>
          <w:sz w:val="24"/>
          <w:szCs w:val="24"/>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թիմային</w:t>
      </w:r>
      <w:r>
        <w:rPr>
          <w:rFonts w:ascii="Sylfaen" w:hAnsi="Sylfaen" w:cs="Times New Roman"/>
          <w:color w:val="000000" w:themeColor="text1"/>
          <w:sz w:val="24"/>
          <w:szCs w:val="24"/>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խճուղավազքի</w:t>
      </w:r>
      <w:r>
        <w:rPr>
          <w:rFonts w:ascii="Sylfaen" w:hAnsi="Sylfaen" w:cs="Times New Roman"/>
          <w:color w:val="000000" w:themeColor="text1"/>
          <w:sz w:val="24"/>
          <w:szCs w:val="24"/>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մարզային</w:t>
      </w:r>
      <w:r>
        <w:rPr>
          <w:rFonts w:ascii="Sylfaen" w:hAnsi="Sylfaen" w:cs="Times New Roman"/>
          <w:color w:val="000000" w:themeColor="text1"/>
          <w:sz w:val="24"/>
          <w:szCs w:val="24"/>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փուլում</w:t>
      </w:r>
      <w:r>
        <w:rPr>
          <w:rFonts w:ascii="Sylfaen" w:hAnsi="Sylfaen" w:cs="Times New Roman"/>
          <w:color w:val="000000" w:themeColor="text1"/>
          <w:sz w:val="24"/>
          <w:szCs w:val="24"/>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մեր</w:t>
      </w:r>
      <w:r>
        <w:rPr>
          <w:rFonts w:ascii="Sylfaen" w:hAnsi="Sylfaen" w:cs="Times New Roman"/>
          <w:color w:val="000000" w:themeColor="text1"/>
          <w:sz w:val="24"/>
          <w:szCs w:val="24"/>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դպրոցի</w:t>
      </w:r>
      <w:r>
        <w:rPr>
          <w:rFonts w:ascii="Sylfaen" w:hAnsi="Sylfaen" w:cs="Times New Roman"/>
          <w:color w:val="000000" w:themeColor="text1"/>
          <w:sz w:val="24"/>
          <w:szCs w:val="24"/>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թիմը</w:t>
      </w:r>
      <w:r>
        <w:rPr>
          <w:rFonts w:ascii="Sylfaen" w:hAnsi="Sylfaen" w:cs="Times New Roman"/>
          <w:color w:val="000000" w:themeColor="text1"/>
          <w:sz w:val="24"/>
          <w:szCs w:val="24"/>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գրավել</w:t>
      </w:r>
      <w:r>
        <w:rPr>
          <w:rFonts w:ascii="Sylfaen" w:hAnsi="Sylfaen" w:cs="Times New Roman"/>
          <w:color w:val="000000" w:themeColor="text1"/>
          <w:sz w:val="24"/>
          <w:szCs w:val="24"/>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է</w:t>
      </w:r>
      <w:r>
        <w:rPr>
          <w:rFonts w:ascii="Sylfaen" w:hAnsi="Sylfaen" w:cs="Times New Roman"/>
          <w:color w:val="000000" w:themeColor="text1"/>
          <w:sz w:val="24"/>
          <w:szCs w:val="24"/>
          <w14:textFill>
            <w14:solidFill>
              <w14:schemeClr w14:val="tx1"/>
            </w14:solidFill>
          </w14:textFill>
        </w:rPr>
        <w:t xml:space="preserve"> 3-</w:t>
      </w:r>
      <w:r>
        <w:rPr>
          <w:rFonts w:ascii="Sylfaen" w:hAnsi="Sylfaen" w:cs="Times New Roman"/>
          <w:color w:val="000000" w:themeColor="text1"/>
          <w:sz w:val="24"/>
          <w:szCs w:val="24"/>
          <w:lang w:val="en-US"/>
          <w14:textFill>
            <w14:solidFill>
              <w14:schemeClr w14:val="tx1"/>
            </w14:solidFill>
          </w14:textFill>
        </w:rPr>
        <w:t>րդ</w:t>
      </w:r>
      <w:r>
        <w:rPr>
          <w:rFonts w:ascii="Sylfaen" w:hAnsi="Sylfaen" w:cs="Times New Roman"/>
          <w:color w:val="000000" w:themeColor="text1"/>
          <w:sz w:val="24"/>
          <w:szCs w:val="24"/>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տեղը</w:t>
      </w:r>
      <w:r>
        <w:rPr>
          <w:rFonts w:ascii="Sylfaen" w:hAnsi="Sylfaen" w:cs="Times New Roman"/>
          <w:color w:val="000000" w:themeColor="text1"/>
          <w:sz w:val="24"/>
          <w:szCs w:val="24"/>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և</w:t>
      </w:r>
      <w:r>
        <w:rPr>
          <w:rFonts w:ascii="Sylfaen" w:hAnsi="Sylfaen" w:cs="Times New Roman"/>
          <w:color w:val="000000" w:themeColor="text1"/>
          <w:sz w:val="24"/>
          <w:szCs w:val="24"/>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պարգևատրվել</w:t>
      </w:r>
      <w:r>
        <w:rPr>
          <w:rFonts w:ascii="Sylfaen" w:hAnsi="Sylfaen" w:cs="Times New Roman"/>
          <w:color w:val="000000" w:themeColor="text1"/>
          <w:sz w:val="24"/>
          <w:szCs w:val="24"/>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է</w:t>
      </w:r>
      <w:r>
        <w:rPr>
          <w:rFonts w:ascii="Sylfaen" w:hAnsi="Sylfaen" w:cs="Times New Roman"/>
          <w:color w:val="000000" w:themeColor="text1"/>
          <w:sz w:val="24"/>
          <w:szCs w:val="24"/>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գովասանագրով։</w:t>
      </w:r>
    </w:p>
    <w:p w14:paraId="68520FE9">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ՀՀ Կրթության, մշակույթի և սպորտի նախարարության կողմից 2024-2025</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 xml:space="preserve">ուսումնական տարին հայտարարվել է մշակութային կրթության տարի, որի  ընթացքում նախագծային ուսուցման շրջանակներում իրականացվել են մի շարք  միջոցառումներ. </w:t>
      </w:r>
    </w:p>
    <w:p w14:paraId="2F394B44">
      <w:pPr>
        <w:pStyle w:val="16"/>
        <w:numPr>
          <w:ilvl w:val="0"/>
          <w:numId w:val="3"/>
        </w:num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ՀՀ-ում բնակվող ազգային փոքրամասնությունների մշակույթին և լեզվին  նվիրված</w:t>
      </w:r>
    </w:p>
    <w:p w14:paraId="44093F94">
      <w:pPr>
        <w:pStyle w:val="16"/>
        <w:numPr>
          <w:ilvl w:val="0"/>
          <w:numId w:val="3"/>
        </w:numPr>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 xml:space="preserve">Դաշտադեմի մշակութային կոթողները </w:t>
      </w:r>
    </w:p>
    <w:p w14:paraId="31D8DC5F">
      <w:pPr>
        <w:pStyle w:val="16"/>
        <w:numPr>
          <w:ilvl w:val="0"/>
          <w:numId w:val="3"/>
        </w:numPr>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Անաղարտ պահենք մայրենին</w:t>
      </w:r>
    </w:p>
    <w:p w14:paraId="678AE68D">
      <w:pPr>
        <w:pStyle w:val="16"/>
        <w:numPr>
          <w:ilvl w:val="0"/>
          <w:numId w:val="3"/>
        </w:numPr>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Հայկական նվագարաններ</w:t>
      </w:r>
    </w:p>
    <w:p w14:paraId="56BB9859">
      <w:pPr>
        <w:pStyle w:val="16"/>
        <w:numPr>
          <w:ilvl w:val="0"/>
          <w:numId w:val="3"/>
        </w:numPr>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Մեծ    հայը՝  Շառլ  Ազնավուր</w:t>
      </w:r>
    </w:p>
    <w:p w14:paraId="75D06219">
      <w:pPr>
        <w:pStyle w:val="16"/>
        <w:numPr>
          <w:ilvl w:val="0"/>
          <w:numId w:val="3"/>
        </w:numPr>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Գործն է անմահ՝ համագյուղացի գրող Վռամ Հովսեփյանի 100-ամյակին  նվիրված</w:t>
      </w:r>
    </w:p>
    <w:p w14:paraId="56505C21">
      <w:pPr>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 xml:space="preserve">Դպրոցում գործում են </w:t>
      </w:r>
      <w:r>
        <w:rPr>
          <w:rFonts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en-US"/>
          <w14:textFill>
            <w14:solidFill>
              <w14:schemeClr w14:val="tx1"/>
            </w14:solidFill>
          </w14:textFill>
        </w:rPr>
        <w:t>Մասնագիտական կողմնորոշու</w:t>
      </w:r>
      <w:r>
        <w:rPr>
          <w:rFonts w:ascii="Sylfaen" w:hAnsi="Sylfaen" w:cs="Times New Roman"/>
          <w:color w:val="000000" w:themeColor="text1"/>
          <w:sz w:val="24"/>
          <w:szCs w:val="24"/>
          <w:lang w:val="hy-AM"/>
          <w14:textFill>
            <w14:solidFill>
              <w14:schemeClr w14:val="tx1"/>
            </w14:solidFill>
          </w14:textFill>
        </w:rPr>
        <w:t>մ»</w:t>
      </w:r>
      <w:r>
        <w:rPr>
          <w:rFonts w:ascii="Sylfaen" w:hAnsi="Sylfaen" w:cs="Times New Roman"/>
          <w:color w:val="000000" w:themeColor="text1"/>
          <w:sz w:val="24"/>
          <w:szCs w:val="24"/>
          <w:lang w:val="en-US"/>
          <w14:textFill>
            <w14:solidFill>
              <w14:schemeClr w14:val="tx1"/>
            </w14:solidFill>
          </w14:textFill>
        </w:rPr>
        <w:t xml:space="preserve"> և </w:t>
      </w:r>
      <w:r>
        <w:rPr>
          <w:rFonts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en-US"/>
          <w14:textFill>
            <w14:solidFill>
              <w14:schemeClr w14:val="tx1"/>
            </w14:solidFill>
          </w14:textFill>
        </w:rPr>
        <w:t>Առողջ ապրելակերպ</w:t>
      </w:r>
      <w:r>
        <w:rPr>
          <w:rFonts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en-US"/>
          <w14:textFill>
            <w14:solidFill>
              <w14:schemeClr w14:val="tx1"/>
            </w14:solidFill>
          </w14:textFill>
        </w:rPr>
        <w:t xml:space="preserve">  պարտադիր խմբակները:</w:t>
      </w:r>
    </w:p>
    <w:p w14:paraId="53CBEA70">
      <w:pPr>
        <w:ind w:right="140" w:firstLine="142"/>
        <w:jc w:val="both"/>
        <w:rPr>
          <w:rFonts w:ascii="Sylfaen" w:hAnsi="Sylfaen" w:cs="Times New Roman"/>
          <w:color w:val="000000" w:themeColor="text1"/>
          <w:sz w:val="24"/>
          <w:szCs w:val="24"/>
          <w:lang w:val="en-US"/>
          <w14:textFill>
            <w14:solidFill>
              <w14:schemeClr w14:val="tx1"/>
            </w14:solidFill>
          </w14:textFill>
        </w:rPr>
      </w:pPr>
      <w:r>
        <w:rPr>
          <w:rFonts w:hint="default"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en-US"/>
          <w14:textFill>
            <w14:solidFill>
              <w14:schemeClr w14:val="tx1"/>
            </w14:solidFill>
          </w14:textFill>
        </w:rPr>
        <w:t>Մասնգիտական  կողմնորոշում</w:t>
      </w:r>
      <w:r>
        <w:rPr>
          <w:rFonts w:hint="default" w:ascii="Sylfaen" w:hAnsi="Sylfaen" w:cs="Times New Roman"/>
          <w:color w:val="000000" w:themeColor="text1"/>
          <w:sz w:val="24"/>
          <w:szCs w:val="24"/>
          <w:lang w:val="hy-AM"/>
          <w14:textFill>
            <w14:solidFill>
              <w14:schemeClr w14:val="tx1"/>
            </w14:solidFill>
          </w14:textFill>
        </w:rPr>
        <w:t>»</w:t>
      </w:r>
      <w:r>
        <w:rPr>
          <w:rFonts w:ascii="MS Mincho" w:hAnsi="MS Mincho" w:eastAsia="MS Mincho" w:cs="MS Mincho"/>
          <w:color w:val="000000" w:themeColor="text1"/>
          <w:sz w:val="24"/>
          <w:szCs w:val="24"/>
          <w:lang w:val="en-US"/>
          <w14:textFill>
            <w14:solidFill>
              <w14:schemeClr w14:val="tx1"/>
            </w14:solidFill>
          </w14:textFill>
        </w:rPr>
        <w:t xml:space="preserve"> </w:t>
      </w:r>
      <w:r>
        <w:rPr>
          <w:rFonts w:ascii="Sylfaen" w:hAnsi="Sylfaen" w:eastAsia="MS Mincho" w:cs="MS Mincho"/>
          <w:color w:val="000000" w:themeColor="text1"/>
          <w:sz w:val="24"/>
          <w:szCs w:val="24"/>
          <w:lang w:val="en-US"/>
          <w14:textFill>
            <w14:solidFill>
              <w14:schemeClr w14:val="tx1"/>
            </w14:solidFill>
          </w14:textFill>
        </w:rPr>
        <w:t>խմբակի ներդրումից հետո աշակերտները մեծ սիրով ու ոգևորվածությամբ են մասնակցել դասընթացներին</w:t>
      </w:r>
      <w:r>
        <w:rPr>
          <w:rFonts w:ascii="Sylfaen" w:hAnsi="Sylfaen" w:eastAsia="MS Mincho" w:cs="MS Mincho"/>
          <w:color w:val="000000" w:themeColor="text1"/>
          <w:sz w:val="24"/>
          <w:szCs w:val="24"/>
          <w:lang w:val="hy-AM"/>
          <w14:textFill>
            <w14:solidFill>
              <w14:schemeClr w14:val="tx1"/>
            </w14:solidFill>
          </w14:textFill>
        </w:rPr>
        <w:t>։</w:t>
      </w:r>
      <w:r>
        <w:rPr>
          <w:rFonts w:ascii="Sylfaen" w:hAnsi="Sylfaen" w:eastAsia="MS Mincho" w:cs="MS Mincho"/>
          <w:color w:val="000000" w:themeColor="text1"/>
          <w:sz w:val="24"/>
          <w:szCs w:val="24"/>
          <w:lang w:val="en-US"/>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Խմբակի ժամերին  աշակերտները ծանոթանում</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են տարբեր մասնագիտությունների հետ, գնահատում են</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իրենց</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կարողությունները</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և</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ընտրում իրենց ապագա մասնագիտությունը։</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Խմբակի</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 xml:space="preserve">շրջանակներում սովորողները հանդիպումներ են ունեցել տարբեր    մասնագիտությունների տեր մարդկանց հետ, այցելել են Թալինում գտնվող Արագածոտնի  Տարածաշրջանային Պետական  Քոլեջ։ </w:t>
      </w:r>
    </w:p>
    <w:p w14:paraId="63EB525A">
      <w:pPr>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 xml:space="preserve">Կարևոր է </w:t>
      </w:r>
      <w:r>
        <w:rPr>
          <w:rFonts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en-US"/>
          <w14:textFill>
            <w14:solidFill>
              <w14:schemeClr w14:val="tx1"/>
            </w14:solidFill>
          </w14:textFill>
        </w:rPr>
        <w:t>Առողջ ապրելակերպ</w:t>
      </w:r>
      <w:r>
        <w:rPr>
          <w:rFonts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en-US"/>
          <w14:textFill>
            <w14:solidFill>
              <w14:schemeClr w14:val="tx1"/>
            </w14:solidFill>
          </w14:textFill>
        </w:rPr>
        <w:t xml:space="preserve"> դասընթացի ներդնումը հանրակրթական  դպրոցում,սովորողները մեծ մասը սիրով մասնակցում են դասընթացին: ՈՒսումնառության արդյունքում սովորողների մեջ ձևավորվում են</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համապատասխան վերաբերմունք,</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առողջությունը որպես կարևորագույն</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արժեք  ընկալելու</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պատրաստակամություն և այն գնահատելու ունակություն,</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առողջ,</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ապահով և անվտանգ  վարքագիծ՝առողջ կենսակերպ,</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ապրելաձև:</w:t>
      </w:r>
    </w:p>
    <w:p w14:paraId="4DE5C3DB">
      <w:pPr>
        <w:spacing w:line="240" w:lineRule="auto"/>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 xml:space="preserve">Հարկավոր է հետագայում օժանդակել </w:t>
      </w:r>
      <w:r>
        <w:rPr>
          <w:rFonts w:hint="default"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en-US"/>
          <w14:textFill>
            <w14:solidFill>
              <w14:schemeClr w14:val="tx1"/>
            </w14:solidFill>
          </w14:textFill>
        </w:rPr>
        <w:t>Առողջ ապրելակերպ</w:t>
      </w:r>
      <w:r>
        <w:rPr>
          <w:rFonts w:hint="default"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en-US"/>
          <w14:textFill>
            <w14:solidFill>
              <w14:schemeClr w14:val="tx1"/>
            </w14:solidFill>
          </w14:textFill>
        </w:rPr>
        <w:t xml:space="preserve"> դասընթացի   թեմաների շրջանակներում  սովորողների հետ տարվող արտադասարանական աշխատանքների պլանավորման</w:t>
      </w:r>
      <w:r>
        <w:rPr>
          <w:rFonts w:ascii="Sylfaen" w:hAnsi="Sylfaen" w:cs="Times New Roman"/>
          <w:color w:val="000000" w:themeColor="text1"/>
          <w:sz w:val="24"/>
          <w:szCs w:val="24"/>
          <w:lang w:val="hy-AM"/>
          <w14:textFill>
            <w14:solidFill>
              <w14:schemeClr w14:val="tx1"/>
            </w14:solidFill>
          </w14:textFill>
        </w:rPr>
        <w:t>ը</w:t>
      </w:r>
      <w:r>
        <w:rPr>
          <w:rFonts w:ascii="Sylfaen" w:hAnsi="Sylfaen" w:cs="Times New Roman"/>
          <w:color w:val="000000" w:themeColor="text1"/>
          <w:sz w:val="24"/>
          <w:szCs w:val="24"/>
          <w:lang w:val="en-US"/>
          <w14:textFill>
            <w14:solidFill>
              <w14:schemeClr w14:val="tx1"/>
            </w14:solidFill>
          </w14:textFill>
        </w:rPr>
        <w:t xml:space="preserve"> և կազմակերպմանը, առանձին միջդասարանային,</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համադպրոցական</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միջոցառումների</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(գիտելիքների</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ստուգատես,</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մրցույթներ)</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ծրագրմանը և անցկացմանը: Սովորողներին, նրանց ծնողներին և համայնքի  ներկայացուցիչներին ներգրավել առողջ ապրելակերպի քարոզչության և ապահովման խնդիրների  լուծմանը:</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 xml:space="preserve">Դպրոցում գործում են նաև </w:t>
      </w:r>
      <w:r>
        <w:rPr>
          <w:rFonts w:hint="default"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en-US"/>
          <w14:textFill>
            <w14:solidFill>
              <w14:schemeClr w14:val="tx1"/>
            </w14:solidFill>
          </w14:textFill>
        </w:rPr>
        <w:t>Համարձակ  զինվորներ</w:t>
      </w:r>
      <w:r>
        <w:rPr>
          <w:rFonts w:hint="default"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en-US"/>
          <w14:textFill>
            <w14:solidFill>
              <w14:schemeClr w14:val="tx1"/>
            </w14:solidFill>
          </w14:textFill>
        </w:rPr>
        <w:t xml:space="preserve">, </w:t>
      </w:r>
      <w:r>
        <w:rPr>
          <w:rFonts w:hint="default"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en-US"/>
          <w14:textFill>
            <w14:solidFill>
              <w14:schemeClr w14:val="tx1"/>
            </w14:solidFill>
          </w14:textFill>
        </w:rPr>
        <w:t>Հեքիաթն է կանչում</w:t>
      </w:r>
      <w:r>
        <w:rPr>
          <w:rFonts w:hint="default"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en-US"/>
          <w14:textFill>
            <w14:solidFill>
              <w14:schemeClr w14:val="tx1"/>
            </w14:solidFill>
          </w14:textFill>
        </w:rPr>
        <w:t xml:space="preserve"> և </w:t>
      </w:r>
      <w:r>
        <w:rPr>
          <w:rFonts w:hint="default"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en-US"/>
          <w14:textFill>
            <w14:solidFill>
              <w14:schemeClr w14:val="tx1"/>
            </w14:solidFill>
          </w14:textFill>
        </w:rPr>
        <w:t>Փոքրիկ  երաժիշտներ</w:t>
      </w:r>
      <w:r>
        <w:rPr>
          <w:rFonts w:hint="default"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en-US"/>
          <w14:textFill>
            <w14:solidFill>
              <w14:schemeClr w14:val="tx1"/>
            </w14:solidFill>
          </w14:textFill>
        </w:rPr>
        <w:t xml:space="preserve"> խմբակները: Երեխաները մեծ սիրով և ոգևորությամբ մասնակցում են խմբակներին: Շատ   կարևոր է, որ դպրոցում գործեն խմբակներ և պետք է այդ ուղղությամբ   աշխատանքներ տանենք: Նոր խմբակների կազմակերպումը սովորողների մոտ   կձևավորի սովորել սովորելու, մշակութային ինքնաճանաչման,</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ճանաչելու իր հայրենիքը և հոգատար վերաբերմունք  ցուցաբերելու իր բնակավայրի և համայնքի</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պատմամշակութային ժառանգությա</w:t>
      </w:r>
      <w:r>
        <w:rPr>
          <w:rFonts w:ascii="Sylfaen" w:hAnsi="Sylfaen" w:cs="Times New Roman"/>
          <w:color w:val="000000" w:themeColor="text1"/>
          <w:sz w:val="24"/>
          <w:szCs w:val="24"/>
          <w:lang w:val="hy-AM"/>
          <w14:textFill>
            <w14:solidFill>
              <w14:schemeClr w14:val="tx1"/>
            </w14:solidFill>
          </w14:textFill>
        </w:rPr>
        <w:t>ն</w:t>
      </w:r>
      <w:r>
        <w:rPr>
          <w:rFonts w:ascii="Sylfaen" w:hAnsi="Sylfaen" w:cs="Times New Roman"/>
          <w:color w:val="000000" w:themeColor="text1"/>
          <w:sz w:val="24"/>
          <w:szCs w:val="24"/>
          <w:lang w:val="en-US"/>
          <w14:textFill>
            <w14:solidFill>
              <w14:schemeClr w14:val="tx1"/>
            </w14:solidFill>
          </w14:textFill>
        </w:rPr>
        <w:t xml:space="preserve"> կոթողների հանդեպ:</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Անհրաժեշտ է իրականացնել կրթության բարձր որակի ապահովումը՝հանրա</w:t>
      </w:r>
      <w:r>
        <w:rPr>
          <w:rFonts w:hint="default"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en-US"/>
          <w14:textFill>
            <w14:solidFill>
              <w14:schemeClr w14:val="tx1"/>
            </w14:solidFill>
          </w14:textFill>
        </w:rPr>
        <w:t>կրթության պետական չափորոշչի, առարկայական չափորոշիչների և ծրագրերի  պահանջներին համապատասխան:</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Ուսման ո</w:t>
      </w:r>
      <w:r>
        <w:rPr>
          <w:rFonts w:ascii="Sylfaen" w:hAnsi="Sylfaen" w:cs="Times New Roman"/>
          <w:color w:val="000000" w:themeColor="text1"/>
          <w:sz w:val="24"/>
          <w:szCs w:val="24"/>
          <w:lang w:val="hy-AM"/>
          <w14:textFill>
            <w14:solidFill>
              <w14:schemeClr w14:val="tx1"/>
            </w14:solidFill>
          </w14:textFill>
        </w:rPr>
        <w:t>ւ</w:t>
      </w:r>
      <w:r>
        <w:rPr>
          <w:rFonts w:ascii="Sylfaen" w:hAnsi="Sylfaen" w:cs="Times New Roman"/>
          <w:color w:val="000000" w:themeColor="text1"/>
          <w:sz w:val="24"/>
          <w:szCs w:val="24"/>
          <w:lang w:val="en-US"/>
          <w14:textFill>
            <w14:solidFill>
              <w14:schemeClr w14:val="tx1"/>
            </w14:solidFill>
          </w14:textFill>
        </w:rPr>
        <w:t xml:space="preserve"> կրթության  հանդեպ  մեծ սեր ունեցող  ուսուցիչները  ուղիներ  են  գտնում  ոգեշնչելու և ուղղորդելու  աշակերտներին  դեպի  գիտությունը։</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Տեխնոլոգիաների և   նորարարությունների  կիրառումը  դպրոցում կարելի է ասել  բավարար է, սակայն հաշվի առնելով օրեցօր արագ զարգացո</w:t>
      </w:r>
      <w:r>
        <w:rPr>
          <w:rFonts w:ascii="Sylfaen" w:hAnsi="Sylfaen" w:cs="Times New Roman"/>
          <w:color w:val="000000" w:themeColor="text1"/>
          <w:sz w:val="24"/>
          <w:szCs w:val="24"/>
          <w:lang w:val="hy-AM"/>
          <w14:textFill>
            <w14:solidFill>
              <w14:schemeClr w14:val="tx1"/>
            </w14:solidFill>
          </w14:textFill>
        </w:rPr>
        <w:t>ղ</w:t>
      </w:r>
      <w:r>
        <w:rPr>
          <w:rFonts w:ascii="Sylfaen" w:hAnsi="Sylfaen" w:cs="Times New Roman"/>
          <w:color w:val="000000" w:themeColor="text1"/>
          <w:sz w:val="24"/>
          <w:szCs w:val="24"/>
          <w:lang w:val="en-US"/>
          <w14:textFill>
            <w14:solidFill>
              <w14:schemeClr w14:val="tx1"/>
            </w14:solidFill>
          </w14:textFill>
        </w:rPr>
        <w:t xml:space="preserve"> մեր</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իրականությունը,</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մեր առաջնային և կարևորագույն նպատկներից է ապահովել ՏՀՏ-ի</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 xml:space="preserve">կիրառումը դասապրոցեսոմ և դասն ավելի արդյունավետ, հագեցած և հետաքրքիր դարձնել: </w:t>
      </w:r>
    </w:p>
    <w:p w14:paraId="474DCD7D">
      <w:pPr>
        <w:spacing w:line="240" w:lineRule="auto"/>
        <w:jc w:val="both"/>
        <w:rPr>
          <w:rFonts w:ascii="Sylfaen" w:hAnsi="Sylfaen" w:cs="Times New Roman"/>
          <w:color w:val="000000" w:themeColor="text1"/>
          <w:sz w:val="24"/>
          <w:szCs w:val="24"/>
          <w:lang w:val="en-US"/>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 xml:space="preserve">Դասապրոցեսի արդյունավետությունը բարձրացնելու համար կարևոր է դպրոցի  նյութատեխնիկական բազայի հարստացումը՝ լաբորատոր ժամանակակից գույք, ՏՀՏ նորագույն սարքավորումներ: </w:t>
      </w:r>
    </w:p>
    <w:p w14:paraId="639B89E8">
      <w:pPr>
        <w:spacing w:line="240" w:lineRule="auto"/>
        <w:jc w:val="both"/>
        <w:rPr>
          <w:rFonts w:hint="default"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Նախատեսում ենք առաջիկա տարիներին ավելի   հարստացնել դպրոցի նյութատեխնիկական բազան։</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en-US"/>
          <w14:textFill>
            <w14:solidFill>
              <w14:schemeClr w14:val="tx1"/>
            </w14:solidFill>
          </w14:textFill>
        </w:rPr>
        <w:t>Հասնել նրան, որ յուրաքանչյուր  դասարանում  լինեն համակարգիչներ։</w:t>
      </w:r>
      <w:r>
        <w:rPr>
          <w:rFonts w:hint="default" w:ascii="Sylfaen" w:hAnsi="Sylfaen" w:cs="Times New Roman"/>
          <w:color w:val="000000" w:themeColor="text1"/>
          <w:sz w:val="24"/>
          <w:szCs w:val="24"/>
          <w:lang w:val="hy-AM"/>
          <w14:textFill>
            <w14:solidFill>
              <w14:schemeClr w14:val="tx1"/>
            </w14:solidFill>
          </w14:textFill>
        </w:rPr>
        <w:t xml:space="preserve"> </w:t>
      </w:r>
    </w:p>
    <w:p w14:paraId="5D04B4A9">
      <w:pPr>
        <w:spacing w:line="240" w:lineRule="auto"/>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Ուսումնական գործընթացի հետ համատեղ շատ կարևոր է պատշաճ կերպով  իրականացնել դաստիարակչական աշխատանքներ։</w:t>
      </w:r>
    </w:p>
    <w:p w14:paraId="2A050373">
      <w:pPr>
        <w:spacing w:line="240" w:lineRule="auto"/>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Դաստիարակչական  աաշխատանքների կազմակերպումը կարևոր նշանակություն ունի աշակերտների համակողմանի զարգացման,</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աշակերտների մոտ ազգային արժեքների, մշակույթի նկատմամբ հարգանքի ձևավորման համար։</w:t>
      </w:r>
    </w:p>
    <w:p w14:paraId="49FB27E3">
      <w:pPr>
        <w:spacing w:line="240" w:lineRule="auto"/>
        <w:jc w:val="both"/>
        <w:rPr>
          <w:rFonts w:ascii="Sylfaen" w:hAnsi="Sylfaen" w:cs="Times New Roman"/>
          <w:color w:val="000000" w:themeColor="text1"/>
          <w:sz w:val="24"/>
          <w:szCs w:val="24"/>
          <w:lang w:val="hy-AM"/>
          <w14:textFill>
            <w14:solidFill>
              <w14:schemeClr w14:val="tx1"/>
            </w14:solidFill>
          </w14:textFill>
        </w:rPr>
      </w:pP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Ելնելով   ուսումնադաստիարակչական  աշխատանքների կազմկերպման նոր ՀՊՉ-ի պահանջների համապատասխանության քանակական և որակական արդյունքների</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վերլուծությունից ունենք հիմնախնդիր, այն է՝ չափորոշչահեն կրթական ծրագրեր իրականացնելիս</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ուսումնադաստիարակչական</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աշխատանքների</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արդյունավետութ</w:t>
      </w:r>
      <w:r>
        <w:rPr>
          <w:rFonts w:hint="default"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hy-AM"/>
          <w14:textFill>
            <w14:solidFill>
              <w14:schemeClr w14:val="tx1"/>
            </w14:solidFill>
          </w14:textFill>
        </w:rPr>
        <w:t>յան  ցածր մակարդակ, որը պահանջում է լուծում։</w:t>
      </w:r>
    </w:p>
    <w:p w14:paraId="16FB4DF5">
      <w:pPr>
        <w:spacing w:line="240" w:lineRule="auto"/>
        <w:jc w:val="both"/>
        <w:rPr>
          <w:rFonts w:hint="default"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Ներկայացնենք</w:t>
      </w:r>
      <w:r>
        <w:rPr>
          <w:rFonts w:hint="default" w:ascii="Sylfaen" w:hAnsi="Sylfaen" w:cs="Times New Roman"/>
          <w:color w:val="000000" w:themeColor="text1"/>
          <w:sz w:val="24"/>
          <w:szCs w:val="24"/>
          <w:lang w:val="hy-AM"/>
          <w14:textFill>
            <w14:solidFill>
              <w14:schemeClr w14:val="tx1"/>
            </w14:solidFill>
          </w14:textFill>
        </w:rPr>
        <w:t xml:space="preserve"> ուսումնադաստիարակչական աշխատանքների կազմակերպման ուժեղ կողմերը դպրոցում, ինչպես նաև բացահայտենք թույլ կողմերը։</w:t>
      </w:r>
    </w:p>
    <w:p w14:paraId="49ED11A9">
      <w:pPr>
        <w:jc w:val="both"/>
        <w:rPr>
          <w:rFonts w:ascii="Sylfaen" w:hAnsi="Sylfaen" w:cs="Times New Roman"/>
          <w:b/>
          <w:bCs/>
          <w:color w:val="000000" w:themeColor="text1"/>
          <w:sz w:val="24"/>
          <w:szCs w:val="24"/>
          <w:lang w:val="hy-AM"/>
          <w14:textFill>
            <w14:solidFill>
              <w14:schemeClr w14:val="tx1"/>
            </w14:solidFill>
          </w14:textFill>
        </w:rPr>
      </w:pPr>
      <w:r>
        <w:rPr>
          <w:rFonts w:ascii="Sylfaen" w:hAnsi="Sylfaen" w:cs="Times New Roman"/>
          <w:b/>
          <w:bCs/>
          <w:color w:val="000000" w:themeColor="text1"/>
          <w:sz w:val="24"/>
          <w:szCs w:val="24"/>
          <w:lang w:val="hy-AM"/>
          <w14:textFill>
            <w14:solidFill>
              <w14:schemeClr w14:val="tx1"/>
            </w14:solidFill>
          </w14:textFill>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785"/>
        <w:gridCol w:w="4785"/>
      </w:tblGrid>
      <w:tr w14:paraId="7386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5" w:type="dxa"/>
          </w:tcPr>
          <w:p w14:paraId="0FE7BD8B">
            <w:pPr>
              <w:jc w:val="center"/>
              <w:rPr>
                <w:rFonts w:hint="default" w:ascii="Sylfaen" w:hAnsi="Sylfaen" w:cs="Times New Roman"/>
                <w:b/>
                <w:bCs/>
                <w:color w:val="000000" w:themeColor="text1"/>
                <w:sz w:val="24"/>
                <w:szCs w:val="24"/>
                <w:vertAlign w:val="baseline"/>
                <w:lang w:val="hy-AM"/>
                <w14:textFill>
                  <w14:solidFill>
                    <w14:schemeClr w14:val="tx1"/>
                  </w14:solidFill>
                </w14:textFill>
              </w:rPr>
            </w:pPr>
            <w:r>
              <w:rPr>
                <w:rFonts w:ascii="Sylfaen" w:hAnsi="Sylfaen" w:cs="Times New Roman"/>
                <w:b/>
                <w:bCs/>
                <w:color w:val="000000" w:themeColor="text1"/>
                <w:sz w:val="24"/>
                <w:szCs w:val="24"/>
                <w:vertAlign w:val="baseline"/>
                <w:lang w:val="hy-AM"/>
                <w14:textFill>
                  <w14:solidFill>
                    <w14:schemeClr w14:val="tx1"/>
                  </w14:solidFill>
                </w14:textFill>
              </w:rPr>
              <w:t>ՈՒժեղ</w:t>
            </w:r>
            <w:r>
              <w:rPr>
                <w:rFonts w:hint="default" w:ascii="Sylfaen" w:hAnsi="Sylfaen" w:cs="Times New Roman"/>
                <w:b/>
                <w:bCs/>
                <w:color w:val="000000" w:themeColor="text1"/>
                <w:sz w:val="24"/>
                <w:szCs w:val="24"/>
                <w:vertAlign w:val="baseline"/>
                <w:lang w:val="hy-AM"/>
                <w14:textFill>
                  <w14:solidFill>
                    <w14:schemeClr w14:val="tx1"/>
                  </w14:solidFill>
                </w14:textFill>
              </w:rPr>
              <w:t xml:space="preserve"> կողմեր</w:t>
            </w:r>
          </w:p>
        </w:tc>
        <w:tc>
          <w:tcPr>
            <w:tcW w:w="4785" w:type="dxa"/>
          </w:tcPr>
          <w:p w14:paraId="4395A4E7">
            <w:pPr>
              <w:jc w:val="center"/>
              <w:rPr>
                <w:rFonts w:hint="default" w:ascii="Sylfaen" w:hAnsi="Sylfaen" w:cs="Times New Roman"/>
                <w:b/>
                <w:bCs/>
                <w:color w:val="000000" w:themeColor="text1"/>
                <w:sz w:val="24"/>
                <w:szCs w:val="24"/>
                <w:vertAlign w:val="baseline"/>
                <w:lang w:val="hy-AM"/>
                <w14:textFill>
                  <w14:solidFill>
                    <w14:schemeClr w14:val="tx1"/>
                  </w14:solidFill>
                </w14:textFill>
              </w:rPr>
            </w:pPr>
            <w:r>
              <w:rPr>
                <w:rFonts w:ascii="Sylfaen" w:hAnsi="Sylfaen" w:cs="Times New Roman"/>
                <w:b/>
                <w:bCs/>
                <w:color w:val="000000" w:themeColor="text1"/>
                <w:sz w:val="24"/>
                <w:szCs w:val="24"/>
                <w:vertAlign w:val="baseline"/>
                <w:lang w:val="hy-AM"/>
                <w14:textFill>
                  <w14:solidFill>
                    <w14:schemeClr w14:val="tx1"/>
                  </w14:solidFill>
                </w14:textFill>
              </w:rPr>
              <w:t>Թույլ</w:t>
            </w:r>
            <w:r>
              <w:rPr>
                <w:rFonts w:hint="default" w:ascii="Sylfaen" w:hAnsi="Sylfaen" w:cs="Times New Roman"/>
                <w:b/>
                <w:bCs/>
                <w:color w:val="000000" w:themeColor="text1"/>
                <w:sz w:val="24"/>
                <w:szCs w:val="24"/>
                <w:vertAlign w:val="baseline"/>
                <w:lang w:val="hy-AM"/>
                <w14:textFill>
                  <w14:solidFill>
                    <w14:schemeClr w14:val="tx1"/>
                  </w14:solidFill>
                </w14:textFill>
              </w:rPr>
              <w:t xml:space="preserve"> կողմեր</w:t>
            </w:r>
          </w:p>
        </w:tc>
      </w:tr>
      <w:tr w14:paraId="6D55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785" w:type="dxa"/>
          </w:tcPr>
          <w:p w14:paraId="16703390">
            <w:pPr>
              <w:spacing w:after="0" w:line="276" w:lineRule="auto"/>
              <w:rPr>
                <w:rFonts w:ascii="Sylfaen" w:hAnsi="Sylfaen" w:cs="Sylfaen" w:eastAsiaTheme="minorHAnsi"/>
                <w:color w:val="000000"/>
                <w:sz w:val="24"/>
                <w:szCs w:val="24"/>
                <w:lang w:val="hy-AM" w:eastAsia="en-US"/>
              </w:rPr>
            </w:pPr>
            <w:r>
              <w:rPr>
                <w:rFonts w:ascii="Sylfaen" w:hAnsi="Sylfaen" w:cs="Sylfaen" w:eastAsiaTheme="minorHAnsi"/>
                <w:color w:val="000000"/>
                <w:sz w:val="24"/>
                <w:szCs w:val="24"/>
                <w:lang w:val="hy-AM" w:eastAsia="en-US"/>
              </w:rPr>
              <w:t>1Դպրոցում  ուսումնական պրոցեսը իրականացվում  է   ԿԳՄՍՆ-ի կողմից հաստատված  ուսումնական   ծրագրերով  և  դասագրքերով</w:t>
            </w:r>
          </w:p>
          <w:p w14:paraId="771C2C7C">
            <w:pPr>
              <w:spacing w:after="0" w:line="276" w:lineRule="auto"/>
              <w:rPr>
                <w:rFonts w:ascii="Sylfaen" w:hAnsi="Sylfaen" w:cs="Sylfaen" w:eastAsiaTheme="minorHAnsi"/>
                <w:color w:val="000000"/>
                <w:sz w:val="24"/>
                <w:szCs w:val="24"/>
                <w:lang w:val="hy-AM" w:eastAsia="en-US"/>
              </w:rPr>
            </w:pPr>
            <w:r>
              <w:rPr>
                <w:rFonts w:ascii="Sylfaen" w:hAnsi="Sylfaen" w:cs="Sylfaen" w:eastAsiaTheme="minorHAnsi"/>
                <w:color w:val="000000"/>
                <w:sz w:val="24"/>
                <w:szCs w:val="24"/>
                <w:lang w:val="hy-AM" w:eastAsia="en-US"/>
              </w:rPr>
              <w:t>2</w:t>
            </w:r>
            <w:r>
              <w:rPr>
                <w:rFonts w:hint="eastAsia" w:ascii="MS Mincho" w:hAnsi="MS Mincho" w:eastAsia="MS Mincho" w:cs="MS Mincho"/>
                <w:color w:val="000000"/>
                <w:sz w:val="24"/>
                <w:szCs w:val="24"/>
                <w:lang w:val="hy-AM" w:eastAsia="en-US"/>
              </w:rPr>
              <w:t>․</w:t>
            </w:r>
            <w:r>
              <w:rPr>
                <w:rFonts w:ascii="Sylfaen" w:hAnsi="Sylfaen" w:cs="Sylfaen" w:eastAsiaTheme="minorHAnsi"/>
                <w:color w:val="000000"/>
                <w:sz w:val="24"/>
                <w:szCs w:val="24"/>
                <w:lang w:val="hy-AM" w:eastAsia="en-US"/>
              </w:rPr>
              <w:t>ՈՒսուցիչները   ըստ  դասաբաշխման՝ յուրաքանչյուրն  իր դասավանդած  դասարանում  իրականացնում  է իր առարկայի ծրագիրը՝ նոր ՀՊՉ-ով սահմանված պահանջներին  համապատասխան</w:t>
            </w:r>
          </w:p>
          <w:p w14:paraId="270DE970">
            <w:pPr>
              <w:spacing w:after="0" w:line="276" w:lineRule="auto"/>
              <w:rPr>
                <w:rFonts w:ascii="Sylfaen" w:hAnsi="Sylfaen" w:cs="Sylfaen" w:eastAsiaTheme="minorHAnsi"/>
                <w:color w:val="000000"/>
                <w:sz w:val="24"/>
                <w:szCs w:val="24"/>
                <w:lang w:val="hy-AM" w:eastAsia="en-US"/>
              </w:rPr>
            </w:pPr>
            <w:r>
              <w:rPr>
                <w:rFonts w:ascii="Sylfaen" w:hAnsi="Sylfaen" w:cs="Sylfaen" w:eastAsiaTheme="minorHAnsi"/>
                <w:color w:val="000000"/>
                <w:sz w:val="24"/>
                <w:szCs w:val="24"/>
                <w:lang w:val="hy-AM" w:eastAsia="en-US"/>
              </w:rPr>
              <w:t>3</w:t>
            </w:r>
            <w:r>
              <w:rPr>
                <w:rFonts w:hint="eastAsia" w:ascii="MS Mincho" w:hAnsi="MS Mincho" w:eastAsia="MS Mincho" w:cs="MS Mincho"/>
                <w:color w:val="000000"/>
                <w:sz w:val="24"/>
                <w:szCs w:val="24"/>
                <w:lang w:val="hy-AM" w:eastAsia="en-US"/>
              </w:rPr>
              <w:t>․</w:t>
            </w:r>
            <w:r>
              <w:rPr>
                <w:rFonts w:ascii="Sylfaen" w:hAnsi="Sylfaen" w:cs="Sylfaen" w:eastAsiaTheme="minorHAnsi"/>
                <w:color w:val="000000"/>
                <w:sz w:val="24"/>
                <w:szCs w:val="24"/>
                <w:lang w:val="hy-AM" w:eastAsia="en-US"/>
              </w:rPr>
              <w:t>Ինտերնետ   կապի  առկայություն</w:t>
            </w:r>
          </w:p>
          <w:p w14:paraId="053ACB9B">
            <w:pPr>
              <w:spacing w:after="0" w:line="276" w:lineRule="auto"/>
              <w:rPr>
                <w:rFonts w:ascii="Sylfaen" w:hAnsi="Sylfaen" w:cs="Sylfaen" w:eastAsiaTheme="minorHAnsi"/>
                <w:color w:val="000000"/>
                <w:sz w:val="24"/>
                <w:szCs w:val="24"/>
                <w:lang w:val="hy-AM" w:eastAsia="en-US"/>
              </w:rPr>
            </w:pPr>
            <w:r>
              <w:rPr>
                <w:rFonts w:ascii="Sylfaen" w:hAnsi="Sylfaen" w:cs="Sylfaen" w:eastAsiaTheme="minorHAnsi"/>
                <w:color w:val="000000"/>
                <w:sz w:val="24"/>
                <w:szCs w:val="24"/>
                <w:lang w:val="hy-AM" w:eastAsia="en-US"/>
              </w:rPr>
              <w:t>4</w:t>
            </w:r>
            <w:r>
              <w:rPr>
                <w:rFonts w:hint="eastAsia" w:ascii="MS Mincho" w:hAnsi="MS Mincho" w:eastAsia="MS Mincho" w:cs="MS Mincho"/>
                <w:color w:val="000000"/>
                <w:sz w:val="24"/>
                <w:szCs w:val="24"/>
                <w:lang w:val="hy-AM" w:eastAsia="en-US"/>
              </w:rPr>
              <w:t>․</w:t>
            </w:r>
            <w:r>
              <w:rPr>
                <w:rFonts w:ascii="Sylfaen" w:hAnsi="Sylfaen" w:cs="Sylfaen" w:eastAsiaTheme="minorHAnsi"/>
                <w:color w:val="000000"/>
                <w:sz w:val="24"/>
                <w:szCs w:val="24"/>
                <w:lang w:val="hy-AM" w:eastAsia="en-US"/>
              </w:rPr>
              <w:t>Առողջ  բարոյահոգեբանական  մթնոլորտի  առկայություն ,լավ փոխհարաբերություններ</w:t>
            </w:r>
          </w:p>
          <w:p w14:paraId="56FDC238">
            <w:pPr>
              <w:spacing w:after="0" w:line="276" w:lineRule="auto"/>
              <w:rPr>
                <w:rFonts w:ascii="Sylfaen" w:hAnsi="Sylfaen" w:cs="Sylfaen" w:eastAsiaTheme="minorHAnsi"/>
                <w:color w:val="000000"/>
                <w:sz w:val="24"/>
                <w:szCs w:val="24"/>
                <w:lang w:val="hy-AM" w:eastAsia="en-US"/>
              </w:rPr>
            </w:pPr>
            <w:r>
              <w:rPr>
                <w:rFonts w:ascii="Sylfaen" w:hAnsi="Sylfaen" w:cs="Sylfaen" w:eastAsiaTheme="minorHAnsi"/>
                <w:color w:val="000000"/>
                <w:sz w:val="24"/>
                <w:szCs w:val="24"/>
                <w:lang w:val="hy-AM" w:eastAsia="en-US"/>
              </w:rPr>
              <w:t>5</w:t>
            </w:r>
            <w:r>
              <w:rPr>
                <w:rFonts w:hint="eastAsia" w:ascii="MS Mincho" w:hAnsi="MS Mincho" w:eastAsia="MS Mincho" w:cs="MS Mincho"/>
                <w:color w:val="000000"/>
                <w:sz w:val="24"/>
                <w:szCs w:val="24"/>
                <w:lang w:val="hy-AM" w:eastAsia="en-US"/>
              </w:rPr>
              <w:t>․</w:t>
            </w:r>
            <w:r>
              <w:rPr>
                <w:rFonts w:ascii="Sylfaen" w:hAnsi="Sylfaen" w:cs="Sylfaen" w:eastAsiaTheme="minorHAnsi"/>
                <w:color w:val="000000"/>
                <w:sz w:val="24"/>
                <w:szCs w:val="24"/>
                <w:lang w:val="hy-AM" w:eastAsia="en-US"/>
              </w:rPr>
              <w:t>Ուսուցիչների  կողմից  պատասխանատվության  և պարտաճանաչության  բարձր  զգացում</w:t>
            </w:r>
          </w:p>
          <w:p w14:paraId="6E836F66">
            <w:pPr>
              <w:spacing w:after="0" w:line="276" w:lineRule="auto"/>
              <w:rPr>
                <w:rFonts w:ascii="Sylfaen" w:hAnsi="Sylfaen" w:cs="Sylfaen" w:eastAsiaTheme="minorHAnsi"/>
                <w:color w:val="000000"/>
                <w:sz w:val="24"/>
                <w:szCs w:val="24"/>
                <w:lang w:val="hy-AM" w:eastAsia="en-US"/>
              </w:rPr>
            </w:pPr>
            <w:r>
              <w:rPr>
                <w:rFonts w:ascii="Sylfaen" w:hAnsi="Sylfaen" w:cs="Sylfaen" w:eastAsiaTheme="minorHAnsi"/>
                <w:color w:val="000000"/>
                <w:sz w:val="24"/>
                <w:szCs w:val="24"/>
                <w:lang w:val="hy-AM" w:eastAsia="en-US"/>
              </w:rPr>
              <w:t>6</w:t>
            </w:r>
            <w:r>
              <w:rPr>
                <w:rFonts w:hint="eastAsia" w:ascii="MS Mincho" w:hAnsi="MS Mincho" w:eastAsia="MS Mincho" w:cs="MS Mincho"/>
                <w:color w:val="000000"/>
                <w:sz w:val="24"/>
                <w:szCs w:val="24"/>
                <w:lang w:val="hy-AM" w:eastAsia="en-US"/>
              </w:rPr>
              <w:t>․</w:t>
            </w:r>
            <w:r>
              <w:rPr>
                <w:rFonts w:ascii="Sylfaen" w:hAnsi="Sylfaen" w:cs="Sylfaen" w:eastAsiaTheme="minorHAnsi"/>
                <w:color w:val="000000"/>
                <w:sz w:val="24"/>
                <w:szCs w:val="24"/>
                <w:lang w:val="hy-AM" w:eastAsia="en-US"/>
              </w:rPr>
              <w:t xml:space="preserve"> Ներդպրոցական վերահսկողության  կանոնավոր  և  շարունակական  իրականացում</w:t>
            </w:r>
          </w:p>
          <w:p w14:paraId="4EB8AC6F">
            <w:pPr>
              <w:spacing w:after="0" w:line="276" w:lineRule="auto"/>
              <w:rPr>
                <w:rFonts w:ascii="Sylfaen" w:hAnsi="Sylfaen" w:cs="Sylfaen" w:eastAsiaTheme="minorHAnsi"/>
                <w:color w:val="000000"/>
                <w:sz w:val="24"/>
                <w:szCs w:val="24"/>
                <w:lang w:val="hy-AM" w:eastAsia="en-US"/>
              </w:rPr>
            </w:pPr>
            <w:r>
              <w:rPr>
                <w:rFonts w:ascii="Sylfaen" w:hAnsi="Sylfaen" w:cs="Sylfaen" w:eastAsiaTheme="minorHAnsi"/>
                <w:color w:val="000000"/>
                <w:sz w:val="24"/>
                <w:szCs w:val="24"/>
                <w:lang w:val="hy-AM" w:eastAsia="en-US"/>
              </w:rPr>
              <w:t>7</w:t>
            </w:r>
            <w:r>
              <w:rPr>
                <w:rFonts w:hint="eastAsia" w:ascii="MS Mincho" w:hAnsi="MS Mincho" w:eastAsia="MS Mincho" w:cs="MS Mincho"/>
                <w:color w:val="000000"/>
                <w:sz w:val="24"/>
                <w:szCs w:val="24"/>
                <w:lang w:val="hy-AM" w:eastAsia="en-US"/>
              </w:rPr>
              <w:t>․</w:t>
            </w:r>
            <w:r>
              <w:rPr>
                <w:rFonts w:ascii="Sylfaen" w:hAnsi="Sylfaen" w:cs="Sylfaen" w:eastAsiaTheme="minorHAnsi"/>
                <w:color w:val="000000"/>
                <w:sz w:val="24"/>
                <w:szCs w:val="24"/>
                <w:lang w:val="hy-AM" w:eastAsia="en-US"/>
              </w:rPr>
              <w:t>Դպրոցում  գործող  ուսումնական  խմբակների  արդյունավետ  աշխատանք</w:t>
            </w:r>
          </w:p>
          <w:p w14:paraId="75C8BF47">
            <w:pPr>
              <w:spacing w:after="0" w:line="276" w:lineRule="auto"/>
              <w:rPr>
                <w:rFonts w:ascii="Sylfaen" w:hAnsi="Sylfaen" w:cs="Sylfaen" w:eastAsiaTheme="minorHAnsi"/>
                <w:color w:val="000000"/>
                <w:sz w:val="24"/>
                <w:szCs w:val="24"/>
                <w:lang w:val="hy-AM" w:eastAsia="en-US"/>
              </w:rPr>
            </w:pPr>
            <w:r>
              <w:rPr>
                <w:rFonts w:ascii="Sylfaen" w:hAnsi="Sylfaen" w:cs="Sylfaen" w:eastAsiaTheme="minorHAnsi"/>
                <w:color w:val="000000"/>
                <w:sz w:val="24"/>
                <w:szCs w:val="24"/>
                <w:lang w:val="hy-AM" w:eastAsia="en-US"/>
              </w:rPr>
              <w:t>8</w:t>
            </w:r>
            <w:r>
              <w:rPr>
                <w:rFonts w:hint="eastAsia" w:ascii="MS Mincho" w:hAnsi="MS Mincho" w:eastAsia="MS Mincho" w:cs="MS Mincho"/>
                <w:color w:val="000000"/>
                <w:sz w:val="24"/>
                <w:szCs w:val="24"/>
                <w:lang w:val="hy-AM" w:eastAsia="en-US"/>
              </w:rPr>
              <w:t>․</w:t>
            </w:r>
            <w:r>
              <w:rPr>
                <w:rFonts w:ascii="Sylfaen" w:hAnsi="Sylfaen" w:cs="Sylfaen" w:eastAsiaTheme="minorHAnsi"/>
                <w:color w:val="000000"/>
                <w:sz w:val="24"/>
                <w:szCs w:val="24"/>
                <w:lang w:val="hy-AM" w:eastAsia="en-US"/>
              </w:rPr>
              <w:t>Օլիմպիադաների, տարբեր մրցույթների  աշակերտների  բավարար մասնակցություն</w:t>
            </w:r>
          </w:p>
          <w:p w14:paraId="386A3304">
            <w:pPr>
              <w:spacing w:after="0" w:line="276" w:lineRule="auto"/>
              <w:rPr>
                <w:rFonts w:ascii="Sylfaen" w:hAnsi="Sylfaen" w:cs="Sylfaen" w:eastAsiaTheme="minorHAnsi"/>
                <w:color w:val="000000"/>
                <w:sz w:val="24"/>
                <w:szCs w:val="24"/>
                <w:lang w:val="hy-AM" w:eastAsia="en-US"/>
              </w:rPr>
            </w:pPr>
            <w:r>
              <w:rPr>
                <w:rFonts w:ascii="Sylfaen" w:hAnsi="Sylfaen" w:cs="Sylfaen" w:eastAsiaTheme="minorHAnsi"/>
                <w:color w:val="000000"/>
                <w:sz w:val="24"/>
                <w:szCs w:val="24"/>
                <w:lang w:val="hy-AM" w:eastAsia="en-US"/>
              </w:rPr>
              <w:t>9</w:t>
            </w:r>
            <w:r>
              <w:rPr>
                <w:rFonts w:hint="eastAsia" w:ascii="MS Mincho" w:hAnsi="MS Mincho" w:eastAsia="MS Mincho" w:cs="MS Mincho"/>
                <w:color w:val="000000"/>
                <w:sz w:val="24"/>
                <w:szCs w:val="24"/>
                <w:lang w:val="hy-AM" w:eastAsia="en-US"/>
              </w:rPr>
              <w:t>․</w:t>
            </w:r>
            <w:r>
              <w:rPr>
                <w:rFonts w:ascii="Sylfaen" w:hAnsi="Sylfaen" w:cs="Sylfaen" w:eastAsiaTheme="minorHAnsi"/>
                <w:color w:val="000000"/>
                <w:sz w:val="24"/>
                <w:szCs w:val="24"/>
                <w:lang w:val="hy-AM" w:eastAsia="en-US"/>
              </w:rPr>
              <w:t>Էքսկուրսիաների  կազմակերպում,այցեր  թանգարաններ</w:t>
            </w:r>
          </w:p>
          <w:p w14:paraId="3F82C601">
            <w:pPr>
              <w:spacing w:after="0" w:line="276" w:lineRule="auto"/>
              <w:rPr>
                <w:rFonts w:ascii="Sylfaen" w:hAnsi="Sylfaen" w:cs="Sylfaen" w:eastAsiaTheme="minorHAnsi"/>
                <w:color w:val="000000"/>
                <w:sz w:val="24"/>
                <w:szCs w:val="24"/>
                <w:lang w:val="hy-AM" w:eastAsia="en-US"/>
              </w:rPr>
            </w:pPr>
            <w:r>
              <w:rPr>
                <w:rFonts w:ascii="Sylfaen" w:hAnsi="Sylfaen" w:cs="Sylfaen" w:eastAsiaTheme="minorHAnsi"/>
                <w:color w:val="000000"/>
                <w:sz w:val="24"/>
                <w:szCs w:val="24"/>
                <w:lang w:val="hy-AM" w:eastAsia="en-US"/>
              </w:rPr>
              <w:t>10</w:t>
            </w:r>
            <w:r>
              <w:rPr>
                <w:rFonts w:hint="eastAsia" w:ascii="MS Mincho" w:hAnsi="MS Mincho" w:eastAsia="MS Mincho" w:cs="MS Mincho"/>
                <w:color w:val="000000"/>
                <w:sz w:val="24"/>
                <w:szCs w:val="24"/>
                <w:lang w:val="hy-AM" w:eastAsia="en-US"/>
              </w:rPr>
              <w:t>․</w:t>
            </w:r>
            <w:r>
              <w:rPr>
                <w:rFonts w:ascii="Sylfaen" w:hAnsi="Sylfaen" w:cs="Sylfaen" w:eastAsiaTheme="minorHAnsi"/>
                <w:color w:val="000000"/>
                <w:sz w:val="24"/>
                <w:szCs w:val="24"/>
                <w:lang w:val="hy-AM" w:eastAsia="en-US"/>
              </w:rPr>
              <w:t>Աշակերտները 2024-2025ուս</w:t>
            </w:r>
            <w:r>
              <w:rPr>
                <w:rFonts w:hint="eastAsia" w:ascii="MS Mincho" w:hAnsi="MS Mincho" w:eastAsia="MS Mincho" w:cs="MS Mincho"/>
                <w:color w:val="000000"/>
                <w:sz w:val="24"/>
                <w:szCs w:val="24"/>
                <w:lang w:val="hy-AM" w:eastAsia="en-US"/>
              </w:rPr>
              <w:t>․</w:t>
            </w:r>
            <w:r>
              <w:rPr>
                <w:rFonts w:ascii="Sylfaen" w:hAnsi="Sylfaen" w:cs="Sylfaen" w:eastAsiaTheme="minorHAnsi"/>
                <w:color w:val="000000"/>
                <w:sz w:val="24"/>
                <w:szCs w:val="24"/>
                <w:lang w:val="hy-AM" w:eastAsia="en-US"/>
              </w:rPr>
              <w:t>տարվա ընթացքում  մասնակցել են  տարբեր   նախագծային  աշխատանքների՝ նոր ՀՊՉ-ի  ներդրմամբ  պայմանավորված</w:t>
            </w:r>
          </w:p>
          <w:p w14:paraId="50891BE1">
            <w:pPr>
              <w:jc w:val="both"/>
              <w:rPr>
                <w:rFonts w:ascii="Sylfaen" w:hAnsi="Sylfaen" w:cs="Times New Roman"/>
                <w:b/>
                <w:bCs/>
                <w:color w:val="000000" w:themeColor="text1"/>
                <w:sz w:val="24"/>
                <w:szCs w:val="24"/>
                <w:vertAlign w:val="baseline"/>
                <w:lang w:val="hy-AM"/>
                <w14:textFill>
                  <w14:solidFill>
                    <w14:schemeClr w14:val="tx1"/>
                  </w14:solidFill>
                </w14:textFill>
              </w:rPr>
            </w:pPr>
          </w:p>
        </w:tc>
        <w:tc>
          <w:tcPr>
            <w:tcW w:w="4785" w:type="dxa"/>
          </w:tcPr>
          <w:p w14:paraId="7B52234B">
            <w:pPr>
              <w:spacing w:after="0" w:line="276" w:lineRule="auto"/>
              <w:rPr>
                <w:rFonts w:ascii="Sylfaen" w:hAnsi="Sylfaen" w:cs="Sylfaen" w:eastAsiaTheme="minorHAnsi"/>
                <w:color w:val="000000"/>
                <w:sz w:val="24"/>
                <w:szCs w:val="24"/>
                <w:lang w:val="hy-AM" w:eastAsia="en-US"/>
              </w:rPr>
            </w:pPr>
            <w:r>
              <w:rPr>
                <w:rFonts w:ascii="MS Mincho" w:hAnsi="MS Mincho" w:eastAsia="MS Mincho" w:cs="MS Mincho"/>
                <w:color w:val="000000"/>
                <w:sz w:val="24"/>
                <w:szCs w:val="24"/>
                <w:lang w:val="hy-AM" w:eastAsia="en-US"/>
              </w:rPr>
              <w:t>1</w:t>
            </w:r>
            <w:r>
              <w:rPr>
                <w:rFonts w:hint="eastAsia" w:ascii="MS Mincho" w:hAnsi="MS Mincho" w:eastAsia="MS Mincho" w:cs="MS Mincho"/>
                <w:color w:val="000000"/>
                <w:sz w:val="24"/>
                <w:szCs w:val="24"/>
                <w:lang w:val="hy-AM" w:eastAsia="en-US"/>
              </w:rPr>
              <w:t>․</w:t>
            </w:r>
            <w:r>
              <w:rPr>
                <w:rFonts w:ascii="Sylfaen" w:hAnsi="Sylfaen" w:cs="Sylfaen" w:eastAsiaTheme="minorHAnsi"/>
                <w:color w:val="000000"/>
                <w:sz w:val="24"/>
                <w:szCs w:val="24"/>
                <w:lang w:val="hy-AM" w:eastAsia="en-US"/>
              </w:rPr>
              <w:t>Լաբորատորիաների  բացակայությունը իր  բացասական ազդեցությունն է ունենում  բնագիտական  առարկաների  ուսուցման կազմակերպմանը</w:t>
            </w:r>
          </w:p>
          <w:p w14:paraId="1B2078DD">
            <w:pPr>
              <w:spacing w:after="0" w:line="276" w:lineRule="auto"/>
              <w:rPr>
                <w:rFonts w:ascii="Sylfaen" w:hAnsi="Sylfaen" w:cs="Sylfaen" w:eastAsiaTheme="minorHAnsi"/>
                <w:color w:val="000000"/>
                <w:sz w:val="24"/>
                <w:szCs w:val="24"/>
                <w:lang w:val="hy-AM" w:eastAsia="en-US"/>
              </w:rPr>
            </w:pPr>
            <w:r>
              <w:rPr>
                <w:rFonts w:ascii="Sylfaen" w:hAnsi="Sylfaen" w:cs="Sylfaen" w:eastAsiaTheme="minorHAnsi"/>
                <w:color w:val="000000"/>
                <w:sz w:val="24"/>
                <w:szCs w:val="24"/>
                <w:lang w:val="hy-AM" w:eastAsia="en-US"/>
              </w:rPr>
              <w:t>2</w:t>
            </w:r>
            <w:r>
              <w:rPr>
                <w:rFonts w:hint="eastAsia" w:ascii="MS Mincho" w:hAnsi="MS Mincho" w:eastAsia="MS Mincho" w:cs="MS Mincho"/>
                <w:color w:val="000000"/>
                <w:sz w:val="24"/>
                <w:szCs w:val="24"/>
                <w:lang w:val="hy-AM" w:eastAsia="en-US"/>
              </w:rPr>
              <w:t>․</w:t>
            </w:r>
            <w:r>
              <w:rPr>
                <w:rFonts w:ascii="Sylfaen" w:hAnsi="Sylfaen" w:cs="Sylfaen" w:eastAsiaTheme="minorHAnsi"/>
                <w:color w:val="000000"/>
                <w:sz w:val="24"/>
                <w:szCs w:val="24"/>
                <w:lang w:val="hy-AM" w:eastAsia="en-US"/>
              </w:rPr>
              <w:t>Ժամանակակից ՏՀՏ գործիքների ՝ նորագույն համակարգիչների  պակասություն</w:t>
            </w:r>
          </w:p>
          <w:p w14:paraId="25A08EBF">
            <w:pPr>
              <w:spacing w:after="0" w:line="276" w:lineRule="auto"/>
              <w:rPr>
                <w:rFonts w:ascii="Sylfaen" w:hAnsi="Sylfaen" w:cs="Sylfaen" w:eastAsiaTheme="minorHAnsi"/>
                <w:color w:val="000000"/>
                <w:sz w:val="24"/>
                <w:szCs w:val="24"/>
                <w:lang w:val="hy-AM" w:eastAsia="en-US"/>
              </w:rPr>
            </w:pPr>
            <w:r>
              <w:rPr>
                <w:rFonts w:ascii="Sylfaen" w:hAnsi="Sylfaen" w:cs="Sylfaen" w:eastAsiaTheme="minorHAnsi"/>
                <w:color w:val="000000"/>
                <w:sz w:val="24"/>
                <w:szCs w:val="24"/>
                <w:lang w:val="hy-AM" w:eastAsia="en-US"/>
              </w:rPr>
              <w:t>3</w:t>
            </w:r>
            <w:r>
              <w:rPr>
                <w:rFonts w:hint="eastAsia" w:ascii="MS Mincho" w:hAnsi="MS Mincho" w:eastAsia="MS Mincho" w:cs="MS Mincho"/>
                <w:color w:val="000000"/>
                <w:sz w:val="24"/>
                <w:szCs w:val="24"/>
                <w:lang w:val="hy-AM" w:eastAsia="en-US"/>
              </w:rPr>
              <w:t>․</w:t>
            </w:r>
            <w:r>
              <w:rPr>
                <w:rFonts w:ascii="Sylfaen" w:hAnsi="Sylfaen" w:cs="Sylfaen" w:eastAsiaTheme="minorHAnsi"/>
                <w:color w:val="000000"/>
                <w:sz w:val="24"/>
                <w:szCs w:val="24"/>
                <w:lang w:val="hy-AM" w:eastAsia="en-US"/>
              </w:rPr>
              <w:t>Էլեկտրոնային  գրատախտակի  բացակայություն</w:t>
            </w:r>
          </w:p>
          <w:p w14:paraId="5C7A7936">
            <w:pPr>
              <w:spacing w:after="0" w:line="276" w:lineRule="auto"/>
              <w:rPr>
                <w:rFonts w:ascii="Sylfaen" w:hAnsi="Sylfaen" w:cs="Sylfaen" w:eastAsiaTheme="minorHAnsi"/>
                <w:color w:val="000000"/>
                <w:sz w:val="24"/>
                <w:szCs w:val="24"/>
                <w:lang w:val="hy-AM" w:eastAsia="en-US"/>
              </w:rPr>
            </w:pPr>
            <w:r>
              <w:rPr>
                <w:rFonts w:ascii="Sylfaen" w:hAnsi="Sylfaen" w:cs="Sylfaen" w:eastAsiaTheme="minorHAnsi"/>
                <w:color w:val="000000"/>
                <w:sz w:val="24"/>
                <w:szCs w:val="24"/>
                <w:lang w:val="hy-AM" w:eastAsia="en-US"/>
              </w:rPr>
              <w:t>4</w:t>
            </w:r>
            <w:r>
              <w:rPr>
                <w:rFonts w:hint="eastAsia" w:ascii="MS Mincho" w:hAnsi="MS Mincho" w:eastAsia="MS Mincho" w:cs="MS Mincho"/>
                <w:color w:val="000000"/>
                <w:sz w:val="24"/>
                <w:szCs w:val="24"/>
                <w:lang w:val="hy-AM" w:eastAsia="en-US"/>
              </w:rPr>
              <w:t>․</w:t>
            </w:r>
            <w:r>
              <w:rPr>
                <w:rFonts w:ascii="Sylfaen" w:hAnsi="Sylfaen" w:cs="Sylfaen" w:eastAsiaTheme="minorHAnsi"/>
                <w:color w:val="000000"/>
                <w:sz w:val="24"/>
                <w:szCs w:val="24"/>
                <w:lang w:val="hy-AM" w:eastAsia="en-US"/>
              </w:rPr>
              <w:t xml:space="preserve"> Ոչ  բավարար   ուսումնադիդակտիկ   նյութերի  առկայություն</w:t>
            </w:r>
          </w:p>
          <w:p w14:paraId="10B64D68">
            <w:pPr>
              <w:jc w:val="both"/>
              <w:rPr>
                <w:rFonts w:ascii="Sylfaen" w:hAnsi="Sylfaen" w:cs="Times New Roman"/>
                <w:b/>
                <w:bCs/>
                <w:color w:val="000000" w:themeColor="text1"/>
                <w:sz w:val="24"/>
                <w:szCs w:val="24"/>
                <w:vertAlign w:val="baseline"/>
                <w:lang w:val="hy-AM"/>
                <w14:textFill>
                  <w14:solidFill>
                    <w14:schemeClr w14:val="tx1"/>
                  </w14:solidFill>
                </w14:textFill>
              </w:rPr>
            </w:pPr>
            <w:r>
              <w:rPr>
                <w:rFonts w:ascii="Sylfaen" w:hAnsi="Sylfaen" w:cs="Sylfaen" w:eastAsiaTheme="minorHAnsi"/>
                <w:color w:val="000000"/>
                <w:sz w:val="24"/>
                <w:szCs w:val="24"/>
                <w:lang w:val="hy-AM" w:eastAsia="en-US"/>
              </w:rPr>
              <w:t>5</w:t>
            </w:r>
            <w:r>
              <w:rPr>
                <w:rFonts w:hint="eastAsia" w:ascii="MS Mincho" w:hAnsi="MS Mincho" w:eastAsia="MS Mincho" w:cs="MS Mincho"/>
                <w:color w:val="000000"/>
                <w:sz w:val="24"/>
                <w:szCs w:val="24"/>
                <w:lang w:val="hy-AM" w:eastAsia="en-US"/>
              </w:rPr>
              <w:t>․</w:t>
            </w:r>
            <w:r>
              <w:rPr>
                <w:rFonts w:ascii="Sylfaen" w:hAnsi="Sylfaen" w:cs="Sylfaen" w:eastAsiaTheme="minorHAnsi"/>
                <w:color w:val="000000"/>
                <w:sz w:val="24"/>
                <w:szCs w:val="24"/>
                <w:lang w:val="hy-AM" w:eastAsia="en-US"/>
              </w:rPr>
              <w:t xml:space="preserve"> Հանրապետական    փուլի առարկայական օլիմպիադաներին  մասնակցության  ցածր  արդյունք</w:t>
            </w:r>
          </w:p>
        </w:tc>
      </w:tr>
    </w:tbl>
    <w:p w14:paraId="672770DA">
      <w:pPr>
        <w:jc w:val="both"/>
        <w:rPr>
          <w:rFonts w:ascii="Sylfaen" w:hAnsi="Sylfaen" w:cs="Times New Roman"/>
          <w:b/>
          <w:bCs/>
          <w:color w:val="000000" w:themeColor="text1"/>
          <w:sz w:val="24"/>
          <w:szCs w:val="24"/>
          <w:lang w:val="hy-AM"/>
          <w14:textFill>
            <w14:solidFill>
              <w14:schemeClr w14:val="tx1"/>
            </w14:solidFill>
          </w14:textFill>
        </w:rPr>
      </w:pPr>
    </w:p>
    <w:p w14:paraId="51DD4653">
      <w:pPr>
        <w:jc w:val="both"/>
        <w:rPr>
          <w:rFonts w:ascii="Sylfaen" w:hAnsi="Sylfaen" w:cs="Times New Roman"/>
          <w:b/>
          <w:bCs/>
          <w:color w:val="000000" w:themeColor="text1"/>
          <w:sz w:val="24"/>
          <w:szCs w:val="24"/>
          <w:lang w:val="hy-AM"/>
          <w14:textFill>
            <w14:solidFill>
              <w14:schemeClr w14:val="tx1"/>
            </w14:solidFill>
          </w14:textFill>
        </w:rPr>
      </w:pPr>
    </w:p>
    <w:p w14:paraId="550DC502">
      <w:pPr>
        <w:jc w:val="both"/>
        <w:rPr>
          <w:rFonts w:ascii="Sylfaen" w:hAnsi="Sylfaen" w:cs="Times New Roman"/>
          <w:b/>
          <w:bCs/>
          <w:color w:val="000000" w:themeColor="text1"/>
          <w:sz w:val="28"/>
          <w:szCs w:val="28"/>
          <w:lang w:val="hy-AM"/>
          <w14:textFill>
            <w14:solidFill>
              <w14:schemeClr w14:val="tx1"/>
            </w14:solidFill>
          </w14:textFill>
        </w:rPr>
      </w:pPr>
      <w:r>
        <w:rPr>
          <w:rFonts w:ascii="Sylfaen" w:hAnsi="Sylfaen" w:cs="Times New Roman"/>
          <w:b/>
          <w:bCs/>
          <w:color w:val="000000" w:themeColor="text1"/>
          <w:sz w:val="28"/>
          <w:szCs w:val="28"/>
          <w:lang w:val="hy-AM"/>
          <w14:textFill>
            <w14:solidFill>
              <w14:schemeClr w14:val="tx1"/>
            </w14:solidFill>
          </w14:textFill>
        </w:rPr>
        <w:t>Նպատակ</w:t>
      </w:r>
      <w:r>
        <w:rPr>
          <w:rFonts w:hint="default" w:ascii="Sylfaen" w:hAnsi="Sylfaen" w:cs="Times New Roman"/>
          <w:b/>
          <w:bCs/>
          <w:color w:val="000000" w:themeColor="text1"/>
          <w:sz w:val="28"/>
          <w:szCs w:val="28"/>
          <w:lang w:val="hy-AM"/>
          <w14:textFill>
            <w14:solidFill>
              <w14:schemeClr w14:val="tx1"/>
            </w14:solidFill>
          </w14:textFill>
        </w:rPr>
        <w:t xml:space="preserve"> </w:t>
      </w:r>
      <w:r>
        <w:rPr>
          <w:rFonts w:ascii="Sylfaen" w:hAnsi="Sylfaen" w:cs="Times New Roman"/>
          <w:b/>
          <w:bCs/>
          <w:color w:val="000000" w:themeColor="text1"/>
          <w:sz w:val="28"/>
          <w:szCs w:val="28"/>
          <w:lang w:val="hy-AM"/>
          <w14:textFill>
            <w14:solidFill>
              <w14:schemeClr w14:val="tx1"/>
            </w14:solidFill>
          </w14:textFill>
        </w:rPr>
        <w:t>—</w:t>
      </w:r>
      <w:r>
        <w:rPr>
          <w:rFonts w:hint="default" w:ascii="Sylfaen" w:hAnsi="Sylfaen" w:cs="Times New Roman"/>
          <w:b/>
          <w:bCs/>
          <w:color w:val="000000" w:themeColor="text1"/>
          <w:sz w:val="28"/>
          <w:szCs w:val="28"/>
          <w:lang w:val="hy-AM"/>
          <w14:textFill>
            <w14:solidFill>
              <w14:schemeClr w14:val="tx1"/>
            </w14:solidFill>
          </w14:textFill>
        </w:rPr>
        <w:t xml:space="preserve"> </w:t>
      </w:r>
      <w:r>
        <w:rPr>
          <w:rFonts w:ascii="Sylfaen" w:hAnsi="Sylfaen" w:cs="Times New Roman"/>
          <w:b/>
          <w:bCs/>
          <w:color w:val="000000" w:themeColor="text1"/>
          <w:sz w:val="28"/>
          <w:szCs w:val="28"/>
          <w:lang w:val="hy-AM"/>
          <w14:textFill>
            <w14:solidFill>
              <w14:schemeClr w14:val="tx1"/>
            </w14:solidFill>
          </w14:textFill>
        </w:rPr>
        <w:t>Ապահովել ուսումնադաստիարակչական աշխատանքների  կազմակերպման արդյունավետության բարձրացումը հանրակրթության պետական  չափորոշչի պահանջներին համապատասխան</w:t>
      </w:r>
    </w:p>
    <w:p w14:paraId="2BE02737">
      <w:pPr>
        <w:jc w:val="both"/>
        <w:rPr>
          <w:rFonts w:ascii="Sylfaen" w:hAnsi="Sylfaen" w:cs="Times New Roman"/>
          <w:b/>
          <w:bCs/>
          <w:color w:val="000000" w:themeColor="text1"/>
          <w:sz w:val="24"/>
          <w:szCs w:val="24"/>
          <w:lang w:val="hy-AM"/>
          <w14:textFill>
            <w14:solidFill>
              <w14:schemeClr w14:val="tx1"/>
            </w14:solidFill>
          </w14:textFill>
        </w:rPr>
      </w:pPr>
    </w:p>
    <w:tbl>
      <w:tblPr>
        <w:tblStyle w:val="14"/>
        <w:tblW w:w="10227" w:type="dxa"/>
        <w:tblInd w:w="-4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
        <w:gridCol w:w="1550"/>
        <w:gridCol w:w="2078"/>
        <w:gridCol w:w="1050"/>
        <w:gridCol w:w="1418"/>
        <w:gridCol w:w="1657"/>
        <w:gridCol w:w="1036"/>
        <w:gridCol w:w="1134"/>
      </w:tblGrid>
      <w:tr w14:paraId="7A637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dxa"/>
          </w:tcPr>
          <w:p w14:paraId="5F71E047">
            <w:pPr>
              <w:widowControl w:val="0"/>
              <w:jc w:val="both"/>
              <w:rPr>
                <w:rFonts w:ascii="Sylfaen" w:hAnsi="Sylfaen" w:cstheme="minorHAnsi"/>
                <w:b/>
                <w:bCs/>
                <w:color w:val="000000" w:themeColor="text1"/>
                <w:sz w:val="24"/>
                <w:szCs w:val="24"/>
                <w:lang w:val="en-US"/>
                <w14:textFill>
                  <w14:solidFill>
                    <w14:schemeClr w14:val="tx1"/>
                  </w14:solidFill>
                </w14:textFill>
              </w:rPr>
            </w:pPr>
            <w:r>
              <w:rPr>
                <w:rFonts w:ascii="Sylfaen" w:hAnsi="Sylfaen" w:cstheme="minorHAnsi"/>
                <w:b/>
                <w:bCs/>
                <w:color w:val="000000" w:themeColor="text1"/>
                <w:sz w:val="24"/>
                <w:szCs w:val="24"/>
                <w:lang w:val="en-US"/>
                <w14:textFill>
                  <w14:solidFill>
                    <w14:schemeClr w14:val="tx1"/>
                  </w14:solidFill>
                </w14:textFill>
              </w:rPr>
              <w:t>N</w:t>
            </w:r>
          </w:p>
        </w:tc>
        <w:tc>
          <w:tcPr>
            <w:tcW w:w="1550" w:type="dxa"/>
          </w:tcPr>
          <w:p w14:paraId="6641EF9C">
            <w:pPr>
              <w:widowControl/>
              <w:jc w:val="both"/>
              <w:rPr>
                <w:rFonts w:ascii="Sylfaen" w:hAnsi="Sylfaen" w:cstheme="minorHAnsi"/>
                <w:b/>
                <w:bCs/>
                <w:color w:val="000000" w:themeColor="text1"/>
                <w:sz w:val="18"/>
                <w:szCs w:val="18"/>
                <w:lang w:val="en-US"/>
                <w14:textFill>
                  <w14:solidFill>
                    <w14:schemeClr w14:val="tx1"/>
                  </w14:solidFill>
                </w14:textFill>
              </w:rPr>
            </w:pPr>
            <w:r>
              <w:rPr>
                <w:rFonts w:ascii="Sylfaen" w:hAnsi="Sylfaen" w:cstheme="minorHAnsi"/>
                <w:b/>
                <w:bCs/>
                <w:color w:val="000000" w:themeColor="text1"/>
                <w:sz w:val="18"/>
                <w:szCs w:val="18"/>
                <w:lang w:val="en-US"/>
                <w14:textFill>
                  <w14:solidFill>
                    <w14:schemeClr w14:val="tx1"/>
                  </w14:solidFill>
                </w14:textFill>
              </w:rPr>
              <w:t>Խնդիր</w:t>
            </w:r>
          </w:p>
        </w:tc>
        <w:tc>
          <w:tcPr>
            <w:tcW w:w="2078" w:type="dxa"/>
          </w:tcPr>
          <w:p w14:paraId="0A92203F">
            <w:pPr>
              <w:widowControl/>
              <w:jc w:val="center"/>
              <w:rPr>
                <w:rFonts w:ascii="Sylfaen" w:hAnsi="Sylfaen" w:cs="Times New Roman"/>
                <w:b/>
                <w:bCs/>
                <w:color w:val="000000" w:themeColor="text1"/>
                <w:sz w:val="18"/>
                <w:szCs w:val="18"/>
                <w:lang w:val="en-US"/>
                <w14:textFill>
                  <w14:solidFill>
                    <w14:schemeClr w14:val="tx1"/>
                  </w14:solidFill>
                </w14:textFill>
              </w:rPr>
            </w:pPr>
            <w:r>
              <w:rPr>
                <w:rFonts w:ascii="Sylfaen" w:hAnsi="Sylfaen" w:cs="Times New Roman"/>
                <w:b/>
                <w:bCs/>
                <w:color w:val="000000" w:themeColor="text1"/>
                <w:sz w:val="18"/>
                <w:szCs w:val="18"/>
                <w14:textFill>
                  <w14:solidFill>
                    <w14:schemeClr w14:val="tx1"/>
                  </w14:solidFill>
                </w14:textFill>
              </w:rPr>
              <w:t>Գործողություններ</w:t>
            </w:r>
          </w:p>
        </w:tc>
        <w:tc>
          <w:tcPr>
            <w:tcW w:w="1050" w:type="dxa"/>
          </w:tcPr>
          <w:p w14:paraId="22EBCBEF">
            <w:pPr>
              <w:widowControl/>
              <w:jc w:val="both"/>
              <w:rPr>
                <w:rFonts w:ascii="Sylfaen" w:hAnsi="Sylfaen" w:cs="Times New Roman"/>
                <w:b/>
                <w:bCs/>
                <w:color w:val="000000" w:themeColor="text1"/>
                <w:sz w:val="18"/>
                <w:szCs w:val="18"/>
                <w:lang w:val="en-US"/>
                <w14:textFill>
                  <w14:solidFill>
                    <w14:schemeClr w14:val="tx1"/>
                  </w14:solidFill>
                </w14:textFill>
              </w:rPr>
            </w:pPr>
            <w:r>
              <w:rPr>
                <w:rFonts w:ascii="Sylfaen" w:hAnsi="Sylfaen" w:cs="Times New Roman"/>
                <w:b/>
                <w:bCs/>
                <w:color w:val="000000" w:themeColor="text1"/>
                <w:sz w:val="18"/>
                <w:szCs w:val="18"/>
                <w14:textFill>
                  <w14:solidFill>
                    <w14:schemeClr w14:val="tx1"/>
                  </w14:solidFill>
                </w14:textFill>
              </w:rPr>
              <w:t>Ժամկետ</w:t>
            </w:r>
          </w:p>
        </w:tc>
        <w:tc>
          <w:tcPr>
            <w:tcW w:w="1418" w:type="dxa"/>
          </w:tcPr>
          <w:p w14:paraId="4AFB4865">
            <w:pPr>
              <w:widowControl/>
              <w:jc w:val="both"/>
              <w:rPr>
                <w:rFonts w:ascii="Sylfaen" w:hAnsi="Sylfaen" w:cs="Times New Roman"/>
                <w:b/>
                <w:bCs/>
                <w:color w:val="000000" w:themeColor="text1"/>
                <w:sz w:val="18"/>
                <w:szCs w:val="18"/>
                <w:lang w:val="en-US"/>
                <w14:textFill>
                  <w14:solidFill>
                    <w14:schemeClr w14:val="tx1"/>
                  </w14:solidFill>
                </w14:textFill>
              </w:rPr>
            </w:pPr>
            <w:r>
              <w:rPr>
                <w:rFonts w:ascii="Sylfaen" w:hAnsi="Sylfaen" w:cs="Times New Roman"/>
                <w:b/>
                <w:bCs/>
                <w:color w:val="000000" w:themeColor="text1"/>
                <w:sz w:val="18"/>
                <w:szCs w:val="18"/>
                <w14:textFill>
                  <w14:solidFill>
                    <w14:schemeClr w14:val="tx1"/>
                  </w14:solidFill>
                </w14:textFill>
              </w:rPr>
              <w:t>Անհրաժեշտ միջոցներ</w:t>
            </w:r>
          </w:p>
        </w:tc>
        <w:tc>
          <w:tcPr>
            <w:tcW w:w="1657" w:type="dxa"/>
          </w:tcPr>
          <w:p w14:paraId="251529DA">
            <w:pPr>
              <w:widowControl/>
              <w:jc w:val="both"/>
              <w:rPr>
                <w:rFonts w:ascii="Sylfaen" w:hAnsi="Sylfaen" w:cs="Times New Roman"/>
                <w:b/>
                <w:bCs/>
                <w:color w:val="000000" w:themeColor="text1"/>
                <w:sz w:val="18"/>
                <w:szCs w:val="18"/>
                <w:lang w:val="en-US"/>
                <w14:textFill>
                  <w14:solidFill>
                    <w14:schemeClr w14:val="tx1"/>
                  </w14:solidFill>
                </w14:textFill>
              </w:rPr>
            </w:pPr>
            <w:r>
              <w:rPr>
                <w:rFonts w:ascii="Sylfaen" w:hAnsi="Sylfaen" w:cs="Times New Roman"/>
                <w:b/>
                <w:bCs/>
                <w:color w:val="000000" w:themeColor="text1"/>
                <w:sz w:val="18"/>
                <w:szCs w:val="18"/>
                <w14:textFill>
                  <w14:solidFill>
                    <w14:schemeClr w14:val="tx1"/>
                  </w14:solidFill>
                </w14:textFill>
              </w:rPr>
              <w:t>Արդյունքների չափման մեխանիզմներ</w:t>
            </w:r>
          </w:p>
        </w:tc>
        <w:tc>
          <w:tcPr>
            <w:tcW w:w="1036" w:type="dxa"/>
          </w:tcPr>
          <w:p w14:paraId="37F35DE6">
            <w:pPr>
              <w:widowControl/>
              <w:jc w:val="both"/>
              <w:rPr>
                <w:rFonts w:ascii="Sylfaen" w:hAnsi="Sylfaen" w:cs="Times New Roman"/>
                <w:b/>
                <w:bCs/>
                <w:color w:val="000000" w:themeColor="text1"/>
                <w:sz w:val="18"/>
                <w:szCs w:val="18"/>
                <w:lang w:val="en-US"/>
                <w14:textFill>
                  <w14:solidFill>
                    <w14:schemeClr w14:val="tx1"/>
                  </w14:solidFill>
                </w14:textFill>
              </w:rPr>
            </w:pPr>
            <w:r>
              <w:rPr>
                <w:rFonts w:ascii="Sylfaen" w:hAnsi="Sylfaen" w:cs="Times New Roman"/>
                <w:b/>
                <w:bCs/>
                <w:color w:val="000000" w:themeColor="text1"/>
                <w:sz w:val="18"/>
                <w:szCs w:val="18"/>
                <w14:textFill>
                  <w14:solidFill>
                    <w14:schemeClr w14:val="tx1"/>
                  </w14:solidFill>
                </w14:textFill>
              </w:rPr>
              <w:t>Ռիսկեր</w:t>
            </w:r>
          </w:p>
        </w:tc>
        <w:tc>
          <w:tcPr>
            <w:tcW w:w="1134" w:type="dxa"/>
          </w:tcPr>
          <w:p w14:paraId="0E6601E5">
            <w:pPr>
              <w:widowControl/>
              <w:jc w:val="both"/>
              <w:rPr>
                <w:rFonts w:ascii="Sylfaen" w:hAnsi="Sylfaen" w:cs="Times New Roman"/>
                <w:b/>
                <w:bCs/>
                <w:color w:val="000000" w:themeColor="text1"/>
                <w:sz w:val="18"/>
                <w:szCs w:val="18"/>
                <w:lang w:val="en-US"/>
                <w14:textFill>
                  <w14:solidFill>
                    <w14:schemeClr w14:val="tx1"/>
                  </w14:solidFill>
                </w14:textFill>
              </w:rPr>
            </w:pPr>
            <w:r>
              <w:rPr>
                <w:rFonts w:ascii="Sylfaen" w:hAnsi="Sylfaen" w:cs="Times New Roman"/>
                <w:b/>
                <w:bCs/>
                <w:color w:val="000000" w:themeColor="text1"/>
                <w:sz w:val="18"/>
                <w:szCs w:val="18"/>
                <w14:textFill>
                  <w14:solidFill>
                    <w14:schemeClr w14:val="tx1"/>
                  </w14:solidFill>
                </w14:textFill>
              </w:rPr>
              <w:t>Ռիսկերի կանխման գործողություններ</w:t>
            </w:r>
          </w:p>
        </w:tc>
      </w:tr>
      <w:tr w14:paraId="18B3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dxa"/>
            <w:vMerge w:val="restart"/>
          </w:tcPr>
          <w:p w14:paraId="165CCF7A">
            <w:pPr>
              <w:widowControl w:val="0"/>
              <w:jc w:val="both"/>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1</w:t>
            </w:r>
          </w:p>
        </w:tc>
        <w:tc>
          <w:tcPr>
            <w:tcW w:w="1550" w:type="dxa"/>
            <w:vMerge w:val="restart"/>
          </w:tcPr>
          <w:p w14:paraId="7DA5CB60">
            <w:pPr>
              <w:widowControl/>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Ուսուցմա</w:t>
            </w:r>
            <w:r>
              <w:rPr>
                <w:rFonts w:ascii="Sylfaen" w:hAnsi="Sylfaen" w:cs="Times New Roman"/>
                <w:color w:val="000000" w:themeColor="text1"/>
                <w:sz w:val="16"/>
                <w:szCs w:val="16"/>
                <w:lang w:val="hy-AM"/>
                <w14:textFill>
                  <w14:solidFill>
                    <w14:schemeClr w14:val="tx1"/>
                  </w14:solidFill>
                </w14:textFill>
              </w:rPr>
              <w:t>ն</w:t>
            </w:r>
            <w:r>
              <w:rPr>
                <w:rFonts w:ascii="Sylfaen" w:hAnsi="Sylfaen" w:cs="Times New Roman"/>
                <w:color w:val="000000" w:themeColor="text1"/>
                <w:sz w:val="16"/>
                <w:szCs w:val="16"/>
                <w:lang w:val="en-US"/>
                <w14:textFill>
                  <w14:solidFill>
                    <w14:schemeClr w14:val="tx1"/>
                  </w14:solidFill>
                </w14:textFill>
              </w:rPr>
              <w:t xml:space="preserve"> արդյունավետ մեթոդների և</w:t>
            </w:r>
            <w:r>
              <w:rPr>
                <w:rFonts w:hint="default" w:ascii="Sylfaen" w:hAnsi="Sylfaen" w:cs="Times New Roman"/>
                <w:color w:val="000000" w:themeColor="text1"/>
                <w:sz w:val="16"/>
                <w:szCs w:val="16"/>
                <w:lang w:val="hy-AM"/>
                <w14:textFill>
                  <w14:solidFill>
                    <w14:schemeClr w14:val="tx1"/>
                  </w14:solidFill>
                </w14:textFill>
              </w:rPr>
              <w:t xml:space="preserve"> </w:t>
            </w:r>
            <w:r>
              <w:rPr>
                <w:rFonts w:ascii="Sylfaen" w:hAnsi="Sylfaen" w:cs="Times New Roman"/>
                <w:color w:val="000000" w:themeColor="text1"/>
                <w:sz w:val="16"/>
                <w:szCs w:val="16"/>
                <w:lang w:val="en-US"/>
                <w14:textFill>
                  <w14:solidFill>
                    <w14:schemeClr w14:val="tx1"/>
                  </w14:solidFill>
                </w14:textFill>
              </w:rPr>
              <w:t xml:space="preserve">նորագույն տեխնոլոգիանների </w:t>
            </w:r>
            <w:r>
              <w:rPr>
                <w:rFonts w:ascii="Sylfaen" w:hAnsi="Sylfaen" w:cs="Times New Roman"/>
                <w:color w:val="000000" w:themeColor="text1"/>
                <w:sz w:val="16"/>
                <w:szCs w:val="16"/>
                <w:lang w:val="hy-AM"/>
                <w14:textFill>
                  <w14:solidFill>
                    <w14:schemeClr w14:val="tx1"/>
                  </w14:solidFill>
                </w14:textFill>
              </w:rPr>
              <w:t xml:space="preserve">ներդնում </w:t>
            </w:r>
          </w:p>
          <w:p w14:paraId="298F356B">
            <w:pPr>
              <w:widowControl/>
              <w:jc w:val="left"/>
              <w:rPr>
                <w:rFonts w:ascii="Sylfaen" w:hAnsi="Sylfaen" w:cs="Times New Roman"/>
                <w:color w:val="000000" w:themeColor="text1"/>
                <w:sz w:val="16"/>
                <w:szCs w:val="16"/>
                <w:lang w:val="en-US"/>
                <w14:textFill>
                  <w14:solidFill>
                    <w14:schemeClr w14:val="tx1"/>
                  </w14:solidFill>
                </w14:textFill>
              </w:rPr>
            </w:pPr>
          </w:p>
          <w:p w14:paraId="52799F26">
            <w:pPr>
              <w:widowControl/>
              <w:jc w:val="both"/>
              <w:rPr>
                <w:rFonts w:ascii="Sylfaen" w:hAnsi="Sylfaen" w:cs="Arial"/>
                <w:color w:val="000000" w:themeColor="text1"/>
                <w:sz w:val="16"/>
                <w:szCs w:val="16"/>
                <w:lang w:val="en-US"/>
                <w14:textFill>
                  <w14:solidFill>
                    <w14:schemeClr w14:val="tx1"/>
                  </w14:solidFill>
                </w14:textFill>
              </w:rPr>
            </w:pPr>
          </w:p>
          <w:p w14:paraId="1AAAB721">
            <w:pPr>
              <w:widowControl/>
              <w:jc w:val="both"/>
              <w:rPr>
                <w:rFonts w:ascii="Sylfaen" w:hAnsi="Sylfaen" w:cs="Arial"/>
                <w:color w:val="000000" w:themeColor="text1"/>
                <w:sz w:val="16"/>
                <w:szCs w:val="16"/>
                <w:lang w:val="en-US"/>
                <w14:textFill>
                  <w14:solidFill>
                    <w14:schemeClr w14:val="tx1"/>
                  </w14:solidFill>
                </w14:textFill>
              </w:rPr>
            </w:pPr>
          </w:p>
          <w:p w14:paraId="40C4C128">
            <w:pPr>
              <w:widowControl/>
              <w:jc w:val="both"/>
              <w:rPr>
                <w:rFonts w:ascii="Sylfaen" w:hAnsi="Sylfaen" w:cs="Arial"/>
                <w:color w:val="000000" w:themeColor="text1"/>
                <w:sz w:val="16"/>
                <w:szCs w:val="16"/>
                <w:lang w:val="en-US"/>
                <w14:textFill>
                  <w14:solidFill>
                    <w14:schemeClr w14:val="tx1"/>
                  </w14:solidFill>
                </w14:textFill>
              </w:rPr>
            </w:pPr>
          </w:p>
          <w:p w14:paraId="49810EEB">
            <w:pPr>
              <w:widowControl/>
              <w:jc w:val="both"/>
              <w:rPr>
                <w:rFonts w:ascii="Sylfaen" w:hAnsi="Sylfaen" w:cs="Arial"/>
                <w:color w:val="000000" w:themeColor="text1"/>
                <w:sz w:val="16"/>
                <w:szCs w:val="16"/>
                <w:lang w:val="en-US"/>
                <w14:textFill>
                  <w14:solidFill>
                    <w14:schemeClr w14:val="tx1"/>
                  </w14:solidFill>
                </w14:textFill>
              </w:rPr>
            </w:pPr>
          </w:p>
          <w:p w14:paraId="5375A9DC">
            <w:pPr>
              <w:widowControl/>
              <w:jc w:val="both"/>
              <w:rPr>
                <w:rFonts w:ascii="Sylfaen" w:hAnsi="Sylfaen" w:cs="Arial"/>
                <w:color w:val="000000" w:themeColor="text1"/>
                <w:sz w:val="16"/>
                <w:szCs w:val="16"/>
                <w:lang w:val="en-US"/>
                <w14:textFill>
                  <w14:solidFill>
                    <w14:schemeClr w14:val="tx1"/>
                  </w14:solidFill>
                </w14:textFill>
              </w:rPr>
            </w:pPr>
          </w:p>
          <w:p w14:paraId="45924C6B">
            <w:pPr>
              <w:widowControl/>
              <w:jc w:val="both"/>
              <w:rPr>
                <w:rFonts w:ascii="Sylfaen" w:hAnsi="Sylfaen" w:cs="Arial"/>
                <w:color w:val="000000" w:themeColor="text1"/>
                <w:sz w:val="16"/>
                <w:szCs w:val="16"/>
                <w:lang w:val="en-US"/>
                <w14:textFill>
                  <w14:solidFill>
                    <w14:schemeClr w14:val="tx1"/>
                  </w14:solidFill>
                </w14:textFill>
              </w:rPr>
            </w:pPr>
          </w:p>
          <w:p w14:paraId="2D8A2911">
            <w:pPr>
              <w:widowControl/>
              <w:jc w:val="both"/>
              <w:rPr>
                <w:rFonts w:ascii="Sylfaen" w:hAnsi="Sylfaen" w:cs="Arial"/>
                <w:color w:val="000000" w:themeColor="text1"/>
                <w:sz w:val="16"/>
                <w:szCs w:val="16"/>
                <w:lang w:val="en-US"/>
                <w14:textFill>
                  <w14:solidFill>
                    <w14:schemeClr w14:val="tx1"/>
                  </w14:solidFill>
                </w14:textFill>
              </w:rPr>
            </w:pPr>
          </w:p>
          <w:p w14:paraId="16E876FD">
            <w:pPr>
              <w:widowControl/>
              <w:jc w:val="both"/>
              <w:rPr>
                <w:rFonts w:ascii="Sylfaen" w:hAnsi="Sylfaen" w:cs="Arial"/>
                <w:color w:val="000000" w:themeColor="text1"/>
                <w:sz w:val="16"/>
                <w:szCs w:val="16"/>
                <w:lang w:val="en-US"/>
                <w14:textFill>
                  <w14:solidFill>
                    <w14:schemeClr w14:val="tx1"/>
                  </w14:solidFill>
                </w14:textFill>
              </w:rPr>
            </w:pPr>
          </w:p>
          <w:p w14:paraId="330329F8">
            <w:pPr>
              <w:widowControl/>
              <w:jc w:val="both"/>
              <w:rPr>
                <w:rFonts w:ascii="Sylfaen" w:hAnsi="Sylfaen" w:cs="Arial"/>
                <w:color w:val="000000" w:themeColor="text1"/>
                <w:sz w:val="16"/>
                <w:szCs w:val="16"/>
                <w:lang w:val="en-US"/>
                <w14:textFill>
                  <w14:solidFill>
                    <w14:schemeClr w14:val="tx1"/>
                  </w14:solidFill>
                </w14:textFill>
              </w:rPr>
            </w:pPr>
          </w:p>
          <w:p w14:paraId="4ED4BB9F">
            <w:pPr>
              <w:widowControl/>
              <w:jc w:val="both"/>
              <w:rPr>
                <w:rFonts w:ascii="Sylfaen" w:hAnsi="Sylfaen" w:cs="Arial"/>
                <w:color w:val="000000" w:themeColor="text1"/>
                <w:sz w:val="16"/>
                <w:szCs w:val="16"/>
                <w:lang w:val="en-US"/>
                <w14:textFill>
                  <w14:solidFill>
                    <w14:schemeClr w14:val="tx1"/>
                  </w14:solidFill>
                </w14:textFill>
              </w:rPr>
            </w:pPr>
          </w:p>
          <w:p w14:paraId="279A1D13">
            <w:pPr>
              <w:widowControl/>
              <w:jc w:val="both"/>
              <w:rPr>
                <w:rFonts w:ascii="Sylfaen" w:hAnsi="Sylfaen" w:cs="Arial"/>
                <w:color w:val="000000" w:themeColor="text1"/>
                <w:sz w:val="16"/>
                <w:szCs w:val="16"/>
                <w:lang w:val="en-US"/>
                <w14:textFill>
                  <w14:solidFill>
                    <w14:schemeClr w14:val="tx1"/>
                  </w14:solidFill>
                </w14:textFill>
              </w:rPr>
            </w:pPr>
          </w:p>
          <w:p w14:paraId="401E8909">
            <w:pPr>
              <w:widowControl/>
              <w:jc w:val="both"/>
              <w:rPr>
                <w:rFonts w:ascii="Sylfaen" w:hAnsi="Sylfaen" w:cs="Arial"/>
                <w:color w:val="000000" w:themeColor="text1"/>
                <w:sz w:val="16"/>
                <w:szCs w:val="16"/>
                <w:lang w:val="en-US"/>
                <w14:textFill>
                  <w14:solidFill>
                    <w14:schemeClr w14:val="tx1"/>
                  </w14:solidFill>
                </w14:textFill>
              </w:rPr>
            </w:pPr>
          </w:p>
          <w:p w14:paraId="3C133A7E">
            <w:pPr>
              <w:widowControl/>
              <w:jc w:val="both"/>
              <w:rPr>
                <w:rFonts w:ascii="Sylfaen" w:hAnsi="Sylfaen" w:cs="Arial"/>
                <w:color w:val="000000" w:themeColor="text1"/>
                <w:sz w:val="16"/>
                <w:szCs w:val="16"/>
                <w:lang w:val="en-US"/>
                <w14:textFill>
                  <w14:solidFill>
                    <w14:schemeClr w14:val="tx1"/>
                  </w14:solidFill>
                </w14:textFill>
              </w:rPr>
            </w:pPr>
          </w:p>
          <w:p w14:paraId="71C9845E">
            <w:pPr>
              <w:widowControl/>
              <w:jc w:val="both"/>
              <w:rPr>
                <w:rFonts w:ascii="Sylfaen" w:hAnsi="Sylfaen" w:cs="Arial"/>
                <w:color w:val="000000" w:themeColor="text1"/>
                <w:sz w:val="16"/>
                <w:szCs w:val="16"/>
                <w:lang w:val="en-US"/>
                <w14:textFill>
                  <w14:solidFill>
                    <w14:schemeClr w14:val="tx1"/>
                  </w14:solidFill>
                </w14:textFill>
              </w:rPr>
            </w:pPr>
          </w:p>
          <w:p w14:paraId="15FB3C54">
            <w:pPr>
              <w:widowControl/>
              <w:jc w:val="both"/>
              <w:rPr>
                <w:rFonts w:ascii="Sylfaen" w:hAnsi="Sylfaen" w:cs="Arial"/>
                <w:color w:val="000000" w:themeColor="text1"/>
                <w:sz w:val="16"/>
                <w:szCs w:val="16"/>
                <w:lang w:val="en-US"/>
                <w14:textFill>
                  <w14:solidFill>
                    <w14:schemeClr w14:val="tx1"/>
                  </w14:solidFill>
                </w14:textFill>
              </w:rPr>
            </w:pPr>
          </w:p>
          <w:p w14:paraId="01705FEA">
            <w:pPr>
              <w:widowControl/>
              <w:jc w:val="both"/>
              <w:rPr>
                <w:rFonts w:ascii="Sylfaen" w:hAnsi="Sylfaen" w:cs="Arial"/>
                <w:color w:val="000000" w:themeColor="text1"/>
                <w:sz w:val="16"/>
                <w:szCs w:val="16"/>
                <w:lang w:val="en-US"/>
                <w14:textFill>
                  <w14:solidFill>
                    <w14:schemeClr w14:val="tx1"/>
                  </w14:solidFill>
                </w14:textFill>
              </w:rPr>
            </w:pPr>
          </w:p>
          <w:p w14:paraId="5092183E">
            <w:pPr>
              <w:widowControl/>
              <w:jc w:val="both"/>
              <w:rPr>
                <w:rFonts w:ascii="Sylfaen" w:hAnsi="Sylfaen" w:cs="Arial"/>
                <w:color w:val="000000" w:themeColor="text1"/>
                <w:sz w:val="16"/>
                <w:szCs w:val="16"/>
                <w:lang w:val="en-US"/>
                <w14:textFill>
                  <w14:solidFill>
                    <w14:schemeClr w14:val="tx1"/>
                  </w14:solidFill>
                </w14:textFill>
              </w:rPr>
            </w:pPr>
          </w:p>
          <w:p w14:paraId="6E9F1251">
            <w:pPr>
              <w:widowControl/>
              <w:jc w:val="both"/>
              <w:rPr>
                <w:rFonts w:ascii="Sylfaen" w:hAnsi="Sylfaen" w:cs="Arial"/>
                <w:color w:val="000000" w:themeColor="text1"/>
                <w:sz w:val="16"/>
                <w:szCs w:val="16"/>
                <w:lang w:val="en-US"/>
                <w14:textFill>
                  <w14:solidFill>
                    <w14:schemeClr w14:val="tx1"/>
                  </w14:solidFill>
                </w14:textFill>
              </w:rPr>
            </w:pPr>
          </w:p>
          <w:p w14:paraId="3AAFEB99">
            <w:pPr>
              <w:widowControl w:val="0"/>
              <w:jc w:val="both"/>
              <w:rPr>
                <w:rFonts w:ascii="Sylfaen" w:hAnsi="Sylfaen" w:cs="Arial"/>
                <w:color w:val="000000" w:themeColor="text1"/>
                <w:sz w:val="16"/>
                <w:szCs w:val="16"/>
                <w:lang w:val="en-US"/>
                <w14:textFill>
                  <w14:solidFill>
                    <w14:schemeClr w14:val="tx1"/>
                  </w14:solidFill>
                </w14:textFill>
              </w:rPr>
            </w:pPr>
          </w:p>
        </w:tc>
        <w:tc>
          <w:tcPr>
            <w:tcW w:w="2078" w:type="dxa"/>
          </w:tcPr>
          <w:p w14:paraId="7966891F">
            <w:pPr>
              <w:widowControl/>
              <w:jc w:val="left"/>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Նոր  ուսումնական  տեխնոլոգիաների  և արդի մեթոդների    կիրառումը դասապրոցեսում</w:t>
            </w:r>
          </w:p>
          <w:p w14:paraId="7601243B">
            <w:pPr>
              <w:widowControl/>
              <w:jc w:val="left"/>
              <w:rPr>
                <w:rFonts w:ascii="Sylfaen" w:hAnsi="Sylfaen" w:cs="Times New Roman"/>
                <w:color w:val="000000" w:themeColor="text1"/>
                <w:sz w:val="16"/>
                <w:szCs w:val="16"/>
                <w:lang w:val="hy-AM"/>
                <w14:textFill>
                  <w14:solidFill>
                    <w14:schemeClr w14:val="tx1"/>
                  </w14:solidFill>
                </w14:textFill>
              </w:rPr>
            </w:pPr>
          </w:p>
        </w:tc>
        <w:tc>
          <w:tcPr>
            <w:tcW w:w="1050" w:type="dxa"/>
          </w:tcPr>
          <w:p w14:paraId="24D7EDE3">
            <w:pPr>
              <w:widowControl/>
              <w:jc w:val="left"/>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2025-2030թթ  յուրաքնչյուր կիսամյակում</w:t>
            </w:r>
          </w:p>
        </w:tc>
        <w:tc>
          <w:tcPr>
            <w:tcW w:w="1418" w:type="dxa"/>
          </w:tcPr>
          <w:p w14:paraId="0ACDDA16">
            <w:pPr>
              <w:widowControl/>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Տեխնոլոգիական  սարքավորումներ, ուսումնամեթոդական  գրականություն</w:t>
            </w:r>
          </w:p>
        </w:tc>
        <w:tc>
          <w:tcPr>
            <w:tcW w:w="1657" w:type="dxa"/>
          </w:tcPr>
          <w:p w14:paraId="16342F73">
            <w:pPr>
              <w:widowControl/>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 xml:space="preserve">Սովորողների  առաջադիմության  գնահատում,ուսուցիչների կողմից նոր տեխնոլոգիաան մեթոդների կիրառում  </w:t>
            </w:r>
          </w:p>
        </w:tc>
        <w:tc>
          <w:tcPr>
            <w:tcW w:w="1036" w:type="dxa"/>
          </w:tcPr>
          <w:p w14:paraId="6B0CFDC1">
            <w:pPr>
              <w:widowControl/>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Տեխնիկական  անրաժեշտ  սարքավորումների  պակաս</w:t>
            </w:r>
          </w:p>
        </w:tc>
        <w:tc>
          <w:tcPr>
            <w:tcW w:w="1134" w:type="dxa"/>
          </w:tcPr>
          <w:p w14:paraId="6C6FD10B">
            <w:pPr>
              <w:widowControl/>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Նոր տեխնիկական  սարքավորումների  համալրում, ,ուսուցիչների վերապատրաստում, շարունակական  մասնագիտական  կատարելագործում</w:t>
            </w:r>
          </w:p>
        </w:tc>
      </w:tr>
      <w:tr w14:paraId="3775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dxa"/>
            <w:vMerge w:val="continue"/>
          </w:tcPr>
          <w:p w14:paraId="22889AA0">
            <w:pPr>
              <w:widowControl w:val="0"/>
              <w:jc w:val="both"/>
              <w:rPr>
                <w:rFonts w:ascii="Sylfaen" w:hAnsi="Sylfaen" w:cs="Arial"/>
                <w:color w:val="000000" w:themeColor="text1"/>
                <w:sz w:val="16"/>
                <w:szCs w:val="16"/>
                <w:lang w:val="en-US"/>
                <w14:textFill>
                  <w14:solidFill>
                    <w14:schemeClr w14:val="tx1"/>
                  </w14:solidFill>
                </w14:textFill>
              </w:rPr>
            </w:pPr>
          </w:p>
        </w:tc>
        <w:tc>
          <w:tcPr>
            <w:tcW w:w="1550" w:type="dxa"/>
            <w:vMerge w:val="continue"/>
          </w:tcPr>
          <w:p w14:paraId="38E70285">
            <w:pPr>
              <w:widowControl/>
              <w:jc w:val="both"/>
              <w:rPr>
                <w:rFonts w:ascii="Sylfaen" w:hAnsi="Sylfaen" w:cs="Arial"/>
                <w:color w:val="000000" w:themeColor="text1"/>
                <w:sz w:val="16"/>
                <w:szCs w:val="16"/>
                <w:lang w:val="en-US"/>
                <w14:textFill>
                  <w14:solidFill>
                    <w14:schemeClr w14:val="tx1"/>
                  </w14:solidFill>
                </w14:textFill>
              </w:rPr>
            </w:pPr>
          </w:p>
        </w:tc>
        <w:tc>
          <w:tcPr>
            <w:tcW w:w="2078" w:type="dxa"/>
          </w:tcPr>
          <w:p w14:paraId="1417A4BF">
            <w:pPr>
              <w:widowControl/>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Թվային ուսուցման հարթակների  ներգրավումը  ուսումնական պրոցեսում</w:t>
            </w:r>
          </w:p>
          <w:p w14:paraId="5173DC81">
            <w:pPr>
              <w:widowControl/>
              <w:jc w:val="left"/>
              <w:rPr>
                <w:rFonts w:ascii="Sylfaen" w:hAnsi="Sylfaen" w:cs="Times New Roman"/>
                <w:color w:val="000000" w:themeColor="text1"/>
                <w:sz w:val="16"/>
                <w:szCs w:val="16"/>
                <w:lang w:val="en-US"/>
                <w14:textFill>
                  <w14:solidFill>
                    <w14:schemeClr w14:val="tx1"/>
                  </w14:solidFill>
                </w14:textFill>
              </w:rPr>
            </w:pPr>
          </w:p>
          <w:p w14:paraId="11588648">
            <w:pPr>
              <w:widowControl/>
              <w:jc w:val="left"/>
              <w:rPr>
                <w:rFonts w:ascii="Sylfaen" w:hAnsi="Sylfaen" w:cs="Times New Roman"/>
                <w:color w:val="000000" w:themeColor="text1"/>
                <w:sz w:val="16"/>
                <w:szCs w:val="16"/>
                <w:lang w:val="en-US"/>
                <w14:textFill>
                  <w14:solidFill>
                    <w14:schemeClr w14:val="tx1"/>
                  </w14:solidFill>
                </w14:textFill>
              </w:rPr>
            </w:pPr>
          </w:p>
        </w:tc>
        <w:tc>
          <w:tcPr>
            <w:tcW w:w="1050" w:type="dxa"/>
          </w:tcPr>
          <w:p w14:paraId="30E4D623">
            <w:pPr>
              <w:widowControl/>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2025-2030թթ</w:t>
            </w:r>
          </w:p>
          <w:p w14:paraId="1E67E8D9">
            <w:pPr>
              <w:widowControl/>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շարունակական</w:t>
            </w:r>
          </w:p>
          <w:p w14:paraId="6222C0CC">
            <w:pPr>
              <w:widowControl/>
              <w:jc w:val="left"/>
              <w:rPr>
                <w:rFonts w:ascii="Sylfaen" w:hAnsi="Sylfaen" w:cs="Times New Roman"/>
                <w:color w:val="000000" w:themeColor="text1"/>
                <w:sz w:val="16"/>
                <w:szCs w:val="16"/>
                <w:lang w:val="en-US"/>
                <w14:textFill>
                  <w14:solidFill>
                    <w14:schemeClr w14:val="tx1"/>
                  </w14:solidFill>
                </w14:textFill>
              </w:rPr>
            </w:pPr>
          </w:p>
          <w:p w14:paraId="19BE5F01">
            <w:pPr>
              <w:widowControl/>
              <w:jc w:val="left"/>
              <w:rPr>
                <w:rFonts w:ascii="Sylfaen" w:hAnsi="Sylfaen" w:cs="Times New Roman"/>
                <w:color w:val="000000" w:themeColor="text1"/>
                <w:sz w:val="16"/>
                <w:szCs w:val="16"/>
                <w:lang w:val="en-US"/>
                <w14:textFill>
                  <w14:solidFill>
                    <w14:schemeClr w14:val="tx1"/>
                  </w14:solidFill>
                </w14:textFill>
              </w:rPr>
            </w:pPr>
          </w:p>
          <w:p w14:paraId="0C242318">
            <w:pPr>
              <w:widowControl/>
              <w:jc w:val="left"/>
              <w:rPr>
                <w:rFonts w:ascii="Sylfaen" w:hAnsi="Sylfaen" w:cs="Times New Roman"/>
                <w:color w:val="000000" w:themeColor="text1"/>
                <w:sz w:val="16"/>
                <w:szCs w:val="16"/>
                <w:lang w:val="en-US"/>
                <w14:textFill>
                  <w14:solidFill>
                    <w14:schemeClr w14:val="tx1"/>
                  </w14:solidFill>
                </w14:textFill>
              </w:rPr>
            </w:pPr>
          </w:p>
        </w:tc>
        <w:tc>
          <w:tcPr>
            <w:tcW w:w="1418" w:type="dxa"/>
          </w:tcPr>
          <w:p w14:paraId="36C716CB">
            <w:pPr>
              <w:widowControl/>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Համակարգչային ծրագրեր ,վերապատրաստված  մասնագետներ</w:t>
            </w:r>
          </w:p>
          <w:p w14:paraId="4DECA00F">
            <w:pPr>
              <w:widowControl/>
              <w:jc w:val="left"/>
              <w:rPr>
                <w:rFonts w:ascii="Sylfaen" w:hAnsi="Sylfaen" w:cs="Times New Roman"/>
                <w:color w:val="000000" w:themeColor="text1"/>
                <w:sz w:val="16"/>
                <w:szCs w:val="16"/>
                <w:lang w:val="en-US"/>
                <w14:textFill>
                  <w14:solidFill>
                    <w14:schemeClr w14:val="tx1"/>
                  </w14:solidFill>
                </w14:textFill>
              </w:rPr>
            </w:pPr>
          </w:p>
          <w:p w14:paraId="78E790EB">
            <w:pPr>
              <w:widowControl/>
              <w:jc w:val="left"/>
              <w:rPr>
                <w:rFonts w:ascii="Sylfaen" w:hAnsi="Sylfaen" w:cs="Times New Roman"/>
                <w:color w:val="000000" w:themeColor="text1"/>
                <w:sz w:val="16"/>
                <w:szCs w:val="16"/>
                <w:lang w:val="en-US"/>
                <w14:textFill>
                  <w14:solidFill>
                    <w14:schemeClr w14:val="tx1"/>
                  </w14:solidFill>
                </w14:textFill>
              </w:rPr>
            </w:pPr>
          </w:p>
          <w:p w14:paraId="61630644">
            <w:pPr>
              <w:widowControl/>
              <w:jc w:val="left"/>
              <w:rPr>
                <w:rFonts w:ascii="Sylfaen" w:hAnsi="Sylfaen" w:cs="Times New Roman"/>
                <w:color w:val="000000" w:themeColor="text1"/>
                <w:sz w:val="16"/>
                <w:szCs w:val="16"/>
                <w:lang w:val="en-US"/>
                <w14:textFill>
                  <w14:solidFill>
                    <w14:schemeClr w14:val="tx1"/>
                  </w14:solidFill>
                </w14:textFill>
              </w:rPr>
            </w:pPr>
          </w:p>
        </w:tc>
        <w:tc>
          <w:tcPr>
            <w:tcW w:w="1657" w:type="dxa"/>
          </w:tcPr>
          <w:p w14:paraId="42B0E553">
            <w:pPr>
              <w:widowControl/>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Սովորողների  կողմից  թվային  հարթակներ</w:t>
            </w:r>
            <w:r>
              <w:rPr>
                <w:rFonts w:ascii="Sylfaen" w:hAnsi="Sylfaen" w:cs="Times New Roman"/>
                <w:color w:val="000000" w:themeColor="text1"/>
                <w:sz w:val="16"/>
                <w:szCs w:val="16"/>
                <w:lang w:val="hy-AM"/>
                <w14:textFill>
                  <w14:solidFill>
                    <w14:schemeClr w14:val="tx1"/>
                  </w14:solidFill>
                </w14:textFill>
              </w:rPr>
              <w:t>ի</w:t>
            </w:r>
            <w:r>
              <w:rPr>
                <w:rFonts w:hint="default" w:ascii="Sylfaen" w:hAnsi="Sylfaen" w:cs="Times New Roman"/>
                <w:color w:val="000000" w:themeColor="text1"/>
                <w:sz w:val="16"/>
                <w:szCs w:val="16"/>
                <w:lang w:val="hy-AM"/>
                <w14:textFill>
                  <w14:solidFill>
                    <w14:schemeClr w14:val="tx1"/>
                  </w14:solidFill>
                </w14:textFill>
              </w:rPr>
              <w:t xml:space="preserve"> </w:t>
            </w:r>
            <w:r>
              <w:rPr>
                <w:rFonts w:ascii="Sylfaen" w:hAnsi="Sylfaen" w:cs="Times New Roman"/>
                <w:color w:val="000000" w:themeColor="text1"/>
                <w:sz w:val="16"/>
                <w:szCs w:val="16"/>
                <w:lang w:val="en-US"/>
                <w14:textFill>
                  <w14:solidFill>
                    <w14:schemeClr w14:val="tx1"/>
                  </w14:solidFill>
                </w14:textFill>
              </w:rPr>
              <w:t>օգտագործման  ակտի</w:t>
            </w:r>
            <w:r>
              <w:rPr>
                <w:rFonts w:hint="default" w:ascii="Sylfaen" w:hAnsi="Sylfaen" w:cs="Times New Roman"/>
                <w:color w:val="000000" w:themeColor="text1"/>
                <w:sz w:val="16"/>
                <w:szCs w:val="16"/>
                <w:lang w:val="hy-AM"/>
                <w14:textFill>
                  <w14:solidFill>
                    <w14:schemeClr w14:val="tx1"/>
                  </w14:solidFill>
                </w14:textFill>
              </w:rPr>
              <w:t>-</w:t>
            </w:r>
            <w:r>
              <w:rPr>
                <w:rFonts w:ascii="Sylfaen" w:hAnsi="Sylfaen" w:cs="Times New Roman"/>
                <w:color w:val="000000" w:themeColor="text1"/>
                <w:sz w:val="16"/>
                <w:szCs w:val="16"/>
                <w:lang w:val="en-US"/>
                <w14:textFill>
                  <w14:solidFill>
                    <w14:schemeClr w14:val="tx1"/>
                  </w14:solidFill>
                </w14:textFill>
              </w:rPr>
              <w:t>վություն և հետաքրքրո</w:t>
            </w:r>
            <w:r>
              <w:rPr>
                <w:rFonts w:ascii="Sylfaen" w:hAnsi="Sylfaen" w:cs="Times New Roman"/>
                <w:color w:val="000000" w:themeColor="text1"/>
                <w:sz w:val="16"/>
                <w:szCs w:val="16"/>
                <w:lang w:val="hy-AM"/>
                <w14:textFill>
                  <w14:solidFill>
                    <w14:schemeClr w14:val="tx1"/>
                  </w14:solidFill>
                </w14:textFill>
              </w:rPr>
              <w:t>ւ</w:t>
            </w:r>
            <w:r>
              <w:rPr>
                <w:rFonts w:ascii="Sylfaen" w:hAnsi="Sylfaen" w:cs="Times New Roman"/>
                <w:color w:val="000000" w:themeColor="text1"/>
                <w:sz w:val="16"/>
                <w:szCs w:val="16"/>
                <w:lang w:val="en-US"/>
                <w14:textFill>
                  <w14:solidFill>
                    <w14:schemeClr w14:val="tx1"/>
                  </w14:solidFill>
                </w14:textFill>
              </w:rPr>
              <w:t xml:space="preserve"> թյուն</w:t>
            </w:r>
          </w:p>
          <w:p w14:paraId="02B7B046">
            <w:pPr>
              <w:widowControl/>
              <w:jc w:val="left"/>
              <w:rPr>
                <w:rFonts w:ascii="Sylfaen" w:hAnsi="Sylfaen" w:cs="Times New Roman"/>
                <w:color w:val="000000" w:themeColor="text1"/>
                <w:sz w:val="16"/>
                <w:szCs w:val="16"/>
                <w:lang w:val="en-US"/>
                <w14:textFill>
                  <w14:solidFill>
                    <w14:schemeClr w14:val="tx1"/>
                  </w14:solidFill>
                </w14:textFill>
              </w:rPr>
            </w:pPr>
          </w:p>
          <w:p w14:paraId="2EF44189">
            <w:pPr>
              <w:widowControl/>
              <w:jc w:val="left"/>
              <w:rPr>
                <w:rFonts w:ascii="Sylfaen" w:hAnsi="Sylfaen" w:cs="Times New Roman"/>
                <w:color w:val="000000" w:themeColor="text1"/>
                <w:sz w:val="16"/>
                <w:szCs w:val="16"/>
                <w:lang w:val="en-US"/>
                <w14:textFill>
                  <w14:solidFill>
                    <w14:schemeClr w14:val="tx1"/>
                  </w14:solidFill>
                </w14:textFill>
              </w:rPr>
            </w:pPr>
          </w:p>
        </w:tc>
        <w:tc>
          <w:tcPr>
            <w:tcW w:w="1036" w:type="dxa"/>
          </w:tcPr>
          <w:p w14:paraId="7B80FB31">
            <w:pPr>
              <w:widowControl/>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Տեխնոլոգիական ռեսուրսների    քիչ  քանակություն</w:t>
            </w:r>
          </w:p>
          <w:p w14:paraId="6ED28F23">
            <w:pPr>
              <w:widowControl/>
              <w:jc w:val="left"/>
              <w:rPr>
                <w:rFonts w:ascii="Sylfaen" w:hAnsi="Sylfaen" w:cs="Times New Roman"/>
                <w:color w:val="000000" w:themeColor="text1"/>
                <w:sz w:val="16"/>
                <w:szCs w:val="16"/>
                <w:lang w:val="en-US"/>
                <w14:textFill>
                  <w14:solidFill>
                    <w14:schemeClr w14:val="tx1"/>
                  </w14:solidFill>
                </w14:textFill>
              </w:rPr>
            </w:pPr>
          </w:p>
          <w:p w14:paraId="6B82EEA6">
            <w:pPr>
              <w:widowControl w:val="0"/>
              <w:jc w:val="left"/>
              <w:rPr>
                <w:rFonts w:ascii="Sylfaen" w:hAnsi="Sylfaen" w:cs="Times New Roman"/>
                <w:color w:val="000000" w:themeColor="text1"/>
                <w:sz w:val="16"/>
                <w:szCs w:val="16"/>
                <w:lang w:val="en-US"/>
                <w14:textFill>
                  <w14:solidFill>
                    <w14:schemeClr w14:val="tx1"/>
                  </w14:solidFill>
                </w14:textFill>
              </w:rPr>
            </w:pPr>
          </w:p>
        </w:tc>
        <w:tc>
          <w:tcPr>
            <w:tcW w:w="1134" w:type="dxa"/>
          </w:tcPr>
          <w:p w14:paraId="4A2E1E1C">
            <w:pPr>
              <w:widowControl/>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Նոր  տեխնոոգիական  սարքավորումների  ձեռք  բերում</w:t>
            </w:r>
          </w:p>
          <w:p w14:paraId="26A9B483">
            <w:pPr>
              <w:widowControl/>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Շարունակական  թարմացում</w:t>
            </w:r>
          </w:p>
          <w:p w14:paraId="190A33E5">
            <w:pPr>
              <w:widowControl w:val="0"/>
              <w:jc w:val="left"/>
              <w:rPr>
                <w:rFonts w:ascii="Sylfaen" w:hAnsi="Sylfaen" w:cs="Times New Roman"/>
                <w:color w:val="000000" w:themeColor="text1"/>
                <w:sz w:val="16"/>
                <w:szCs w:val="16"/>
                <w:lang w:val="en-US"/>
                <w14:textFill>
                  <w14:solidFill>
                    <w14:schemeClr w14:val="tx1"/>
                  </w14:solidFill>
                </w14:textFill>
              </w:rPr>
            </w:pPr>
          </w:p>
        </w:tc>
      </w:tr>
      <w:tr w14:paraId="4C8A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trPr>
        <w:tc>
          <w:tcPr>
            <w:tcW w:w="304" w:type="dxa"/>
            <w:vMerge w:val="continue"/>
          </w:tcPr>
          <w:p w14:paraId="7673B7D1">
            <w:pPr>
              <w:widowControl w:val="0"/>
              <w:jc w:val="both"/>
              <w:rPr>
                <w:rFonts w:ascii="Sylfaen" w:hAnsi="Sylfaen" w:cs="Arial"/>
                <w:color w:val="000000" w:themeColor="text1"/>
                <w:sz w:val="16"/>
                <w:szCs w:val="16"/>
                <w:lang w:val="en-US"/>
                <w14:textFill>
                  <w14:solidFill>
                    <w14:schemeClr w14:val="tx1"/>
                  </w14:solidFill>
                </w14:textFill>
              </w:rPr>
            </w:pPr>
          </w:p>
        </w:tc>
        <w:tc>
          <w:tcPr>
            <w:tcW w:w="1550" w:type="dxa"/>
            <w:vMerge w:val="continue"/>
          </w:tcPr>
          <w:p w14:paraId="7DCA2C15">
            <w:pPr>
              <w:widowControl/>
              <w:jc w:val="both"/>
              <w:rPr>
                <w:rFonts w:ascii="Sylfaen" w:hAnsi="Sylfaen" w:cs="Arial"/>
                <w:color w:val="000000" w:themeColor="text1"/>
                <w:sz w:val="16"/>
                <w:szCs w:val="16"/>
                <w:lang w:val="en-US"/>
                <w14:textFill>
                  <w14:solidFill>
                    <w14:schemeClr w14:val="tx1"/>
                  </w14:solidFill>
                </w14:textFill>
              </w:rPr>
            </w:pPr>
          </w:p>
        </w:tc>
        <w:tc>
          <w:tcPr>
            <w:tcW w:w="2078" w:type="dxa"/>
          </w:tcPr>
          <w:p w14:paraId="0176F500">
            <w:pPr>
              <w:widowControl/>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Կազմակերպել ինտերակտիվ՝փոխներգործուն, ուսուցման  մեթոդներով  դասեր, ավելացնել  գործնական պարապմունքների  թիվը</w:t>
            </w:r>
          </w:p>
          <w:p w14:paraId="3DF0F5A5">
            <w:pPr>
              <w:widowControl/>
              <w:jc w:val="left"/>
              <w:rPr>
                <w:rFonts w:ascii="Sylfaen" w:hAnsi="Sylfaen" w:cs="Times New Roman"/>
                <w:color w:val="000000" w:themeColor="text1"/>
                <w:sz w:val="16"/>
                <w:szCs w:val="16"/>
                <w:lang w:val="en-US"/>
                <w14:textFill>
                  <w14:solidFill>
                    <w14:schemeClr w14:val="tx1"/>
                  </w14:solidFill>
                </w14:textFill>
              </w:rPr>
            </w:pPr>
          </w:p>
        </w:tc>
        <w:tc>
          <w:tcPr>
            <w:tcW w:w="1050" w:type="dxa"/>
          </w:tcPr>
          <w:p w14:paraId="557BE2B2">
            <w:pPr>
              <w:widowControl/>
              <w:jc w:val="both"/>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Յուրաքանչյուր շաբաթ</w:t>
            </w:r>
          </w:p>
          <w:p w14:paraId="09C8A062">
            <w:pPr>
              <w:widowControl/>
              <w:jc w:val="left"/>
              <w:rPr>
                <w:rFonts w:ascii="Sylfaen" w:hAnsi="Sylfaen" w:cs="Times New Roman"/>
                <w:color w:val="000000" w:themeColor="text1"/>
                <w:sz w:val="16"/>
                <w:szCs w:val="16"/>
                <w:lang w:val="en-US"/>
                <w14:textFill>
                  <w14:solidFill>
                    <w14:schemeClr w14:val="tx1"/>
                  </w14:solidFill>
                </w14:textFill>
              </w:rPr>
            </w:pPr>
          </w:p>
        </w:tc>
        <w:tc>
          <w:tcPr>
            <w:tcW w:w="1418" w:type="dxa"/>
          </w:tcPr>
          <w:p w14:paraId="2632660D">
            <w:pPr>
              <w:widowControl/>
              <w:jc w:val="both"/>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Ինտերակտիվ  սարքավորումներ, մեթոդական  ուղեցույցներ</w:t>
            </w:r>
          </w:p>
          <w:p w14:paraId="61427ED5">
            <w:pPr>
              <w:widowControl/>
              <w:jc w:val="left"/>
              <w:rPr>
                <w:rFonts w:ascii="Sylfaen" w:hAnsi="Sylfaen" w:cs="Times New Roman"/>
                <w:color w:val="000000" w:themeColor="text1"/>
                <w:sz w:val="16"/>
                <w:szCs w:val="16"/>
                <w:lang w:val="en-US"/>
                <w14:textFill>
                  <w14:solidFill>
                    <w14:schemeClr w14:val="tx1"/>
                  </w14:solidFill>
                </w14:textFill>
              </w:rPr>
            </w:pPr>
          </w:p>
        </w:tc>
        <w:tc>
          <w:tcPr>
            <w:tcW w:w="1657" w:type="dxa"/>
          </w:tcPr>
          <w:p w14:paraId="05ABF467">
            <w:pPr>
              <w:widowControl/>
              <w:jc w:val="both"/>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Ինտերակտիվ  դասերի  նկատմաամբ սովորողների հետաքրքրություն,ակտիվ  մասնակցություն,ՏՀՏ  գործիքների միջոցով</w:t>
            </w:r>
          </w:p>
          <w:p w14:paraId="1ABAA55A">
            <w:pPr>
              <w:widowControl/>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անցկացվող դասեր ըստ առարկաների</w:t>
            </w:r>
          </w:p>
        </w:tc>
        <w:tc>
          <w:tcPr>
            <w:tcW w:w="1036" w:type="dxa"/>
          </w:tcPr>
          <w:p w14:paraId="4E454A7E">
            <w:pPr>
              <w:widowControl/>
              <w:jc w:val="both"/>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Սարքավորումների  պակաս ,անսարքություն</w:t>
            </w:r>
          </w:p>
          <w:p w14:paraId="6F35702B">
            <w:pPr>
              <w:widowControl w:val="0"/>
              <w:jc w:val="left"/>
              <w:rPr>
                <w:rFonts w:ascii="Sylfaen" w:hAnsi="Sylfaen" w:cs="Times New Roman"/>
                <w:color w:val="000000" w:themeColor="text1"/>
                <w:sz w:val="16"/>
                <w:szCs w:val="16"/>
                <w:lang w:val="en-US"/>
                <w14:textFill>
                  <w14:solidFill>
                    <w14:schemeClr w14:val="tx1"/>
                  </w14:solidFill>
                </w14:textFill>
              </w:rPr>
            </w:pPr>
          </w:p>
        </w:tc>
        <w:tc>
          <w:tcPr>
            <w:tcW w:w="1134" w:type="dxa"/>
          </w:tcPr>
          <w:p w14:paraId="35D2FA73">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Նոր սարքավորումների  գնում, միշտ սարքին  վիճակում  պ</w:t>
            </w:r>
            <w:r>
              <w:rPr>
                <w:rFonts w:ascii="Sylfaen" w:hAnsi="Sylfaen" w:cs="Times New Roman"/>
                <w:color w:val="000000" w:themeColor="text1"/>
                <w:sz w:val="16"/>
                <w:szCs w:val="16"/>
                <w:lang w:val="hy-AM"/>
                <w14:textFill>
                  <w14:solidFill>
                    <w14:schemeClr w14:val="tx1"/>
                  </w14:solidFill>
                </w14:textFill>
              </w:rPr>
              <w:t>ահել</w:t>
            </w:r>
          </w:p>
          <w:p w14:paraId="76A6BED2">
            <w:pPr>
              <w:widowControl w:val="0"/>
              <w:jc w:val="left"/>
              <w:rPr>
                <w:rFonts w:ascii="Sylfaen" w:hAnsi="Sylfaen" w:cs="Times New Roman"/>
                <w:color w:val="000000" w:themeColor="text1"/>
                <w:sz w:val="16"/>
                <w:szCs w:val="16"/>
                <w:lang w:val="en-US"/>
                <w14:textFill>
                  <w14:solidFill>
                    <w14:schemeClr w14:val="tx1"/>
                  </w14:solidFill>
                </w14:textFill>
              </w:rPr>
            </w:pPr>
          </w:p>
        </w:tc>
      </w:tr>
      <w:tr w14:paraId="2BEC2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dxa"/>
            <w:vMerge w:val="continue"/>
          </w:tcPr>
          <w:p w14:paraId="445E2615">
            <w:pPr>
              <w:widowControl w:val="0"/>
              <w:jc w:val="both"/>
              <w:rPr>
                <w:rFonts w:ascii="Sylfaen" w:hAnsi="Sylfaen" w:cs="Arial"/>
                <w:color w:val="000000" w:themeColor="text1"/>
                <w:sz w:val="16"/>
                <w:szCs w:val="16"/>
                <w:lang w:val="en-US"/>
                <w14:textFill>
                  <w14:solidFill>
                    <w14:schemeClr w14:val="tx1"/>
                  </w14:solidFill>
                </w14:textFill>
              </w:rPr>
            </w:pPr>
          </w:p>
        </w:tc>
        <w:tc>
          <w:tcPr>
            <w:tcW w:w="1550" w:type="dxa"/>
            <w:vMerge w:val="continue"/>
          </w:tcPr>
          <w:p w14:paraId="7FEDF732">
            <w:pPr>
              <w:widowControl w:val="0"/>
              <w:jc w:val="both"/>
              <w:rPr>
                <w:rFonts w:ascii="Sylfaen" w:hAnsi="Sylfaen" w:cs="Arial"/>
                <w:color w:val="000000" w:themeColor="text1"/>
                <w:sz w:val="16"/>
                <w:szCs w:val="16"/>
                <w:lang w:val="en-US"/>
                <w14:textFill>
                  <w14:solidFill>
                    <w14:schemeClr w14:val="tx1"/>
                  </w14:solidFill>
                </w14:textFill>
              </w:rPr>
            </w:pPr>
          </w:p>
        </w:tc>
        <w:tc>
          <w:tcPr>
            <w:tcW w:w="2078" w:type="dxa"/>
          </w:tcPr>
          <w:p w14:paraId="1BBA7340">
            <w:pPr>
              <w:widowControl/>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Ուսումնական նախագծերի իրականացում։</w:t>
            </w:r>
          </w:p>
          <w:p w14:paraId="67313458">
            <w:pPr>
              <w:widowControl w:val="0"/>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Ապահավվել  բոլոր սովորողների  մասնակցությունը նախագծային աշխատանքներին ։</w:t>
            </w:r>
          </w:p>
        </w:tc>
        <w:tc>
          <w:tcPr>
            <w:tcW w:w="1050" w:type="dxa"/>
          </w:tcPr>
          <w:p w14:paraId="169B8389">
            <w:pPr>
              <w:widowControl/>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Աշխատանքի համար Յուրաքանչյուր ուստարի</w:t>
            </w:r>
          </w:p>
          <w:p w14:paraId="65B2057C">
            <w:pPr>
              <w:widowControl w:val="0"/>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կիսամյակային</w:t>
            </w:r>
          </w:p>
        </w:tc>
        <w:tc>
          <w:tcPr>
            <w:tcW w:w="1418" w:type="dxa"/>
          </w:tcPr>
          <w:p w14:paraId="79894700">
            <w:pPr>
              <w:widowControl w:val="0"/>
              <w:jc w:val="both"/>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Նախագծային պլաններ ,թեմային վերաբերվող   գրականություն  և  ՏՀՏ  գործիքակազմ ։</w:t>
            </w:r>
          </w:p>
        </w:tc>
        <w:tc>
          <w:tcPr>
            <w:tcW w:w="1657" w:type="dxa"/>
          </w:tcPr>
          <w:p w14:paraId="1E181E14">
            <w:pPr>
              <w:widowControl/>
              <w:jc w:val="both"/>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Նախագծային աշխատանքի   արդյունքի չափման   Ռուբրիկ սանդղակ</w:t>
            </w:r>
          </w:p>
          <w:p w14:paraId="09164FD5">
            <w:pPr>
              <w:widowControl/>
              <w:jc w:val="both"/>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Քանակ</w:t>
            </w:r>
          </w:p>
          <w:p w14:paraId="1FE217C3">
            <w:pPr>
              <w:widowControl/>
              <w:jc w:val="both"/>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Ինքնագնահատում</w:t>
            </w:r>
          </w:p>
          <w:p w14:paraId="24F058C5">
            <w:pPr>
              <w:widowControl/>
              <w:jc w:val="both"/>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Հետադարձ կապ</w:t>
            </w:r>
          </w:p>
          <w:p w14:paraId="2275CCDA">
            <w:pPr>
              <w:widowControl w:val="0"/>
              <w:jc w:val="center"/>
              <w:rPr>
                <w:rFonts w:ascii="Sylfaen" w:hAnsi="Sylfaen" w:cs="Times New Roman"/>
                <w:color w:val="000000" w:themeColor="text1"/>
                <w:sz w:val="16"/>
                <w:szCs w:val="16"/>
                <w:lang w:val="en-US"/>
                <w14:textFill>
                  <w14:solidFill>
                    <w14:schemeClr w14:val="tx1"/>
                  </w14:solidFill>
                </w14:textFill>
              </w:rPr>
            </w:pPr>
          </w:p>
        </w:tc>
        <w:tc>
          <w:tcPr>
            <w:tcW w:w="1036" w:type="dxa"/>
          </w:tcPr>
          <w:p w14:paraId="28C4A064">
            <w:pPr>
              <w:widowControl/>
              <w:jc w:val="both"/>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Սովորողների անհավասարաչափ ներգրավվածություն ։</w:t>
            </w:r>
          </w:p>
          <w:p w14:paraId="64C5033B">
            <w:pPr>
              <w:widowControl/>
              <w:jc w:val="both"/>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Ոչ բոլոր   սովորողների կողմից   ակտիվ մասնակցություն և աշխատանք</w:t>
            </w:r>
          </w:p>
          <w:p w14:paraId="1C28D1EA">
            <w:pPr>
              <w:widowControl/>
              <w:jc w:val="both"/>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Տեխիկական</w:t>
            </w:r>
            <w:r>
              <w:rPr>
                <w:rFonts w:hint="default" w:ascii="Sylfaen" w:hAnsi="Sylfaen" w:cs="Times New Roman"/>
                <w:color w:val="000000" w:themeColor="text1"/>
                <w:sz w:val="16"/>
                <w:szCs w:val="16"/>
                <w:lang w:val="hy-AM"/>
                <w14:textFill>
                  <w14:solidFill>
                    <w14:schemeClr w14:val="tx1"/>
                  </w14:solidFill>
                </w14:textFill>
              </w:rPr>
              <w:t xml:space="preserve"> </w:t>
            </w:r>
            <w:r>
              <w:rPr>
                <w:rFonts w:ascii="Sylfaen" w:hAnsi="Sylfaen" w:cs="Times New Roman"/>
                <w:color w:val="000000" w:themeColor="text1"/>
                <w:sz w:val="16"/>
                <w:szCs w:val="16"/>
                <w:lang w:val="en-US"/>
                <w14:textFill>
                  <w14:solidFill>
                    <w14:schemeClr w14:val="tx1"/>
                  </w14:solidFill>
                </w14:textFill>
              </w:rPr>
              <w:t>խնդիրներ։</w:t>
            </w:r>
          </w:p>
          <w:p w14:paraId="74CBCC58">
            <w:pPr>
              <w:widowControl/>
              <w:jc w:val="both"/>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 xml:space="preserve">Ժամկետների   չպահպանում </w:t>
            </w:r>
          </w:p>
          <w:p w14:paraId="6D3D7586">
            <w:pPr>
              <w:widowControl/>
              <w:jc w:val="both"/>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 xml:space="preserve">Տեղեկատվության անբավարարություն </w:t>
            </w:r>
          </w:p>
          <w:p w14:paraId="788995BB">
            <w:pPr>
              <w:widowControl w:val="0"/>
              <w:jc w:val="both"/>
              <w:rPr>
                <w:rFonts w:hint="default"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 xml:space="preserve"> </w:t>
            </w:r>
          </w:p>
        </w:tc>
        <w:tc>
          <w:tcPr>
            <w:tcW w:w="1134" w:type="dxa"/>
          </w:tcPr>
          <w:p w14:paraId="5C98D35D">
            <w:pPr>
              <w:widowControl/>
              <w:jc w:val="both"/>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 xml:space="preserve"> Ուսուցչի պարբերական ստուգումներ</w:t>
            </w:r>
          </w:p>
          <w:p w14:paraId="6DF1727F">
            <w:pPr>
              <w:widowControl/>
              <w:jc w:val="both"/>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Միջանկյալ   հաշվետվություն</w:t>
            </w:r>
          </w:p>
          <w:p w14:paraId="62C25890">
            <w:pPr>
              <w:widowControl/>
              <w:jc w:val="both"/>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Աղբյուրների բազմազանություն</w:t>
            </w:r>
          </w:p>
          <w:p w14:paraId="019DB749">
            <w:pPr>
              <w:widowControl/>
              <w:jc w:val="both"/>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 xml:space="preserve">Ռիսկերի քարտեզագրում </w:t>
            </w:r>
          </w:p>
          <w:p w14:paraId="2CA115DA">
            <w:pPr>
              <w:widowControl/>
              <w:jc w:val="both"/>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Փոքրիկ խրախուսումներ։</w:t>
            </w:r>
          </w:p>
          <w:p w14:paraId="6F1ACB58">
            <w:pPr>
              <w:widowControl w:val="0"/>
              <w:jc w:val="both"/>
              <w:rPr>
                <w:rFonts w:ascii="Sylfaen" w:hAnsi="Sylfaen" w:cs="Times New Roman"/>
                <w:color w:val="000000" w:themeColor="text1"/>
                <w:sz w:val="16"/>
                <w:szCs w:val="16"/>
                <w:lang w:val="en-US"/>
                <w14:textFill>
                  <w14:solidFill>
                    <w14:schemeClr w14:val="tx1"/>
                  </w14:solidFill>
                </w14:textFill>
              </w:rPr>
            </w:pPr>
          </w:p>
        </w:tc>
      </w:tr>
      <w:tr w14:paraId="5378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trPr>
        <w:tc>
          <w:tcPr>
            <w:tcW w:w="304" w:type="dxa"/>
            <w:vMerge w:val="restart"/>
          </w:tcPr>
          <w:p w14:paraId="1DE00FB1">
            <w:pPr>
              <w:widowControl w:val="0"/>
              <w:jc w:val="both"/>
              <w:rPr>
                <w:rFonts w:hint="default" w:ascii="Sylfaen" w:hAnsi="Sylfaen" w:cs="Arial"/>
                <w:color w:val="000000" w:themeColor="text1"/>
                <w:sz w:val="16"/>
                <w:szCs w:val="16"/>
                <w:lang w:val="hy-AM"/>
                <w14:textFill>
                  <w14:solidFill>
                    <w14:schemeClr w14:val="tx1"/>
                  </w14:solidFill>
                </w14:textFill>
              </w:rPr>
            </w:pPr>
            <w:r>
              <w:rPr>
                <w:rFonts w:hint="default" w:ascii="Sylfaen" w:hAnsi="Sylfaen" w:cs="Arial"/>
                <w:color w:val="000000" w:themeColor="text1"/>
                <w:sz w:val="16"/>
                <w:szCs w:val="16"/>
                <w:lang w:val="hy-AM"/>
                <w14:textFill>
                  <w14:solidFill>
                    <w14:schemeClr w14:val="tx1"/>
                  </w14:solidFill>
                </w14:textFill>
              </w:rPr>
              <w:t>2</w:t>
            </w:r>
          </w:p>
        </w:tc>
        <w:tc>
          <w:tcPr>
            <w:tcW w:w="1550" w:type="dxa"/>
            <w:vMerge w:val="restart"/>
          </w:tcPr>
          <w:p w14:paraId="36B148BD">
            <w:pPr>
              <w:widowControl w:val="0"/>
              <w:jc w:val="left"/>
              <w:rPr>
                <w:rFonts w:ascii="Sylfaen" w:hAnsi="Sylfaen" w:cs="Arial"/>
                <w:color w:val="000000" w:themeColor="text1"/>
                <w:sz w:val="16"/>
                <w:szCs w:val="16"/>
                <w:lang w:val="en-US"/>
                <w14:textFill>
                  <w14:solidFill>
                    <w14:schemeClr w14:val="tx1"/>
                  </w14:solidFill>
                </w14:textFill>
              </w:rPr>
            </w:pPr>
            <w:r>
              <w:rPr>
                <w:rFonts w:ascii="Sylfaen" w:hAnsi="Sylfaen" w:cs="Arial"/>
                <w:color w:val="000000" w:themeColor="text1"/>
                <w:sz w:val="16"/>
                <w:szCs w:val="16"/>
                <w:lang w:val="en-US"/>
                <w14:textFill>
                  <w14:solidFill>
                    <w14:schemeClr w14:val="tx1"/>
                  </w14:solidFill>
                </w14:textFill>
              </w:rPr>
              <w:t xml:space="preserve">Ուսուցիչների մասնագիտական   կարողությունների բարձրացում </w:t>
            </w:r>
          </w:p>
        </w:tc>
        <w:tc>
          <w:tcPr>
            <w:tcW w:w="2078" w:type="dxa"/>
          </w:tcPr>
          <w:p w14:paraId="4ACB6D54">
            <w:pPr>
              <w:widowControl w:val="0"/>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Կազմակերպել ամենամյա   վերապատրաստման ծրագրեր</w:t>
            </w:r>
            <w:r>
              <w:rPr>
                <w:rFonts w:hint="default" w:ascii="Sylfaen" w:hAnsi="Sylfaen" w:cs="Times New Roman"/>
                <w:color w:val="000000" w:themeColor="text1"/>
                <w:sz w:val="16"/>
                <w:szCs w:val="16"/>
                <w:lang w:val="hy-AM"/>
                <w14:textFill>
                  <w14:solidFill>
                    <w14:schemeClr w14:val="tx1"/>
                  </w14:solidFill>
                </w14:textFill>
              </w:rPr>
              <w:t>,</w:t>
            </w:r>
            <w:r>
              <w:rPr>
                <w:rFonts w:ascii="Sylfaen" w:hAnsi="Sylfaen" w:cs="Times New Roman"/>
                <w:color w:val="000000" w:themeColor="text1"/>
                <w:sz w:val="16"/>
                <w:szCs w:val="16"/>
                <w:lang w:val="en-US"/>
                <w14:textFill>
                  <w14:solidFill>
                    <w14:schemeClr w14:val="tx1"/>
                  </w14:solidFill>
                </w14:textFill>
              </w:rPr>
              <w:t xml:space="preserve"> դասընթացներ՝հեռավար  և առկա  ձևաչափով </w:t>
            </w:r>
          </w:p>
          <w:p w14:paraId="00669A53">
            <w:pPr>
              <w:widowControl w:val="0"/>
              <w:jc w:val="left"/>
              <w:rPr>
                <w:rFonts w:ascii="Sylfaen" w:hAnsi="Sylfaen" w:cs="Times New Roman"/>
                <w:color w:val="000000" w:themeColor="text1"/>
                <w:sz w:val="16"/>
                <w:szCs w:val="16"/>
                <w:lang w:val="en-US"/>
                <w14:textFill>
                  <w14:solidFill>
                    <w14:schemeClr w14:val="tx1"/>
                  </w14:solidFill>
                </w14:textFill>
              </w:rPr>
            </w:pPr>
          </w:p>
          <w:p w14:paraId="4A4049DC">
            <w:pPr>
              <w:widowControl w:val="0"/>
              <w:jc w:val="left"/>
              <w:rPr>
                <w:rFonts w:ascii="Sylfaen" w:hAnsi="Sylfaen" w:cs="Times New Roman"/>
                <w:color w:val="000000" w:themeColor="text1"/>
                <w:sz w:val="16"/>
                <w:szCs w:val="16"/>
                <w:lang w:val="en-US"/>
                <w14:textFill>
                  <w14:solidFill>
                    <w14:schemeClr w14:val="tx1"/>
                  </w14:solidFill>
                </w14:textFill>
              </w:rPr>
            </w:pPr>
          </w:p>
        </w:tc>
        <w:tc>
          <w:tcPr>
            <w:tcW w:w="1050" w:type="dxa"/>
          </w:tcPr>
          <w:p w14:paraId="551C8EA8">
            <w:pPr>
              <w:widowControl w:val="0"/>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2025-2030թթ</w:t>
            </w:r>
          </w:p>
          <w:p w14:paraId="7ADE3DBE">
            <w:pPr>
              <w:widowControl w:val="0"/>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Յուրաքանչյու ր   ուսումնական  տարի</w:t>
            </w:r>
          </w:p>
          <w:p w14:paraId="3180875A">
            <w:pPr>
              <w:widowControl w:val="0"/>
              <w:jc w:val="left"/>
              <w:rPr>
                <w:rFonts w:ascii="Sylfaen" w:hAnsi="Sylfaen" w:cs="Times New Roman"/>
                <w:color w:val="000000" w:themeColor="text1"/>
                <w:sz w:val="16"/>
                <w:szCs w:val="16"/>
                <w:lang w:val="en-US"/>
                <w14:textFill>
                  <w14:solidFill>
                    <w14:schemeClr w14:val="tx1"/>
                  </w14:solidFill>
                </w14:textFill>
              </w:rPr>
            </w:pPr>
          </w:p>
          <w:p w14:paraId="1F5E568A">
            <w:pPr>
              <w:widowControl w:val="0"/>
              <w:jc w:val="left"/>
              <w:rPr>
                <w:rFonts w:ascii="Sylfaen" w:hAnsi="Sylfaen" w:cs="Times New Roman"/>
                <w:color w:val="000000" w:themeColor="text1"/>
                <w:sz w:val="16"/>
                <w:szCs w:val="16"/>
                <w:lang w:val="en-US"/>
                <w14:textFill>
                  <w14:solidFill>
                    <w14:schemeClr w14:val="tx1"/>
                  </w14:solidFill>
                </w14:textFill>
              </w:rPr>
            </w:pPr>
          </w:p>
        </w:tc>
        <w:tc>
          <w:tcPr>
            <w:tcW w:w="1418" w:type="dxa"/>
          </w:tcPr>
          <w:p w14:paraId="7F92A4A0">
            <w:pPr>
              <w:widowControl w:val="0"/>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 xml:space="preserve">Համագործակցություն   մենթոր   դպրոցների   լավագույն մասնագետների հետ </w:t>
            </w:r>
          </w:p>
          <w:p w14:paraId="3CD849E7">
            <w:pPr>
              <w:widowControl w:val="0"/>
              <w:jc w:val="left"/>
              <w:rPr>
                <w:rFonts w:ascii="Sylfaen" w:hAnsi="Sylfaen" w:cs="Times New Roman"/>
                <w:color w:val="000000" w:themeColor="text1"/>
                <w:sz w:val="16"/>
                <w:szCs w:val="16"/>
                <w:lang w:val="en-US"/>
                <w14:textFill>
                  <w14:solidFill>
                    <w14:schemeClr w14:val="tx1"/>
                  </w14:solidFill>
                </w14:textFill>
              </w:rPr>
            </w:pPr>
          </w:p>
          <w:p w14:paraId="012AA8E7">
            <w:pPr>
              <w:widowControl w:val="0"/>
              <w:jc w:val="left"/>
              <w:rPr>
                <w:rFonts w:ascii="Sylfaen" w:hAnsi="Sylfaen" w:cs="Times New Roman"/>
                <w:color w:val="000000" w:themeColor="text1"/>
                <w:sz w:val="16"/>
                <w:szCs w:val="16"/>
                <w:lang w:val="en-US"/>
                <w14:textFill>
                  <w14:solidFill>
                    <w14:schemeClr w14:val="tx1"/>
                  </w14:solidFill>
                </w14:textFill>
              </w:rPr>
            </w:pPr>
          </w:p>
        </w:tc>
        <w:tc>
          <w:tcPr>
            <w:tcW w:w="1657" w:type="dxa"/>
          </w:tcPr>
          <w:p w14:paraId="1287F351">
            <w:pPr>
              <w:widowControl w:val="0"/>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 xml:space="preserve">Ուսուցիչների   գիտելիքների   թեստավորում    վերապատրաստման  ավարտին  </w:t>
            </w:r>
          </w:p>
          <w:p w14:paraId="1740A5F9">
            <w:pPr>
              <w:widowControl w:val="0"/>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 xml:space="preserve"> </w:t>
            </w:r>
          </w:p>
          <w:p w14:paraId="7FDEC0CD">
            <w:pPr>
              <w:widowControl w:val="0"/>
              <w:jc w:val="left"/>
              <w:rPr>
                <w:rFonts w:ascii="Sylfaen" w:hAnsi="Sylfaen" w:cs="Times New Roman"/>
                <w:color w:val="000000" w:themeColor="text1"/>
                <w:sz w:val="16"/>
                <w:szCs w:val="16"/>
                <w:lang w:val="en-US"/>
                <w14:textFill>
                  <w14:solidFill>
                    <w14:schemeClr w14:val="tx1"/>
                  </w14:solidFill>
                </w14:textFill>
              </w:rPr>
            </w:pPr>
          </w:p>
          <w:p w14:paraId="5C9E654E">
            <w:pPr>
              <w:widowControl w:val="0"/>
              <w:jc w:val="left"/>
              <w:rPr>
                <w:rFonts w:ascii="Sylfaen" w:hAnsi="Sylfaen" w:cs="Times New Roman"/>
                <w:color w:val="000000" w:themeColor="text1"/>
                <w:sz w:val="16"/>
                <w:szCs w:val="16"/>
                <w:lang w:val="en-US"/>
                <w14:textFill>
                  <w14:solidFill>
                    <w14:schemeClr w14:val="tx1"/>
                  </w14:solidFill>
                </w14:textFill>
              </w:rPr>
            </w:pPr>
          </w:p>
        </w:tc>
        <w:tc>
          <w:tcPr>
            <w:tcW w:w="1036" w:type="dxa"/>
          </w:tcPr>
          <w:p w14:paraId="5F15F24E">
            <w:pPr>
              <w:widowControl w:val="0"/>
              <w:jc w:val="left"/>
              <w:rPr>
                <w:rFonts w:hint="default"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Մոտիվացիայի պակա</w:t>
            </w:r>
            <w:r>
              <w:rPr>
                <w:rFonts w:ascii="Sylfaen" w:hAnsi="Sylfaen" w:cs="Times New Roman"/>
                <w:color w:val="000000" w:themeColor="text1"/>
                <w:sz w:val="16"/>
                <w:szCs w:val="16"/>
                <w:lang w:val="hy-AM"/>
                <w14:textFill>
                  <w14:solidFill>
                    <w14:schemeClr w14:val="tx1"/>
                  </w14:solidFill>
                </w14:textFill>
              </w:rPr>
              <w:t>ս․</w:t>
            </w:r>
          </w:p>
          <w:p w14:paraId="7FE2B484">
            <w:pPr>
              <w:widowControl w:val="0"/>
              <w:jc w:val="left"/>
              <w:rPr>
                <w:rFonts w:hint="default"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 xml:space="preserve">Ծանրաբեռնվածություն  և  ժամանակի   պակաս </w:t>
            </w:r>
            <w:r>
              <w:rPr>
                <w:rFonts w:ascii="Sylfaen" w:hAnsi="Sylfaen" w:cs="Times New Roman"/>
                <w:color w:val="000000" w:themeColor="text1"/>
                <w:sz w:val="16"/>
                <w:szCs w:val="16"/>
                <w:lang w:val="hy-AM"/>
                <w14:textFill>
                  <w14:solidFill>
                    <w14:schemeClr w14:val="tx1"/>
                  </w14:solidFill>
                </w14:textFill>
              </w:rPr>
              <w:t>․</w:t>
            </w:r>
          </w:p>
          <w:p w14:paraId="43A154CD">
            <w:pPr>
              <w:widowControl w:val="0"/>
              <w:jc w:val="left"/>
              <w:rPr>
                <w:rFonts w:ascii="Sylfaen" w:hAnsi="Sylfaen" w:cs="Times New Roman"/>
                <w:color w:val="000000" w:themeColor="text1"/>
                <w:sz w:val="16"/>
                <w:szCs w:val="16"/>
                <w:lang w:val="en-US"/>
                <w14:textFill>
                  <w14:solidFill>
                    <w14:schemeClr w14:val="tx1"/>
                  </w14:solidFill>
                </w14:textFill>
              </w:rPr>
            </w:pPr>
          </w:p>
        </w:tc>
        <w:tc>
          <w:tcPr>
            <w:tcW w:w="1134" w:type="dxa"/>
          </w:tcPr>
          <w:p w14:paraId="6E7D4BD1">
            <w:pPr>
              <w:widowControl/>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Ստեղծել</w:t>
            </w:r>
            <w:r>
              <w:rPr>
                <w:rFonts w:hint="default" w:ascii="Sylfaen" w:hAnsi="Sylfaen" w:cs="Times New Roman"/>
                <w:color w:val="000000" w:themeColor="text1"/>
                <w:sz w:val="16"/>
                <w:szCs w:val="16"/>
                <w:lang w:val="hy-AM"/>
                <w14:textFill>
                  <w14:solidFill>
                    <w14:schemeClr w14:val="tx1"/>
                  </w14:solidFill>
                </w14:textFill>
              </w:rPr>
              <w:t xml:space="preserve"> </w:t>
            </w:r>
            <w:r>
              <w:rPr>
                <w:rFonts w:ascii="Sylfaen" w:hAnsi="Sylfaen" w:cs="Times New Roman"/>
                <w:color w:val="000000" w:themeColor="text1"/>
                <w:sz w:val="16"/>
                <w:szCs w:val="16"/>
                <w:lang w:val="en-US"/>
                <w14:textFill>
                  <w14:solidFill>
                    <w14:schemeClr w14:val="tx1"/>
                  </w14:solidFill>
                </w14:textFill>
              </w:rPr>
              <w:t>վստահության  մթնոլ</w:t>
            </w:r>
            <w:r>
              <w:rPr>
                <w:rFonts w:ascii="Sylfaen" w:hAnsi="Sylfaen" w:cs="Times New Roman"/>
                <w:color w:val="000000" w:themeColor="text1"/>
                <w:sz w:val="16"/>
                <w:szCs w:val="16"/>
                <w:lang w:val="hy-AM"/>
                <w14:textFill>
                  <w14:solidFill>
                    <w14:schemeClr w14:val="tx1"/>
                  </w14:solidFill>
                </w14:textFill>
              </w:rPr>
              <w:t>ո</w:t>
            </w:r>
            <w:r>
              <w:rPr>
                <w:rFonts w:ascii="Sylfaen" w:hAnsi="Sylfaen" w:cs="Times New Roman"/>
                <w:color w:val="000000" w:themeColor="text1"/>
                <w:sz w:val="16"/>
                <w:szCs w:val="16"/>
                <w:lang w:val="en-US"/>
                <w14:textFill>
                  <w14:solidFill>
                    <w14:schemeClr w14:val="tx1"/>
                  </w14:solidFill>
                </w14:textFill>
              </w:rPr>
              <w:t>րտ</w:t>
            </w:r>
            <w:r>
              <w:rPr>
                <w:rFonts w:hint="default" w:ascii="Sylfaen" w:hAnsi="Sylfaen" w:cs="Times New Roman"/>
                <w:color w:val="000000" w:themeColor="text1"/>
                <w:sz w:val="16"/>
                <w:szCs w:val="16"/>
                <w:lang w:val="hy-AM"/>
                <w14:textFill>
                  <w14:solidFill>
                    <w14:schemeClr w14:val="tx1"/>
                  </w14:solidFill>
                </w14:textFill>
              </w:rPr>
              <w:t xml:space="preserve"> </w:t>
            </w:r>
            <w:r>
              <w:rPr>
                <w:rFonts w:ascii="Sylfaen" w:hAnsi="Sylfaen" w:cs="Times New Roman"/>
                <w:color w:val="000000" w:themeColor="text1"/>
                <w:sz w:val="16"/>
                <w:szCs w:val="16"/>
                <w:lang w:val="en-US"/>
                <w14:textFill>
                  <w14:solidFill>
                    <w14:schemeClr w14:val="tx1"/>
                  </w14:solidFill>
                </w14:textFill>
              </w:rPr>
              <w:t xml:space="preserve">խրախուսելու բոլոր  ուսուցիչների մասնակցությունը </w:t>
            </w:r>
          </w:p>
          <w:p w14:paraId="1F3F1E42">
            <w:pPr>
              <w:widowControl w:val="0"/>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 xml:space="preserve">                </w:t>
            </w:r>
          </w:p>
        </w:tc>
      </w:tr>
      <w:tr w14:paraId="6780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304" w:type="dxa"/>
            <w:vMerge w:val="continue"/>
          </w:tcPr>
          <w:p w14:paraId="49FE3E3A">
            <w:pPr>
              <w:widowControl w:val="0"/>
              <w:jc w:val="both"/>
              <w:rPr>
                <w:rFonts w:hint="default" w:ascii="Sylfaen" w:hAnsi="Sylfaen" w:cs="Arial"/>
                <w:color w:val="000000" w:themeColor="text1"/>
                <w:sz w:val="16"/>
                <w:szCs w:val="16"/>
                <w:lang w:val="hy-AM"/>
                <w14:textFill>
                  <w14:solidFill>
                    <w14:schemeClr w14:val="tx1"/>
                  </w14:solidFill>
                </w14:textFill>
              </w:rPr>
            </w:pPr>
          </w:p>
        </w:tc>
        <w:tc>
          <w:tcPr>
            <w:tcW w:w="1550" w:type="dxa"/>
            <w:vMerge w:val="continue"/>
          </w:tcPr>
          <w:p w14:paraId="79A3A15B">
            <w:pPr>
              <w:widowControl w:val="0"/>
              <w:jc w:val="left"/>
              <w:rPr>
                <w:rFonts w:ascii="Sylfaen" w:hAnsi="Sylfaen" w:cs="Arial"/>
                <w:color w:val="000000" w:themeColor="text1"/>
                <w:sz w:val="16"/>
                <w:szCs w:val="16"/>
                <w:lang w:val="en-US"/>
                <w14:textFill>
                  <w14:solidFill>
                    <w14:schemeClr w14:val="tx1"/>
                  </w14:solidFill>
                </w14:textFill>
              </w:rPr>
            </w:pPr>
          </w:p>
        </w:tc>
        <w:tc>
          <w:tcPr>
            <w:tcW w:w="2078" w:type="dxa"/>
          </w:tcPr>
          <w:p w14:paraId="43F54E54">
            <w:pPr>
              <w:widowControl w:val="0"/>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Մենթոր   դպրոցների  հետ համագործակցություն և փորձի փոխանակում</w:t>
            </w:r>
          </w:p>
        </w:tc>
        <w:tc>
          <w:tcPr>
            <w:tcW w:w="1050" w:type="dxa"/>
          </w:tcPr>
          <w:p w14:paraId="564B4C2D">
            <w:pPr>
              <w:widowControl w:val="0"/>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 xml:space="preserve">Եռամսյակային կտրվածքով </w:t>
            </w:r>
          </w:p>
        </w:tc>
        <w:tc>
          <w:tcPr>
            <w:tcW w:w="1418" w:type="dxa"/>
          </w:tcPr>
          <w:p w14:paraId="6FC33169">
            <w:pPr>
              <w:widowControl w:val="0"/>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Մասնագիտական   գրականության, ուղղեցույցներ  մեթոդական ձեռնարկներ</w:t>
            </w:r>
          </w:p>
        </w:tc>
        <w:tc>
          <w:tcPr>
            <w:tcW w:w="1657" w:type="dxa"/>
          </w:tcPr>
          <w:p w14:paraId="3C86EEFE">
            <w:pPr>
              <w:widowControl w:val="0"/>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Դասերի դիտում  և հետադարձ կապ։</w:t>
            </w:r>
          </w:p>
        </w:tc>
        <w:tc>
          <w:tcPr>
            <w:tcW w:w="1036" w:type="dxa"/>
          </w:tcPr>
          <w:p w14:paraId="093A6306">
            <w:pPr>
              <w:widowControl w:val="0"/>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Ուսուցիչնեչի ներգրավվածության պակաս</w:t>
            </w:r>
          </w:p>
        </w:tc>
        <w:tc>
          <w:tcPr>
            <w:tcW w:w="1134" w:type="dxa"/>
          </w:tcPr>
          <w:p w14:paraId="77C56D8F">
            <w:pPr>
              <w:widowControl w:val="0"/>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 xml:space="preserve">Կարճաժամկետ   վերապատրաստում  </w:t>
            </w:r>
          </w:p>
        </w:tc>
      </w:tr>
      <w:tr w14:paraId="3A72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304" w:type="dxa"/>
            <w:vMerge w:val="restart"/>
          </w:tcPr>
          <w:p w14:paraId="27825CAD">
            <w:pPr>
              <w:widowControl w:val="0"/>
              <w:jc w:val="both"/>
              <w:rPr>
                <w:rFonts w:hint="default" w:ascii="Sylfaen" w:hAnsi="Sylfaen" w:cs="Arial"/>
                <w:color w:val="000000" w:themeColor="text1"/>
                <w:sz w:val="16"/>
                <w:szCs w:val="16"/>
                <w:lang w:val="hy-AM"/>
                <w14:textFill>
                  <w14:solidFill>
                    <w14:schemeClr w14:val="tx1"/>
                  </w14:solidFill>
                </w14:textFill>
              </w:rPr>
            </w:pPr>
            <w:r>
              <w:rPr>
                <w:rFonts w:hint="default" w:ascii="Sylfaen" w:hAnsi="Sylfaen" w:cs="Arial"/>
                <w:color w:val="000000" w:themeColor="text1"/>
                <w:sz w:val="16"/>
                <w:szCs w:val="16"/>
                <w:lang w:val="hy-AM"/>
                <w14:textFill>
                  <w14:solidFill>
                    <w14:schemeClr w14:val="tx1"/>
                  </w14:solidFill>
                </w14:textFill>
              </w:rPr>
              <w:t>3</w:t>
            </w:r>
          </w:p>
        </w:tc>
        <w:tc>
          <w:tcPr>
            <w:tcW w:w="1550" w:type="dxa"/>
            <w:vMerge w:val="restart"/>
          </w:tcPr>
          <w:p w14:paraId="22C52518">
            <w:pPr>
              <w:widowControl w:val="0"/>
              <w:jc w:val="both"/>
              <w:rPr>
                <w:rFonts w:ascii="Sylfaen" w:hAnsi="Sylfaen" w:cs="Arial"/>
                <w:color w:val="000000" w:themeColor="text1"/>
                <w:sz w:val="16"/>
                <w:szCs w:val="16"/>
                <w:lang w:val="en-US"/>
                <w14:textFill>
                  <w14:solidFill>
                    <w14:schemeClr w14:val="tx1"/>
                  </w14:solidFill>
                </w14:textFill>
              </w:rPr>
            </w:pPr>
            <w:r>
              <w:rPr>
                <w:rFonts w:ascii="Sylfaen" w:hAnsi="Sylfaen" w:cs="Arial"/>
                <w:color w:val="000000" w:themeColor="text1"/>
                <w:sz w:val="16"/>
                <w:szCs w:val="16"/>
                <w:lang w:val="en-US"/>
                <w14:textFill>
                  <w14:solidFill>
                    <w14:schemeClr w14:val="tx1"/>
                  </w14:solidFill>
                </w14:textFill>
              </w:rPr>
              <w:t xml:space="preserve">Ուսումնական միջավայրի  բարելավում ՝  աշակերտների ակտիվ ներգրավմամբ </w:t>
            </w:r>
          </w:p>
          <w:p w14:paraId="38265120">
            <w:pPr>
              <w:widowControl w:val="0"/>
              <w:jc w:val="both"/>
              <w:rPr>
                <w:rFonts w:hint="default" w:ascii="Sylfaen" w:hAnsi="Sylfaen" w:cs="Arial"/>
                <w:color w:val="000000" w:themeColor="text1"/>
                <w:sz w:val="16"/>
                <w:szCs w:val="16"/>
                <w:lang w:val="hy-AM"/>
                <w14:textFill>
                  <w14:solidFill>
                    <w14:schemeClr w14:val="tx1"/>
                  </w14:solidFill>
                </w14:textFill>
              </w:rPr>
            </w:pPr>
            <w:r>
              <w:rPr>
                <w:rFonts w:hint="default" w:ascii="Sylfaen" w:hAnsi="Sylfaen" w:cs="Arial"/>
                <w:color w:val="000000" w:themeColor="text1"/>
                <w:sz w:val="16"/>
                <w:szCs w:val="16"/>
                <w:lang w:val="hy-AM"/>
                <w14:textFill>
                  <w14:solidFill>
                    <w14:schemeClr w14:val="tx1"/>
                  </w14:solidFill>
                </w14:textFill>
              </w:rPr>
              <w:t xml:space="preserve">  </w:t>
            </w:r>
          </w:p>
        </w:tc>
        <w:tc>
          <w:tcPr>
            <w:tcW w:w="2078" w:type="dxa"/>
          </w:tcPr>
          <w:p w14:paraId="52BD0A6E">
            <w:pPr>
              <w:widowControl w:val="0"/>
              <w:jc w:val="left"/>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 xml:space="preserve">Ստեղծել ուսումնական </w:t>
            </w:r>
            <w:r>
              <w:rPr>
                <w:rFonts w:ascii="Sylfaen" w:hAnsi="Sylfaen" w:cs="Times New Roman"/>
                <w:color w:val="000000" w:themeColor="text1"/>
                <w:sz w:val="16"/>
                <w:szCs w:val="16"/>
                <w:lang w:val="hy-AM"/>
                <w14:textFill>
                  <w14:solidFill>
                    <w14:schemeClr w14:val="tx1"/>
                  </w14:solidFill>
                </w14:textFill>
              </w:rPr>
              <w:t xml:space="preserve">արդյունավետ և արդի  տեխնոլոգիաներով  հագեցած </w:t>
            </w:r>
            <w:r>
              <w:rPr>
                <w:rFonts w:ascii="Sylfaen" w:hAnsi="Sylfaen" w:cs="Times New Roman"/>
                <w:color w:val="000000" w:themeColor="text1"/>
                <w:sz w:val="16"/>
                <w:szCs w:val="16"/>
                <w:lang w:val="en-US"/>
                <w14:textFill>
                  <w14:solidFill>
                    <w14:schemeClr w14:val="tx1"/>
                  </w14:solidFill>
                </w14:textFill>
              </w:rPr>
              <w:t xml:space="preserve">միջավայր </w:t>
            </w:r>
            <w:r>
              <w:rPr>
                <w:rFonts w:ascii="Sylfaen" w:hAnsi="Sylfaen" w:cs="Times New Roman"/>
                <w:color w:val="000000" w:themeColor="text1"/>
                <w:sz w:val="16"/>
                <w:szCs w:val="16"/>
                <w:lang w:val="hy-AM"/>
                <w14:textFill>
                  <w14:solidFill>
                    <w14:schemeClr w14:val="tx1"/>
                  </w14:solidFill>
                </w14:textFill>
              </w:rPr>
              <w:t>,</w:t>
            </w:r>
            <w:r>
              <w:rPr>
                <w:rFonts w:ascii="Sylfaen" w:hAnsi="Sylfaen" w:cs="Times New Roman"/>
                <w:color w:val="000000" w:themeColor="text1"/>
                <w:sz w:val="16"/>
                <w:szCs w:val="16"/>
                <w:lang w:val="en-US"/>
                <w14:textFill>
                  <w14:solidFill>
                    <w14:schemeClr w14:val="tx1"/>
                  </w14:solidFill>
                </w14:textFill>
              </w:rPr>
              <w:t xml:space="preserve">   ինտերակտիվ մեթոդներով և գործնական</w:t>
            </w:r>
            <w:r>
              <w:rPr>
                <w:rFonts w:ascii="Sylfaen" w:hAnsi="Sylfaen" w:cs="Times New Roman"/>
                <w:b/>
                <w:bCs/>
                <w:color w:val="000000" w:themeColor="text1"/>
                <w:sz w:val="16"/>
                <w:szCs w:val="16"/>
                <w:lang w:val="en-US"/>
                <w14:textFill>
                  <w14:solidFill>
                    <w14:schemeClr w14:val="tx1"/>
                  </w14:solidFill>
                </w14:textFill>
              </w:rPr>
              <w:t xml:space="preserve"> </w:t>
            </w:r>
            <w:r>
              <w:rPr>
                <w:rFonts w:ascii="Sylfaen" w:hAnsi="Sylfaen" w:cs="Times New Roman"/>
                <w:color w:val="000000" w:themeColor="text1"/>
                <w:sz w:val="16"/>
                <w:szCs w:val="16"/>
                <w:lang w:val="en-US"/>
                <w14:textFill>
                  <w14:solidFill>
                    <w14:schemeClr w14:val="tx1"/>
                  </w14:solidFill>
                </w14:textFill>
              </w:rPr>
              <w:t xml:space="preserve">պարապմունքներով </w:t>
            </w:r>
          </w:p>
          <w:p w14:paraId="71C2E8C1">
            <w:pPr>
              <w:widowControl w:val="0"/>
              <w:jc w:val="left"/>
              <w:rPr>
                <w:rFonts w:ascii="Sylfaen" w:hAnsi="Sylfaen" w:cs="Times New Roman"/>
                <w:color w:val="000000" w:themeColor="text1"/>
                <w:sz w:val="16"/>
                <w:szCs w:val="16"/>
                <w:lang w:val="hy-AM"/>
                <w14:textFill>
                  <w14:solidFill>
                    <w14:schemeClr w14:val="tx1"/>
                  </w14:solidFill>
                </w14:textFill>
              </w:rPr>
            </w:pPr>
          </w:p>
          <w:p w14:paraId="002CC896">
            <w:pPr>
              <w:pStyle w:val="2"/>
              <w:widowControl w:val="0"/>
              <w:jc w:val="left"/>
              <w:rPr>
                <w:b w:val="0"/>
                <w:bCs w:val="0"/>
                <w:sz w:val="16"/>
                <w:szCs w:val="16"/>
                <w:lang w:val="hy-AM"/>
              </w:rPr>
            </w:pPr>
          </w:p>
        </w:tc>
        <w:tc>
          <w:tcPr>
            <w:tcW w:w="1050" w:type="dxa"/>
          </w:tcPr>
          <w:p w14:paraId="30FDA6A1">
            <w:pPr>
              <w:widowControl w:val="0"/>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2025-2030</w:t>
            </w:r>
          </w:p>
          <w:p w14:paraId="5117E52D">
            <w:pPr>
              <w:widowControl w:val="0"/>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 xml:space="preserve">ուստարի </w:t>
            </w:r>
          </w:p>
        </w:tc>
        <w:tc>
          <w:tcPr>
            <w:tcW w:w="1418" w:type="dxa"/>
          </w:tcPr>
          <w:p w14:paraId="16E59E50">
            <w:pPr>
              <w:widowControl w:val="0"/>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 xml:space="preserve">Միջավայրի բարելավման համար   ֆինանսական    օժանդաություն </w:t>
            </w:r>
          </w:p>
          <w:p w14:paraId="0327CFC5">
            <w:pPr>
              <w:widowControl w:val="0"/>
              <w:jc w:val="left"/>
              <w:rPr>
                <w:rFonts w:ascii="Sylfaen" w:hAnsi="Sylfaen" w:cs="Times New Roman"/>
                <w:color w:val="000000" w:themeColor="text1"/>
                <w:sz w:val="16"/>
                <w:szCs w:val="16"/>
                <w:lang w:val="en-US"/>
                <w14:textFill>
                  <w14:solidFill>
                    <w14:schemeClr w14:val="tx1"/>
                  </w14:solidFill>
                </w14:textFill>
              </w:rPr>
            </w:pPr>
          </w:p>
          <w:p w14:paraId="2817E2BD">
            <w:pPr>
              <w:widowControl w:val="0"/>
              <w:jc w:val="left"/>
              <w:rPr>
                <w:rFonts w:ascii="Sylfaen" w:hAnsi="Sylfaen" w:cs="Times New Roman"/>
                <w:color w:val="000000" w:themeColor="text1"/>
                <w:sz w:val="16"/>
                <w:szCs w:val="16"/>
                <w:lang w:val="en-US"/>
                <w14:textFill>
                  <w14:solidFill>
                    <w14:schemeClr w14:val="tx1"/>
                  </w14:solidFill>
                </w14:textFill>
              </w:rPr>
            </w:pPr>
          </w:p>
          <w:p w14:paraId="1CBFE284">
            <w:pPr>
              <w:widowControl w:val="0"/>
              <w:jc w:val="left"/>
              <w:rPr>
                <w:rFonts w:ascii="Sylfaen" w:hAnsi="Sylfaen" w:cs="Times New Roman"/>
                <w:color w:val="000000" w:themeColor="text1"/>
                <w:sz w:val="16"/>
                <w:szCs w:val="16"/>
                <w:lang w:val="en-US"/>
                <w14:textFill>
                  <w14:solidFill>
                    <w14:schemeClr w14:val="tx1"/>
                  </w14:solidFill>
                </w14:textFill>
              </w:rPr>
            </w:pPr>
          </w:p>
        </w:tc>
        <w:tc>
          <w:tcPr>
            <w:tcW w:w="1657" w:type="dxa"/>
          </w:tcPr>
          <w:p w14:paraId="4B9ACB0B">
            <w:pPr>
              <w:widowControl w:val="0"/>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 xml:space="preserve">Աշակերտների    մասնակցության թվի մասին ինֆորմացիա  </w:t>
            </w:r>
          </w:p>
          <w:p w14:paraId="2F1B1045">
            <w:pPr>
              <w:widowControl w:val="0"/>
              <w:jc w:val="left"/>
              <w:rPr>
                <w:rFonts w:ascii="Sylfaen" w:hAnsi="Sylfaen" w:cs="Times New Roman"/>
                <w:color w:val="000000" w:themeColor="text1"/>
                <w:sz w:val="16"/>
                <w:szCs w:val="16"/>
                <w:lang w:val="en-US"/>
                <w14:textFill>
                  <w14:solidFill>
                    <w14:schemeClr w14:val="tx1"/>
                  </w14:solidFill>
                </w14:textFill>
              </w:rPr>
            </w:pPr>
          </w:p>
          <w:p w14:paraId="48F70B08">
            <w:pPr>
              <w:widowControl w:val="0"/>
              <w:jc w:val="left"/>
              <w:rPr>
                <w:rFonts w:ascii="Sylfaen" w:hAnsi="Sylfaen" w:cs="Times New Roman"/>
                <w:color w:val="000000" w:themeColor="text1"/>
                <w:sz w:val="16"/>
                <w:szCs w:val="16"/>
                <w:lang w:val="en-US"/>
                <w14:textFill>
                  <w14:solidFill>
                    <w14:schemeClr w14:val="tx1"/>
                  </w14:solidFill>
                </w14:textFill>
              </w:rPr>
            </w:pPr>
          </w:p>
          <w:p w14:paraId="0861AACA">
            <w:pPr>
              <w:widowControl w:val="0"/>
              <w:jc w:val="left"/>
              <w:rPr>
                <w:rFonts w:ascii="Sylfaen" w:hAnsi="Sylfaen" w:cs="Times New Roman"/>
                <w:color w:val="000000" w:themeColor="text1"/>
                <w:sz w:val="16"/>
                <w:szCs w:val="16"/>
                <w:lang w:val="en-US"/>
                <w14:textFill>
                  <w14:solidFill>
                    <w14:schemeClr w14:val="tx1"/>
                  </w14:solidFill>
                </w14:textFill>
              </w:rPr>
            </w:pPr>
          </w:p>
        </w:tc>
        <w:tc>
          <w:tcPr>
            <w:tcW w:w="1036" w:type="dxa"/>
          </w:tcPr>
          <w:p w14:paraId="39920F09">
            <w:pPr>
              <w:widowControl w:val="0"/>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 xml:space="preserve">Ֆինանսական ռեսուրսների պակաս </w:t>
            </w:r>
          </w:p>
          <w:p w14:paraId="4618FFFF">
            <w:pPr>
              <w:widowControl w:val="0"/>
              <w:jc w:val="left"/>
              <w:rPr>
                <w:rFonts w:ascii="Sylfaen" w:hAnsi="Sylfaen" w:cs="Times New Roman"/>
                <w:color w:val="000000" w:themeColor="text1"/>
                <w:sz w:val="16"/>
                <w:szCs w:val="16"/>
                <w:lang w:val="en-US"/>
                <w14:textFill>
                  <w14:solidFill>
                    <w14:schemeClr w14:val="tx1"/>
                  </w14:solidFill>
                </w14:textFill>
              </w:rPr>
            </w:pPr>
          </w:p>
          <w:p w14:paraId="50E09621">
            <w:pPr>
              <w:widowControl w:val="0"/>
              <w:jc w:val="left"/>
              <w:rPr>
                <w:rFonts w:ascii="Sylfaen" w:hAnsi="Sylfaen" w:cs="Times New Roman"/>
                <w:color w:val="000000" w:themeColor="text1"/>
                <w:sz w:val="16"/>
                <w:szCs w:val="16"/>
                <w:lang w:val="en-US"/>
                <w14:textFill>
                  <w14:solidFill>
                    <w14:schemeClr w14:val="tx1"/>
                  </w14:solidFill>
                </w14:textFill>
              </w:rPr>
            </w:pPr>
          </w:p>
          <w:p w14:paraId="25E1A9C7">
            <w:pPr>
              <w:widowControl w:val="0"/>
              <w:jc w:val="left"/>
              <w:rPr>
                <w:rFonts w:ascii="Sylfaen" w:hAnsi="Sylfaen" w:cs="Times New Roman"/>
                <w:color w:val="000000" w:themeColor="text1"/>
                <w:sz w:val="16"/>
                <w:szCs w:val="16"/>
                <w:lang w:val="en-US"/>
                <w14:textFill>
                  <w14:solidFill>
                    <w14:schemeClr w14:val="tx1"/>
                  </w14:solidFill>
                </w14:textFill>
              </w:rPr>
            </w:pPr>
          </w:p>
        </w:tc>
        <w:tc>
          <w:tcPr>
            <w:tcW w:w="1134" w:type="dxa"/>
          </w:tcPr>
          <w:p w14:paraId="3D30FA2D">
            <w:pPr>
              <w:widowControl w:val="0"/>
              <w:jc w:val="left"/>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 xml:space="preserve">Փնտրել այլընտրանքային   ֆինանսական աղբյուրներ </w:t>
            </w:r>
          </w:p>
          <w:p w14:paraId="5D3AF914">
            <w:pPr>
              <w:widowControl w:val="0"/>
              <w:jc w:val="left"/>
              <w:rPr>
                <w:rFonts w:ascii="Sylfaen" w:hAnsi="Sylfaen" w:cs="Times New Roman"/>
                <w:color w:val="000000" w:themeColor="text1"/>
                <w:sz w:val="16"/>
                <w:szCs w:val="16"/>
                <w:lang w:val="en-US"/>
                <w14:textFill>
                  <w14:solidFill>
                    <w14:schemeClr w14:val="tx1"/>
                  </w14:solidFill>
                </w14:textFill>
              </w:rPr>
            </w:pPr>
          </w:p>
        </w:tc>
      </w:tr>
      <w:tr w14:paraId="5207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304" w:type="dxa"/>
            <w:vMerge w:val="continue"/>
          </w:tcPr>
          <w:p w14:paraId="11E2AC34">
            <w:pPr>
              <w:widowControl w:val="0"/>
              <w:jc w:val="both"/>
              <w:rPr>
                <w:rFonts w:ascii="Sylfaen" w:hAnsi="Sylfaen" w:cs="Arial"/>
                <w:color w:val="000000" w:themeColor="text1"/>
                <w:sz w:val="16"/>
                <w:szCs w:val="16"/>
                <w:lang w:val="en-US"/>
                <w14:textFill>
                  <w14:solidFill>
                    <w14:schemeClr w14:val="tx1"/>
                  </w14:solidFill>
                </w14:textFill>
              </w:rPr>
            </w:pPr>
          </w:p>
        </w:tc>
        <w:tc>
          <w:tcPr>
            <w:tcW w:w="1550" w:type="dxa"/>
            <w:vMerge w:val="continue"/>
          </w:tcPr>
          <w:p w14:paraId="3FF4FEF0">
            <w:pPr>
              <w:widowControl w:val="0"/>
              <w:jc w:val="both"/>
              <w:rPr>
                <w:rFonts w:hint="default" w:ascii="Sylfaen" w:hAnsi="Sylfaen" w:cs="Arial"/>
                <w:color w:val="000000" w:themeColor="text1"/>
                <w:sz w:val="16"/>
                <w:szCs w:val="16"/>
                <w:lang w:val="hy-AM"/>
                <w14:textFill>
                  <w14:solidFill>
                    <w14:schemeClr w14:val="tx1"/>
                  </w14:solidFill>
                </w14:textFill>
              </w:rPr>
            </w:pPr>
          </w:p>
        </w:tc>
        <w:tc>
          <w:tcPr>
            <w:tcW w:w="2078" w:type="dxa"/>
          </w:tcPr>
          <w:p w14:paraId="52D16AC4">
            <w:pPr>
              <w:widowControl w:val="0"/>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 xml:space="preserve">Ստեղծել   ստեղծագործ միջավայր աշակերտներին խթանելու որպեսզի  իրականացնեն  նախագծային աշխատանքներ    </w:t>
            </w:r>
          </w:p>
          <w:p w14:paraId="34E511EF">
            <w:pPr>
              <w:pStyle w:val="2"/>
              <w:widowControl w:val="0"/>
              <w:jc w:val="both"/>
              <w:rPr>
                <w:rFonts w:ascii="Sylfaen" w:hAnsi="Sylfaen" w:cs="Times New Roman"/>
                <w:b w:val="0"/>
                <w:bCs w:val="0"/>
                <w:color w:val="000000" w:themeColor="text1"/>
                <w:sz w:val="16"/>
                <w:szCs w:val="16"/>
                <w:lang w:val="hy-AM"/>
                <w14:textFill>
                  <w14:solidFill>
                    <w14:schemeClr w14:val="tx1"/>
                  </w14:solidFill>
                </w14:textFill>
              </w:rPr>
            </w:pPr>
          </w:p>
        </w:tc>
        <w:tc>
          <w:tcPr>
            <w:tcW w:w="1050" w:type="dxa"/>
          </w:tcPr>
          <w:p w14:paraId="52EDC202">
            <w:pPr>
              <w:widowControl w:val="0"/>
              <w:jc w:val="both"/>
              <w:rPr>
                <w:rFonts w:hint="default" w:ascii="Sylfaen" w:hAnsi="Sylfaen" w:cs="Times New Roman"/>
                <w:color w:val="000000" w:themeColor="text1"/>
                <w:sz w:val="16"/>
                <w:szCs w:val="16"/>
                <w:lang w:val="hy-AM"/>
                <w14:textFill>
                  <w14:solidFill>
                    <w14:schemeClr w14:val="tx1"/>
                  </w14:solidFill>
                </w14:textFill>
              </w:rPr>
            </w:pPr>
            <w:r>
              <w:rPr>
                <w:rFonts w:hint="default" w:ascii="Sylfaen" w:hAnsi="Sylfaen" w:cs="Times New Roman"/>
                <w:color w:val="000000" w:themeColor="text1"/>
                <w:sz w:val="16"/>
                <w:szCs w:val="16"/>
                <w:lang w:val="hy-AM"/>
                <w14:textFill>
                  <w14:solidFill>
                    <w14:schemeClr w14:val="tx1"/>
                  </w14:solidFill>
                </w14:textFill>
              </w:rPr>
              <w:t>2025-2027 ուստարի</w:t>
            </w:r>
          </w:p>
        </w:tc>
        <w:tc>
          <w:tcPr>
            <w:tcW w:w="1418" w:type="dxa"/>
          </w:tcPr>
          <w:p w14:paraId="62A11128">
            <w:pPr>
              <w:widowControl w:val="0"/>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Ուսումնական և մեթոդական   նյութեր   աշակերտական գործունեության համար</w:t>
            </w:r>
          </w:p>
          <w:p w14:paraId="0638ABCF">
            <w:pPr>
              <w:widowControl w:val="0"/>
              <w:jc w:val="both"/>
              <w:rPr>
                <w:rFonts w:ascii="Sylfaen" w:hAnsi="Sylfaen" w:cs="Times New Roman"/>
                <w:color w:val="000000" w:themeColor="text1"/>
                <w:sz w:val="16"/>
                <w:szCs w:val="16"/>
                <w:lang w:val="hy-AM"/>
                <w14:textFill>
                  <w14:solidFill>
                    <w14:schemeClr w14:val="tx1"/>
                  </w14:solidFill>
                </w14:textFill>
              </w:rPr>
            </w:pPr>
          </w:p>
        </w:tc>
        <w:tc>
          <w:tcPr>
            <w:tcW w:w="1657" w:type="dxa"/>
          </w:tcPr>
          <w:p w14:paraId="2064EF33">
            <w:pPr>
              <w:widowControl w:val="0"/>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 xml:space="preserve">Հետադարձ կապ     աշակերտների հետ   ստեղծված միջավայրի մասին   </w:t>
            </w:r>
          </w:p>
          <w:p w14:paraId="5B394D2B">
            <w:pPr>
              <w:widowControl w:val="0"/>
              <w:jc w:val="both"/>
              <w:rPr>
                <w:rFonts w:ascii="Sylfaen" w:hAnsi="Sylfaen" w:cs="Times New Roman"/>
                <w:color w:val="000000" w:themeColor="text1"/>
                <w:sz w:val="16"/>
                <w:szCs w:val="16"/>
                <w:lang w:val="hy-AM"/>
                <w14:textFill>
                  <w14:solidFill>
                    <w14:schemeClr w14:val="tx1"/>
                  </w14:solidFill>
                </w14:textFill>
              </w:rPr>
            </w:pPr>
          </w:p>
          <w:p w14:paraId="4723D8F3">
            <w:pPr>
              <w:widowControl w:val="0"/>
              <w:jc w:val="both"/>
              <w:rPr>
                <w:rFonts w:ascii="Sylfaen" w:hAnsi="Sylfaen" w:cs="Times New Roman"/>
                <w:color w:val="000000" w:themeColor="text1"/>
                <w:sz w:val="16"/>
                <w:szCs w:val="16"/>
                <w:lang w:val="en-US"/>
                <w14:textFill>
                  <w14:solidFill>
                    <w14:schemeClr w14:val="tx1"/>
                  </w14:solidFill>
                </w14:textFill>
              </w:rPr>
            </w:pPr>
          </w:p>
        </w:tc>
        <w:tc>
          <w:tcPr>
            <w:tcW w:w="1036" w:type="dxa"/>
          </w:tcPr>
          <w:p w14:paraId="5CE024F3">
            <w:pPr>
              <w:widowControl w:val="0"/>
              <w:jc w:val="both"/>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Ֆինանսական ռեսուրսների պակաս</w:t>
            </w:r>
          </w:p>
          <w:p w14:paraId="1DF66C0D">
            <w:pPr>
              <w:widowControl w:val="0"/>
              <w:jc w:val="both"/>
              <w:rPr>
                <w:rFonts w:ascii="Sylfaen" w:hAnsi="Sylfaen" w:cs="Times New Roman"/>
                <w:color w:val="000000" w:themeColor="text1"/>
                <w:sz w:val="16"/>
                <w:szCs w:val="16"/>
                <w:lang w:val="en-US"/>
                <w14:textFill>
                  <w14:solidFill>
                    <w14:schemeClr w14:val="tx1"/>
                  </w14:solidFill>
                </w14:textFill>
              </w:rPr>
            </w:pPr>
          </w:p>
          <w:p w14:paraId="4546B752">
            <w:pPr>
              <w:widowControl w:val="0"/>
              <w:jc w:val="both"/>
              <w:rPr>
                <w:rFonts w:ascii="Sylfaen" w:hAnsi="Sylfaen" w:cs="Times New Roman"/>
                <w:color w:val="000000" w:themeColor="text1"/>
                <w:sz w:val="16"/>
                <w:szCs w:val="16"/>
                <w:lang w:val="en-US"/>
                <w14:textFill>
                  <w14:solidFill>
                    <w14:schemeClr w14:val="tx1"/>
                  </w14:solidFill>
                </w14:textFill>
              </w:rPr>
            </w:pPr>
          </w:p>
        </w:tc>
        <w:tc>
          <w:tcPr>
            <w:tcW w:w="1134" w:type="dxa"/>
          </w:tcPr>
          <w:p w14:paraId="76B7490D">
            <w:pPr>
              <w:widowControl w:val="0"/>
              <w:jc w:val="both"/>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Փնտրել այլընտրանքային   ֆինանսական աղբյուրներ</w:t>
            </w:r>
          </w:p>
          <w:p w14:paraId="44F3A4D9">
            <w:pPr>
              <w:widowControl w:val="0"/>
              <w:jc w:val="both"/>
              <w:rPr>
                <w:rFonts w:ascii="Sylfaen" w:hAnsi="Sylfaen" w:cs="Times New Roman"/>
                <w:color w:val="000000" w:themeColor="text1"/>
                <w:sz w:val="16"/>
                <w:szCs w:val="16"/>
                <w:lang w:val="en-US"/>
                <w14:textFill>
                  <w14:solidFill>
                    <w14:schemeClr w14:val="tx1"/>
                  </w14:solidFill>
                </w14:textFill>
              </w:rPr>
            </w:pPr>
          </w:p>
        </w:tc>
      </w:tr>
    </w:tbl>
    <w:p w14:paraId="00642C7D">
      <w:pPr>
        <w:jc w:val="both"/>
        <w:rPr>
          <w:rFonts w:ascii="Sylfaen" w:hAnsi="Sylfaen" w:cs="Times New Roman"/>
          <w:color w:val="000000" w:themeColor="text1"/>
          <w:sz w:val="24"/>
          <w:szCs w:val="24"/>
          <w:lang w:val="en-US"/>
          <w14:textFill>
            <w14:solidFill>
              <w14:schemeClr w14:val="tx1"/>
            </w14:solidFill>
          </w14:textFill>
        </w:rPr>
      </w:pPr>
    </w:p>
    <w:p w14:paraId="257A28ED">
      <w:pPr>
        <w:jc w:val="both"/>
        <w:rPr>
          <w:rFonts w:ascii="Sylfaen" w:hAnsi="Sylfaen" w:cs="Times New Roman"/>
          <w:b/>
          <w:color w:val="000000" w:themeColor="text1"/>
          <w:sz w:val="28"/>
          <w:szCs w:val="28"/>
          <w:lang w:val="en-US"/>
          <w14:textFill>
            <w14:solidFill>
              <w14:schemeClr w14:val="tx1"/>
            </w14:solidFill>
          </w14:textFill>
        </w:rPr>
      </w:pPr>
    </w:p>
    <w:p w14:paraId="58107B9C">
      <w:pPr>
        <w:jc w:val="both"/>
        <w:rPr>
          <w:rFonts w:ascii="Sylfaen" w:hAnsi="Sylfaen" w:cs="Times New Roman"/>
          <w:b/>
          <w:color w:val="000000" w:themeColor="text1"/>
          <w:sz w:val="24"/>
          <w:szCs w:val="24"/>
          <w:lang w:val="en-US"/>
          <w14:textFill>
            <w14:solidFill>
              <w14:schemeClr w14:val="tx1"/>
            </w14:solidFill>
          </w14:textFill>
        </w:rPr>
      </w:pPr>
      <w:r>
        <w:rPr>
          <w:rFonts w:ascii="Sylfaen" w:hAnsi="Sylfaen" w:cs="Times New Roman"/>
          <w:b/>
          <w:color w:val="000000" w:themeColor="text1"/>
          <w:sz w:val="28"/>
          <w:szCs w:val="28"/>
          <w:lang w:val="en-US"/>
          <w14:textFill>
            <w14:solidFill>
              <w14:schemeClr w14:val="tx1"/>
            </w14:solidFill>
          </w14:textFill>
        </w:rPr>
        <w:t xml:space="preserve">Մանկավարժական աշխատողների   մասնագիտական զարգացման  կարիքների վերլուծությունը՝ ինքնակրթության և   մասնագիտական  զարգացման  արդյունավետության  ցուցանիշների  վերլուծությամբ  </w:t>
      </w:r>
      <w:r>
        <w:rPr>
          <w:rFonts w:ascii="Sylfaen" w:hAnsi="Sylfaen" w:cs="Times New Roman"/>
          <w:b/>
          <w:color w:val="000000" w:themeColor="text1"/>
          <w:sz w:val="24"/>
          <w:szCs w:val="24"/>
          <w:lang w:val="en-US"/>
          <w14:textFill>
            <w14:solidFill>
              <w14:schemeClr w14:val="tx1"/>
            </w14:solidFill>
          </w14:textFill>
        </w:rPr>
        <w:t xml:space="preserve">               </w:t>
      </w:r>
    </w:p>
    <w:p w14:paraId="4A0754BE">
      <w:pPr>
        <w:jc w:val="both"/>
        <w:rPr>
          <w:rFonts w:ascii="Sylfaen" w:hAnsi="Sylfaen" w:cs="Times New Roman"/>
          <w:bCs/>
          <w:color w:val="000000" w:themeColor="text1"/>
          <w:sz w:val="24"/>
          <w:szCs w:val="24"/>
          <w:lang w:val="hy-AM"/>
          <w14:textFill>
            <w14:solidFill>
              <w14:schemeClr w14:val="tx1"/>
            </w14:solidFill>
          </w14:textFill>
        </w:rPr>
      </w:pPr>
      <w:r>
        <w:rPr>
          <w:rFonts w:ascii="Sylfaen" w:hAnsi="Sylfaen" w:cs="Times New Roman"/>
          <w:bCs/>
          <w:color w:val="000000" w:themeColor="text1"/>
          <w:sz w:val="24"/>
          <w:szCs w:val="24"/>
          <w:lang w:val="hy-AM"/>
          <w14:textFill>
            <w14:solidFill>
              <w14:schemeClr w14:val="tx1"/>
            </w14:solidFill>
          </w14:textFill>
        </w:rPr>
        <w:t>Կրթության բնագավառի փոփոխությունները՝ կրթական գործընթացների հետևողական կառավարման և ուսումնական հաստատությունների առջև ծառացած  խնդիրների արդյունավետ իրականացումը, հանրակրթության  պետական չափորոշչի ներդնումը դպրոցում ենթադրում են մանկավարժներին ներկայացվող նոր  պահանջներ,որոնց  բավարարման  գործում  կարևորվում  են մանկավարժական կադրերի մասնագիտական զարգացման գործընթացի կազմակերպման, իրականացման, արդյունքների գնահատման  հարցերը։</w:t>
      </w:r>
    </w:p>
    <w:p w14:paraId="63036750">
      <w:pPr>
        <w:jc w:val="both"/>
        <w:rPr>
          <w:rFonts w:ascii="Sylfaen" w:hAnsi="Sylfaen" w:cs="Times New Roman"/>
          <w:bCs/>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Դաշտադեմի  միջնակարգ   դպրոցում 2024-2025 ուսումնական  տարում աշխատող մանկավարժների  թիվը 21 է՝ տնօրեն, զինղեկ, 18 ուսուցի</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ներ, գրադարանավար, էլեկտրոնային կառավարման և դասավանդման ապահովման մասնագետ: Մանկավարժական համակազմը՝  բոլորն  էլ  ունեն   բարձրագույն  կրթություն   և   դասավանդում  են ըստ  իրենց  մասնագիտության: Դպրոցը  ներկա  դրությամբ  չունի  ուսուցչի  թափուր  հաստիքներ;</w:t>
      </w:r>
    </w:p>
    <w:p w14:paraId="11166A23">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2023-2024 ուս</w:t>
      </w:r>
      <w:r>
        <w:rPr>
          <w:rFonts w:hint="eastAsia" w:ascii="MS Mincho" w:hAnsi="MS Mincho" w:eastAsia="MS Mincho" w:cs="MS Mincho"/>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hy-AM"/>
          <w14:textFill>
            <w14:solidFill>
              <w14:schemeClr w14:val="tx1"/>
            </w14:solidFill>
          </w14:textFill>
        </w:rPr>
        <w:t>տարում  մանկավարժական  համակազմը  համալրվել  է բարձրագույն մասնագիտական  որակավորում  ունեցող   ուսուցիչներով։ Նախորդ  տարիների ընթացքում  դպրոցում  աշխատող միջին  մասնագիտական  կրթություն ունեցող 2 ուսուցիչներից  ոչ  մեկը  չցանկացավ  կամավոր  ատեստավորման  դիմել,  հետևաբար, լուծվել  է նրանց աշխտանքային  պայմանագրերը;</w:t>
      </w:r>
    </w:p>
    <w:p w14:paraId="149F5CE1">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Աշակերտ  թվով   պայմանավորված   տարիներ  շարունակ  դպրոցը  չունի  տնօրենի  տեղակալներ: Դպրոցը  չունի  նաև հոգեբան, ուսուցչի օգնական, լաբորանտ, սոց  մանկավարժ:</w:t>
      </w:r>
    </w:p>
    <w:p w14:paraId="40BADE08">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2023-2024 ուս, տարվա տվյալներով  երեք  ուսուցիչ  մասնակցել է  կամավոր  ատեստավորմանը  և  գրանցել  գոհացուցիչ  արդյունքներ՝</w:t>
      </w:r>
    </w:p>
    <w:p w14:paraId="5BE4BEE2">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1. Սարգսյան Տիգրան - ինֆորմատիկայի  ուսուցիչ  98%</w:t>
      </w:r>
    </w:p>
    <w:p w14:paraId="717BC61B">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2. Ավետիսյան  Մարգարիտ – ռուսաց  լեզվի   ուսուցիչ  69%</w:t>
      </w:r>
    </w:p>
    <w:p w14:paraId="346BEA21">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3. Բաղդասարյան   Սոնա - տարրական դասարանների ուսուցիչ  69%</w:t>
      </w:r>
    </w:p>
    <w:p w14:paraId="2B01B241">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Մեկ ուսուցիչ ստացել է որակավորման 4-րդ աստիճանի  տարակարգ:</w:t>
      </w:r>
    </w:p>
    <w:p w14:paraId="7B203F47">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Մանկավարժների կողմից</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ցածր է կամավոր ատեստավորմանը մասնակցության ցանկության  մակարդակը, որը հիմնականում պայմանավորված է բարձր  տարիքային</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շեմով,</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իսկ երիտասարդ ուսուցիչները շարունակում</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են  նախապատրաստվել մասակցելու կամավոր  ատեստավորմանը, որը մեր դպրոցում  լավ  ավանդույթ  է  դառնում: Կամավոր  ատեստավորված ուսուցիչների   տոկոսը  15 % է։ Սա վկայում է որ ուսուցիչների մոտ աստիճանաբար  մեծանում է ինքնավստահությունը, ինքնակատարելագործման ձգտումը։ Վերլուծությունները  ցույց տվեցին, որ շատ կարևոր է, որ ատեստավորման հայտ  ներկայացրած ուսուցիչները համագործակցեն միմյանց և</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տնօրենի հետ։</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 xml:space="preserve">Այսպիսի  համագործակցությունը նույնպես խթան է հանդիսանում ուսուցիչներին  մոտիվացնելու համար։ Պասիվություն է դրսևորվում ուսուցիչների կողմից  տարակարգ ստանալու և </w:t>
      </w:r>
      <w:r>
        <w:rPr>
          <w:rFonts w:hint="default"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hy-AM"/>
          <w14:textFill>
            <w14:solidFill>
              <w14:schemeClr w14:val="tx1"/>
            </w14:solidFill>
          </w14:textFill>
        </w:rPr>
        <w:t>Ամսվա և Տարվա լավագույն  ուսուցիչ</w:t>
      </w:r>
      <w:r>
        <w:rPr>
          <w:rFonts w:hint="default"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hy-AM"/>
          <w14:textFill>
            <w14:solidFill>
              <w14:schemeClr w14:val="tx1"/>
            </w14:solidFill>
          </w14:textFill>
        </w:rPr>
        <w:t xml:space="preserve">  մրցույթներին մասնակցելու հարցում։</w:t>
      </w:r>
    </w:p>
    <w:p w14:paraId="1F287491">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 xml:space="preserve">Մանկավարժները, կարգին համապատասխան, շարունակաբար մասնակցում են պարտադիր  վերապատրաստումներին: 2023-2024  ուս. տարում դպրոցի  տնօրենը   և  2-րդ, 5-րդ և 7-րդ  դասարաններում  դասավանդող  բոլոր  ուսուցիչները  մասնակցել  են հանրակրթության պետական չափորոշչով սահմանված պահանջների  իրականացման նպատակով ԿԶՆԱԿ հիմնադրամի կողմից կազմակերպված    վերապատրաստումներին: Հասարակագիտության  ուսուցիչը  մասնակցել է Կոնրադ Ադենհաուերի և ԿԳՄՍ-ի կողմից իրականացրած հասարակագիտություն  առարկայի  վերապատրաստման  դասընթացներին: ՈՒսուցիչների  մեծ մասը մասնակցել  են Ֆինանսական  կրթությունը  դպրոցում  թեմայով վերապատրաստմանը: Տնօրենը և  2 մեթոդմիավորումների  նտախագահները վերապատրասվել են ԿԶՆԱԿ հիմնադրամի կողմից կազմակերպված ԹԻՉ դասալսման գործիքի վերապատրաստման դասընթացներին: 4 ուսուցիչ մասնակցել են ԿԶՆԱԿ հիմնադրամի կողմից  կազմակերպվող </w:t>
      </w:r>
      <w:r>
        <w:rPr>
          <w:rFonts w:hint="default"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hy-AM"/>
          <w14:textFill>
            <w14:solidFill>
              <w14:schemeClr w14:val="tx1"/>
            </w14:solidFill>
          </w14:textFill>
        </w:rPr>
        <w:t>Մեդիագրագիտությունը դպրոցում</w:t>
      </w:r>
      <w:r>
        <w:rPr>
          <w:rFonts w:hint="default"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hy-AM"/>
          <w14:textFill>
            <w14:solidFill>
              <w14:schemeClr w14:val="tx1"/>
            </w14:solidFill>
          </w14:textFill>
        </w:rPr>
        <w:t xml:space="preserve"> դասընթացին:</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2 ուսուցիչ  մասնակցել  են Գենդերային  հավասարություն   դասընթացին: Յուրաքանչյուր  տարի մանկավարժների 20%-ը (4 ուսուցիչ) պարտադիր ատեստավորվում են: 2024 թվականին   պարտադիր   ատեստավորվել  են  4 ուսուցիչներ , իսկ 2025 թվականին  պարտադիր ատեստավորվելու  են  2 ուսուցիչներ, նրանց  համար  իրականացվել  է  մասնագիտական  զարգացման  կարիքի  գնահատում:</w:t>
      </w:r>
    </w:p>
    <w:p w14:paraId="301F3DB0">
      <w:pPr>
        <w:jc w:val="both"/>
        <w:rPr>
          <w:rFonts w:ascii="Sylfaen" w:hAnsi="Sylfaen"/>
          <w:sz w:val="24"/>
          <w:szCs w:val="24"/>
          <w:lang w:val="hy-AM"/>
        </w:rPr>
      </w:pPr>
      <w:r>
        <w:rPr>
          <w:rFonts w:ascii="Sylfaen" w:hAnsi="Sylfaen"/>
          <w:sz w:val="24"/>
          <w:szCs w:val="24"/>
          <w:lang w:val="hy-AM"/>
        </w:rPr>
        <w:t>Մանկավարժական համակազմի մասնագիտական զարգացման գործընթացն  ուղղորդելու, կազմակերպելու և իրականացնելու  համար շատ  կարևոր է ճիշտ գնահատել համակազմի մասնագիտական կարիքները: Կարիքի գնահատումով  պայմանավորված՝ մասնագիտական զարգացման գործընթացը հաջող</w:t>
      </w:r>
      <w:r>
        <w:rPr>
          <w:rFonts w:hint="default" w:ascii="Sylfaen" w:hAnsi="Sylfaen"/>
          <w:sz w:val="24"/>
          <w:szCs w:val="24"/>
          <w:lang w:val="hy-AM"/>
        </w:rPr>
        <w:t xml:space="preserve"> </w:t>
      </w:r>
      <w:r>
        <w:rPr>
          <w:rFonts w:ascii="Sylfaen" w:hAnsi="Sylfaen"/>
          <w:sz w:val="24"/>
          <w:szCs w:val="24"/>
          <w:lang w:val="hy-AM"/>
        </w:rPr>
        <w:t>իրականացնելու պայմաններից է աշխատանքային այնպիսի միջավայրի ձևավորումը, որում խրախուսվում է աշխատակիցների ակտիվ մասնակցությունը, համագործակցությունը, մասնագիտական աճ ունենալու նախաձեռնությունն ու ձգտումը: Մեր ուսուցիչները միշտ պատրաստակամորեն են մասնակցում</w:t>
      </w:r>
      <w:r>
        <w:rPr>
          <w:rFonts w:hint="default" w:ascii="Sylfaen" w:hAnsi="Sylfaen"/>
          <w:sz w:val="24"/>
          <w:szCs w:val="24"/>
          <w:lang w:val="hy-AM"/>
        </w:rPr>
        <w:t xml:space="preserve"> </w:t>
      </w:r>
      <w:r>
        <w:rPr>
          <w:rFonts w:ascii="Sylfaen" w:hAnsi="Sylfaen"/>
          <w:sz w:val="24"/>
          <w:szCs w:val="24"/>
          <w:lang w:val="hy-AM"/>
        </w:rPr>
        <w:t>վերապատրաստումներին: Մեր ուսուցիչները պետք է վերապատրաստվեն 2-րդ  մակարդակում: Յուրաքանչյուր ուսուցիչ, անկախ դասավանդման առարկայից, իր գործունեությամբ պետք է հետևողականորեն նպաստի իր առջև դրված  նպատակների  իրականցմանը:</w:t>
      </w:r>
    </w:p>
    <w:p w14:paraId="73EAECDA">
      <w:pPr>
        <w:jc w:val="both"/>
        <w:rPr>
          <w:rFonts w:ascii="Sylfaen" w:hAnsi="Sylfaen"/>
          <w:sz w:val="24"/>
          <w:szCs w:val="24"/>
          <w:lang w:val="hy-AM"/>
        </w:rPr>
      </w:pPr>
      <w:r>
        <w:rPr>
          <w:rFonts w:ascii="Sylfaen" w:hAnsi="Sylfaen"/>
          <w:sz w:val="24"/>
          <w:szCs w:val="24"/>
          <w:lang w:val="hy-AM"/>
        </w:rPr>
        <w:t>2024-2025 ուստարվա մանկավարժական համակազմը  ներկայացվում  է  ստորև</w:t>
      </w:r>
    </w:p>
    <w:tbl>
      <w:tblPr>
        <w:tblStyle w:val="4"/>
        <w:tblW w:w="100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127"/>
        <w:gridCol w:w="2409"/>
        <w:gridCol w:w="1560"/>
        <w:gridCol w:w="1275"/>
        <w:gridCol w:w="993"/>
        <w:gridCol w:w="992"/>
      </w:tblGrid>
      <w:tr w14:paraId="61C7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70" w:type="dxa"/>
            <w:vAlign w:val="center"/>
          </w:tcPr>
          <w:p w14:paraId="3BC74C10">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rPr>
              <w:t>Հ</w:t>
            </w:r>
            <w:r>
              <w:rPr>
                <w:rFonts w:ascii="Sylfaen" w:hAnsi="Sylfaen" w:cs="Sylfaen"/>
                <w:color w:val="000000"/>
                <w:sz w:val="24"/>
                <w:szCs w:val="24"/>
                <w:lang w:val="hy-AM"/>
              </w:rPr>
              <w:t>/Հ</w:t>
            </w:r>
          </w:p>
        </w:tc>
        <w:tc>
          <w:tcPr>
            <w:tcW w:w="2127" w:type="dxa"/>
            <w:vAlign w:val="center"/>
          </w:tcPr>
          <w:p w14:paraId="67BDC971">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rPr>
              <w:t>Ա</w:t>
            </w:r>
            <w:r>
              <w:rPr>
                <w:rFonts w:ascii="Sylfaen" w:hAnsi="Sylfaen" w:cs="Sylfaen"/>
                <w:color w:val="000000"/>
                <w:sz w:val="24"/>
                <w:szCs w:val="24"/>
                <w:lang w:val="hy-AM"/>
              </w:rPr>
              <w:t>զգանուն,անուն</w:t>
            </w:r>
          </w:p>
        </w:tc>
        <w:tc>
          <w:tcPr>
            <w:tcW w:w="2409" w:type="dxa"/>
            <w:vAlign w:val="center"/>
          </w:tcPr>
          <w:p w14:paraId="76E5E6C3">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Դասավանդվող առարկան</w:t>
            </w:r>
          </w:p>
        </w:tc>
        <w:tc>
          <w:tcPr>
            <w:tcW w:w="1560" w:type="dxa"/>
            <w:vAlign w:val="center"/>
          </w:tcPr>
          <w:p w14:paraId="6CD2CA90">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Զբաղեցրած պաշտոն</w:t>
            </w:r>
          </w:p>
        </w:tc>
        <w:tc>
          <w:tcPr>
            <w:tcW w:w="1275" w:type="dxa"/>
            <w:vAlign w:val="center"/>
          </w:tcPr>
          <w:p w14:paraId="6DB1DCBD">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Ծննդյան թիվ</w:t>
            </w:r>
          </w:p>
        </w:tc>
        <w:tc>
          <w:tcPr>
            <w:tcW w:w="993" w:type="dxa"/>
          </w:tcPr>
          <w:p w14:paraId="5A9D3B8E">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Տարիք</w:t>
            </w:r>
          </w:p>
        </w:tc>
        <w:tc>
          <w:tcPr>
            <w:tcW w:w="992" w:type="dxa"/>
            <w:vAlign w:val="center"/>
          </w:tcPr>
          <w:p w14:paraId="5B6E2430">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Մանկավարժական ստաժ</w:t>
            </w:r>
          </w:p>
        </w:tc>
      </w:tr>
      <w:tr w14:paraId="77D3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70" w:type="dxa"/>
            <w:vAlign w:val="center"/>
          </w:tcPr>
          <w:p w14:paraId="44BEFF9F">
            <w:pPr>
              <w:autoSpaceDE w:val="0"/>
              <w:autoSpaceDN w:val="0"/>
              <w:adjustRightInd w:val="0"/>
              <w:spacing w:after="0" w:line="276" w:lineRule="auto"/>
              <w:jc w:val="center"/>
              <w:rPr>
                <w:rFonts w:ascii="Sylfaen" w:hAnsi="Sylfaen"/>
                <w:sz w:val="24"/>
                <w:szCs w:val="24"/>
                <w:lang w:val="hy-AM"/>
              </w:rPr>
            </w:pPr>
            <w:r>
              <w:rPr>
                <w:rFonts w:ascii="Sylfaen" w:hAnsi="Sylfaen"/>
                <w:sz w:val="24"/>
                <w:szCs w:val="24"/>
                <w:lang w:val="hy-AM"/>
              </w:rPr>
              <w:t>1</w:t>
            </w:r>
          </w:p>
        </w:tc>
        <w:tc>
          <w:tcPr>
            <w:tcW w:w="2127" w:type="dxa"/>
            <w:vAlign w:val="center"/>
          </w:tcPr>
          <w:p w14:paraId="6E615CF6">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Ասատրյան Նունե</w:t>
            </w:r>
          </w:p>
        </w:tc>
        <w:tc>
          <w:tcPr>
            <w:tcW w:w="2409" w:type="dxa"/>
            <w:vAlign w:val="center"/>
          </w:tcPr>
          <w:p w14:paraId="28384048">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Հասարակագիտություն</w:t>
            </w:r>
          </w:p>
        </w:tc>
        <w:tc>
          <w:tcPr>
            <w:tcW w:w="1560" w:type="dxa"/>
            <w:vAlign w:val="center"/>
          </w:tcPr>
          <w:p w14:paraId="1106C7D3">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 xml:space="preserve">Տնօրեն </w:t>
            </w:r>
          </w:p>
        </w:tc>
        <w:tc>
          <w:tcPr>
            <w:tcW w:w="1275" w:type="dxa"/>
            <w:vAlign w:val="center"/>
          </w:tcPr>
          <w:p w14:paraId="4C2CAFEF">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19</w:t>
            </w:r>
            <w:r>
              <w:rPr>
                <w:rFonts w:ascii="Sylfaen" w:hAnsi="Sylfaen" w:cs="Sylfaen"/>
                <w:color w:val="000000"/>
                <w:sz w:val="24"/>
                <w:szCs w:val="24"/>
                <w:lang w:val="hy-AM"/>
              </w:rPr>
              <w:t>68</w:t>
            </w:r>
            <w:r>
              <w:rPr>
                <w:rFonts w:ascii="Sylfaen" w:hAnsi="Sylfaen" w:cs="Sylfaen"/>
                <w:color w:val="000000"/>
                <w:sz w:val="24"/>
                <w:szCs w:val="24"/>
              </w:rPr>
              <w:t>թ.</w:t>
            </w:r>
          </w:p>
        </w:tc>
        <w:tc>
          <w:tcPr>
            <w:tcW w:w="993" w:type="dxa"/>
          </w:tcPr>
          <w:p w14:paraId="665FF3CC">
            <w:pPr>
              <w:autoSpaceDE w:val="0"/>
              <w:autoSpaceDN w:val="0"/>
              <w:adjustRightInd w:val="0"/>
              <w:spacing w:after="0" w:line="276" w:lineRule="auto"/>
              <w:rPr>
                <w:rFonts w:ascii="Sylfaen" w:hAnsi="Sylfaen" w:cs="Sylfaen"/>
                <w:color w:val="000000"/>
                <w:sz w:val="24"/>
                <w:szCs w:val="24"/>
                <w:lang w:val="hy-AM"/>
              </w:rPr>
            </w:pPr>
          </w:p>
          <w:p w14:paraId="4ADDC40E">
            <w:pPr>
              <w:autoSpaceDE w:val="0"/>
              <w:autoSpaceDN w:val="0"/>
              <w:adjustRightInd w:val="0"/>
              <w:spacing w:after="0" w:line="276" w:lineRule="auto"/>
              <w:rPr>
                <w:rFonts w:ascii="Sylfaen" w:hAnsi="Sylfaen" w:cs="Sylfaen"/>
                <w:color w:val="000000"/>
                <w:sz w:val="24"/>
                <w:szCs w:val="24"/>
                <w:lang w:val="hy-AM"/>
              </w:rPr>
            </w:pPr>
            <w:r>
              <w:rPr>
                <w:rFonts w:ascii="Sylfaen" w:hAnsi="Sylfaen" w:cs="Sylfaen"/>
                <w:color w:val="000000"/>
                <w:sz w:val="24"/>
                <w:szCs w:val="24"/>
                <w:lang w:val="hy-AM"/>
              </w:rPr>
              <w:t xml:space="preserve">     57</w:t>
            </w:r>
          </w:p>
        </w:tc>
        <w:tc>
          <w:tcPr>
            <w:tcW w:w="992" w:type="dxa"/>
            <w:vAlign w:val="center"/>
          </w:tcPr>
          <w:p w14:paraId="69664C32">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35</w:t>
            </w:r>
          </w:p>
        </w:tc>
      </w:tr>
      <w:tr w14:paraId="756A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670" w:type="dxa"/>
            <w:vAlign w:val="center"/>
          </w:tcPr>
          <w:p w14:paraId="104C0743">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2</w:t>
            </w:r>
          </w:p>
        </w:tc>
        <w:tc>
          <w:tcPr>
            <w:tcW w:w="2127" w:type="dxa"/>
            <w:vAlign w:val="center"/>
          </w:tcPr>
          <w:p w14:paraId="4FBF4239">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Մարտիրոսյան Գայանե</w:t>
            </w:r>
          </w:p>
        </w:tc>
        <w:tc>
          <w:tcPr>
            <w:tcW w:w="2409" w:type="dxa"/>
            <w:vAlign w:val="center"/>
          </w:tcPr>
          <w:p w14:paraId="775C56FA">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Հայոց լեզու և գրականություն</w:t>
            </w:r>
          </w:p>
        </w:tc>
        <w:tc>
          <w:tcPr>
            <w:tcW w:w="1560" w:type="dxa"/>
            <w:vAlign w:val="center"/>
          </w:tcPr>
          <w:p w14:paraId="2C819F98">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ՈՒսուցիչ, դասղեկ</w:t>
            </w:r>
          </w:p>
        </w:tc>
        <w:tc>
          <w:tcPr>
            <w:tcW w:w="1275" w:type="dxa"/>
            <w:vAlign w:val="center"/>
          </w:tcPr>
          <w:p w14:paraId="03D45DEB">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196</w:t>
            </w:r>
            <w:r>
              <w:rPr>
                <w:rFonts w:ascii="Sylfaen" w:hAnsi="Sylfaen" w:cs="Sylfaen"/>
                <w:color w:val="000000"/>
                <w:sz w:val="24"/>
                <w:szCs w:val="24"/>
                <w:lang w:val="hy-AM"/>
              </w:rPr>
              <w:t>0</w:t>
            </w:r>
            <w:r>
              <w:rPr>
                <w:rFonts w:ascii="Sylfaen" w:hAnsi="Sylfaen" w:cs="Sylfaen"/>
                <w:color w:val="000000"/>
                <w:sz w:val="24"/>
                <w:szCs w:val="24"/>
              </w:rPr>
              <w:t xml:space="preserve"> թ.</w:t>
            </w:r>
          </w:p>
        </w:tc>
        <w:tc>
          <w:tcPr>
            <w:tcW w:w="993" w:type="dxa"/>
          </w:tcPr>
          <w:p w14:paraId="37B40CF2">
            <w:pPr>
              <w:autoSpaceDE w:val="0"/>
              <w:autoSpaceDN w:val="0"/>
              <w:adjustRightInd w:val="0"/>
              <w:spacing w:after="0" w:line="276" w:lineRule="auto"/>
              <w:rPr>
                <w:rFonts w:ascii="Sylfaen" w:hAnsi="Sylfaen" w:cs="Sylfaen"/>
                <w:color w:val="000000"/>
                <w:sz w:val="24"/>
                <w:szCs w:val="24"/>
                <w:lang w:val="hy-AM"/>
              </w:rPr>
            </w:pPr>
            <w:r>
              <w:rPr>
                <w:rFonts w:ascii="Sylfaen" w:hAnsi="Sylfaen" w:cs="Sylfaen"/>
                <w:color w:val="000000"/>
                <w:sz w:val="24"/>
                <w:szCs w:val="24"/>
                <w:lang w:val="hy-AM"/>
              </w:rPr>
              <w:t xml:space="preserve"> </w:t>
            </w:r>
          </w:p>
          <w:p w14:paraId="3EF3CB2B">
            <w:pPr>
              <w:autoSpaceDE w:val="0"/>
              <w:autoSpaceDN w:val="0"/>
              <w:adjustRightInd w:val="0"/>
              <w:spacing w:after="0" w:line="276" w:lineRule="auto"/>
              <w:rPr>
                <w:rFonts w:ascii="Sylfaen" w:hAnsi="Sylfaen" w:cs="Sylfaen"/>
                <w:color w:val="000000"/>
                <w:sz w:val="24"/>
                <w:szCs w:val="24"/>
                <w:lang w:val="hy-AM"/>
              </w:rPr>
            </w:pPr>
            <w:r>
              <w:rPr>
                <w:rFonts w:ascii="Sylfaen" w:hAnsi="Sylfaen" w:cs="Sylfaen"/>
                <w:color w:val="000000"/>
                <w:sz w:val="24"/>
                <w:szCs w:val="24"/>
                <w:lang w:val="hy-AM"/>
              </w:rPr>
              <w:t xml:space="preserve">    65 </w:t>
            </w:r>
          </w:p>
          <w:p w14:paraId="67F24606">
            <w:pPr>
              <w:autoSpaceDE w:val="0"/>
              <w:autoSpaceDN w:val="0"/>
              <w:adjustRightInd w:val="0"/>
              <w:spacing w:after="0" w:line="276" w:lineRule="auto"/>
              <w:rPr>
                <w:rFonts w:ascii="Sylfaen" w:hAnsi="Sylfaen" w:cs="Sylfaen"/>
                <w:color w:val="000000"/>
                <w:sz w:val="24"/>
                <w:szCs w:val="24"/>
                <w:lang w:val="hy-AM"/>
              </w:rPr>
            </w:pPr>
          </w:p>
        </w:tc>
        <w:tc>
          <w:tcPr>
            <w:tcW w:w="992" w:type="dxa"/>
            <w:vAlign w:val="center"/>
          </w:tcPr>
          <w:p w14:paraId="0523AFBB">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45</w:t>
            </w:r>
          </w:p>
        </w:tc>
      </w:tr>
      <w:tr w14:paraId="4767D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0" w:type="dxa"/>
            <w:vAlign w:val="center"/>
          </w:tcPr>
          <w:p w14:paraId="06D70BB1">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3</w:t>
            </w:r>
          </w:p>
        </w:tc>
        <w:tc>
          <w:tcPr>
            <w:tcW w:w="2127" w:type="dxa"/>
            <w:vAlign w:val="center"/>
          </w:tcPr>
          <w:p w14:paraId="02E82CA4">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lang w:val="hy-AM"/>
              </w:rPr>
              <w:t>Հովսեփյան Արեգնազ</w:t>
            </w:r>
          </w:p>
        </w:tc>
        <w:tc>
          <w:tcPr>
            <w:tcW w:w="2409" w:type="dxa"/>
            <w:vAlign w:val="center"/>
          </w:tcPr>
          <w:p w14:paraId="200550EB">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Հայոց լեզու և գրականություն</w:t>
            </w:r>
          </w:p>
        </w:tc>
        <w:tc>
          <w:tcPr>
            <w:tcW w:w="1560" w:type="dxa"/>
            <w:vAlign w:val="center"/>
          </w:tcPr>
          <w:p w14:paraId="06FE09D7">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ՈՒսուցիչ, դասղեկ</w:t>
            </w:r>
          </w:p>
        </w:tc>
        <w:tc>
          <w:tcPr>
            <w:tcW w:w="1275" w:type="dxa"/>
            <w:vAlign w:val="center"/>
          </w:tcPr>
          <w:p w14:paraId="5ACC25A4">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19</w:t>
            </w:r>
            <w:r>
              <w:rPr>
                <w:rFonts w:ascii="Sylfaen" w:hAnsi="Sylfaen" w:cs="Sylfaen"/>
                <w:color w:val="000000"/>
                <w:sz w:val="24"/>
                <w:szCs w:val="24"/>
                <w:lang w:val="hy-AM"/>
              </w:rPr>
              <w:t>63</w:t>
            </w:r>
            <w:r>
              <w:rPr>
                <w:rFonts w:ascii="Sylfaen" w:hAnsi="Sylfaen" w:cs="Sylfaen"/>
                <w:color w:val="000000"/>
                <w:sz w:val="24"/>
                <w:szCs w:val="24"/>
              </w:rPr>
              <w:t>թ.</w:t>
            </w:r>
          </w:p>
        </w:tc>
        <w:tc>
          <w:tcPr>
            <w:tcW w:w="993" w:type="dxa"/>
          </w:tcPr>
          <w:p w14:paraId="65146AE9">
            <w:pPr>
              <w:autoSpaceDE w:val="0"/>
              <w:autoSpaceDN w:val="0"/>
              <w:adjustRightInd w:val="0"/>
              <w:spacing w:after="0" w:line="276" w:lineRule="auto"/>
              <w:rPr>
                <w:rFonts w:ascii="Sylfaen" w:hAnsi="Sylfaen" w:cs="Sylfaen"/>
                <w:color w:val="000000"/>
                <w:sz w:val="24"/>
                <w:szCs w:val="24"/>
                <w:lang w:val="hy-AM"/>
              </w:rPr>
            </w:pPr>
            <w:r>
              <w:rPr>
                <w:rFonts w:ascii="Sylfaen" w:hAnsi="Sylfaen" w:cs="Sylfaen"/>
                <w:color w:val="000000"/>
                <w:sz w:val="24"/>
                <w:szCs w:val="24"/>
                <w:lang w:val="hy-AM"/>
              </w:rPr>
              <w:t xml:space="preserve">     </w:t>
            </w:r>
          </w:p>
          <w:p w14:paraId="301134DE">
            <w:pPr>
              <w:autoSpaceDE w:val="0"/>
              <w:autoSpaceDN w:val="0"/>
              <w:adjustRightInd w:val="0"/>
              <w:spacing w:after="0" w:line="276" w:lineRule="auto"/>
              <w:rPr>
                <w:rFonts w:ascii="Sylfaen" w:hAnsi="Sylfaen" w:cs="Sylfaen"/>
                <w:color w:val="000000"/>
                <w:sz w:val="24"/>
                <w:szCs w:val="24"/>
                <w:lang w:val="hy-AM"/>
              </w:rPr>
            </w:pPr>
            <w:r>
              <w:rPr>
                <w:rFonts w:ascii="Sylfaen" w:hAnsi="Sylfaen" w:cs="Sylfaen"/>
                <w:color w:val="000000"/>
                <w:sz w:val="24"/>
                <w:szCs w:val="24"/>
                <w:lang w:val="hy-AM"/>
              </w:rPr>
              <w:t xml:space="preserve">      62</w:t>
            </w:r>
          </w:p>
        </w:tc>
        <w:tc>
          <w:tcPr>
            <w:tcW w:w="992" w:type="dxa"/>
            <w:vAlign w:val="center"/>
          </w:tcPr>
          <w:p w14:paraId="64CCE8AE">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32</w:t>
            </w:r>
          </w:p>
        </w:tc>
      </w:tr>
      <w:tr w14:paraId="396D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70" w:type="dxa"/>
            <w:vAlign w:val="center"/>
          </w:tcPr>
          <w:p w14:paraId="75F91777">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4</w:t>
            </w:r>
          </w:p>
        </w:tc>
        <w:tc>
          <w:tcPr>
            <w:tcW w:w="2127" w:type="dxa"/>
            <w:vAlign w:val="center"/>
          </w:tcPr>
          <w:p w14:paraId="7006329A">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Հովսեփյան Գայանե</w:t>
            </w:r>
          </w:p>
        </w:tc>
        <w:tc>
          <w:tcPr>
            <w:tcW w:w="2409" w:type="dxa"/>
            <w:vAlign w:val="center"/>
          </w:tcPr>
          <w:p w14:paraId="38D0403F">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Անգլերեն</w:t>
            </w:r>
          </w:p>
        </w:tc>
        <w:tc>
          <w:tcPr>
            <w:tcW w:w="1560" w:type="dxa"/>
            <w:vAlign w:val="center"/>
          </w:tcPr>
          <w:p w14:paraId="283D85EF">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rPr>
              <w:t>Ուսուցիչ</w:t>
            </w:r>
          </w:p>
        </w:tc>
        <w:tc>
          <w:tcPr>
            <w:tcW w:w="1275" w:type="dxa"/>
            <w:vAlign w:val="center"/>
          </w:tcPr>
          <w:p w14:paraId="5B47DB85">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195</w:t>
            </w:r>
            <w:r>
              <w:rPr>
                <w:rFonts w:ascii="Sylfaen" w:hAnsi="Sylfaen" w:cs="Sylfaen"/>
                <w:color w:val="000000"/>
                <w:sz w:val="24"/>
                <w:szCs w:val="24"/>
                <w:lang w:val="hy-AM"/>
              </w:rPr>
              <w:t>7</w:t>
            </w:r>
            <w:r>
              <w:rPr>
                <w:rFonts w:ascii="Sylfaen" w:hAnsi="Sylfaen" w:cs="Sylfaen"/>
                <w:color w:val="000000"/>
                <w:sz w:val="24"/>
                <w:szCs w:val="24"/>
              </w:rPr>
              <w:t>թ.</w:t>
            </w:r>
          </w:p>
        </w:tc>
        <w:tc>
          <w:tcPr>
            <w:tcW w:w="993" w:type="dxa"/>
          </w:tcPr>
          <w:p w14:paraId="0D7726E6">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68</w:t>
            </w:r>
          </w:p>
        </w:tc>
        <w:tc>
          <w:tcPr>
            <w:tcW w:w="992" w:type="dxa"/>
            <w:vAlign w:val="center"/>
          </w:tcPr>
          <w:p w14:paraId="6EBD51E8">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46</w:t>
            </w:r>
          </w:p>
        </w:tc>
      </w:tr>
      <w:tr w14:paraId="6CCC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670" w:type="dxa"/>
            <w:vAlign w:val="center"/>
          </w:tcPr>
          <w:p w14:paraId="3B114143">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5</w:t>
            </w:r>
          </w:p>
        </w:tc>
        <w:tc>
          <w:tcPr>
            <w:tcW w:w="2127" w:type="dxa"/>
            <w:vAlign w:val="center"/>
          </w:tcPr>
          <w:p w14:paraId="20018A66">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Ավետիսյան Մարգարիտ</w:t>
            </w:r>
          </w:p>
        </w:tc>
        <w:tc>
          <w:tcPr>
            <w:tcW w:w="2409" w:type="dxa"/>
            <w:vAlign w:val="center"/>
          </w:tcPr>
          <w:p w14:paraId="76272379">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Ռ</w:t>
            </w:r>
            <w:r>
              <w:rPr>
                <w:rFonts w:hint="eastAsia" w:ascii="MS Mincho" w:hAnsi="MS Mincho" w:eastAsia="MS Mincho" w:cs="MS Mincho"/>
                <w:color w:val="000000"/>
                <w:sz w:val="24"/>
                <w:szCs w:val="24"/>
                <w:lang w:val="hy-AM"/>
              </w:rPr>
              <w:t>․</w:t>
            </w:r>
            <w:r>
              <w:rPr>
                <w:rFonts w:ascii="Sylfaen" w:hAnsi="Sylfaen" w:cs="Sylfaen"/>
                <w:color w:val="000000"/>
                <w:sz w:val="24"/>
                <w:szCs w:val="24"/>
                <w:lang w:val="hy-AM"/>
              </w:rPr>
              <w:t>լեզու</w:t>
            </w:r>
          </w:p>
        </w:tc>
        <w:tc>
          <w:tcPr>
            <w:tcW w:w="1560" w:type="dxa"/>
            <w:vAlign w:val="center"/>
          </w:tcPr>
          <w:p w14:paraId="5688D08B">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ՈՒսուցիչ, դասղեկ</w:t>
            </w:r>
          </w:p>
        </w:tc>
        <w:tc>
          <w:tcPr>
            <w:tcW w:w="1275" w:type="dxa"/>
            <w:vAlign w:val="center"/>
          </w:tcPr>
          <w:p w14:paraId="59B53A70">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19</w:t>
            </w:r>
            <w:r>
              <w:rPr>
                <w:rFonts w:ascii="Sylfaen" w:hAnsi="Sylfaen" w:cs="Sylfaen"/>
                <w:color w:val="000000"/>
                <w:sz w:val="24"/>
                <w:szCs w:val="24"/>
                <w:lang w:val="hy-AM"/>
              </w:rPr>
              <w:t>87</w:t>
            </w:r>
            <w:r>
              <w:rPr>
                <w:rFonts w:ascii="Sylfaen" w:hAnsi="Sylfaen" w:cs="Sylfaen"/>
                <w:color w:val="000000"/>
                <w:sz w:val="24"/>
                <w:szCs w:val="24"/>
              </w:rPr>
              <w:t>թ.</w:t>
            </w:r>
          </w:p>
        </w:tc>
        <w:tc>
          <w:tcPr>
            <w:tcW w:w="993" w:type="dxa"/>
          </w:tcPr>
          <w:p w14:paraId="73C3604B">
            <w:pPr>
              <w:autoSpaceDE w:val="0"/>
              <w:autoSpaceDN w:val="0"/>
              <w:adjustRightInd w:val="0"/>
              <w:spacing w:after="0" w:line="276" w:lineRule="auto"/>
              <w:jc w:val="center"/>
              <w:rPr>
                <w:rFonts w:ascii="Sylfaen" w:hAnsi="Sylfaen" w:cs="Sylfaen"/>
                <w:color w:val="000000"/>
                <w:sz w:val="24"/>
                <w:szCs w:val="24"/>
                <w:lang w:val="hy-AM"/>
              </w:rPr>
            </w:pPr>
          </w:p>
          <w:p w14:paraId="618EDE29">
            <w:pPr>
              <w:autoSpaceDE w:val="0"/>
              <w:autoSpaceDN w:val="0"/>
              <w:adjustRightInd w:val="0"/>
              <w:spacing w:after="0" w:line="276" w:lineRule="auto"/>
              <w:rPr>
                <w:rFonts w:ascii="Sylfaen" w:hAnsi="Sylfaen" w:cs="Sylfaen"/>
                <w:color w:val="000000"/>
                <w:sz w:val="24"/>
                <w:szCs w:val="24"/>
                <w:lang w:val="hy-AM"/>
              </w:rPr>
            </w:pPr>
            <w:r>
              <w:rPr>
                <w:rFonts w:ascii="Sylfaen" w:hAnsi="Sylfaen" w:cs="Sylfaen"/>
                <w:color w:val="000000"/>
                <w:sz w:val="24"/>
                <w:szCs w:val="24"/>
                <w:lang w:val="hy-AM"/>
              </w:rPr>
              <w:t xml:space="preserve">     38</w:t>
            </w:r>
          </w:p>
        </w:tc>
        <w:tc>
          <w:tcPr>
            <w:tcW w:w="992" w:type="dxa"/>
            <w:vAlign w:val="center"/>
          </w:tcPr>
          <w:p w14:paraId="188FC1A4">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15</w:t>
            </w:r>
          </w:p>
        </w:tc>
      </w:tr>
      <w:tr w14:paraId="18AD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670" w:type="dxa"/>
            <w:vAlign w:val="center"/>
          </w:tcPr>
          <w:p w14:paraId="76750DB8">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6</w:t>
            </w:r>
          </w:p>
        </w:tc>
        <w:tc>
          <w:tcPr>
            <w:tcW w:w="2127" w:type="dxa"/>
            <w:vAlign w:val="center"/>
          </w:tcPr>
          <w:p w14:paraId="039C3B91">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Հովհաննիսյան Հասմիկ</w:t>
            </w:r>
          </w:p>
        </w:tc>
        <w:tc>
          <w:tcPr>
            <w:tcW w:w="2409" w:type="dxa"/>
            <w:vAlign w:val="center"/>
          </w:tcPr>
          <w:p w14:paraId="1BA5D68F">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Մաթեմատիկա</w:t>
            </w:r>
          </w:p>
        </w:tc>
        <w:tc>
          <w:tcPr>
            <w:tcW w:w="1560" w:type="dxa"/>
            <w:vAlign w:val="center"/>
          </w:tcPr>
          <w:p w14:paraId="4424FE38">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rPr>
              <w:t>Ուսուցիչ</w:t>
            </w:r>
            <w:r>
              <w:rPr>
                <w:rFonts w:ascii="Sylfaen" w:hAnsi="Sylfaen" w:cs="Sylfaen"/>
                <w:color w:val="000000"/>
                <w:sz w:val="24"/>
                <w:szCs w:val="24"/>
                <w:lang w:val="hy-AM"/>
              </w:rPr>
              <w:t>, դասղեկ</w:t>
            </w:r>
          </w:p>
        </w:tc>
        <w:tc>
          <w:tcPr>
            <w:tcW w:w="1275" w:type="dxa"/>
            <w:vAlign w:val="center"/>
          </w:tcPr>
          <w:p w14:paraId="5A39951E">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19</w:t>
            </w:r>
            <w:r>
              <w:rPr>
                <w:rFonts w:ascii="Sylfaen" w:hAnsi="Sylfaen" w:cs="Sylfaen"/>
                <w:color w:val="000000"/>
                <w:sz w:val="24"/>
                <w:szCs w:val="24"/>
                <w:lang w:val="hy-AM"/>
              </w:rPr>
              <w:t>60</w:t>
            </w:r>
            <w:r>
              <w:rPr>
                <w:rFonts w:ascii="Sylfaen" w:hAnsi="Sylfaen" w:cs="Sylfaen"/>
                <w:color w:val="000000"/>
                <w:sz w:val="24"/>
                <w:szCs w:val="24"/>
              </w:rPr>
              <w:t>թ.</w:t>
            </w:r>
          </w:p>
        </w:tc>
        <w:tc>
          <w:tcPr>
            <w:tcW w:w="993" w:type="dxa"/>
          </w:tcPr>
          <w:p w14:paraId="7911C3BD">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65</w:t>
            </w:r>
          </w:p>
        </w:tc>
        <w:tc>
          <w:tcPr>
            <w:tcW w:w="992" w:type="dxa"/>
            <w:vAlign w:val="center"/>
          </w:tcPr>
          <w:p w14:paraId="6E1A7384">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44</w:t>
            </w:r>
          </w:p>
        </w:tc>
      </w:tr>
      <w:tr w14:paraId="2B6D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70" w:type="dxa"/>
            <w:vAlign w:val="center"/>
          </w:tcPr>
          <w:p w14:paraId="4CD92355">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7</w:t>
            </w:r>
          </w:p>
        </w:tc>
        <w:tc>
          <w:tcPr>
            <w:tcW w:w="2127" w:type="dxa"/>
            <w:vAlign w:val="center"/>
          </w:tcPr>
          <w:p w14:paraId="412D5343">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Հակոբյան Տաթևիկ</w:t>
            </w:r>
          </w:p>
        </w:tc>
        <w:tc>
          <w:tcPr>
            <w:tcW w:w="2409" w:type="dxa"/>
            <w:vAlign w:val="center"/>
          </w:tcPr>
          <w:p w14:paraId="02E013F3">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lang w:val="hy-AM"/>
              </w:rPr>
              <w:t>Մաթեմատիկա</w:t>
            </w:r>
          </w:p>
        </w:tc>
        <w:tc>
          <w:tcPr>
            <w:tcW w:w="1560" w:type="dxa"/>
            <w:vAlign w:val="center"/>
          </w:tcPr>
          <w:p w14:paraId="696A0640">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rPr>
              <w:t>Ուսուցիչ</w:t>
            </w:r>
          </w:p>
        </w:tc>
        <w:tc>
          <w:tcPr>
            <w:tcW w:w="1275" w:type="dxa"/>
            <w:vAlign w:val="center"/>
          </w:tcPr>
          <w:p w14:paraId="237EAF34">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19</w:t>
            </w:r>
            <w:r>
              <w:rPr>
                <w:rFonts w:ascii="Sylfaen" w:hAnsi="Sylfaen" w:cs="Sylfaen"/>
                <w:color w:val="000000"/>
                <w:sz w:val="24"/>
                <w:szCs w:val="24"/>
                <w:lang w:val="hy-AM"/>
              </w:rPr>
              <w:t>86</w:t>
            </w:r>
            <w:r>
              <w:rPr>
                <w:rFonts w:ascii="Sylfaen" w:hAnsi="Sylfaen" w:cs="Sylfaen"/>
                <w:color w:val="000000"/>
                <w:sz w:val="24"/>
                <w:szCs w:val="24"/>
              </w:rPr>
              <w:t>թ.</w:t>
            </w:r>
          </w:p>
        </w:tc>
        <w:tc>
          <w:tcPr>
            <w:tcW w:w="993" w:type="dxa"/>
          </w:tcPr>
          <w:p w14:paraId="4B817CD6">
            <w:pPr>
              <w:autoSpaceDE w:val="0"/>
              <w:autoSpaceDN w:val="0"/>
              <w:adjustRightInd w:val="0"/>
              <w:spacing w:after="0" w:line="276" w:lineRule="auto"/>
              <w:jc w:val="center"/>
              <w:rPr>
                <w:rFonts w:ascii="Sylfaen" w:hAnsi="Sylfaen" w:cs="Sylfaen"/>
                <w:color w:val="000000"/>
                <w:sz w:val="24"/>
                <w:szCs w:val="24"/>
                <w:lang w:val="hy-AM"/>
              </w:rPr>
            </w:pPr>
          </w:p>
          <w:p w14:paraId="4542C9A7">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39</w:t>
            </w:r>
          </w:p>
        </w:tc>
        <w:tc>
          <w:tcPr>
            <w:tcW w:w="992" w:type="dxa"/>
            <w:vAlign w:val="center"/>
          </w:tcPr>
          <w:p w14:paraId="4E14223A">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12</w:t>
            </w:r>
          </w:p>
        </w:tc>
      </w:tr>
      <w:tr w14:paraId="020C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70" w:type="dxa"/>
            <w:vAlign w:val="center"/>
          </w:tcPr>
          <w:p w14:paraId="28AF8036">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8</w:t>
            </w:r>
          </w:p>
        </w:tc>
        <w:tc>
          <w:tcPr>
            <w:tcW w:w="2127" w:type="dxa"/>
            <w:vAlign w:val="center"/>
          </w:tcPr>
          <w:p w14:paraId="6FD65834">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Սարգսյան Տիգրան</w:t>
            </w:r>
          </w:p>
        </w:tc>
        <w:tc>
          <w:tcPr>
            <w:tcW w:w="2409" w:type="dxa"/>
            <w:vAlign w:val="center"/>
          </w:tcPr>
          <w:p w14:paraId="0D02B2C3">
            <w:pPr>
              <w:autoSpaceDE w:val="0"/>
              <w:autoSpaceDN w:val="0"/>
              <w:adjustRightInd w:val="0"/>
              <w:spacing w:after="0" w:line="276" w:lineRule="auto"/>
              <w:rPr>
                <w:rFonts w:ascii="Sylfaen" w:hAnsi="Sylfaen" w:cs="Sylfaen"/>
                <w:color w:val="000000"/>
                <w:sz w:val="24"/>
                <w:szCs w:val="24"/>
                <w:lang w:val="hy-AM"/>
              </w:rPr>
            </w:pPr>
            <w:r>
              <w:rPr>
                <w:rFonts w:ascii="Sylfaen" w:hAnsi="Sylfaen" w:cs="Sylfaen"/>
                <w:color w:val="000000"/>
                <w:sz w:val="24"/>
                <w:szCs w:val="24"/>
                <w:lang w:val="hy-AM"/>
              </w:rPr>
              <w:t xml:space="preserve">      ԹԳՀԳ</w:t>
            </w:r>
          </w:p>
        </w:tc>
        <w:tc>
          <w:tcPr>
            <w:tcW w:w="1560" w:type="dxa"/>
            <w:vAlign w:val="center"/>
          </w:tcPr>
          <w:p w14:paraId="3B909DA9">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rPr>
              <w:t>Ուսուցիչ</w:t>
            </w:r>
          </w:p>
        </w:tc>
        <w:tc>
          <w:tcPr>
            <w:tcW w:w="1275" w:type="dxa"/>
            <w:vAlign w:val="center"/>
          </w:tcPr>
          <w:p w14:paraId="35FD266D">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19</w:t>
            </w:r>
            <w:r>
              <w:rPr>
                <w:rFonts w:ascii="Sylfaen" w:hAnsi="Sylfaen" w:cs="Sylfaen"/>
                <w:color w:val="000000"/>
                <w:sz w:val="24"/>
                <w:szCs w:val="24"/>
                <w:lang w:val="hy-AM"/>
              </w:rPr>
              <w:t>63</w:t>
            </w:r>
            <w:r>
              <w:rPr>
                <w:rFonts w:ascii="Sylfaen" w:hAnsi="Sylfaen" w:cs="Sylfaen"/>
                <w:color w:val="000000"/>
                <w:sz w:val="24"/>
                <w:szCs w:val="24"/>
              </w:rPr>
              <w:t>թ.</w:t>
            </w:r>
          </w:p>
        </w:tc>
        <w:tc>
          <w:tcPr>
            <w:tcW w:w="993" w:type="dxa"/>
          </w:tcPr>
          <w:p w14:paraId="5AE3419A">
            <w:pPr>
              <w:autoSpaceDE w:val="0"/>
              <w:autoSpaceDN w:val="0"/>
              <w:adjustRightInd w:val="0"/>
              <w:spacing w:after="0" w:line="276" w:lineRule="auto"/>
              <w:jc w:val="center"/>
              <w:rPr>
                <w:rFonts w:ascii="Sylfaen" w:hAnsi="Sylfaen" w:cs="Sylfaen"/>
                <w:color w:val="000000"/>
                <w:sz w:val="24"/>
                <w:szCs w:val="24"/>
                <w:lang w:val="hy-AM"/>
              </w:rPr>
            </w:pPr>
          </w:p>
          <w:p w14:paraId="3C56B0A7">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62</w:t>
            </w:r>
          </w:p>
        </w:tc>
        <w:tc>
          <w:tcPr>
            <w:tcW w:w="992" w:type="dxa"/>
            <w:vAlign w:val="center"/>
          </w:tcPr>
          <w:p w14:paraId="4BB7E8C2">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39</w:t>
            </w:r>
          </w:p>
        </w:tc>
      </w:tr>
      <w:tr w14:paraId="2A71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70" w:type="dxa"/>
            <w:vAlign w:val="center"/>
          </w:tcPr>
          <w:p w14:paraId="23CE36D3">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9</w:t>
            </w:r>
          </w:p>
        </w:tc>
        <w:tc>
          <w:tcPr>
            <w:tcW w:w="2127" w:type="dxa"/>
            <w:vAlign w:val="center"/>
          </w:tcPr>
          <w:p w14:paraId="391A154C">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Գևորգյան Հռիփսիմե</w:t>
            </w:r>
          </w:p>
        </w:tc>
        <w:tc>
          <w:tcPr>
            <w:tcW w:w="2409" w:type="dxa"/>
            <w:vAlign w:val="center"/>
          </w:tcPr>
          <w:p w14:paraId="38AFCA85">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Ֆիզիկա</w:t>
            </w:r>
          </w:p>
        </w:tc>
        <w:tc>
          <w:tcPr>
            <w:tcW w:w="1560" w:type="dxa"/>
            <w:vAlign w:val="center"/>
          </w:tcPr>
          <w:p w14:paraId="4AF915D9">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Ուսուցիչ, էլեկտրոնայի կառավարման և դասավանդման ապահովման մասնագետ</w:t>
            </w:r>
          </w:p>
        </w:tc>
        <w:tc>
          <w:tcPr>
            <w:tcW w:w="1275" w:type="dxa"/>
            <w:vAlign w:val="center"/>
          </w:tcPr>
          <w:p w14:paraId="50C81540">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19</w:t>
            </w:r>
            <w:r>
              <w:rPr>
                <w:rFonts w:ascii="Sylfaen" w:hAnsi="Sylfaen" w:cs="Sylfaen"/>
                <w:color w:val="000000"/>
                <w:sz w:val="24"/>
                <w:szCs w:val="24"/>
                <w:lang w:val="hy-AM"/>
              </w:rPr>
              <w:t>71</w:t>
            </w:r>
            <w:r>
              <w:rPr>
                <w:rFonts w:ascii="Sylfaen" w:hAnsi="Sylfaen" w:cs="Sylfaen"/>
                <w:color w:val="000000"/>
                <w:sz w:val="24"/>
                <w:szCs w:val="24"/>
              </w:rPr>
              <w:t xml:space="preserve"> թ.</w:t>
            </w:r>
          </w:p>
        </w:tc>
        <w:tc>
          <w:tcPr>
            <w:tcW w:w="993" w:type="dxa"/>
          </w:tcPr>
          <w:p w14:paraId="46E85E8D">
            <w:pPr>
              <w:autoSpaceDE w:val="0"/>
              <w:autoSpaceDN w:val="0"/>
              <w:adjustRightInd w:val="0"/>
              <w:spacing w:after="0" w:line="276" w:lineRule="auto"/>
              <w:jc w:val="center"/>
              <w:rPr>
                <w:rFonts w:ascii="Sylfaen" w:hAnsi="Sylfaen" w:cs="Sylfaen"/>
                <w:color w:val="000000"/>
                <w:sz w:val="24"/>
                <w:szCs w:val="24"/>
                <w:lang w:val="hy-AM"/>
              </w:rPr>
            </w:pPr>
          </w:p>
          <w:p w14:paraId="5BDAA77E">
            <w:pPr>
              <w:autoSpaceDE w:val="0"/>
              <w:autoSpaceDN w:val="0"/>
              <w:adjustRightInd w:val="0"/>
              <w:spacing w:after="0" w:line="276" w:lineRule="auto"/>
              <w:jc w:val="center"/>
              <w:rPr>
                <w:rFonts w:ascii="Sylfaen" w:hAnsi="Sylfaen" w:cs="Sylfaen"/>
                <w:color w:val="000000"/>
                <w:sz w:val="24"/>
                <w:szCs w:val="24"/>
                <w:lang w:val="hy-AM"/>
              </w:rPr>
            </w:pPr>
          </w:p>
          <w:p w14:paraId="44A1D9BD">
            <w:pPr>
              <w:autoSpaceDE w:val="0"/>
              <w:autoSpaceDN w:val="0"/>
              <w:adjustRightInd w:val="0"/>
              <w:spacing w:after="0" w:line="276" w:lineRule="auto"/>
              <w:rPr>
                <w:rFonts w:ascii="Sylfaen" w:hAnsi="Sylfaen" w:cs="Sylfaen"/>
                <w:color w:val="000000"/>
                <w:sz w:val="24"/>
                <w:szCs w:val="24"/>
                <w:lang w:val="hy-AM"/>
              </w:rPr>
            </w:pPr>
            <w:r>
              <w:rPr>
                <w:rFonts w:ascii="Sylfaen" w:hAnsi="Sylfaen" w:cs="Sylfaen"/>
                <w:color w:val="000000"/>
                <w:sz w:val="24"/>
                <w:szCs w:val="24"/>
                <w:lang w:val="hy-AM"/>
              </w:rPr>
              <w:t xml:space="preserve">   54</w:t>
            </w:r>
          </w:p>
        </w:tc>
        <w:tc>
          <w:tcPr>
            <w:tcW w:w="992" w:type="dxa"/>
            <w:vAlign w:val="center"/>
          </w:tcPr>
          <w:p w14:paraId="26E415EA">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32</w:t>
            </w:r>
          </w:p>
        </w:tc>
      </w:tr>
      <w:tr w14:paraId="65FC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70" w:type="dxa"/>
            <w:vAlign w:val="center"/>
          </w:tcPr>
          <w:p w14:paraId="6BEC8863">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10</w:t>
            </w:r>
          </w:p>
        </w:tc>
        <w:tc>
          <w:tcPr>
            <w:tcW w:w="2127" w:type="dxa"/>
            <w:vAlign w:val="center"/>
          </w:tcPr>
          <w:p w14:paraId="6C393C4B">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Հովսեփյան Հրանուշ</w:t>
            </w:r>
          </w:p>
        </w:tc>
        <w:tc>
          <w:tcPr>
            <w:tcW w:w="2409" w:type="dxa"/>
            <w:vAlign w:val="center"/>
          </w:tcPr>
          <w:p w14:paraId="6ACAECAC">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Կենսաբանություն</w:t>
            </w:r>
          </w:p>
        </w:tc>
        <w:tc>
          <w:tcPr>
            <w:tcW w:w="1560" w:type="dxa"/>
            <w:vAlign w:val="center"/>
          </w:tcPr>
          <w:p w14:paraId="05E68430">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Ուսուցիչ,</w:t>
            </w:r>
            <w:r>
              <w:rPr>
                <w:rFonts w:ascii="Sylfaen" w:hAnsi="Sylfaen" w:cs="Sylfaen"/>
                <w:color w:val="000000"/>
                <w:sz w:val="24"/>
                <w:szCs w:val="24"/>
                <w:lang w:val="hy-AM"/>
              </w:rPr>
              <w:t xml:space="preserve"> </w:t>
            </w:r>
            <w:r>
              <w:rPr>
                <w:rFonts w:ascii="Sylfaen" w:hAnsi="Sylfaen" w:cs="Sylfaen"/>
                <w:color w:val="000000"/>
                <w:sz w:val="24"/>
                <w:szCs w:val="24"/>
              </w:rPr>
              <w:t>դասղեկ</w:t>
            </w:r>
          </w:p>
        </w:tc>
        <w:tc>
          <w:tcPr>
            <w:tcW w:w="1275" w:type="dxa"/>
            <w:vAlign w:val="center"/>
          </w:tcPr>
          <w:p w14:paraId="7769E918">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19</w:t>
            </w:r>
            <w:r>
              <w:rPr>
                <w:rFonts w:ascii="Sylfaen" w:hAnsi="Sylfaen" w:cs="Sylfaen"/>
                <w:color w:val="000000"/>
                <w:sz w:val="24"/>
                <w:szCs w:val="24"/>
                <w:lang w:val="hy-AM"/>
              </w:rPr>
              <w:t>71</w:t>
            </w:r>
            <w:r>
              <w:rPr>
                <w:rFonts w:ascii="Sylfaen" w:hAnsi="Sylfaen" w:cs="Sylfaen"/>
                <w:color w:val="000000"/>
                <w:sz w:val="24"/>
                <w:szCs w:val="24"/>
              </w:rPr>
              <w:t xml:space="preserve"> թ.</w:t>
            </w:r>
          </w:p>
        </w:tc>
        <w:tc>
          <w:tcPr>
            <w:tcW w:w="993" w:type="dxa"/>
          </w:tcPr>
          <w:p w14:paraId="43D0C91C">
            <w:pPr>
              <w:autoSpaceDE w:val="0"/>
              <w:autoSpaceDN w:val="0"/>
              <w:adjustRightInd w:val="0"/>
              <w:spacing w:after="0" w:line="276" w:lineRule="auto"/>
              <w:rPr>
                <w:rFonts w:ascii="Sylfaen" w:hAnsi="Sylfaen" w:cs="Sylfaen"/>
                <w:color w:val="000000"/>
                <w:sz w:val="24"/>
                <w:szCs w:val="24"/>
                <w:lang w:val="hy-AM"/>
              </w:rPr>
            </w:pPr>
            <w:r>
              <w:rPr>
                <w:rFonts w:ascii="Sylfaen" w:hAnsi="Sylfaen" w:cs="Sylfaen"/>
                <w:color w:val="000000"/>
                <w:sz w:val="24"/>
                <w:szCs w:val="24"/>
                <w:lang w:val="hy-AM"/>
              </w:rPr>
              <w:t xml:space="preserve">    </w:t>
            </w:r>
          </w:p>
          <w:p w14:paraId="5C9200EC">
            <w:pPr>
              <w:autoSpaceDE w:val="0"/>
              <w:autoSpaceDN w:val="0"/>
              <w:adjustRightInd w:val="0"/>
              <w:spacing w:after="0" w:line="276" w:lineRule="auto"/>
              <w:rPr>
                <w:rFonts w:ascii="Sylfaen" w:hAnsi="Sylfaen" w:cs="Sylfaen"/>
                <w:color w:val="000000"/>
                <w:sz w:val="24"/>
                <w:szCs w:val="24"/>
                <w:lang w:val="hy-AM"/>
              </w:rPr>
            </w:pPr>
            <w:r>
              <w:rPr>
                <w:rFonts w:ascii="Sylfaen" w:hAnsi="Sylfaen" w:cs="Sylfaen"/>
                <w:color w:val="000000"/>
                <w:sz w:val="24"/>
                <w:szCs w:val="24"/>
                <w:lang w:val="hy-AM"/>
              </w:rPr>
              <w:t xml:space="preserve">     54</w:t>
            </w:r>
          </w:p>
        </w:tc>
        <w:tc>
          <w:tcPr>
            <w:tcW w:w="992" w:type="dxa"/>
            <w:vAlign w:val="center"/>
          </w:tcPr>
          <w:p w14:paraId="35203EBF">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33</w:t>
            </w:r>
          </w:p>
        </w:tc>
      </w:tr>
      <w:tr w14:paraId="30B0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670" w:type="dxa"/>
            <w:vAlign w:val="center"/>
          </w:tcPr>
          <w:p w14:paraId="2A871739">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11</w:t>
            </w:r>
          </w:p>
        </w:tc>
        <w:tc>
          <w:tcPr>
            <w:tcW w:w="2127" w:type="dxa"/>
            <w:vAlign w:val="center"/>
          </w:tcPr>
          <w:p w14:paraId="1B92B1D6">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Գրիգորյան Անահիտ</w:t>
            </w:r>
          </w:p>
        </w:tc>
        <w:tc>
          <w:tcPr>
            <w:tcW w:w="2409" w:type="dxa"/>
            <w:vAlign w:val="center"/>
          </w:tcPr>
          <w:p w14:paraId="65BD2732">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Քիմիա</w:t>
            </w:r>
          </w:p>
        </w:tc>
        <w:tc>
          <w:tcPr>
            <w:tcW w:w="1560" w:type="dxa"/>
            <w:vAlign w:val="center"/>
          </w:tcPr>
          <w:p w14:paraId="24959BCE">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Ուսուցիչ,</w:t>
            </w:r>
            <w:r>
              <w:rPr>
                <w:rFonts w:ascii="Sylfaen" w:hAnsi="Sylfaen" w:cs="Sylfaen"/>
                <w:color w:val="000000"/>
                <w:sz w:val="24"/>
                <w:szCs w:val="24"/>
                <w:lang w:val="hy-AM"/>
              </w:rPr>
              <w:t xml:space="preserve"> </w:t>
            </w:r>
            <w:r>
              <w:rPr>
                <w:rFonts w:ascii="Sylfaen" w:hAnsi="Sylfaen" w:cs="Sylfaen"/>
                <w:color w:val="000000"/>
                <w:sz w:val="24"/>
                <w:szCs w:val="24"/>
              </w:rPr>
              <w:t>դասղեկ</w:t>
            </w:r>
          </w:p>
        </w:tc>
        <w:tc>
          <w:tcPr>
            <w:tcW w:w="1275" w:type="dxa"/>
            <w:vAlign w:val="center"/>
          </w:tcPr>
          <w:p w14:paraId="1A87043B">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198</w:t>
            </w:r>
            <w:r>
              <w:rPr>
                <w:rFonts w:ascii="Sylfaen" w:hAnsi="Sylfaen" w:cs="Sylfaen"/>
                <w:color w:val="000000"/>
                <w:sz w:val="24"/>
                <w:szCs w:val="24"/>
                <w:lang w:val="hy-AM"/>
              </w:rPr>
              <w:t>2</w:t>
            </w:r>
            <w:r>
              <w:rPr>
                <w:rFonts w:ascii="Sylfaen" w:hAnsi="Sylfaen" w:cs="Sylfaen"/>
                <w:color w:val="000000"/>
                <w:sz w:val="24"/>
                <w:szCs w:val="24"/>
              </w:rPr>
              <w:t xml:space="preserve"> թ.</w:t>
            </w:r>
          </w:p>
        </w:tc>
        <w:tc>
          <w:tcPr>
            <w:tcW w:w="993" w:type="dxa"/>
          </w:tcPr>
          <w:p w14:paraId="5D10E0B8">
            <w:pPr>
              <w:autoSpaceDE w:val="0"/>
              <w:autoSpaceDN w:val="0"/>
              <w:adjustRightInd w:val="0"/>
              <w:spacing w:after="0" w:line="276" w:lineRule="auto"/>
              <w:rPr>
                <w:rFonts w:ascii="Sylfaen" w:hAnsi="Sylfaen" w:cs="Sylfaen"/>
                <w:color w:val="000000"/>
                <w:sz w:val="24"/>
                <w:szCs w:val="24"/>
                <w:lang w:val="hy-AM"/>
              </w:rPr>
            </w:pPr>
            <w:r>
              <w:rPr>
                <w:rFonts w:ascii="Sylfaen" w:hAnsi="Sylfaen" w:cs="Sylfaen"/>
                <w:color w:val="000000"/>
                <w:sz w:val="24"/>
                <w:szCs w:val="24"/>
                <w:lang w:val="hy-AM"/>
              </w:rPr>
              <w:t xml:space="preserve">   </w:t>
            </w:r>
          </w:p>
          <w:p w14:paraId="1D0B2D39">
            <w:pPr>
              <w:autoSpaceDE w:val="0"/>
              <w:autoSpaceDN w:val="0"/>
              <w:adjustRightInd w:val="0"/>
              <w:spacing w:after="0" w:line="276" w:lineRule="auto"/>
              <w:rPr>
                <w:rFonts w:ascii="Sylfaen" w:hAnsi="Sylfaen" w:cs="Sylfaen"/>
                <w:color w:val="000000"/>
                <w:sz w:val="24"/>
                <w:szCs w:val="24"/>
                <w:lang w:val="hy-AM"/>
              </w:rPr>
            </w:pPr>
            <w:r>
              <w:rPr>
                <w:rFonts w:ascii="Sylfaen" w:hAnsi="Sylfaen" w:cs="Sylfaen"/>
                <w:color w:val="000000"/>
                <w:sz w:val="24"/>
                <w:szCs w:val="24"/>
                <w:lang w:val="hy-AM"/>
              </w:rPr>
              <w:t xml:space="preserve">      43</w:t>
            </w:r>
          </w:p>
        </w:tc>
        <w:tc>
          <w:tcPr>
            <w:tcW w:w="992" w:type="dxa"/>
            <w:vAlign w:val="center"/>
          </w:tcPr>
          <w:p w14:paraId="48BA0F78">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15</w:t>
            </w:r>
          </w:p>
        </w:tc>
      </w:tr>
      <w:tr w14:paraId="7E8F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70" w:type="dxa"/>
            <w:vAlign w:val="center"/>
          </w:tcPr>
          <w:p w14:paraId="6FE17AF6">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12</w:t>
            </w:r>
          </w:p>
        </w:tc>
        <w:tc>
          <w:tcPr>
            <w:tcW w:w="2127" w:type="dxa"/>
            <w:vAlign w:val="center"/>
          </w:tcPr>
          <w:p w14:paraId="38371678">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Հակոբյան Ռիմա</w:t>
            </w:r>
          </w:p>
        </w:tc>
        <w:tc>
          <w:tcPr>
            <w:tcW w:w="2409" w:type="dxa"/>
            <w:vAlign w:val="center"/>
          </w:tcPr>
          <w:p w14:paraId="3465D109">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Աշխարհագրություն</w:t>
            </w:r>
          </w:p>
        </w:tc>
        <w:tc>
          <w:tcPr>
            <w:tcW w:w="1560" w:type="dxa"/>
            <w:vAlign w:val="center"/>
          </w:tcPr>
          <w:p w14:paraId="41111F22">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Ուսուցիչ, դասղեկ</w:t>
            </w:r>
          </w:p>
        </w:tc>
        <w:tc>
          <w:tcPr>
            <w:tcW w:w="1275" w:type="dxa"/>
            <w:vAlign w:val="center"/>
          </w:tcPr>
          <w:p w14:paraId="48E44586">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19</w:t>
            </w:r>
            <w:r>
              <w:rPr>
                <w:rFonts w:ascii="Sylfaen" w:hAnsi="Sylfaen" w:cs="Sylfaen"/>
                <w:color w:val="000000"/>
                <w:sz w:val="24"/>
                <w:szCs w:val="24"/>
                <w:lang w:val="hy-AM"/>
              </w:rPr>
              <w:t>55</w:t>
            </w:r>
            <w:r>
              <w:rPr>
                <w:rFonts w:ascii="Sylfaen" w:hAnsi="Sylfaen" w:cs="Sylfaen"/>
                <w:color w:val="000000"/>
                <w:sz w:val="24"/>
                <w:szCs w:val="24"/>
              </w:rPr>
              <w:t xml:space="preserve"> թ.</w:t>
            </w:r>
          </w:p>
        </w:tc>
        <w:tc>
          <w:tcPr>
            <w:tcW w:w="993" w:type="dxa"/>
          </w:tcPr>
          <w:p w14:paraId="75B0F0F2">
            <w:pPr>
              <w:autoSpaceDE w:val="0"/>
              <w:autoSpaceDN w:val="0"/>
              <w:adjustRightInd w:val="0"/>
              <w:spacing w:after="0" w:line="276" w:lineRule="auto"/>
              <w:jc w:val="center"/>
              <w:rPr>
                <w:rFonts w:ascii="Sylfaen" w:hAnsi="Sylfaen" w:cs="Sylfaen"/>
                <w:color w:val="000000"/>
                <w:sz w:val="24"/>
                <w:szCs w:val="24"/>
                <w:lang w:val="hy-AM"/>
              </w:rPr>
            </w:pPr>
          </w:p>
          <w:p w14:paraId="3BB0C438">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70</w:t>
            </w:r>
          </w:p>
        </w:tc>
        <w:tc>
          <w:tcPr>
            <w:tcW w:w="992" w:type="dxa"/>
            <w:vAlign w:val="center"/>
          </w:tcPr>
          <w:p w14:paraId="784C0E47">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45</w:t>
            </w:r>
          </w:p>
        </w:tc>
      </w:tr>
      <w:tr w14:paraId="247A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70" w:type="dxa"/>
            <w:vAlign w:val="center"/>
          </w:tcPr>
          <w:p w14:paraId="6FA4B903">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13</w:t>
            </w:r>
          </w:p>
        </w:tc>
        <w:tc>
          <w:tcPr>
            <w:tcW w:w="2127" w:type="dxa"/>
            <w:vAlign w:val="center"/>
          </w:tcPr>
          <w:p w14:paraId="1D5A9304">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Բաղդասարյան Սոնա</w:t>
            </w:r>
          </w:p>
        </w:tc>
        <w:tc>
          <w:tcPr>
            <w:tcW w:w="2409" w:type="dxa"/>
            <w:vAlign w:val="center"/>
          </w:tcPr>
          <w:p w14:paraId="36C6BBB9">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Դասվար</w:t>
            </w:r>
          </w:p>
        </w:tc>
        <w:tc>
          <w:tcPr>
            <w:tcW w:w="1560" w:type="dxa"/>
            <w:vAlign w:val="center"/>
          </w:tcPr>
          <w:p w14:paraId="011C75B0">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Ուսուցիչ, դասղեկ</w:t>
            </w:r>
          </w:p>
        </w:tc>
        <w:tc>
          <w:tcPr>
            <w:tcW w:w="1275" w:type="dxa"/>
            <w:vAlign w:val="center"/>
          </w:tcPr>
          <w:p w14:paraId="3BDB8D5F">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19</w:t>
            </w:r>
            <w:r>
              <w:rPr>
                <w:rFonts w:ascii="Sylfaen" w:hAnsi="Sylfaen" w:cs="Sylfaen"/>
                <w:color w:val="000000"/>
                <w:sz w:val="24"/>
                <w:szCs w:val="24"/>
                <w:lang w:val="hy-AM"/>
              </w:rPr>
              <w:t>75</w:t>
            </w:r>
            <w:r>
              <w:rPr>
                <w:rFonts w:ascii="Sylfaen" w:hAnsi="Sylfaen" w:cs="Sylfaen"/>
                <w:color w:val="000000"/>
                <w:sz w:val="24"/>
                <w:szCs w:val="24"/>
              </w:rPr>
              <w:t>թ.</w:t>
            </w:r>
          </w:p>
        </w:tc>
        <w:tc>
          <w:tcPr>
            <w:tcW w:w="993" w:type="dxa"/>
          </w:tcPr>
          <w:p w14:paraId="248EDBA0">
            <w:pPr>
              <w:autoSpaceDE w:val="0"/>
              <w:autoSpaceDN w:val="0"/>
              <w:adjustRightInd w:val="0"/>
              <w:spacing w:after="0" w:line="276" w:lineRule="auto"/>
              <w:jc w:val="center"/>
              <w:rPr>
                <w:rFonts w:ascii="Sylfaen" w:hAnsi="Sylfaen" w:cs="Sylfaen"/>
                <w:color w:val="000000"/>
                <w:sz w:val="24"/>
                <w:szCs w:val="24"/>
                <w:lang w:val="hy-AM"/>
              </w:rPr>
            </w:pPr>
          </w:p>
          <w:p w14:paraId="32273623">
            <w:pPr>
              <w:autoSpaceDE w:val="0"/>
              <w:autoSpaceDN w:val="0"/>
              <w:adjustRightInd w:val="0"/>
              <w:spacing w:after="0" w:line="276" w:lineRule="auto"/>
              <w:rPr>
                <w:rFonts w:ascii="Sylfaen" w:hAnsi="Sylfaen" w:cs="Sylfaen"/>
                <w:color w:val="000000"/>
                <w:sz w:val="24"/>
                <w:szCs w:val="24"/>
                <w:lang w:val="hy-AM"/>
              </w:rPr>
            </w:pPr>
            <w:r>
              <w:rPr>
                <w:rFonts w:ascii="Sylfaen" w:hAnsi="Sylfaen" w:cs="Sylfaen"/>
                <w:color w:val="000000"/>
                <w:sz w:val="24"/>
                <w:szCs w:val="24"/>
                <w:lang w:val="hy-AM"/>
              </w:rPr>
              <w:t xml:space="preserve">   50</w:t>
            </w:r>
          </w:p>
        </w:tc>
        <w:tc>
          <w:tcPr>
            <w:tcW w:w="992" w:type="dxa"/>
            <w:vAlign w:val="center"/>
          </w:tcPr>
          <w:p w14:paraId="70CB4456">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32</w:t>
            </w:r>
          </w:p>
        </w:tc>
      </w:tr>
      <w:tr w14:paraId="6E8C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70" w:type="dxa"/>
            <w:vAlign w:val="center"/>
          </w:tcPr>
          <w:p w14:paraId="029553D4">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14</w:t>
            </w:r>
          </w:p>
        </w:tc>
        <w:tc>
          <w:tcPr>
            <w:tcW w:w="2127" w:type="dxa"/>
            <w:vAlign w:val="center"/>
          </w:tcPr>
          <w:p w14:paraId="35BD90F5">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Հովսեփյան Լուսինե</w:t>
            </w:r>
          </w:p>
        </w:tc>
        <w:tc>
          <w:tcPr>
            <w:tcW w:w="2409" w:type="dxa"/>
            <w:vAlign w:val="center"/>
          </w:tcPr>
          <w:p w14:paraId="446ECF89">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Դասվար</w:t>
            </w:r>
          </w:p>
        </w:tc>
        <w:tc>
          <w:tcPr>
            <w:tcW w:w="1560" w:type="dxa"/>
            <w:vAlign w:val="center"/>
          </w:tcPr>
          <w:p w14:paraId="6A1CA504">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Ուսուցիչ, դասղեկ</w:t>
            </w:r>
          </w:p>
        </w:tc>
        <w:tc>
          <w:tcPr>
            <w:tcW w:w="1275" w:type="dxa"/>
            <w:vAlign w:val="center"/>
          </w:tcPr>
          <w:p w14:paraId="67F37A05">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19</w:t>
            </w:r>
            <w:r>
              <w:rPr>
                <w:rFonts w:ascii="Sylfaen" w:hAnsi="Sylfaen" w:cs="Sylfaen"/>
                <w:color w:val="000000"/>
                <w:sz w:val="24"/>
                <w:szCs w:val="24"/>
                <w:lang w:val="hy-AM"/>
              </w:rPr>
              <w:t>73</w:t>
            </w:r>
            <w:r>
              <w:rPr>
                <w:rFonts w:ascii="Sylfaen" w:hAnsi="Sylfaen" w:cs="Sylfaen"/>
                <w:color w:val="000000"/>
                <w:sz w:val="24"/>
                <w:szCs w:val="24"/>
              </w:rPr>
              <w:t>թ.</w:t>
            </w:r>
          </w:p>
        </w:tc>
        <w:tc>
          <w:tcPr>
            <w:tcW w:w="993" w:type="dxa"/>
          </w:tcPr>
          <w:p w14:paraId="2160BC22">
            <w:pPr>
              <w:autoSpaceDE w:val="0"/>
              <w:autoSpaceDN w:val="0"/>
              <w:adjustRightInd w:val="0"/>
              <w:spacing w:after="0" w:line="276" w:lineRule="auto"/>
              <w:jc w:val="center"/>
              <w:rPr>
                <w:rFonts w:ascii="Sylfaen" w:hAnsi="Sylfaen" w:cs="Sylfaen"/>
                <w:color w:val="000000"/>
                <w:sz w:val="24"/>
                <w:szCs w:val="24"/>
                <w:lang w:val="hy-AM"/>
              </w:rPr>
            </w:pPr>
          </w:p>
          <w:p w14:paraId="3C9BE664">
            <w:pPr>
              <w:autoSpaceDE w:val="0"/>
              <w:autoSpaceDN w:val="0"/>
              <w:adjustRightInd w:val="0"/>
              <w:spacing w:after="0" w:line="276" w:lineRule="auto"/>
              <w:rPr>
                <w:rFonts w:ascii="Sylfaen" w:hAnsi="Sylfaen" w:cs="Sylfaen"/>
                <w:color w:val="000000"/>
                <w:sz w:val="24"/>
                <w:szCs w:val="24"/>
                <w:lang w:val="hy-AM"/>
              </w:rPr>
            </w:pPr>
            <w:r>
              <w:rPr>
                <w:rFonts w:ascii="Sylfaen" w:hAnsi="Sylfaen" w:cs="Sylfaen"/>
                <w:color w:val="000000"/>
                <w:sz w:val="24"/>
                <w:szCs w:val="24"/>
                <w:lang w:val="hy-AM"/>
              </w:rPr>
              <w:t xml:space="preserve">    52</w:t>
            </w:r>
          </w:p>
        </w:tc>
        <w:tc>
          <w:tcPr>
            <w:tcW w:w="992" w:type="dxa"/>
            <w:vAlign w:val="center"/>
          </w:tcPr>
          <w:p w14:paraId="029CFD6B">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30</w:t>
            </w:r>
          </w:p>
        </w:tc>
      </w:tr>
      <w:tr w14:paraId="34C6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70" w:type="dxa"/>
            <w:vAlign w:val="center"/>
          </w:tcPr>
          <w:p w14:paraId="24776CF1">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15</w:t>
            </w:r>
          </w:p>
        </w:tc>
        <w:tc>
          <w:tcPr>
            <w:tcW w:w="2127" w:type="dxa"/>
            <w:vAlign w:val="center"/>
          </w:tcPr>
          <w:p w14:paraId="149B259B">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Գրիգորյան Մարինե</w:t>
            </w:r>
          </w:p>
        </w:tc>
        <w:tc>
          <w:tcPr>
            <w:tcW w:w="2409" w:type="dxa"/>
            <w:vAlign w:val="center"/>
          </w:tcPr>
          <w:p w14:paraId="1EFE6CCC">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Երաժշտություն</w:t>
            </w:r>
          </w:p>
        </w:tc>
        <w:tc>
          <w:tcPr>
            <w:tcW w:w="1560" w:type="dxa"/>
            <w:vAlign w:val="center"/>
          </w:tcPr>
          <w:p w14:paraId="21A09E82">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rPr>
              <w:t>Ուսուցիչ</w:t>
            </w:r>
            <w:r>
              <w:rPr>
                <w:rFonts w:ascii="Sylfaen" w:hAnsi="Sylfaen" w:cs="Sylfaen"/>
                <w:color w:val="000000"/>
                <w:sz w:val="24"/>
                <w:szCs w:val="24"/>
                <w:lang w:val="hy-AM"/>
              </w:rPr>
              <w:t>, դասղեկ</w:t>
            </w:r>
          </w:p>
        </w:tc>
        <w:tc>
          <w:tcPr>
            <w:tcW w:w="1275" w:type="dxa"/>
            <w:vAlign w:val="center"/>
          </w:tcPr>
          <w:p w14:paraId="29EDB73F">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19</w:t>
            </w:r>
            <w:r>
              <w:rPr>
                <w:rFonts w:ascii="Sylfaen" w:hAnsi="Sylfaen" w:cs="Sylfaen"/>
                <w:color w:val="000000"/>
                <w:sz w:val="24"/>
                <w:szCs w:val="24"/>
                <w:lang w:val="hy-AM"/>
              </w:rPr>
              <w:t>64</w:t>
            </w:r>
            <w:r>
              <w:rPr>
                <w:rFonts w:ascii="Sylfaen" w:hAnsi="Sylfaen" w:cs="Sylfaen"/>
                <w:color w:val="000000"/>
                <w:sz w:val="24"/>
                <w:szCs w:val="24"/>
              </w:rPr>
              <w:t xml:space="preserve"> թ.</w:t>
            </w:r>
          </w:p>
        </w:tc>
        <w:tc>
          <w:tcPr>
            <w:tcW w:w="993" w:type="dxa"/>
          </w:tcPr>
          <w:p w14:paraId="19AAE912">
            <w:pPr>
              <w:autoSpaceDE w:val="0"/>
              <w:autoSpaceDN w:val="0"/>
              <w:adjustRightInd w:val="0"/>
              <w:spacing w:after="0" w:line="276" w:lineRule="auto"/>
              <w:jc w:val="center"/>
              <w:rPr>
                <w:rFonts w:ascii="Sylfaen" w:hAnsi="Sylfaen" w:cs="Sylfaen"/>
                <w:color w:val="000000"/>
                <w:sz w:val="24"/>
                <w:szCs w:val="24"/>
                <w:lang w:val="hy-AM"/>
              </w:rPr>
            </w:pPr>
          </w:p>
          <w:p w14:paraId="5C9D14A6">
            <w:pPr>
              <w:autoSpaceDE w:val="0"/>
              <w:autoSpaceDN w:val="0"/>
              <w:adjustRightInd w:val="0"/>
              <w:spacing w:after="0" w:line="276" w:lineRule="auto"/>
              <w:rPr>
                <w:rFonts w:ascii="Sylfaen" w:hAnsi="Sylfaen" w:cs="Sylfaen"/>
                <w:color w:val="000000"/>
                <w:sz w:val="24"/>
                <w:szCs w:val="24"/>
                <w:lang w:val="hy-AM"/>
              </w:rPr>
            </w:pPr>
            <w:r>
              <w:rPr>
                <w:rFonts w:ascii="Sylfaen" w:hAnsi="Sylfaen" w:cs="Sylfaen"/>
                <w:color w:val="000000"/>
                <w:sz w:val="24"/>
                <w:szCs w:val="24"/>
                <w:lang w:val="hy-AM"/>
              </w:rPr>
              <w:t xml:space="preserve">     61</w:t>
            </w:r>
          </w:p>
        </w:tc>
        <w:tc>
          <w:tcPr>
            <w:tcW w:w="992" w:type="dxa"/>
            <w:vAlign w:val="center"/>
          </w:tcPr>
          <w:p w14:paraId="1F9BB372">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42</w:t>
            </w:r>
          </w:p>
        </w:tc>
      </w:tr>
      <w:tr w14:paraId="2FB6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670" w:type="dxa"/>
            <w:vAlign w:val="center"/>
          </w:tcPr>
          <w:p w14:paraId="3242F6C2">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16</w:t>
            </w:r>
          </w:p>
        </w:tc>
        <w:tc>
          <w:tcPr>
            <w:tcW w:w="2127" w:type="dxa"/>
            <w:vAlign w:val="center"/>
          </w:tcPr>
          <w:p w14:paraId="4E014B84">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Թորոսյան Անժելա</w:t>
            </w:r>
          </w:p>
        </w:tc>
        <w:tc>
          <w:tcPr>
            <w:tcW w:w="2409" w:type="dxa"/>
            <w:vAlign w:val="center"/>
          </w:tcPr>
          <w:p w14:paraId="22BAD508">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Դասվար</w:t>
            </w:r>
          </w:p>
        </w:tc>
        <w:tc>
          <w:tcPr>
            <w:tcW w:w="1560" w:type="dxa"/>
            <w:vAlign w:val="center"/>
          </w:tcPr>
          <w:p w14:paraId="748B51B8">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Ուսուցիչ, դասղեկ</w:t>
            </w:r>
          </w:p>
        </w:tc>
        <w:tc>
          <w:tcPr>
            <w:tcW w:w="1275" w:type="dxa"/>
            <w:vAlign w:val="center"/>
          </w:tcPr>
          <w:p w14:paraId="1FCAFA6E">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19</w:t>
            </w:r>
            <w:r>
              <w:rPr>
                <w:rFonts w:ascii="Sylfaen" w:hAnsi="Sylfaen" w:cs="Sylfaen"/>
                <w:color w:val="000000"/>
                <w:sz w:val="24"/>
                <w:szCs w:val="24"/>
                <w:lang w:val="hy-AM"/>
              </w:rPr>
              <w:t>86</w:t>
            </w:r>
            <w:r>
              <w:rPr>
                <w:rFonts w:ascii="Sylfaen" w:hAnsi="Sylfaen" w:cs="Sylfaen"/>
                <w:color w:val="000000"/>
                <w:sz w:val="24"/>
                <w:szCs w:val="24"/>
              </w:rPr>
              <w:t xml:space="preserve"> թ.</w:t>
            </w:r>
          </w:p>
        </w:tc>
        <w:tc>
          <w:tcPr>
            <w:tcW w:w="993" w:type="dxa"/>
          </w:tcPr>
          <w:p w14:paraId="0C32F5A0">
            <w:pPr>
              <w:autoSpaceDE w:val="0"/>
              <w:autoSpaceDN w:val="0"/>
              <w:adjustRightInd w:val="0"/>
              <w:spacing w:after="0" w:line="276" w:lineRule="auto"/>
              <w:jc w:val="center"/>
              <w:rPr>
                <w:rFonts w:ascii="Sylfaen" w:hAnsi="Sylfaen" w:cs="Sylfaen"/>
                <w:color w:val="000000"/>
                <w:sz w:val="24"/>
                <w:szCs w:val="24"/>
                <w:lang w:val="hy-AM"/>
              </w:rPr>
            </w:pPr>
          </w:p>
          <w:p w14:paraId="2EA0AA6A">
            <w:pPr>
              <w:autoSpaceDE w:val="0"/>
              <w:autoSpaceDN w:val="0"/>
              <w:adjustRightInd w:val="0"/>
              <w:spacing w:after="0" w:line="276" w:lineRule="auto"/>
              <w:rPr>
                <w:rFonts w:ascii="Sylfaen" w:hAnsi="Sylfaen" w:cs="Sylfaen"/>
                <w:color w:val="000000"/>
                <w:sz w:val="24"/>
                <w:szCs w:val="24"/>
                <w:lang w:val="hy-AM"/>
              </w:rPr>
            </w:pPr>
            <w:r>
              <w:rPr>
                <w:rFonts w:ascii="Sylfaen" w:hAnsi="Sylfaen" w:cs="Sylfaen"/>
                <w:color w:val="000000"/>
                <w:sz w:val="24"/>
                <w:szCs w:val="24"/>
                <w:lang w:val="hy-AM"/>
              </w:rPr>
              <w:t xml:space="preserve">      39</w:t>
            </w:r>
          </w:p>
        </w:tc>
        <w:tc>
          <w:tcPr>
            <w:tcW w:w="992" w:type="dxa"/>
            <w:vAlign w:val="center"/>
          </w:tcPr>
          <w:p w14:paraId="48F607BB">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2</w:t>
            </w:r>
          </w:p>
        </w:tc>
      </w:tr>
      <w:tr w14:paraId="5CA6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70" w:type="dxa"/>
            <w:vAlign w:val="center"/>
          </w:tcPr>
          <w:p w14:paraId="787513D1">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17</w:t>
            </w:r>
          </w:p>
        </w:tc>
        <w:tc>
          <w:tcPr>
            <w:tcW w:w="2127" w:type="dxa"/>
            <w:vAlign w:val="center"/>
          </w:tcPr>
          <w:p w14:paraId="3E863622">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Հակոբյան Լենա</w:t>
            </w:r>
          </w:p>
        </w:tc>
        <w:tc>
          <w:tcPr>
            <w:tcW w:w="2409" w:type="dxa"/>
            <w:vAlign w:val="center"/>
          </w:tcPr>
          <w:p w14:paraId="3DD77DE9">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Շախմատ</w:t>
            </w:r>
          </w:p>
        </w:tc>
        <w:tc>
          <w:tcPr>
            <w:tcW w:w="1560" w:type="dxa"/>
            <w:vAlign w:val="center"/>
          </w:tcPr>
          <w:p w14:paraId="0F061908">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 xml:space="preserve">Ուսուցիչ, </w:t>
            </w:r>
          </w:p>
        </w:tc>
        <w:tc>
          <w:tcPr>
            <w:tcW w:w="1275" w:type="dxa"/>
            <w:vAlign w:val="center"/>
          </w:tcPr>
          <w:p w14:paraId="77FB0306">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19</w:t>
            </w:r>
            <w:r>
              <w:rPr>
                <w:rFonts w:ascii="Sylfaen" w:hAnsi="Sylfaen" w:cs="Sylfaen"/>
                <w:color w:val="000000"/>
                <w:sz w:val="24"/>
                <w:szCs w:val="24"/>
                <w:lang w:val="hy-AM"/>
              </w:rPr>
              <w:t>85</w:t>
            </w:r>
            <w:r>
              <w:rPr>
                <w:rFonts w:ascii="Sylfaen" w:hAnsi="Sylfaen" w:cs="Sylfaen"/>
                <w:color w:val="000000"/>
                <w:sz w:val="24"/>
                <w:szCs w:val="24"/>
              </w:rPr>
              <w:t xml:space="preserve"> թ.</w:t>
            </w:r>
          </w:p>
        </w:tc>
        <w:tc>
          <w:tcPr>
            <w:tcW w:w="993" w:type="dxa"/>
          </w:tcPr>
          <w:p w14:paraId="450EF10D">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40</w:t>
            </w:r>
          </w:p>
        </w:tc>
        <w:tc>
          <w:tcPr>
            <w:tcW w:w="992" w:type="dxa"/>
            <w:vAlign w:val="center"/>
          </w:tcPr>
          <w:p w14:paraId="73AFE314">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2</w:t>
            </w:r>
          </w:p>
        </w:tc>
      </w:tr>
      <w:tr w14:paraId="1AE3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70" w:type="dxa"/>
            <w:vAlign w:val="center"/>
          </w:tcPr>
          <w:p w14:paraId="00B8A738">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18</w:t>
            </w:r>
          </w:p>
        </w:tc>
        <w:tc>
          <w:tcPr>
            <w:tcW w:w="2127" w:type="dxa"/>
            <w:vAlign w:val="center"/>
          </w:tcPr>
          <w:p w14:paraId="46F3B914">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Տոնոյան Գնել</w:t>
            </w:r>
          </w:p>
        </w:tc>
        <w:tc>
          <w:tcPr>
            <w:tcW w:w="2409" w:type="dxa"/>
            <w:vAlign w:val="center"/>
          </w:tcPr>
          <w:p w14:paraId="0F1014C7">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ՆԶՊ</w:t>
            </w:r>
          </w:p>
        </w:tc>
        <w:tc>
          <w:tcPr>
            <w:tcW w:w="1560" w:type="dxa"/>
            <w:vAlign w:val="center"/>
          </w:tcPr>
          <w:p w14:paraId="76F9D36E">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ՈԻսուցիչ, զինղեկ</w:t>
            </w:r>
          </w:p>
        </w:tc>
        <w:tc>
          <w:tcPr>
            <w:tcW w:w="1275" w:type="dxa"/>
            <w:vAlign w:val="center"/>
          </w:tcPr>
          <w:p w14:paraId="69312B8E">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19</w:t>
            </w:r>
            <w:r>
              <w:rPr>
                <w:rFonts w:ascii="Sylfaen" w:hAnsi="Sylfaen" w:cs="Sylfaen"/>
                <w:color w:val="000000"/>
                <w:sz w:val="24"/>
                <w:szCs w:val="24"/>
                <w:lang w:val="hy-AM"/>
              </w:rPr>
              <w:t>83</w:t>
            </w:r>
            <w:r>
              <w:rPr>
                <w:rFonts w:ascii="Sylfaen" w:hAnsi="Sylfaen" w:cs="Sylfaen"/>
                <w:color w:val="000000"/>
                <w:sz w:val="24"/>
                <w:szCs w:val="24"/>
              </w:rPr>
              <w:t xml:space="preserve"> թ.</w:t>
            </w:r>
          </w:p>
        </w:tc>
        <w:tc>
          <w:tcPr>
            <w:tcW w:w="993" w:type="dxa"/>
          </w:tcPr>
          <w:p w14:paraId="49BACB97">
            <w:pPr>
              <w:autoSpaceDE w:val="0"/>
              <w:autoSpaceDN w:val="0"/>
              <w:adjustRightInd w:val="0"/>
              <w:spacing w:after="0" w:line="276" w:lineRule="auto"/>
              <w:jc w:val="center"/>
              <w:rPr>
                <w:rFonts w:ascii="Sylfaen" w:hAnsi="Sylfaen" w:cs="Sylfaen"/>
                <w:color w:val="000000"/>
                <w:sz w:val="24"/>
                <w:szCs w:val="24"/>
                <w:lang w:val="hy-AM"/>
              </w:rPr>
            </w:pPr>
          </w:p>
          <w:p w14:paraId="32055464">
            <w:pPr>
              <w:autoSpaceDE w:val="0"/>
              <w:autoSpaceDN w:val="0"/>
              <w:adjustRightInd w:val="0"/>
              <w:spacing w:after="0" w:line="276" w:lineRule="auto"/>
              <w:rPr>
                <w:rFonts w:ascii="Sylfaen" w:hAnsi="Sylfaen" w:cs="Sylfaen"/>
                <w:color w:val="000000"/>
                <w:sz w:val="24"/>
                <w:szCs w:val="24"/>
                <w:lang w:val="hy-AM"/>
              </w:rPr>
            </w:pPr>
            <w:r>
              <w:rPr>
                <w:rFonts w:ascii="Sylfaen" w:hAnsi="Sylfaen" w:cs="Sylfaen"/>
                <w:color w:val="000000"/>
                <w:sz w:val="24"/>
                <w:szCs w:val="24"/>
                <w:lang w:val="hy-AM"/>
              </w:rPr>
              <w:t xml:space="preserve">      42</w:t>
            </w:r>
          </w:p>
        </w:tc>
        <w:tc>
          <w:tcPr>
            <w:tcW w:w="992" w:type="dxa"/>
            <w:vAlign w:val="center"/>
          </w:tcPr>
          <w:p w14:paraId="1E60C586">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2</w:t>
            </w:r>
          </w:p>
        </w:tc>
      </w:tr>
      <w:tr w14:paraId="4CEC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70" w:type="dxa"/>
            <w:vAlign w:val="center"/>
          </w:tcPr>
          <w:p w14:paraId="1A827385">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19</w:t>
            </w:r>
          </w:p>
        </w:tc>
        <w:tc>
          <w:tcPr>
            <w:tcW w:w="2127" w:type="dxa"/>
            <w:vAlign w:val="center"/>
          </w:tcPr>
          <w:p w14:paraId="19968348">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Մարգարյան Արման</w:t>
            </w:r>
          </w:p>
        </w:tc>
        <w:tc>
          <w:tcPr>
            <w:tcW w:w="2409" w:type="dxa"/>
            <w:vAlign w:val="center"/>
          </w:tcPr>
          <w:p w14:paraId="3E3727B4">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Ֆիզկուլտուրա</w:t>
            </w:r>
          </w:p>
        </w:tc>
        <w:tc>
          <w:tcPr>
            <w:tcW w:w="1560" w:type="dxa"/>
            <w:vAlign w:val="center"/>
          </w:tcPr>
          <w:p w14:paraId="64FAEB9C">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Ուսուցիչ</w:t>
            </w:r>
          </w:p>
        </w:tc>
        <w:tc>
          <w:tcPr>
            <w:tcW w:w="1275" w:type="dxa"/>
            <w:vAlign w:val="center"/>
          </w:tcPr>
          <w:p w14:paraId="092D9F49">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19</w:t>
            </w:r>
            <w:r>
              <w:rPr>
                <w:rFonts w:ascii="Sylfaen" w:hAnsi="Sylfaen" w:cs="Sylfaen"/>
                <w:color w:val="000000"/>
                <w:sz w:val="24"/>
                <w:szCs w:val="24"/>
                <w:lang w:val="hy-AM"/>
              </w:rPr>
              <w:t>99</w:t>
            </w:r>
            <w:r>
              <w:rPr>
                <w:rFonts w:ascii="Sylfaen" w:hAnsi="Sylfaen" w:cs="Sylfaen"/>
                <w:color w:val="000000"/>
                <w:sz w:val="24"/>
                <w:szCs w:val="24"/>
              </w:rPr>
              <w:t xml:space="preserve"> թ.</w:t>
            </w:r>
          </w:p>
        </w:tc>
        <w:tc>
          <w:tcPr>
            <w:tcW w:w="993" w:type="dxa"/>
          </w:tcPr>
          <w:p w14:paraId="5291F5E8">
            <w:pPr>
              <w:autoSpaceDE w:val="0"/>
              <w:autoSpaceDN w:val="0"/>
              <w:adjustRightInd w:val="0"/>
              <w:spacing w:after="0" w:line="276" w:lineRule="auto"/>
              <w:rPr>
                <w:rFonts w:ascii="Sylfaen" w:hAnsi="Sylfaen" w:cs="Sylfaen"/>
                <w:color w:val="000000"/>
                <w:sz w:val="24"/>
                <w:szCs w:val="24"/>
                <w:lang w:val="hy-AM"/>
              </w:rPr>
            </w:pPr>
          </w:p>
          <w:p w14:paraId="745575C0">
            <w:pPr>
              <w:autoSpaceDE w:val="0"/>
              <w:autoSpaceDN w:val="0"/>
              <w:adjustRightInd w:val="0"/>
              <w:spacing w:after="0" w:line="276" w:lineRule="auto"/>
              <w:rPr>
                <w:rFonts w:ascii="Sylfaen" w:hAnsi="Sylfaen" w:cs="Sylfaen"/>
                <w:color w:val="000000"/>
                <w:sz w:val="24"/>
                <w:szCs w:val="24"/>
                <w:lang w:val="hy-AM"/>
              </w:rPr>
            </w:pPr>
            <w:r>
              <w:rPr>
                <w:rFonts w:ascii="Sylfaen" w:hAnsi="Sylfaen" w:cs="Sylfaen"/>
                <w:color w:val="000000"/>
                <w:sz w:val="24"/>
                <w:szCs w:val="24"/>
                <w:lang w:val="hy-AM"/>
              </w:rPr>
              <w:t xml:space="preserve">     26</w:t>
            </w:r>
          </w:p>
        </w:tc>
        <w:tc>
          <w:tcPr>
            <w:tcW w:w="992" w:type="dxa"/>
            <w:vAlign w:val="center"/>
          </w:tcPr>
          <w:p w14:paraId="36445E4E">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2</w:t>
            </w:r>
          </w:p>
        </w:tc>
      </w:tr>
      <w:tr w14:paraId="0660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70" w:type="dxa"/>
            <w:vAlign w:val="center"/>
          </w:tcPr>
          <w:p w14:paraId="2F931F23">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20</w:t>
            </w:r>
          </w:p>
        </w:tc>
        <w:tc>
          <w:tcPr>
            <w:tcW w:w="2127" w:type="dxa"/>
            <w:vAlign w:val="center"/>
          </w:tcPr>
          <w:p w14:paraId="3A1E46F3">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Սարգսյան Սևակ</w:t>
            </w:r>
          </w:p>
        </w:tc>
        <w:tc>
          <w:tcPr>
            <w:tcW w:w="2409" w:type="dxa"/>
            <w:vAlign w:val="center"/>
          </w:tcPr>
          <w:p w14:paraId="3694ABD3">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Պատմություն</w:t>
            </w:r>
          </w:p>
        </w:tc>
        <w:tc>
          <w:tcPr>
            <w:tcW w:w="1560" w:type="dxa"/>
            <w:vAlign w:val="center"/>
          </w:tcPr>
          <w:p w14:paraId="00908570">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Ուսուցիչ, դասղեկ</w:t>
            </w:r>
          </w:p>
        </w:tc>
        <w:tc>
          <w:tcPr>
            <w:tcW w:w="1275" w:type="dxa"/>
            <w:vAlign w:val="center"/>
          </w:tcPr>
          <w:p w14:paraId="435BCD9D">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19</w:t>
            </w:r>
            <w:r>
              <w:rPr>
                <w:rFonts w:ascii="Sylfaen" w:hAnsi="Sylfaen" w:cs="Sylfaen"/>
                <w:color w:val="000000"/>
                <w:sz w:val="24"/>
                <w:szCs w:val="24"/>
                <w:lang w:val="hy-AM"/>
              </w:rPr>
              <w:t>93</w:t>
            </w:r>
            <w:r>
              <w:rPr>
                <w:rFonts w:ascii="Sylfaen" w:hAnsi="Sylfaen" w:cs="Sylfaen"/>
                <w:color w:val="000000"/>
                <w:sz w:val="24"/>
                <w:szCs w:val="24"/>
              </w:rPr>
              <w:t xml:space="preserve"> թ.</w:t>
            </w:r>
          </w:p>
        </w:tc>
        <w:tc>
          <w:tcPr>
            <w:tcW w:w="993" w:type="dxa"/>
          </w:tcPr>
          <w:p w14:paraId="5B497200">
            <w:pPr>
              <w:autoSpaceDE w:val="0"/>
              <w:autoSpaceDN w:val="0"/>
              <w:adjustRightInd w:val="0"/>
              <w:spacing w:after="0" w:line="276" w:lineRule="auto"/>
              <w:rPr>
                <w:rFonts w:ascii="Sylfaen" w:hAnsi="Sylfaen" w:cs="Sylfaen"/>
                <w:color w:val="000000"/>
                <w:sz w:val="24"/>
                <w:szCs w:val="24"/>
                <w:lang w:val="hy-AM"/>
              </w:rPr>
            </w:pPr>
          </w:p>
          <w:p w14:paraId="65CDF3B2">
            <w:pPr>
              <w:autoSpaceDE w:val="0"/>
              <w:autoSpaceDN w:val="0"/>
              <w:adjustRightInd w:val="0"/>
              <w:spacing w:after="0" w:line="276" w:lineRule="auto"/>
              <w:rPr>
                <w:rFonts w:ascii="Sylfaen" w:hAnsi="Sylfaen" w:cs="Sylfaen"/>
                <w:color w:val="000000"/>
                <w:sz w:val="24"/>
                <w:szCs w:val="24"/>
                <w:lang w:val="hy-AM"/>
              </w:rPr>
            </w:pPr>
            <w:r>
              <w:rPr>
                <w:rFonts w:ascii="Sylfaen" w:hAnsi="Sylfaen" w:cs="Sylfaen"/>
                <w:color w:val="000000"/>
                <w:sz w:val="24"/>
                <w:szCs w:val="24"/>
                <w:lang w:val="hy-AM"/>
              </w:rPr>
              <w:t xml:space="preserve">     32</w:t>
            </w:r>
          </w:p>
        </w:tc>
        <w:tc>
          <w:tcPr>
            <w:tcW w:w="992" w:type="dxa"/>
            <w:vAlign w:val="center"/>
          </w:tcPr>
          <w:p w14:paraId="33EBD528">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1</w:t>
            </w:r>
          </w:p>
        </w:tc>
      </w:tr>
      <w:tr w14:paraId="1F9A1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670" w:type="dxa"/>
            <w:vAlign w:val="center"/>
          </w:tcPr>
          <w:p w14:paraId="47ED098C">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21</w:t>
            </w:r>
          </w:p>
        </w:tc>
        <w:tc>
          <w:tcPr>
            <w:tcW w:w="2127" w:type="dxa"/>
            <w:vAlign w:val="center"/>
          </w:tcPr>
          <w:p w14:paraId="6B941D38">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Սարգսյան Ռիմա</w:t>
            </w:r>
          </w:p>
        </w:tc>
        <w:tc>
          <w:tcPr>
            <w:tcW w:w="2409" w:type="dxa"/>
            <w:vAlign w:val="center"/>
          </w:tcPr>
          <w:p w14:paraId="2C31D39F">
            <w:pPr>
              <w:autoSpaceDE w:val="0"/>
              <w:autoSpaceDN w:val="0"/>
              <w:adjustRightInd w:val="0"/>
              <w:spacing w:after="0" w:line="276" w:lineRule="auto"/>
              <w:jc w:val="center"/>
              <w:rPr>
                <w:rFonts w:ascii="Sylfaen" w:hAnsi="Sylfaen" w:cs="Sylfaen"/>
                <w:color w:val="000000"/>
                <w:sz w:val="24"/>
                <w:szCs w:val="24"/>
              </w:rPr>
            </w:pPr>
          </w:p>
        </w:tc>
        <w:tc>
          <w:tcPr>
            <w:tcW w:w="1560" w:type="dxa"/>
            <w:vAlign w:val="center"/>
          </w:tcPr>
          <w:p w14:paraId="0E90525B">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Գրադարանավար</w:t>
            </w:r>
          </w:p>
        </w:tc>
        <w:tc>
          <w:tcPr>
            <w:tcW w:w="1275" w:type="dxa"/>
            <w:vAlign w:val="center"/>
          </w:tcPr>
          <w:p w14:paraId="51B42D7F">
            <w:pPr>
              <w:autoSpaceDE w:val="0"/>
              <w:autoSpaceDN w:val="0"/>
              <w:adjustRightInd w:val="0"/>
              <w:spacing w:after="0" w:line="276" w:lineRule="auto"/>
              <w:jc w:val="center"/>
              <w:rPr>
                <w:rFonts w:ascii="Sylfaen" w:hAnsi="Sylfaen" w:cs="Sylfaen"/>
                <w:color w:val="000000"/>
                <w:sz w:val="24"/>
                <w:szCs w:val="24"/>
              </w:rPr>
            </w:pPr>
            <w:r>
              <w:rPr>
                <w:rFonts w:ascii="Sylfaen" w:hAnsi="Sylfaen" w:cs="Sylfaen"/>
                <w:color w:val="000000"/>
                <w:sz w:val="24"/>
                <w:szCs w:val="24"/>
              </w:rPr>
              <w:t>19</w:t>
            </w:r>
            <w:r>
              <w:rPr>
                <w:rFonts w:ascii="Sylfaen" w:hAnsi="Sylfaen" w:cs="Sylfaen"/>
                <w:color w:val="000000"/>
                <w:sz w:val="24"/>
                <w:szCs w:val="24"/>
                <w:lang w:val="hy-AM"/>
              </w:rPr>
              <w:t>86</w:t>
            </w:r>
            <w:r>
              <w:rPr>
                <w:rFonts w:ascii="Sylfaen" w:hAnsi="Sylfaen" w:cs="Sylfaen"/>
                <w:color w:val="000000"/>
                <w:sz w:val="24"/>
                <w:szCs w:val="24"/>
              </w:rPr>
              <w:t>թ.</w:t>
            </w:r>
          </w:p>
        </w:tc>
        <w:tc>
          <w:tcPr>
            <w:tcW w:w="993" w:type="dxa"/>
          </w:tcPr>
          <w:p w14:paraId="74CEF705">
            <w:pPr>
              <w:autoSpaceDE w:val="0"/>
              <w:autoSpaceDN w:val="0"/>
              <w:adjustRightInd w:val="0"/>
              <w:spacing w:after="0" w:line="276" w:lineRule="auto"/>
              <w:jc w:val="center"/>
              <w:rPr>
                <w:rFonts w:ascii="Sylfaen" w:hAnsi="Sylfaen" w:cs="Sylfaen"/>
                <w:color w:val="000000"/>
                <w:sz w:val="24"/>
                <w:szCs w:val="24"/>
                <w:lang w:val="hy-AM"/>
              </w:rPr>
            </w:pPr>
          </w:p>
          <w:p w14:paraId="1EB13D15">
            <w:pPr>
              <w:autoSpaceDE w:val="0"/>
              <w:autoSpaceDN w:val="0"/>
              <w:adjustRightInd w:val="0"/>
              <w:spacing w:after="0" w:line="276" w:lineRule="auto"/>
              <w:rPr>
                <w:rFonts w:ascii="Sylfaen" w:hAnsi="Sylfaen" w:cs="Sylfaen"/>
                <w:color w:val="000000"/>
                <w:sz w:val="24"/>
                <w:szCs w:val="24"/>
                <w:lang w:val="hy-AM"/>
              </w:rPr>
            </w:pPr>
            <w:r>
              <w:rPr>
                <w:rFonts w:ascii="Sylfaen" w:hAnsi="Sylfaen" w:cs="Sylfaen"/>
                <w:color w:val="000000"/>
                <w:sz w:val="24"/>
                <w:szCs w:val="24"/>
                <w:lang w:val="hy-AM"/>
              </w:rPr>
              <w:t xml:space="preserve">      39</w:t>
            </w:r>
          </w:p>
        </w:tc>
        <w:tc>
          <w:tcPr>
            <w:tcW w:w="992" w:type="dxa"/>
            <w:vAlign w:val="center"/>
          </w:tcPr>
          <w:p w14:paraId="08424312">
            <w:pPr>
              <w:autoSpaceDE w:val="0"/>
              <w:autoSpaceDN w:val="0"/>
              <w:adjustRightInd w:val="0"/>
              <w:spacing w:after="0" w:line="276" w:lineRule="auto"/>
              <w:jc w:val="center"/>
              <w:rPr>
                <w:rFonts w:ascii="Sylfaen" w:hAnsi="Sylfaen" w:cs="Sylfaen"/>
                <w:color w:val="000000"/>
                <w:sz w:val="24"/>
                <w:szCs w:val="24"/>
                <w:lang w:val="hy-AM"/>
              </w:rPr>
            </w:pPr>
            <w:r>
              <w:rPr>
                <w:rFonts w:ascii="Sylfaen" w:hAnsi="Sylfaen" w:cs="Sylfaen"/>
                <w:color w:val="000000"/>
                <w:sz w:val="24"/>
                <w:szCs w:val="24"/>
                <w:lang w:val="hy-AM"/>
              </w:rPr>
              <w:t>15</w:t>
            </w:r>
          </w:p>
        </w:tc>
      </w:tr>
    </w:tbl>
    <w:p w14:paraId="4AD87963">
      <w:pPr>
        <w:spacing w:after="0"/>
        <w:jc w:val="both"/>
        <w:rPr>
          <w:rFonts w:ascii="Sylfaen" w:hAnsi="Sylfaen" w:cs="Times New Roman"/>
          <w:b/>
          <w:sz w:val="24"/>
          <w:szCs w:val="24"/>
          <w:lang w:val="hy-AM"/>
        </w:rPr>
      </w:pPr>
    </w:p>
    <w:p w14:paraId="7A1026D5">
      <w:pPr>
        <w:spacing w:after="0"/>
        <w:jc w:val="both"/>
        <w:rPr>
          <w:rFonts w:ascii="Sylfaen" w:hAnsi="Sylfaen" w:cs="Times New Roman"/>
          <w:b/>
          <w:sz w:val="24"/>
          <w:szCs w:val="24"/>
          <w:lang w:val="hy-AM"/>
        </w:rPr>
      </w:pPr>
    </w:p>
    <w:p w14:paraId="3F15BD47">
      <w:pPr>
        <w:spacing w:after="0"/>
        <w:jc w:val="both"/>
        <w:rPr>
          <w:rFonts w:ascii="Sylfaen" w:hAnsi="Sylfaen" w:cs="Times New Roman"/>
          <w:bCs/>
          <w:sz w:val="24"/>
          <w:szCs w:val="24"/>
          <w:lang w:val="hy-AM"/>
        </w:rPr>
      </w:pPr>
      <w:r>
        <w:rPr>
          <w:rFonts w:ascii="Sylfaen" w:hAnsi="Sylfaen" w:cs="Times New Roman"/>
          <w:bCs/>
          <w:sz w:val="24"/>
          <w:szCs w:val="24"/>
          <w:lang w:val="hy-AM"/>
        </w:rPr>
        <w:t>Ինչպես  երևում է աղյուսակից, դպրոցում  աշխատում  են  ինչպես սկսնակ, այնպես էլ   երկար տարիների  աշխատանքային  փորձ ունեցող ուսուցիչներ ։ Եվ շատ կարևոր  է սկսնակ ուսուցիչների համագործակցությունը բազմամյա փորձ ունեցող   մանկավարժների  հետ։</w:t>
      </w:r>
    </w:p>
    <w:p w14:paraId="7531FFF9">
      <w:pPr>
        <w:spacing w:after="0"/>
        <w:jc w:val="both"/>
        <w:rPr>
          <w:rFonts w:ascii="Sylfaen" w:hAnsi="Sylfaen" w:cs="Times New Roman"/>
          <w:b/>
          <w:sz w:val="24"/>
          <w:szCs w:val="24"/>
          <w:lang w:val="hy-AM"/>
        </w:rPr>
      </w:pPr>
    </w:p>
    <w:p w14:paraId="1A35E1E7">
      <w:pPr>
        <w:spacing w:after="0"/>
        <w:jc w:val="both"/>
        <w:rPr>
          <w:rFonts w:ascii="Sylfaen" w:hAnsi="Sylfaen" w:cs="Times New Roman"/>
          <w:b/>
          <w:sz w:val="28"/>
          <w:szCs w:val="28"/>
          <w:lang w:val="hy-AM"/>
        </w:rPr>
      </w:pPr>
      <w:r>
        <w:rPr>
          <w:rFonts w:ascii="Sylfaen" w:hAnsi="Sylfaen" w:cs="Times New Roman"/>
          <w:b/>
          <w:sz w:val="28"/>
          <w:szCs w:val="28"/>
          <w:lang w:val="hy-AM"/>
        </w:rPr>
        <w:t>Ընդհանուր տվյալներ ուսուցիչների վերաբերյալ՝ ընթացիկ և նախորդ 3 ուստարիների համար</w:t>
      </w:r>
    </w:p>
    <w:p w14:paraId="20282ADE">
      <w:pPr>
        <w:spacing w:after="0"/>
        <w:jc w:val="both"/>
        <w:rPr>
          <w:rFonts w:ascii="Sylfaen" w:hAnsi="Sylfaen" w:cs="Times New Roman"/>
          <w:b/>
          <w:sz w:val="24"/>
          <w:szCs w:val="24"/>
          <w:lang w:val="hy-AM"/>
        </w:rPr>
      </w:pPr>
    </w:p>
    <w:tbl>
      <w:tblPr>
        <w:tblStyle w:val="4"/>
        <w:tblW w:w="893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59"/>
        <w:gridCol w:w="1160"/>
        <w:gridCol w:w="1160"/>
        <w:gridCol w:w="1160"/>
      </w:tblGrid>
      <w:tr w14:paraId="59660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5459" w:type="dxa"/>
            <w:shd w:val="clear" w:color="auto" w:fill="D0CECE" w:themeFill="background2" w:themeFillShade="E6"/>
          </w:tcPr>
          <w:p w14:paraId="40015938">
            <w:pPr>
              <w:spacing w:after="0"/>
              <w:jc w:val="both"/>
              <w:rPr>
                <w:rFonts w:ascii="Sylfaen" w:hAnsi="Sylfaen" w:cs="Times New Roman"/>
                <w:b/>
                <w:sz w:val="24"/>
                <w:szCs w:val="24"/>
                <w:lang w:val="hy-AM"/>
              </w:rPr>
            </w:pPr>
            <w:r>
              <w:rPr>
                <w:rFonts w:ascii="Sylfaen" w:hAnsi="Sylfaen" w:cs="Times New Roman"/>
                <w:b/>
                <w:sz w:val="24"/>
                <w:szCs w:val="24"/>
                <w:lang w:val="hy-AM"/>
              </w:rPr>
              <w:t xml:space="preserve">Ցուցանիշը </w:t>
            </w:r>
          </w:p>
        </w:tc>
        <w:tc>
          <w:tcPr>
            <w:tcW w:w="1160" w:type="dxa"/>
            <w:shd w:val="clear" w:color="auto" w:fill="D0CECE" w:themeFill="background2" w:themeFillShade="E6"/>
          </w:tcPr>
          <w:p w14:paraId="0EC899A1">
            <w:pPr>
              <w:spacing w:after="0"/>
              <w:jc w:val="both"/>
              <w:rPr>
                <w:rFonts w:ascii="Sylfaen" w:hAnsi="Sylfaen" w:cs="Times New Roman"/>
                <w:b/>
                <w:sz w:val="24"/>
                <w:szCs w:val="24"/>
                <w:lang w:val="hy-AM"/>
              </w:rPr>
            </w:pPr>
            <w:r>
              <w:rPr>
                <w:rFonts w:ascii="Sylfaen" w:hAnsi="Sylfaen" w:cs="Times New Roman"/>
                <w:b/>
                <w:sz w:val="24"/>
                <w:szCs w:val="24"/>
                <w:lang w:val="hy-AM"/>
              </w:rPr>
              <w:t>20</w:t>
            </w:r>
            <w:r>
              <w:rPr>
                <w:rFonts w:ascii="Sylfaen" w:hAnsi="Sylfaen" w:cs="Times New Roman"/>
                <w:b/>
                <w:sz w:val="24"/>
                <w:szCs w:val="24"/>
                <w:lang w:val="en-US"/>
              </w:rPr>
              <w:t>2</w:t>
            </w:r>
            <w:r>
              <w:rPr>
                <w:rFonts w:ascii="Sylfaen" w:hAnsi="Sylfaen" w:cs="Times New Roman"/>
                <w:b/>
                <w:sz w:val="24"/>
                <w:szCs w:val="24"/>
                <w:lang w:val="hy-AM"/>
              </w:rPr>
              <w:t>2-20</w:t>
            </w:r>
            <w:r>
              <w:rPr>
                <w:rFonts w:ascii="Sylfaen" w:hAnsi="Sylfaen" w:cs="Times New Roman"/>
                <w:b/>
                <w:sz w:val="24"/>
                <w:szCs w:val="24"/>
                <w:lang w:val="en-US"/>
              </w:rPr>
              <w:t>2</w:t>
            </w:r>
            <w:r>
              <w:rPr>
                <w:rFonts w:ascii="Sylfaen" w:hAnsi="Sylfaen" w:cs="Times New Roman"/>
                <w:b/>
                <w:sz w:val="24"/>
                <w:szCs w:val="24"/>
                <w:lang w:val="hy-AM"/>
              </w:rPr>
              <w:t>3</w:t>
            </w:r>
          </w:p>
          <w:p w14:paraId="40BA78A0">
            <w:pPr>
              <w:spacing w:after="0"/>
              <w:jc w:val="both"/>
              <w:rPr>
                <w:rFonts w:ascii="Sylfaen" w:hAnsi="Sylfaen" w:cs="Times New Roman"/>
                <w:b/>
                <w:sz w:val="24"/>
                <w:szCs w:val="24"/>
                <w:lang w:val="hy-AM"/>
              </w:rPr>
            </w:pPr>
            <w:r>
              <w:rPr>
                <w:rFonts w:ascii="Sylfaen" w:hAnsi="Sylfaen" w:cs="Times New Roman"/>
                <w:b/>
                <w:sz w:val="24"/>
                <w:szCs w:val="24"/>
                <w:lang w:val="hy-AM"/>
              </w:rPr>
              <w:t>ուստարի</w:t>
            </w:r>
          </w:p>
        </w:tc>
        <w:tc>
          <w:tcPr>
            <w:tcW w:w="1160" w:type="dxa"/>
            <w:shd w:val="clear" w:color="auto" w:fill="D0CECE" w:themeFill="background2" w:themeFillShade="E6"/>
          </w:tcPr>
          <w:p w14:paraId="4CB2625F">
            <w:pPr>
              <w:spacing w:after="0"/>
              <w:jc w:val="both"/>
              <w:rPr>
                <w:rFonts w:ascii="Sylfaen" w:hAnsi="Sylfaen" w:cs="Times New Roman"/>
                <w:b/>
                <w:sz w:val="24"/>
                <w:szCs w:val="24"/>
                <w:lang w:val="hy-AM"/>
              </w:rPr>
            </w:pPr>
            <w:r>
              <w:rPr>
                <w:rFonts w:ascii="Sylfaen" w:hAnsi="Sylfaen" w:cs="Times New Roman"/>
                <w:b/>
                <w:sz w:val="24"/>
                <w:szCs w:val="24"/>
                <w:lang w:val="hy-AM"/>
              </w:rPr>
              <w:t>20</w:t>
            </w:r>
            <w:r>
              <w:rPr>
                <w:rFonts w:ascii="Sylfaen" w:hAnsi="Sylfaen" w:cs="Times New Roman"/>
                <w:b/>
                <w:sz w:val="24"/>
                <w:szCs w:val="24"/>
                <w:lang w:val="en-US"/>
              </w:rPr>
              <w:t>2</w:t>
            </w:r>
            <w:r>
              <w:rPr>
                <w:rFonts w:ascii="Sylfaen" w:hAnsi="Sylfaen" w:cs="Times New Roman"/>
                <w:b/>
                <w:sz w:val="24"/>
                <w:szCs w:val="24"/>
                <w:lang w:val="hy-AM"/>
              </w:rPr>
              <w:t>3-20</w:t>
            </w:r>
            <w:r>
              <w:rPr>
                <w:rFonts w:ascii="Sylfaen" w:hAnsi="Sylfaen" w:cs="Times New Roman"/>
                <w:b/>
                <w:sz w:val="24"/>
                <w:szCs w:val="24"/>
                <w:lang w:val="en-US"/>
              </w:rPr>
              <w:t>2</w:t>
            </w:r>
            <w:r>
              <w:rPr>
                <w:rFonts w:ascii="Sylfaen" w:hAnsi="Sylfaen" w:cs="Times New Roman"/>
                <w:b/>
                <w:sz w:val="24"/>
                <w:szCs w:val="24"/>
                <w:lang w:val="hy-AM"/>
              </w:rPr>
              <w:t>4</w:t>
            </w:r>
          </w:p>
          <w:p w14:paraId="7274C4F4">
            <w:pPr>
              <w:spacing w:after="0"/>
              <w:jc w:val="both"/>
              <w:rPr>
                <w:rFonts w:ascii="Sylfaen" w:hAnsi="Sylfaen" w:cs="Times New Roman"/>
                <w:b/>
                <w:sz w:val="24"/>
                <w:szCs w:val="24"/>
                <w:lang w:val="hy-AM"/>
              </w:rPr>
            </w:pPr>
            <w:r>
              <w:rPr>
                <w:rFonts w:ascii="Sylfaen" w:hAnsi="Sylfaen" w:cs="Times New Roman"/>
                <w:b/>
                <w:sz w:val="24"/>
                <w:szCs w:val="24"/>
                <w:lang w:val="hy-AM"/>
              </w:rPr>
              <w:t>ուստարի</w:t>
            </w:r>
          </w:p>
        </w:tc>
        <w:tc>
          <w:tcPr>
            <w:tcW w:w="1160" w:type="dxa"/>
            <w:shd w:val="clear" w:color="auto" w:fill="D0CECE" w:themeFill="background2" w:themeFillShade="E6"/>
          </w:tcPr>
          <w:p w14:paraId="04B4BACE">
            <w:pPr>
              <w:spacing w:after="0"/>
              <w:jc w:val="both"/>
              <w:rPr>
                <w:rFonts w:ascii="Sylfaen" w:hAnsi="Sylfaen" w:cs="Times New Roman"/>
                <w:b/>
                <w:sz w:val="24"/>
                <w:szCs w:val="24"/>
                <w:lang w:val="hy-AM"/>
              </w:rPr>
            </w:pPr>
            <w:r>
              <w:rPr>
                <w:rFonts w:ascii="Sylfaen" w:hAnsi="Sylfaen" w:cs="Times New Roman"/>
                <w:b/>
                <w:sz w:val="24"/>
                <w:szCs w:val="24"/>
                <w:lang w:val="hy-AM"/>
              </w:rPr>
              <w:t>20</w:t>
            </w:r>
            <w:r>
              <w:rPr>
                <w:rFonts w:ascii="Sylfaen" w:hAnsi="Sylfaen" w:cs="Times New Roman"/>
                <w:b/>
                <w:sz w:val="24"/>
                <w:szCs w:val="24"/>
                <w:lang w:val="en-US"/>
              </w:rPr>
              <w:t>2</w:t>
            </w:r>
            <w:r>
              <w:rPr>
                <w:rFonts w:ascii="Sylfaen" w:hAnsi="Sylfaen" w:cs="Times New Roman"/>
                <w:b/>
                <w:sz w:val="24"/>
                <w:szCs w:val="24"/>
                <w:lang w:val="hy-AM"/>
              </w:rPr>
              <w:t>4-20</w:t>
            </w:r>
            <w:r>
              <w:rPr>
                <w:rFonts w:ascii="Sylfaen" w:hAnsi="Sylfaen" w:cs="Times New Roman"/>
                <w:b/>
                <w:sz w:val="24"/>
                <w:szCs w:val="24"/>
                <w:lang w:val="en-US"/>
              </w:rPr>
              <w:t>2</w:t>
            </w:r>
            <w:r>
              <w:rPr>
                <w:rFonts w:ascii="Sylfaen" w:hAnsi="Sylfaen" w:cs="Times New Roman"/>
                <w:b/>
                <w:sz w:val="24"/>
                <w:szCs w:val="24"/>
                <w:lang w:val="hy-AM"/>
              </w:rPr>
              <w:t>5</w:t>
            </w:r>
          </w:p>
          <w:p w14:paraId="246F358C">
            <w:pPr>
              <w:spacing w:after="0"/>
              <w:jc w:val="both"/>
              <w:rPr>
                <w:rFonts w:ascii="Sylfaen" w:hAnsi="Sylfaen" w:cs="Times New Roman"/>
                <w:b/>
                <w:sz w:val="24"/>
                <w:szCs w:val="24"/>
                <w:lang w:val="hy-AM"/>
              </w:rPr>
            </w:pPr>
            <w:r>
              <w:rPr>
                <w:rFonts w:ascii="Sylfaen" w:hAnsi="Sylfaen" w:cs="Times New Roman"/>
                <w:b/>
                <w:sz w:val="24"/>
                <w:szCs w:val="24"/>
                <w:lang w:val="hy-AM"/>
              </w:rPr>
              <w:t>ուստարի</w:t>
            </w:r>
          </w:p>
        </w:tc>
      </w:tr>
      <w:tr w14:paraId="3A633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5459" w:type="dxa"/>
          </w:tcPr>
          <w:p w14:paraId="39DA428A">
            <w:pPr>
              <w:spacing w:after="0"/>
              <w:jc w:val="both"/>
              <w:rPr>
                <w:rFonts w:ascii="Sylfaen" w:hAnsi="Sylfaen" w:cs="Times New Roman"/>
                <w:sz w:val="24"/>
                <w:szCs w:val="24"/>
                <w:lang w:val="hy-AM"/>
              </w:rPr>
            </w:pPr>
            <w:r>
              <w:rPr>
                <w:rFonts w:ascii="Sylfaen" w:hAnsi="Sylfaen" w:cs="Times New Roman"/>
                <w:sz w:val="24"/>
                <w:szCs w:val="24"/>
                <w:lang w:val="hy-AM"/>
              </w:rPr>
              <w:t>Ուսուցիչների ընդհանուր թիվը</w:t>
            </w:r>
          </w:p>
        </w:tc>
        <w:tc>
          <w:tcPr>
            <w:tcW w:w="1160" w:type="dxa"/>
          </w:tcPr>
          <w:p w14:paraId="05377FCE">
            <w:pPr>
              <w:spacing w:after="0"/>
              <w:jc w:val="both"/>
              <w:rPr>
                <w:rFonts w:ascii="Sylfaen" w:hAnsi="Sylfaen" w:cs="Times New Roman"/>
                <w:sz w:val="24"/>
                <w:szCs w:val="24"/>
                <w:lang w:val="hy-AM"/>
              </w:rPr>
            </w:pPr>
            <w:r>
              <w:rPr>
                <w:rFonts w:ascii="Sylfaen" w:hAnsi="Sylfaen" w:cs="Times New Roman"/>
                <w:sz w:val="24"/>
                <w:szCs w:val="24"/>
                <w:lang w:val="hy-AM"/>
              </w:rPr>
              <w:t>19</w:t>
            </w:r>
          </w:p>
        </w:tc>
        <w:tc>
          <w:tcPr>
            <w:tcW w:w="1160" w:type="dxa"/>
          </w:tcPr>
          <w:p w14:paraId="3D2EA2E1">
            <w:pPr>
              <w:spacing w:after="0"/>
              <w:jc w:val="both"/>
              <w:rPr>
                <w:rFonts w:ascii="Sylfaen" w:hAnsi="Sylfaen" w:cs="Times New Roman"/>
                <w:sz w:val="24"/>
                <w:szCs w:val="24"/>
                <w:lang w:val="hy-AM"/>
              </w:rPr>
            </w:pPr>
            <w:r>
              <w:rPr>
                <w:rFonts w:ascii="Sylfaen" w:hAnsi="Sylfaen" w:cs="Times New Roman"/>
                <w:sz w:val="24"/>
                <w:szCs w:val="24"/>
                <w:lang w:val="hy-AM"/>
              </w:rPr>
              <w:t>20</w:t>
            </w:r>
          </w:p>
        </w:tc>
        <w:tc>
          <w:tcPr>
            <w:tcW w:w="1160" w:type="dxa"/>
          </w:tcPr>
          <w:p w14:paraId="412B6F8C">
            <w:pPr>
              <w:spacing w:after="0"/>
              <w:jc w:val="both"/>
              <w:rPr>
                <w:rFonts w:ascii="Sylfaen" w:hAnsi="Sylfaen" w:cs="Times New Roman"/>
                <w:sz w:val="24"/>
                <w:szCs w:val="24"/>
                <w:lang w:val="hy-AM"/>
              </w:rPr>
            </w:pPr>
            <w:r>
              <w:rPr>
                <w:rFonts w:ascii="Sylfaen" w:hAnsi="Sylfaen" w:cs="Times New Roman"/>
                <w:sz w:val="24"/>
                <w:szCs w:val="24"/>
                <w:lang w:val="hy-AM"/>
              </w:rPr>
              <w:t>20</w:t>
            </w:r>
          </w:p>
        </w:tc>
      </w:tr>
      <w:tr w14:paraId="1FA89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5459" w:type="dxa"/>
          </w:tcPr>
          <w:p w14:paraId="0B583449">
            <w:pPr>
              <w:spacing w:after="0"/>
              <w:jc w:val="both"/>
              <w:rPr>
                <w:rFonts w:ascii="Sylfaen" w:hAnsi="Sylfaen" w:cs="Times New Roman"/>
                <w:sz w:val="24"/>
                <w:szCs w:val="24"/>
                <w:lang w:val="hy-AM"/>
              </w:rPr>
            </w:pPr>
            <w:r>
              <w:rPr>
                <w:rFonts w:ascii="Sylfaen" w:hAnsi="Sylfaen" w:cs="Times New Roman"/>
                <w:sz w:val="24"/>
                <w:szCs w:val="24"/>
                <w:lang w:val="hy-AM"/>
              </w:rPr>
              <w:t>Ուսուցիչների միջին շաբաթական ծանրաբեռնվածությունը կամ դրույքաչափը</w:t>
            </w:r>
          </w:p>
        </w:tc>
        <w:tc>
          <w:tcPr>
            <w:tcW w:w="1160" w:type="dxa"/>
          </w:tcPr>
          <w:p w14:paraId="51DA903D">
            <w:pPr>
              <w:spacing w:after="0"/>
              <w:jc w:val="both"/>
              <w:rPr>
                <w:rFonts w:ascii="Sylfaen" w:hAnsi="Sylfaen" w:cs="Times New Roman"/>
                <w:sz w:val="24"/>
                <w:szCs w:val="24"/>
                <w:lang w:val="hy-AM"/>
              </w:rPr>
            </w:pPr>
            <w:r>
              <w:rPr>
                <w:rFonts w:ascii="Sylfaen" w:hAnsi="Sylfaen" w:cs="Times New Roman"/>
                <w:sz w:val="24"/>
                <w:szCs w:val="24"/>
                <w:lang w:val="en-US"/>
              </w:rPr>
              <w:t>16,</w:t>
            </w:r>
            <w:r>
              <w:rPr>
                <w:rFonts w:ascii="Sylfaen" w:hAnsi="Sylfaen" w:cs="Times New Roman"/>
                <w:sz w:val="24"/>
                <w:szCs w:val="24"/>
                <w:lang w:val="hy-AM"/>
              </w:rPr>
              <w:t>6</w:t>
            </w:r>
          </w:p>
        </w:tc>
        <w:tc>
          <w:tcPr>
            <w:tcW w:w="1160" w:type="dxa"/>
          </w:tcPr>
          <w:p w14:paraId="48DC4515">
            <w:pPr>
              <w:spacing w:after="0"/>
              <w:jc w:val="both"/>
              <w:rPr>
                <w:rFonts w:ascii="Sylfaen" w:hAnsi="Sylfaen" w:cs="Times New Roman"/>
                <w:sz w:val="24"/>
                <w:szCs w:val="24"/>
                <w:lang w:val="hy-AM"/>
              </w:rPr>
            </w:pPr>
            <w:r>
              <w:rPr>
                <w:rFonts w:ascii="Sylfaen" w:hAnsi="Sylfaen" w:cs="Times New Roman"/>
                <w:sz w:val="24"/>
                <w:szCs w:val="24"/>
                <w:lang w:val="en-US"/>
              </w:rPr>
              <w:t>16,</w:t>
            </w:r>
            <w:r>
              <w:rPr>
                <w:rFonts w:ascii="Sylfaen" w:hAnsi="Sylfaen" w:cs="Times New Roman"/>
                <w:sz w:val="24"/>
                <w:szCs w:val="24"/>
                <w:lang w:val="hy-AM"/>
              </w:rPr>
              <w:t>5</w:t>
            </w:r>
          </w:p>
        </w:tc>
        <w:tc>
          <w:tcPr>
            <w:tcW w:w="1160" w:type="dxa"/>
          </w:tcPr>
          <w:p w14:paraId="45531710">
            <w:pPr>
              <w:spacing w:after="0"/>
              <w:jc w:val="both"/>
              <w:rPr>
                <w:rFonts w:ascii="Sylfaen" w:hAnsi="Sylfaen" w:cs="Times New Roman"/>
                <w:sz w:val="24"/>
                <w:szCs w:val="24"/>
                <w:lang w:val="hy-AM"/>
              </w:rPr>
            </w:pPr>
            <w:r>
              <w:rPr>
                <w:rFonts w:ascii="Sylfaen" w:hAnsi="Sylfaen" w:cs="Times New Roman"/>
                <w:sz w:val="24"/>
                <w:szCs w:val="24"/>
                <w:lang w:val="hy-AM"/>
              </w:rPr>
              <w:t>16.5</w:t>
            </w:r>
          </w:p>
        </w:tc>
      </w:tr>
    </w:tbl>
    <w:p w14:paraId="20F17979">
      <w:pPr>
        <w:spacing w:after="0"/>
        <w:jc w:val="both"/>
        <w:rPr>
          <w:rFonts w:ascii="Sylfaen" w:hAnsi="Sylfaen" w:cs="Times New Roman"/>
          <w:b/>
          <w:i/>
          <w:sz w:val="24"/>
          <w:szCs w:val="24"/>
          <w:u w:val="single"/>
          <w:lang w:val="hy-AM"/>
        </w:rPr>
      </w:pPr>
    </w:p>
    <w:p w14:paraId="6ACDDFC9">
      <w:pPr>
        <w:spacing w:after="0"/>
        <w:rPr>
          <w:rFonts w:ascii="Sylfaen" w:hAnsi="Sylfaen" w:cs="Times New Roman"/>
          <w:b/>
          <w:sz w:val="24"/>
          <w:szCs w:val="24"/>
          <w:lang w:val="hy-AM"/>
        </w:rPr>
      </w:pPr>
    </w:p>
    <w:p w14:paraId="770F1123">
      <w:pPr>
        <w:spacing w:after="0"/>
        <w:rPr>
          <w:rFonts w:ascii="Sylfaen" w:hAnsi="Sylfaen" w:cs="Times New Roman"/>
          <w:b/>
          <w:sz w:val="24"/>
          <w:szCs w:val="24"/>
          <w:lang w:val="hy-AM"/>
        </w:rPr>
      </w:pPr>
      <w:r>
        <w:rPr>
          <w:rFonts w:ascii="Sylfaen" w:hAnsi="Sylfaen" w:cs="Times New Roman"/>
          <w:b/>
          <w:sz w:val="24"/>
          <w:szCs w:val="24"/>
          <w:lang w:val="hy-AM"/>
        </w:rPr>
        <w:t>Տվյալներ ուսուցիչների տարիքային բաշխվածության վերաբերյալ՝ ընթացիկ և նախորդ 2 ուստարիների համար</w:t>
      </w:r>
    </w:p>
    <w:p w14:paraId="181153F1">
      <w:pPr>
        <w:spacing w:after="0"/>
        <w:rPr>
          <w:rFonts w:ascii="Sylfaen" w:hAnsi="Sylfaen" w:cs="Times New Roman"/>
          <w:b/>
          <w:sz w:val="24"/>
          <w:szCs w:val="24"/>
          <w:lang w:val="hy-AM"/>
        </w:rPr>
      </w:pPr>
    </w:p>
    <w:tbl>
      <w:tblPr>
        <w:tblStyle w:val="4"/>
        <w:tblW w:w="899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55"/>
        <w:gridCol w:w="1924"/>
        <w:gridCol w:w="1723"/>
        <w:gridCol w:w="2196"/>
      </w:tblGrid>
      <w:tr w14:paraId="58D17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3182" w:type="dxa"/>
            <w:shd w:val="clear" w:color="auto" w:fill="D0CECE" w:themeFill="background2" w:themeFillShade="E6"/>
          </w:tcPr>
          <w:p w14:paraId="6BCE1180">
            <w:pPr>
              <w:spacing w:after="0"/>
              <w:jc w:val="both"/>
              <w:rPr>
                <w:rFonts w:ascii="Sylfaen" w:hAnsi="Sylfaen" w:cs="Times New Roman"/>
                <w:b/>
                <w:sz w:val="24"/>
                <w:szCs w:val="24"/>
                <w:lang w:val="hy-AM"/>
              </w:rPr>
            </w:pPr>
            <w:r>
              <w:rPr>
                <w:rFonts w:ascii="Sylfaen" w:hAnsi="Sylfaen" w:cs="Times New Roman"/>
                <w:b/>
                <w:sz w:val="24"/>
                <w:szCs w:val="24"/>
                <w:lang w:val="hy-AM"/>
              </w:rPr>
              <w:t>Ուսուցիչների թիվը</w:t>
            </w:r>
          </w:p>
        </w:tc>
        <w:tc>
          <w:tcPr>
            <w:tcW w:w="1934" w:type="dxa"/>
            <w:shd w:val="clear" w:color="auto" w:fill="D0CECE" w:themeFill="background2" w:themeFillShade="E6"/>
          </w:tcPr>
          <w:p w14:paraId="5B824A3E">
            <w:pPr>
              <w:spacing w:after="0"/>
              <w:jc w:val="both"/>
              <w:rPr>
                <w:rFonts w:ascii="Sylfaen" w:hAnsi="Sylfaen" w:cs="Times New Roman"/>
                <w:b/>
                <w:sz w:val="24"/>
                <w:szCs w:val="24"/>
                <w:lang w:val="hy-AM"/>
              </w:rPr>
            </w:pPr>
            <w:r>
              <w:rPr>
                <w:rFonts w:ascii="Sylfaen" w:hAnsi="Sylfaen" w:cs="Times New Roman"/>
                <w:b/>
                <w:sz w:val="24"/>
                <w:szCs w:val="24"/>
                <w:lang w:val="hy-AM"/>
              </w:rPr>
              <w:t>20</w:t>
            </w:r>
            <w:r>
              <w:rPr>
                <w:rFonts w:ascii="Sylfaen" w:hAnsi="Sylfaen" w:cs="Times New Roman"/>
                <w:b/>
                <w:sz w:val="24"/>
                <w:szCs w:val="24"/>
                <w:lang w:val="en-US"/>
              </w:rPr>
              <w:t>22</w:t>
            </w:r>
            <w:r>
              <w:rPr>
                <w:rFonts w:ascii="Sylfaen" w:hAnsi="Sylfaen" w:cs="Times New Roman"/>
                <w:b/>
                <w:sz w:val="24"/>
                <w:szCs w:val="24"/>
                <w:lang w:val="hy-AM"/>
              </w:rPr>
              <w:t>-20</w:t>
            </w:r>
            <w:r>
              <w:rPr>
                <w:rFonts w:ascii="Sylfaen" w:hAnsi="Sylfaen" w:cs="Times New Roman"/>
                <w:b/>
                <w:sz w:val="24"/>
                <w:szCs w:val="24"/>
                <w:lang w:val="en-US"/>
              </w:rPr>
              <w:t>23</w:t>
            </w:r>
            <w:r>
              <w:rPr>
                <w:rFonts w:ascii="Sylfaen" w:hAnsi="Sylfaen" w:cs="Times New Roman"/>
                <w:b/>
                <w:sz w:val="24"/>
                <w:szCs w:val="24"/>
                <w:lang w:val="hy-AM"/>
              </w:rPr>
              <w:t xml:space="preserve"> ուստարի</w:t>
            </w:r>
          </w:p>
        </w:tc>
        <w:tc>
          <w:tcPr>
            <w:tcW w:w="1679" w:type="dxa"/>
            <w:shd w:val="clear" w:color="auto" w:fill="D0CECE" w:themeFill="background2" w:themeFillShade="E6"/>
          </w:tcPr>
          <w:p w14:paraId="30671859">
            <w:pPr>
              <w:spacing w:after="0"/>
              <w:jc w:val="both"/>
              <w:rPr>
                <w:rFonts w:ascii="Sylfaen" w:hAnsi="Sylfaen" w:cs="Times New Roman"/>
                <w:b/>
                <w:sz w:val="24"/>
                <w:szCs w:val="24"/>
                <w:lang w:val="hy-AM"/>
              </w:rPr>
            </w:pPr>
            <w:r>
              <w:rPr>
                <w:rFonts w:ascii="Sylfaen" w:hAnsi="Sylfaen" w:cs="Times New Roman"/>
                <w:b/>
                <w:sz w:val="24"/>
                <w:szCs w:val="24"/>
                <w:lang w:val="hy-AM"/>
              </w:rPr>
              <w:t>20</w:t>
            </w:r>
            <w:r>
              <w:rPr>
                <w:rFonts w:ascii="Sylfaen" w:hAnsi="Sylfaen" w:cs="Times New Roman"/>
                <w:b/>
                <w:sz w:val="24"/>
                <w:szCs w:val="24"/>
                <w:lang w:val="en-US"/>
              </w:rPr>
              <w:t>23</w:t>
            </w:r>
            <w:r>
              <w:rPr>
                <w:rFonts w:ascii="Sylfaen" w:hAnsi="Sylfaen" w:cs="Times New Roman"/>
                <w:b/>
                <w:sz w:val="24"/>
                <w:szCs w:val="24"/>
                <w:lang w:val="hy-AM"/>
              </w:rPr>
              <w:t>-20</w:t>
            </w:r>
            <w:r>
              <w:rPr>
                <w:rFonts w:ascii="Sylfaen" w:hAnsi="Sylfaen" w:cs="Times New Roman"/>
                <w:b/>
                <w:sz w:val="24"/>
                <w:szCs w:val="24"/>
                <w:lang w:val="en-US"/>
              </w:rPr>
              <w:t>24</w:t>
            </w:r>
            <w:r>
              <w:rPr>
                <w:rFonts w:ascii="Sylfaen" w:hAnsi="Sylfaen" w:cs="Times New Roman"/>
                <w:b/>
                <w:sz w:val="24"/>
                <w:szCs w:val="24"/>
                <w:lang w:val="hy-AM"/>
              </w:rPr>
              <w:t xml:space="preserve">ուստարի </w:t>
            </w:r>
          </w:p>
        </w:tc>
        <w:tc>
          <w:tcPr>
            <w:tcW w:w="2203" w:type="dxa"/>
            <w:shd w:val="clear" w:color="auto" w:fill="D0CECE" w:themeFill="background2" w:themeFillShade="E6"/>
          </w:tcPr>
          <w:p w14:paraId="7E1DD06A">
            <w:pPr>
              <w:spacing w:after="0"/>
              <w:jc w:val="both"/>
              <w:rPr>
                <w:rFonts w:ascii="Sylfaen" w:hAnsi="Sylfaen" w:cs="Times New Roman"/>
                <w:b/>
                <w:sz w:val="24"/>
                <w:szCs w:val="24"/>
                <w:lang w:val="hy-AM"/>
              </w:rPr>
            </w:pPr>
            <w:r>
              <w:rPr>
                <w:rFonts w:ascii="Sylfaen" w:hAnsi="Sylfaen" w:cs="Times New Roman"/>
                <w:b/>
                <w:sz w:val="24"/>
                <w:szCs w:val="24"/>
                <w:lang w:val="hy-AM"/>
              </w:rPr>
              <w:t>20</w:t>
            </w:r>
            <w:r>
              <w:rPr>
                <w:rFonts w:ascii="Sylfaen" w:hAnsi="Sylfaen" w:cs="Times New Roman"/>
                <w:b/>
                <w:sz w:val="24"/>
                <w:szCs w:val="24"/>
                <w:lang w:val="en-US"/>
              </w:rPr>
              <w:t>24</w:t>
            </w:r>
            <w:r>
              <w:rPr>
                <w:rFonts w:ascii="Sylfaen" w:hAnsi="Sylfaen" w:cs="Times New Roman"/>
                <w:b/>
                <w:sz w:val="24"/>
                <w:szCs w:val="24"/>
                <w:lang w:val="hy-AM"/>
              </w:rPr>
              <w:t>-20</w:t>
            </w:r>
            <w:r>
              <w:rPr>
                <w:rFonts w:ascii="Sylfaen" w:hAnsi="Sylfaen" w:cs="Times New Roman"/>
                <w:b/>
                <w:sz w:val="24"/>
                <w:szCs w:val="24"/>
                <w:lang w:val="en-US"/>
              </w:rPr>
              <w:t>25</w:t>
            </w:r>
            <w:r>
              <w:rPr>
                <w:rFonts w:ascii="Sylfaen" w:hAnsi="Sylfaen" w:cs="Times New Roman"/>
                <w:b/>
                <w:sz w:val="24"/>
                <w:szCs w:val="24"/>
                <w:lang w:val="hy-AM"/>
              </w:rPr>
              <w:t>ուստարի</w:t>
            </w:r>
          </w:p>
        </w:tc>
      </w:tr>
      <w:tr w14:paraId="162D6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3182" w:type="dxa"/>
          </w:tcPr>
          <w:p w14:paraId="775B3427">
            <w:pPr>
              <w:spacing w:after="0"/>
              <w:jc w:val="both"/>
              <w:rPr>
                <w:rFonts w:ascii="Sylfaen" w:hAnsi="Sylfaen" w:cs="Times New Roman"/>
                <w:sz w:val="24"/>
                <w:szCs w:val="24"/>
                <w:lang w:val="hy-AM"/>
              </w:rPr>
            </w:pPr>
            <w:r>
              <w:rPr>
                <w:rFonts w:ascii="Sylfaen" w:hAnsi="Sylfaen" w:cs="Times New Roman"/>
                <w:sz w:val="24"/>
                <w:szCs w:val="24"/>
                <w:lang w:val="hy-AM"/>
              </w:rPr>
              <w:t>Մինչև 30 տարեկան</w:t>
            </w:r>
          </w:p>
        </w:tc>
        <w:tc>
          <w:tcPr>
            <w:tcW w:w="1934" w:type="dxa"/>
          </w:tcPr>
          <w:p w14:paraId="00ECB40F">
            <w:pPr>
              <w:spacing w:after="0"/>
              <w:jc w:val="both"/>
              <w:rPr>
                <w:rFonts w:ascii="Sylfaen" w:hAnsi="Sylfaen" w:cs="Times New Roman"/>
                <w:sz w:val="24"/>
                <w:szCs w:val="24"/>
                <w:lang w:val="hy-AM"/>
              </w:rPr>
            </w:pPr>
            <w:r>
              <w:rPr>
                <w:rFonts w:ascii="Sylfaen" w:hAnsi="Sylfaen" w:cs="Times New Roman"/>
                <w:sz w:val="24"/>
                <w:szCs w:val="24"/>
                <w:lang w:val="hy-AM"/>
              </w:rPr>
              <w:t>0</w:t>
            </w:r>
          </w:p>
        </w:tc>
        <w:tc>
          <w:tcPr>
            <w:tcW w:w="1679" w:type="dxa"/>
          </w:tcPr>
          <w:p w14:paraId="13C4488B">
            <w:pPr>
              <w:spacing w:after="0"/>
              <w:jc w:val="both"/>
              <w:rPr>
                <w:rFonts w:ascii="Sylfaen" w:hAnsi="Sylfaen" w:cs="Times New Roman"/>
                <w:sz w:val="24"/>
                <w:szCs w:val="24"/>
                <w:lang w:val="hy-AM"/>
              </w:rPr>
            </w:pPr>
            <w:r>
              <w:rPr>
                <w:rFonts w:ascii="Sylfaen" w:hAnsi="Sylfaen" w:cs="Times New Roman"/>
                <w:sz w:val="24"/>
                <w:szCs w:val="24"/>
                <w:lang w:val="hy-AM"/>
              </w:rPr>
              <w:t>1</w:t>
            </w:r>
          </w:p>
        </w:tc>
        <w:tc>
          <w:tcPr>
            <w:tcW w:w="2203" w:type="dxa"/>
          </w:tcPr>
          <w:p w14:paraId="6C1FAC99">
            <w:pPr>
              <w:spacing w:after="0"/>
              <w:jc w:val="both"/>
              <w:rPr>
                <w:rFonts w:ascii="Sylfaen" w:hAnsi="Sylfaen" w:cs="Times New Roman"/>
                <w:sz w:val="24"/>
                <w:szCs w:val="24"/>
                <w:lang w:val="hy-AM"/>
              </w:rPr>
            </w:pPr>
            <w:r>
              <w:rPr>
                <w:rFonts w:ascii="Sylfaen" w:hAnsi="Sylfaen" w:cs="Times New Roman"/>
                <w:sz w:val="24"/>
                <w:szCs w:val="24"/>
                <w:lang w:val="hy-AM"/>
              </w:rPr>
              <w:t>1</w:t>
            </w:r>
          </w:p>
        </w:tc>
      </w:tr>
      <w:tr w14:paraId="22E20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3182" w:type="dxa"/>
          </w:tcPr>
          <w:p w14:paraId="66C02B8F">
            <w:pPr>
              <w:spacing w:after="0"/>
              <w:jc w:val="both"/>
              <w:rPr>
                <w:rFonts w:ascii="Sylfaen" w:hAnsi="Sylfaen" w:cs="Times New Roman"/>
                <w:sz w:val="24"/>
                <w:szCs w:val="24"/>
                <w:lang w:val="hy-AM"/>
              </w:rPr>
            </w:pPr>
            <w:r>
              <w:rPr>
                <w:rFonts w:ascii="Sylfaen" w:hAnsi="Sylfaen" w:cs="Times New Roman"/>
                <w:sz w:val="24"/>
                <w:szCs w:val="24"/>
                <w:lang w:val="hy-AM"/>
              </w:rPr>
              <w:t>31-ից 40 տարեկան</w:t>
            </w:r>
          </w:p>
        </w:tc>
        <w:tc>
          <w:tcPr>
            <w:tcW w:w="1934" w:type="dxa"/>
          </w:tcPr>
          <w:p w14:paraId="7553E85C">
            <w:pPr>
              <w:spacing w:after="0"/>
              <w:jc w:val="both"/>
              <w:rPr>
                <w:rFonts w:ascii="Sylfaen" w:hAnsi="Sylfaen" w:cs="Times New Roman"/>
                <w:sz w:val="24"/>
                <w:szCs w:val="24"/>
                <w:lang w:val="hy-AM"/>
              </w:rPr>
            </w:pPr>
            <w:r>
              <w:rPr>
                <w:rFonts w:ascii="Sylfaen" w:hAnsi="Sylfaen" w:cs="Times New Roman"/>
                <w:sz w:val="24"/>
                <w:szCs w:val="24"/>
                <w:lang w:val="hy-AM"/>
              </w:rPr>
              <w:t>2</w:t>
            </w:r>
          </w:p>
        </w:tc>
        <w:tc>
          <w:tcPr>
            <w:tcW w:w="1679" w:type="dxa"/>
          </w:tcPr>
          <w:p w14:paraId="2F060257">
            <w:pPr>
              <w:spacing w:after="0"/>
              <w:jc w:val="both"/>
              <w:rPr>
                <w:rFonts w:ascii="Sylfaen" w:hAnsi="Sylfaen" w:cs="Times New Roman"/>
                <w:sz w:val="24"/>
                <w:szCs w:val="24"/>
                <w:lang w:val="hy-AM"/>
              </w:rPr>
            </w:pPr>
            <w:r>
              <w:rPr>
                <w:rFonts w:ascii="Sylfaen" w:hAnsi="Sylfaen" w:cs="Times New Roman"/>
                <w:sz w:val="24"/>
                <w:szCs w:val="24"/>
                <w:lang w:val="hy-AM"/>
              </w:rPr>
              <w:t>2</w:t>
            </w:r>
          </w:p>
        </w:tc>
        <w:tc>
          <w:tcPr>
            <w:tcW w:w="2203" w:type="dxa"/>
          </w:tcPr>
          <w:p w14:paraId="14949342">
            <w:pPr>
              <w:spacing w:after="0"/>
              <w:jc w:val="both"/>
              <w:rPr>
                <w:rFonts w:ascii="Sylfaen" w:hAnsi="Sylfaen" w:cs="Times New Roman"/>
                <w:sz w:val="24"/>
                <w:szCs w:val="24"/>
                <w:lang w:val="hy-AM"/>
              </w:rPr>
            </w:pPr>
            <w:r>
              <w:rPr>
                <w:rFonts w:ascii="Sylfaen" w:hAnsi="Sylfaen" w:cs="Times New Roman"/>
                <w:sz w:val="24"/>
                <w:szCs w:val="24"/>
                <w:lang w:val="hy-AM"/>
              </w:rPr>
              <w:t>6</w:t>
            </w:r>
          </w:p>
        </w:tc>
      </w:tr>
      <w:tr w14:paraId="2F76F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3182" w:type="dxa"/>
          </w:tcPr>
          <w:p w14:paraId="53671440">
            <w:pPr>
              <w:spacing w:after="0"/>
              <w:jc w:val="both"/>
              <w:rPr>
                <w:rFonts w:ascii="Sylfaen" w:hAnsi="Sylfaen" w:cs="Times New Roman"/>
                <w:sz w:val="24"/>
                <w:szCs w:val="24"/>
                <w:lang w:val="hy-AM"/>
              </w:rPr>
            </w:pPr>
            <w:r>
              <w:rPr>
                <w:rFonts w:ascii="Sylfaen" w:hAnsi="Sylfaen" w:cs="Times New Roman"/>
                <w:sz w:val="24"/>
                <w:szCs w:val="24"/>
                <w:lang w:val="hy-AM"/>
              </w:rPr>
              <w:t>41ից -50 տարեկան</w:t>
            </w:r>
          </w:p>
        </w:tc>
        <w:tc>
          <w:tcPr>
            <w:tcW w:w="1934" w:type="dxa"/>
          </w:tcPr>
          <w:p w14:paraId="3480C340">
            <w:pPr>
              <w:spacing w:after="0"/>
              <w:jc w:val="both"/>
              <w:rPr>
                <w:rFonts w:ascii="Sylfaen" w:hAnsi="Sylfaen" w:cs="Times New Roman"/>
                <w:sz w:val="24"/>
                <w:szCs w:val="24"/>
                <w:lang w:val="hy-AM"/>
              </w:rPr>
            </w:pPr>
            <w:r>
              <w:rPr>
                <w:rFonts w:ascii="Sylfaen" w:hAnsi="Sylfaen" w:cs="Times New Roman"/>
                <w:sz w:val="24"/>
                <w:szCs w:val="24"/>
                <w:lang w:val="hy-AM"/>
              </w:rPr>
              <w:t>2</w:t>
            </w:r>
          </w:p>
        </w:tc>
        <w:tc>
          <w:tcPr>
            <w:tcW w:w="1679" w:type="dxa"/>
          </w:tcPr>
          <w:p w14:paraId="4ACF4C96">
            <w:pPr>
              <w:spacing w:after="0"/>
              <w:jc w:val="both"/>
              <w:rPr>
                <w:rFonts w:ascii="Sylfaen" w:hAnsi="Sylfaen" w:cs="Times New Roman"/>
                <w:sz w:val="24"/>
                <w:szCs w:val="24"/>
                <w:lang w:val="hy-AM"/>
              </w:rPr>
            </w:pPr>
            <w:r>
              <w:rPr>
                <w:rFonts w:ascii="Sylfaen" w:hAnsi="Sylfaen" w:cs="Times New Roman"/>
                <w:sz w:val="24"/>
                <w:szCs w:val="24"/>
                <w:lang w:val="hy-AM"/>
              </w:rPr>
              <w:t>1</w:t>
            </w:r>
          </w:p>
        </w:tc>
        <w:tc>
          <w:tcPr>
            <w:tcW w:w="2203" w:type="dxa"/>
          </w:tcPr>
          <w:p w14:paraId="0DB9E445">
            <w:pPr>
              <w:spacing w:after="0"/>
              <w:jc w:val="both"/>
              <w:rPr>
                <w:rFonts w:ascii="Sylfaen" w:hAnsi="Sylfaen" w:cs="Times New Roman"/>
                <w:sz w:val="24"/>
                <w:szCs w:val="24"/>
                <w:lang w:val="hy-AM"/>
              </w:rPr>
            </w:pPr>
            <w:r>
              <w:rPr>
                <w:rFonts w:ascii="Sylfaen" w:hAnsi="Sylfaen" w:cs="Times New Roman"/>
                <w:sz w:val="24"/>
                <w:szCs w:val="24"/>
                <w:lang w:val="hy-AM"/>
              </w:rPr>
              <w:t>1</w:t>
            </w:r>
          </w:p>
        </w:tc>
      </w:tr>
      <w:tr w14:paraId="48148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3182" w:type="dxa"/>
          </w:tcPr>
          <w:p w14:paraId="01636838">
            <w:pPr>
              <w:spacing w:after="0"/>
              <w:jc w:val="both"/>
              <w:rPr>
                <w:rFonts w:ascii="Sylfaen" w:hAnsi="Sylfaen" w:cs="Times New Roman"/>
                <w:sz w:val="24"/>
                <w:szCs w:val="24"/>
                <w:lang w:val="hy-AM"/>
              </w:rPr>
            </w:pPr>
            <w:r>
              <w:rPr>
                <w:rFonts w:ascii="Sylfaen" w:hAnsi="Sylfaen" w:cs="Times New Roman"/>
                <w:sz w:val="24"/>
                <w:szCs w:val="24"/>
                <w:lang w:val="hy-AM"/>
              </w:rPr>
              <w:t>51-ից -55 տարեկան</w:t>
            </w:r>
          </w:p>
        </w:tc>
        <w:tc>
          <w:tcPr>
            <w:tcW w:w="1934" w:type="dxa"/>
          </w:tcPr>
          <w:p w14:paraId="5DA1E49D">
            <w:pPr>
              <w:spacing w:after="0"/>
              <w:jc w:val="both"/>
              <w:rPr>
                <w:rFonts w:ascii="Sylfaen" w:hAnsi="Sylfaen" w:cs="Times New Roman"/>
                <w:sz w:val="24"/>
                <w:szCs w:val="24"/>
                <w:lang w:val="hy-AM"/>
              </w:rPr>
            </w:pPr>
            <w:r>
              <w:rPr>
                <w:rFonts w:ascii="Sylfaen" w:hAnsi="Sylfaen" w:cs="Times New Roman"/>
                <w:sz w:val="24"/>
                <w:szCs w:val="24"/>
                <w:lang w:val="hy-AM"/>
              </w:rPr>
              <w:t>3</w:t>
            </w:r>
          </w:p>
        </w:tc>
        <w:tc>
          <w:tcPr>
            <w:tcW w:w="1679" w:type="dxa"/>
          </w:tcPr>
          <w:p w14:paraId="26CC44B0">
            <w:pPr>
              <w:spacing w:after="0"/>
              <w:jc w:val="both"/>
              <w:rPr>
                <w:rFonts w:ascii="Sylfaen" w:hAnsi="Sylfaen" w:cs="Times New Roman"/>
                <w:sz w:val="24"/>
                <w:szCs w:val="24"/>
                <w:lang w:val="hy-AM"/>
              </w:rPr>
            </w:pPr>
            <w:r>
              <w:rPr>
                <w:rFonts w:ascii="Sylfaen" w:hAnsi="Sylfaen" w:cs="Times New Roman"/>
                <w:sz w:val="24"/>
                <w:szCs w:val="24"/>
                <w:lang w:val="hy-AM"/>
              </w:rPr>
              <w:t>3</w:t>
            </w:r>
          </w:p>
        </w:tc>
        <w:tc>
          <w:tcPr>
            <w:tcW w:w="2203" w:type="dxa"/>
          </w:tcPr>
          <w:p w14:paraId="0573D73A">
            <w:pPr>
              <w:spacing w:after="0"/>
              <w:jc w:val="both"/>
              <w:rPr>
                <w:rFonts w:ascii="Sylfaen" w:hAnsi="Sylfaen" w:cs="Times New Roman"/>
                <w:sz w:val="24"/>
                <w:szCs w:val="24"/>
                <w:lang w:val="hy-AM"/>
              </w:rPr>
            </w:pPr>
            <w:r>
              <w:rPr>
                <w:rFonts w:ascii="Sylfaen" w:hAnsi="Sylfaen" w:cs="Times New Roman"/>
                <w:sz w:val="24"/>
                <w:szCs w:val="24"/>
                <w:lang w:val="hy-AM"/>
              </w:rPr>
              <w:t>3</w:t>
            </w:r>
          </w:p>
        </w:tc>
      </w:tr>
      <w:tr w14:paraId="4A59C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3182" w:type="dxa"/>
          </w:tcPr>
          <w:p w14:paraId="5614A807">
            <w:pPr>
              <w:spacing w:after="0"/>
              <w:jc w:val="both"/>
              <w:rPr>
                <w:rFonts w:ascii="Sylfaen" w:hAnsi="Sylfaen" w:cs="Times New Roman"/>
                <w:sz w:val="24"/>
                <w:szCs w:val="24"/>
                <w:lang w:val="hy-AM"/>
              </w:rPr>
            </w:pPr>
            <w:r>
              <w:rPr>
                <w:rFonts w:ascii="Sylfaen" w:hAnsi="Sylfaen" w:cs="Times New Roman"/>
                <w:sz w:val="24"/>
                <w:szCs w:val="24"/>
                <w:lang w:val="hy-AM"/>
              </w:rPr>
              <w:t>56 տարեկան և ավելի</w:t>
            </w:r>
          </w:p>
        </w:tc>
        <w:tc>
          <w:tcPr>
            <w:tcW w:w="1934" w:type="dxa"/>
          </w:tcPr>
          <w:p w14:paraId="717F0B74">
            <w:pPr>
              <w:spacing w:after="0"/>
              <w:jc w:val="both"/>
              <w:rPr>
                <w:rFonts w:ascii="Sylfaen" w:hAnsi="Sylfaen" w:cs="Times New Roman"/>
                <w:sz w:val="24"/>
                <w:szCs w:val="24"/>
                <w:lang w:val="hy-AM"/>
              </w:rPr>
            </w:pPr>
            <w:r>
              <w:rPr>
                <w:rFonts w:ascii="Sylfaen" w:hAnsi="Sylfaen" w:cs="Times New Roman"/>
                <w:sz w:val="24"/>
                <w:szCs w:val="24"/>
                <w:lang w:val="hy-AM"/>
              </w:rPr>
              <w:t>14</w:t>
            </w:r>
          </w:p>
        </w:tc>
        <w:tc>
          <w:tcPr>
            <w:tcW w:w="1679" w:type="dxa"/>
          </w:tcPr>
          <w:p w14:paraId="31E74519">
            <w:pPr>
              <w:spacing w:after="0"/>
              <w:jc w:val="both"/>
              <w:rPr>
                <w:rFonts w:ascii="Sylfaen" w:hAnsi="Sylfaen" w:cs="Times New Roman"/>
                <w:sz w:val="24"/>
                <w:szCs w:val="24"/>
                <w:lang w:val="hy-AM"/>
              </w:rPr>
            </w:pPr>
            <w:r>
              <w:rPr>
                <w:rFonts w:ascii="Sylfaen" w:hAnsi="Sylfaen" w:cs="Times New Roman"/>
                <w:sz w:val="24"/>
                <w:szCs w:val="24"/>
                <w:lang w:val="hy-AM"/>
              </w:rPr>
              <w:t>14</w:t>
            </w:r>
          </w:p>
        </w:tc>
        <w:tc>
          <w:tcPr>
            <w:tcW w:w="2203" w:type="dxa"/>
          </w:tcPr>
          <w:p w14:paraId="10528F8D">
            <w:pPr>
              <w:spacing w:after="0"/>
              <w:jc w:val="both"/>
              <w:rPr>
                <w:rFonts w:ascii="Sylfaen" w:hAnsi="Sylfaen" w:cs="Times New Roman"/>
                <w:sz w:val="24"/>
                <w:szCs w:val="24"/>
                <w:lang w:val="hy-AM"/>
              </w:rPr>
            </w:pPr>
            <w:r>
              <w:rPr>
                <w:rFonts w:ascii="Sylfaen" w:hAnsi="Sylfaen" w:cs="Times New Roman"/>
                <w:sz w:val="24"/>
                <w:szCs w:val="24"/>
                <w:lang w:val="hy-AM"/>
              </w:rPr>
              <w:t>10</w:t>
            </w:r>
          </w:p>
        </w:tc>
      </w:tr>
    </w:tbl>
    <w:p w14:paraId="1EED4C47">
      <w:pPr>
        <w:spacing w:after="0"/>
        <w:jc w:val="both"/>
        <w:rPr>
          <w:rFonts w:ascii="Sylfaen" w:hAnsi="Sylfaen" w:cs="Times New Roman"/>
          <w:b/>
          <w:i/>
          <w:sz w:val="24"/>
          <w:szCs w:val="24"/>
          <w:u w:val="single"/>
          <w:lang w:val="hy-AM"/>
        </w:rPr>
      </w:pPr>
    </w:p>
    <w:p w14:paraId="707199A8">
      <w:pPr>
        <w:spacing w:after="0"/>
        <w:jc w:val="both"/>
        <w:rPr>
          <w:rFonts w:ascii="Sylfaen" w:hAnsi="Sylfaen" w:eastAsia="MS Mincho" w:cs="Times New Roman"/>
          <w:b/>
          <w:i w:val="0"/>
          <w:iCs/>
          <w:sz w:val="28"/>
          <w:szCs w:val="28"/>
          <w:u w:val="none"/>
          <w:lang w:val="hy-AM"/>
        </w:rPr>
      </w:pPr>
      <w:r>
        <w:rPr>
          <w:rFonts w:ascii="Sylfaen" w:hAnsi="Sylfaen" w:cs="Times New Roman"/>
          <w:b/>
          <w:i w:val="0"/>
          <w:iCs/>
          <w:sz w:val="28"/>
          <w:szCs w:val="28"/>
          <w:u w:val="none"/>
          <w:lang w:val="hy-AM"/>
        </w:rPr>
        <w:t>Վերլուծություն․</w:t>
      </w:r>
      <w:r>
        <w:rPr>
          <w:rFonts w:ascii="Sylfaen" w:hAnsi="Sylfaen" w:eastAsia="MS Mincho" w:cs="Times New Roman"/>
          <w:b/>
          <w:i w:val="0"/>
          <w:iCs/>
          <w:sz w:val="28"/>
          <w:szCs w:val="28"/>
          <w:u w:val="none"/>
          <w:lang w:val="hy-AM"/>
        </w:rPr>
        <w:t xml:space="preserve">Դրույքաչափի սահմանը և ցածր աշխատավարձը նպաստում է տղամարդ ուսուցիչների և երիտասարդների </w:t>
      </w:r>
    </w:p>
    <w:p w14:paraId="5120A5D6">
      <w:pPr>
        <w:spacing w:after="0"/>
        <w:jc w:val="both"/>
        <w:rPr>
          <w:rFonts w:ascii="Sylfaen" w:hAnsi="Sylfaen" w:eastAsia="MS Mincho" w:cs="Times New Roman"/>
          <w:b/>
          <w:i w:val="0"/>
          <w:iCs/>
          <w:sz w:val="28"/>
          <w:szCs w:val="28"/>
          <w:u w:val="none"/>
          <w:lang w:val="hy-AM"/>
        </w:rPr>
      </w:pPr>
      <w:r>
        <w:rPr>
          <w:rFonts w:ascii="Sylfaen" w:hAnsi="Sylfaen" w:eastAsia="MS Mincho" w:cs="Times New Roman"/>
          <w:b/>
          <w:i w:val="0"/>
          <w:iCs/>
          <w:sz w:val="28"/>
          <w:szCs w:val="28"/>
          <w:u w:val="none"/>
          <w:lang w:val="hy-AM"/>
        </w:rPr>
        <w:t xml:space="preserve"> ուսուցիչ աշխատելու ցանկության բացակայությանը։</w:t>
      </w:r>
    </w:p>
    <w:p w14:paraId="79CC9B05">
      <w:pPr>
        <w:spacing w:after="0"/>
        <w:jc w:val="both"/>
        <w:rPr>
          <w:rFonts w:ascii="Sylfaen" w:hAnsi="Sylfaen" w:cs="Times New Roman"/>
          <w:b/>
          <w:sz w:val="28"/>
          <w:szCs w:val="28"/>
          <w:lang w:val="hy-AM"/>
        </w:rPr>
      </w:pPr>
    </w:p>
    <w:p w14:paraId="09092A14">
      <w:pPr>
        <w:spacing w:after="0"/>
        <w:jc w:val="both"/>
        <w:rPr>
          <w:rFonts w:ascii="Sylfaen" w:hAnsi="Sylfaen" w:cs="Times New Roman"/>
          <w:b/>
          <w:sz w:val="28"/>
          <w:szCs w:val="28"/>
          <w:lang w:val="hy-AM"/>
        </w:rPr>
      </w:pPr>
      <w:r>
        <w:rPr>
          <w:rFonts w:ascii="Sylfaen" w:hAnsi="Sylfaen" w:cs="Times New Roman"/>
          <w:b/>
          <w:sz w:val="28"/>
          <w:szCs w:val="28"/>
          <w:lang w:val="hy-AM"/>
        </w:rPr>
        <w:t>Տվյալներ հաստատության ղեկավար և վարչական կազմի վերաբերյալ</w:t>
      </w:r>
    </w:p>
    <w:p w14:paraId="3F9FEC93">
      <w:pPr>
        <w:spacing w:after="0"/>
        <w:jc w:val="both"/>
        <w:rPr>
          <w:rFonts w:ascii="Sylfaen" w:hAnsi="Sylfaen" w:cs="Times New Roman"/>
          <w:b/>
          <w:sz w:val="24"/>
          <w:szCs w:val="24"/>
          <w:lang w:val="hy-AM"/>
        </w:rPr>
      </w:pPr>
    </w:p>
    <w:tbl>
      <w:tblPr>
        <w:tblStyle w:val="4"/>
        <w:tblW w:w="90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92"/>
        <w:gridCol w:w="2584"/>
        <w:gridCol w:w="2066"/>
        <w:gridCol w:w="1977"/>
      </w:tblGrid>
      <w:tr w14:paraId="7FC69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1" w:hRule="atLeast"/>
        </w:trPr>
        <w:tc>
          <w:tcPr>
            <w:tcW w:w="2392" w:type="dxa"/>
            <w:shd w:val="clear" w:color="auto" w:fill="D0CECE" w:themeFill="background2" w:themeFillShade="E6"/>
          </w:tcPr>
          <w:p w14:paraId="75439CCA">
            <w:pPr>
              <w:spacing w:after="0"/>
              <w:jc w:val="both"/>
              <w:rPr>
                <w:rFonts w:ascii="Sylfaen" w:hAnsi="Sylfaen" w:cs="Times New Roman"/>
                <w:b/>
                <w:sz w:val="24"/>
                <w:szCs w:val="24"/>
                <w:lang w:val="hy-AM"/>
              </w:rPr>
            </w:pPr>
            <w:r>
              <w:rPr>
                <w:rFonts w:ascii="Sylfaen" w:hAnsi="Sylfaen" w:cs="Times New Roman"/>
                <w:b/>
                <w:sz w:val="24"/>
                <w:szCs w:val="24"/>
                <w:lang w:val="hy-AM"/>
              </w:rPr>
              <w:t>Անունը, ազգանունը, հայրանունը</w:t>
            </w:r>
          </w:p>
        </w:tc>
        <w:tc>
          <w:tcPr>
            <w:tcW w:w="2584" w:type="dxa"/>
            <w:shd w:val="clear" w:color="auto" w:fill="D0CECE" w:themeFill="background2" w:themeFillShade="E6"/>
          </w:tcPr>
          <w:p w14:paraId="3DE2E5F9">
            <w:pPr>
              <w:spacing w:after="0"/>
              <w:jc w:val="both"/>
              <w:rPr>
                <w:rFonts w:ascii="Sylfaen" w:hAnsi="Sylfaen" w:cs="Times New Roman"/>
                <w:b/>
                <w:sz w:val="24"/>
                <w:szCs w:val="24"/>
                <w:lang w:val="hy-AM"/>
              </w:rPr>
            </w:pPr>
            <w:r>
              <w:rPr>
                <w:rFonts w:ascii="Sylfaen" w:hAnsi="Sylfaen" w:cs="Times New Roman"/>
                <w:b/>
                <w:sz w:val="24"/>
                <w:szCs w:val="24"/>
                <w:lang w:val="hy-AM"/>
              </w:rPr>
              <w:t>Պաշտոնը</w:t>
            </w:r>
          </w:p>
        </w:tc>
        <w:tc>
          <w:tcPr>
            <w:tcW w:w="2066" w:type="dxa"/>
            <w:shd w:val="clear" w:color="auto" w:fill="D0CECE" w:themeFill="background2" w:themeFillShade="E6"/>
          </w:tcPr>
          <w:p w14:paraId="449D4D36">
            <w:pPr>
              <w:spacing w:after="0"/>
              <w:jc w:val="both"/>
              <w:rPr>
                <w:rFonts w:ascii="Sylfaen" w:hAnsi="Sylfaen" w:cs="Times New Roman"/>
                <w:b/>
                <w:sz w:val="24"/>
                <w:szCs w:val="24"/>
                <w:lang w:val="hy-AM"/>
              </w:rPr>
            </w:pPr>
            <w:r>
              <w:rPr>
                <w:rFonts w:ascii="Sylfaen" w:hAnsi="Sylfaen" w:cs="Times New Roman"/>
                <w:b/>
                <w:sz w:val="24"/>
                <w:szCs w:val="24"/>
                <w:lang w:val="hy-AM"/>
              </w:rPr>
              <w:t>Տվյալ պաշտոնում աշխատելու ժամանակահատվածը</w:t>
            </w:r>
          </w:p>
        </w:tc>
        <w:tc>
          <w:tcPr>
            <w:tcW w:w="1977" w:type="dxa"/>
            <w:shd w:val="clear" w:color="auto" w:fill="D0CECE" w:themeFill="background2" w:themeFillShade="E6"/>
          </w:tcPr>
          <w:p w14:paraId="61A7DC98">
            <w:pPr>
              <w:spacing w:after="0"/>
              <w:jc w:val="both"/>
              <w:rPr>
                <w:rFonts w:ascii="Sylfaen" w:hAnsi="Sylfaen" w:cs="Times New Roman"/>
                <w:b/>
                <w:sz w:val="24"/>
                <w:szCs w:val="24"/>
                <w:lang w:val="hy-AM"/>
              </w:rPr>
            </w:pPr>
            <w:r>
              <w:rPr>
                <w:rFonts w:ascii="Sylfaen" w:hAnsi="Sylfaen" w:cs="Times New Roman"/>
                <w:b/>
                <w:sz w:val="24"/>
                <w:szCs w:val="24"/>
                <w:lang w:val="hy-AM"/>
              </w:rPr>
              <w:t>Տվյալ հաստատությունում աշխատելու ժամանակահատվածը</w:t>
            </w:r>
          </w:p>
        </w:tc>
      </w:tr>
      <w:tr w14:paraId="3EAA0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trPr>
        <w:tc>
          <w:tcPr>
            <w:tcW w:w="2392" w:type="dxa"/>
            <w:tcBorders>
              <w:bottom w:val="single" w:color="auto" w:sz="4" w:space="0"/>
            </w:tcBorders>
          </w:tcPr>
          <w:p w14:paraId="002C7DF8">
            <w:pPr>
              <w:jc w:val="both"/>
              <w:rPr>
                <w:rFonts w:ascii="Sylfaen" w:hAnsi="Sylfaen" w:cs="Times New Roman"/>
                <w:sz w:val="24"/>
                <w:szCs w:val="24"/>
                <w:lang w:val="hy-AM"/>
              </w:rPr>
            </w:pPr>
            <w:r>
              <w:rPr>
                <w:rFonts w:ascii="Sylfaen" w:hAnsi="Sylfaen" w:cs="Times New Roman"/>
                <w:sz w:val="24"/>
                <w:szCs w:val="24"/>
                <w:lang w:val="hy-AM"/>
              </w:rPr>
              <w:t>Նունե Ասատրյան Արսենի</w:t>
            </w:r>
          </w:p>
        </w:tc>
        <w:tc>
          <w:tcPr>
            <w:tcW w:w="2584" w:type="dxa"/>
            <w:tcBorders>
              <w:bottom w:val="single" w:color="auto" w:sz="4" w:space="0"/>
            </w:tcBorders>
          </w:tcPr>
          <w:p w14:paraId="45E94260">
            <w:pPr>
              <w:spacing w:after="0"/>
              <w:jc w:val="both"/>
              <w:rPr>
                <w:rFonts w:ascii="Sylfaen" w:hAnsi="Sylfaen" w:cs="Times New Roman"/>
                <w:sz w:val="24"/>
                <w:szCs w:val="24"/>
                <w:lang w:val="hy-AM"/>
              </w:rPr>
            </w:pPr>
            <w:r>
              <w:rPr>
                <w:rFonts w:ascii="Sylfaen" w:hAnsi="Sylfaen" w:cs="Times New Roman"/>
                <w:sz w:val="24"/>
                <w:szCs w:val="24"/>
                <w:lang w:val="hy-AM"/>
              </w:rPr>
              <w:t>Տնօրեն</w:t>
            </w:r>
          </w:p>
        </w:tc>
        <w:tc>
          <w:tcPr>
            <w:tcW w:w="2066" w:type="dxa"/>
            <w:tcBorders>
              <w:bottom w:val="single" w:color="auto" w:sz="4" w:space="0"/>
            </w:tcBorders>
          </w:tcPr>
          <w:p w14:paraId="20A427F5">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5</w:t>
            </w:r>
          </w:p>
        </w:tc>
        <w:tc>
          <w:tcPr>
            <w:tcW w:w="1977" w:type="dxa"/>
            <w:tcBorders>
              <w:bottom w:val="single" w:color="auto" w:sz="4" w:space="0"/>
            </w:tcBorders>
          </w:tcPr>
          <w:p w14:paraId="549DA404">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35</w:t>
            </w:r>
          </w:p>
        </w:tc>
      </w:tr>
      <w:tr w14:paraId="6B4B2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2392" w:type="dxa"/>
            <w:tcBorders>
              <w:top w:val="single" w:color="auto" w:sz="4" w:space="0"/>
            </w:tcBorders>
          </w:tcPr>
          <w:p w14:paraId="1C0BF83D">
            <w:pPr>
              <w:jc w:val="both"/>
              <w:rPr>
                <w:rFonts w:ascii="Sylfaen" w:hAnsi="Sylfaen" w:cs="Times New Roman"/>
                <w:sz w:val="24"/>
                <w:szCs w:val="24"/>
                <w:lang w:val="hy-AM"/>
              </w:rPr>
            </w:pPr>
            <w:r>
              <w:rPr>
                <w:rFonts w:ascii="Sylfaen" w:hAnsi="Sylfaen" w:cs="Times New Roman"/>
                <w:sz w:val="24"/>
                <w:szCs w:val="24"/>
                <w:lang w:val="hy-AM"/>
              </w:rPr>
              <w:t xml:space="preserve"> Գնել Տոնոյան Գրիգորի</w:t>
            </w:r>
          </w:p>
        </w:tc>
        <w:tc>
          <w:tcPr>
            <w:tcW w:w="2584" w:type="dxa"/>
            <w:tcBorders>
              <w:top w:val="single" w:color="auto" w:sz="4" w:space="0"/>
            </w:tcBorders>
          </w:tcPr>
          <w:p w14:paraId="123F0658">
            <w:pPr>
              <w:jc w:val="both"/>
              <w:rPr>
                <w:rFonts w:ascii="Sylfaen" w:hAnsi="Sylfaen" w:cs="Times New Roman"/>
                <w:sz w:val="24"/>
                <w:szCs w:val="24"/>
                <w:lang w:val="en-US"/>
              </w:rPr>
            </w:pPr>
            <w:r>
              <w:rPr>
                <w:rFonts w:ascii="Sylfaen" w:hAnsi="Sylfaen" w:cs="Times New Roman"/>
                <w:sz w:val="24"/>
                <w:szCs w:val="24"/>
                <w:lang w:val="hy-AM"/>
              </w:rPr>
              <w:t>Զինղեկ</w:t>
            </w:r>
          </w:p>
        </w:tc>
        <w:tc>
          <w:tcPr>
            <w:tcW w:w="2066" w:type="dxa"/>
            <w:tcBorders>
              <w:top w:val="single" w:color="auto" w:sz="4" w:space="0"/>
            </w:tcBorders>
          </w:tcPr>
          <w:p w14:paraId="16E30AB4">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2</w:t>
            </w:r>
          </w:p>
        </w:tc>
        <w:tc>
          <w:tcPr>
            <w:tcW w:w="1977" w:type="dxa"/>
            <w:tcBorders>
              <w:top w:val="single" w:color="auto" w:sz="4" w:space="0"/>
            </w:tcBorders>
          </w:tcPr>
          <w:p w14:paraId="1F1E5FBA">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2</w:t>
            </w:r>
          </w:p>
        </w:tc>
      </w:tr>
      <w:tr w14:paraId="6B0E5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2392" w:type="dxa"/>
          </w:tcPr>
          <w:p w14:paraId="3E5F7094">
            <w:pPr>
              <w:spacing w:after="0"/>
              <w:jc w:val="both"/>
              <w:rPr>
                <w:rFonts w:ascii="Sylfaen" w:hAnsi="Sylfaen" w:cs="Times New Roman"/>
                <w:sz w:val="24"/>
                <w:szCs w:val="24"/>
                <w:lang w:val="hy-AM"/>
              </w:rPr>
            </w:pPr>
            <w:r>
              <w:rPr>
                <w:rFonts w:ascii="Sylfaen" w:hAnsi="Sylfaen" w:cs="Times New Roman"/>
                <w:sz w:val="24"/>
                <w:szCs w:val="24"/>
                <w:lang w:val="hy-AM"/>
              </w:rPr>
              <w:t>Արշակ Մուրադյան Սարգսի</w:t>
            </w:r>
          </w:p>
        </w:tc>
        <w:tc>
          <w:tcPr>
            <w:tcW w:w="2584" w:type="dxa"/>
          </w:tcPr>
          <w:p w14:paraId="6E6EB3B5">
            <w:pPr>
              <w:spacing w:after="0"/>
              <w:jc w:val="both"/>
              <w:rPr>
                <w:rFonts w:ascii="Sylfaen" w:hAnsi="Sylfaen" w:cs="Times New Roman"/>
                <w:sz w:val="24"/>
                <w:szCs w:val="24"/>
                <w:lang w:val="hy-AM"/>
              </w:rPr>
            </w:pPr>
            <w:r>
              <w:rPr>
                <w:rFonts w:ascii="Sylfaen" w:hAnsi="Sylfaen" w:cs="Times New Roman"/>
                <w:sz w:val="24"/>
                <w:szCs w:val="24"/>
                <w:lang w:val="hy-AM"/>
              </w:rPr>
              <w:t>Հաշվապահ</w:t>
            </w:r>
          </w:p>
        </w:tc>
        <w:tc>
          <w:tcPr>
            <w:tcW w:w="2066" w:type="dxa"/>
          </w:tcPr>
          <w:p w14:paraId="27F10DB5">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2</w:t>
            </w:r>
          </w:p>
        </w:tc>
        <w:tc>
          <w:tcPr>
            <w:tcW w:w="1977" w:type="dxa"/>
          </w:tcPr>
          <w:p w14:paraId="65A7A268">
            <w:pPr>
              <w:spacing w:after="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en-US"/>
                <w14:textFill>
                  <w14:solidFill>
                    <w14:schemeClr w14:val="tx1"/>
                  </w14:solidFill>
                </w14:textFill>
              </w:rPr>
              <w:t>2</w:t>
            </w:r>
          </w:p>
        </w:tc>
      </w:tr>
    </w:tbl>
    <w:p w14:paraId="2158A5D6">
      <w:pPr>
        <w:jc w:val="both"/>
        <w:rPr>
          <w:rFonts w:ascii="Sylfaen" w:hAnsi="Sylfaen" w:cs="Times New Roman"/>
          <w:color w:val="000000" w:themeColor="text1"/>
          <w:sz w:val="24"/>
          <w:szCs w:val="24"/>
          <w:lang w:val="hy-AM"/>
          <w14:textFill>
            <w14:solidFill>
              <w14:schemeClr w14:val="tx1"/>
            </w14:solidFill>
          </w14:textFill>
        </w:rPr>
      </w:pPr>
    </w:p>
    <w:p w14:paraId="60DECCD8">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Մանկավարժական համակազմի միջին տարիքը կազմում է 50,5տարեկան,</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միջին ստաժը 24,8 տարի, շաբաթական ծանրաբեռնվածությունը 16</w:t>
      </w:r>
      <w:r>
        <w:rPr>
          <w:rFonts w:ascii="MS Mincho" w:hAnsi="MS Mincho" w:eastAsia="MS Mincho" w:cs="MS Mincho"/>
          <w:color w:val="000000" w:themeColor="text1"/>
          <w:sz w:val="24"/>
          <w:szCs w:val="24"/>
          <w:lang w:val="hy-AM"/>
          <w14:textFill>
            <w14:solidFill>
              <w14:schemeClr w14:val="tx1"/>
            </w14:solidFill>
          </w14:textFill>
        </w:rPr>
        <w:t>․5</w:t>
      </w:r>
      <w:r>
        <w:rPr>
          <w:rFonts w:ascii="Sylfaen" w:hAnsi="Sylfaen" w:cs="Times New Roman"/>
          <w:color w:val="000000" w:themeColor="text1"/>
          <w:sz w:val="24"/>
          <w:szCs w:val="24"/>
          <w:lang w:val="hy-AM"/>
          <w14:textFill>
            <w14:solidFill>
              <w14:schemeClr w14:val="tx1"/>
            </w14:solidFill>
          </w14:textFill>
        </w:rPr>
        <w:t>ժամ։</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Աշակերտ  թվով  պայմանավորված  տարիներ շարունակ դպրոցը չունի տնօրենի տեղակալներ: Դպրոցը չունի  հոգեբան,</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ուսուցչի օգնական,</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լաբորանտ, սոց մանկավարժ,</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չունի  նաև տնտեսվար, վերանորոգող բանվոր:</w:t>
      </w:r>
    </w:p>
    <w:p w14:paraId="5E656CF5">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Տնօրենը իրականացնում է իր գործունեության կարևորագույն</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գործառույթները՝ուսումնադաստիարակչական և ուսումնամեթոդական։ Նա  կազմակերպում, իրականացնում, վերահսկում և այլ միջոցառումներ է իրականցնում  ուսումնադաստիարակչական գործընթացին վերաբերող: Կարևորում է նաև մանկավարժական կոլեկտիվի ուսումնամեթոդական աշխատանքի  կազմակերպումը, իրագործումը և  վերահսկումը :</w:t>
      </w:r>
    </w:p>
    <w:p w14:paraId="7411E1D2">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Զինղեկն ունի բարձրագույն ոչ</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մանկավարժական կրթություն, սպայական կոչում: ՈՒնի մասնագիտական բարձր  պատրաստվածություն, պատշաճ կատարում է իր  գործառույթները, համագործակցում է ՊՆ աշխատակիցների  հետ:</w:t>
      </w:r>
    </w:p>
    <w:p w14:paraId="0A19A5FF">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Դպրոցի գրադարանավարը ունի միջին մասնագիտական համապատախան  որակավորում: Մասնակցել</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է գրադարանավարների վերապատրաստման դասընթացի: Կազմակերպում է միջոցառումներ, տարրական դասարաններում  ընթերցանության  մրցույթներ, ա</w:t>
      </w:r>
    </w:p>
    <w:p w14:paraId="6D1127ED">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ջակցում է աշակերտներին  դասապատրաստման  հարցերում: Գրադարանա</w:t>
      </w:r>
      <w:r>
        <w:rPr>
          <w:rFonts w:hint="default"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hy-AM"/>
          <w14:textFill>
            <w14:solidFill>
              <w14:schemeClr w14:val="tx1"/>
            </w14:solidFill>
          </w14:textFill>
        </w:rPr>
        <w:t>վարությունը համակարգչային ծրագրով չի  իրականացվում:</w:t>
      </w:r>
    </w:p>
    <w:p w14:paraId="6A9E8A8E">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 xml:space="preserve">Էլեկտրոնային կառավարման և դասավանդման  ապահովման  մասնագետը  ունի  համապատասխան   որակավորում  և վկայական, և իր  պաշտոնի   նկարագրին  </w:t>
      </w:r>
    </w:p>
    <w:p w14:paraId="12E70AA6">
      <w:pPr>
        <w:jc w:val="both"/>
        <w:rPr>
          <w:rFonts w:ascii="Sylfaen" w:hAnsi="Sylfaen" w:cs="Times New Roman"/>
          <w:color w:val="000000" w:themeColor="text1"/>
          <w:sz w:val="24"/>
          <w:szCs w:val="24"/>
          <w:lang w:val="hy-AM"/>
          <w14:textFill>
            <w14:solidFill>
              <w14:schemeClr w14:val="tx1"/>
            </w14:solidFill>
          </w14:textFill>
        </w:rPr>
      </w:pPr>
    </w:p>
    <w:p w14:paraId="0DDAF269">
      <w:pPr>
        <w:jc w:val="both"/>
        <w:rPr>
          <w:rFonts w:ascii="Sylfaen" w:hAnsi="Sylfaen" w:cs="Times New Roman"/>
          <w:color w:val="000000" w:themeColor="text1"/>
          <w:sz w:val="24"/>
          <w:szCs w:val="24"/>
          <w:lang w:val="hy-AM"/>
          <w14:textFill>
            <w14:solidFill>
              <w14:schemeClr w14:val="tx1"/>
            </w14:solidFill>
          </w14:textFill>
        </w:rPr>
      </w:pPr>
    </w:p>
    <w:p w14:paraId="34A8F2D7">
      <w:pPr>
        <w:jc w:val="both"/>
        <w:rPr>
          <w:rFonts w:ascii="Sylfaen" w:hAnsi="Sylfaen" w:cs="Times New Roman"/>
          <w:color w:val="000000" w:themeColor="text1"/>
          <w:sz w:val="24"/>
          <w:szCs w:val="24"/>
          <w:lang w:val="hy-AM"/>
          <w14:textFill>
            <w14:solidFill>
              <w14:schemeClr w14:val="tx1"/>
            </w14:solidFill>
          </w14:textFill>
        </w:rPr>
      </w:pPr>
    </w:p>
    <w:p w14:paraId="02643D81">
      <w:pPr>
        <w:jc w:val="both"/>
        <w:rPr>
          <w:rFonts w:ascii="Sylfaen" w:hAnsi="Sylfaen" w:cs="Times New Roman"/>
          <w:color w:val="000000" w:themeColor="text1"/>
          <w:sz w:val="24"/>
          <w:szCs w:val="24"/>
          <w:lang w:val="hy-AM"/>
          <w14:textFill>
            <w14:solidFill>
              <w14:schemeClr w14:val="tx1"/>
            </w14:solidFill>
          </w14:textFill>
        </w:rPr>
      </w:pPr>
    </w:p>
    <w:p w14:paraId="148968DB">
      <w:pPr>
        <w:jc w:val="both"/>
        <w:rPr>
          <w:rFonts w:ascii="Sylfaen" w:hAnsi="Sylfaen" w:cs="Times New Roman"/>
          <w:color w:val="000000" w:themeColor="text1"/>
          <w:sz w:val="24"/>
          <w:szCs w:val="24"/>
          <w:lang w:val="hy-AM"/>
          <w14:textFill>
            <w14:solidFill>
              <w14:schemeClr w14:val="tx1"/>
            </w14:solidFill>
          </w14:textFill>
        </w:rPr>
      </w:pPr>
    </w:p>
    <w:p w14:paraId="4635AC01">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համապատասխան  իրականացնում  է  իր գործառույթները՝ աջակցում  այն ուսուցիչներին,  ովքեր  դժվարանում  են   օգտվել  ՏՀՏ     սարքավորումներից։</w:t>
      </w:r>
    </w:p>
    <w:p w14:paraId="1414746A">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Դպրոցի  մանկավարժների  մի մասը  մոտ  50% -ը տիրապետում   են ՏՀՏ գործիքներին։ Թեպետ վերջին  տարիներին  բոլոր  ուսուցիչներն  էլ  վերապատրաստվել  են   և  դպրոցում  և  այլ  կազմակերպություններում  և ուսուցիչների   80% -ը (ստացել  ենք հարցման    արդյունքում) ունեն  բավարար   համակարգչային  գիտելիքներ  և  կարողանում  են  այն  կիրառել  ուսումնական   պրոցեսում։ ՏՀՏ   գործիքների  կիրառման  ժամանակ  մեծ դժվարություններ  են ունենում ավագ  սերնդի  ուսուցիչները։Վերլուծության  արդյունքում   պարզվեց  որ  ուսուցիչների  միայն  50% -ն   են  կարողանում  լիարժեք օգտագործել  ՏՀՏ   գործիքները ,իսկ  տեխնիկական  միջոցները  բավարարում  են  և որ  բոլոր  ուսուցիչները   կարող  են օգտվել։  Իսկ   գործիքներին  լիարժեք   չտիրապետելը և չօգտագործելը  կարևոր   հիմնախնդիր   է և  այդ  ուղղությամբ  պետք  է աշխատանքներ   տանել։</w:t>
      </w:r>
    </w:p>
    <w:p w14:paraId="4B008E43">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Ինչ  վերաբերում է  ՀՊՉ-ի  ներդրման  աշխատանքների  չափորոշչային պահանջների  կատարմանը, այստեղ  նույնպես   վերլուծությունները   ցույց  տվեցին, որ ՀՊՉ-ով  դասավանդվող  դասարաններում   դասավանդող  ուսուցիչների  աշխատանքում  կան  դժվարություններ  և  թերություններ  հիմնականում   դասի  պլանի,  չափորոշչից  բխող  հստակ  նպատակադրման   բացակայությունն է։ Թեպետ  այդ  դասարաններում   դասավանդող  բոլոր  ուսուցիչները   վերապատրաստվել  են ԿԶՆԱԿ  հինադրամի  կողմից։ Կարևոր  է որ  հանրակրթության   չափորոշիչը  արդյունավետ  կիրառելու  և  կրթության  որակը  բարձրացնելու  համար  անհրաժեշտ  է, որ  մանկավարժները  մասնագիտական  զարգացման  նպատակով մասնակցեն  տարբեր  դասընթացների, վերապատրաստումների։</w:t>
      </w:r>
    </w:p>
    <w:p w14:paraId="519D6BB2">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Մեր դպրոցում միշտ  գնահատվում  և   արժևորվում  են  ուսուցիչների կատարած  աշխատանքները, նրանց  ձեռքբերումները ։</w:t>
      </w:r>
    </w:p>
    <w:p w14:paraId="1607A462">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Յուրաքանչյուր  ուսումնական  տարվա  ավարտին համադպրոցական  միջոցառումների, լավագույն  բաց  դասերի  կազմակերպման,  նախագծային    աշխատանքիների  իրականացման  համար  տնօրինության կողմից   մի շարք  ուսուցիչներ  խրախուսվում   են   պատվոգրերով  և  հուշանվերներով։</w:t>
      </w:r>
    </w:p>
    <w:p w14:paraId="15238EF5">
      <w:pPr>
        <w:jc w:val="both"/>
        <w:rPr>
          <w:rFonts w:ascii="Sylfaen" w:hAnsi="Sylfaen"/>
          <w:sz w:val="24"/>
          <w:szCs w:val="24"/>
          <w:lang w:val="hy-AM"/>
        </w:rPr>
      </w:pPr>
    </w:p>
    <w:tbl>
      <w:tblPr>
        <w:tblStyle w:val="17"/>
        <w:tblpPr w:leftFromText="180" w:rightFromText="180" w:horzAnchor="page" w:tblpX="2005" w:tblpY="2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7"/>
        <w:gridCol w:w="4507"/>
      </w:tblGrid>
      <w:tr w14:paraId="3D50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4807" w:type="dxa"/>
            <w:vAlign w:val="center"/>
          </w:tcPr>
          <w:p w14:paraId="7B37F7E7">
            <w:pPr>
              <w:spacing w:after="0" w:line="276" w:lineRule="auto"/>
              <w:jc w:val="center"/>
              <w:rPr>
                <w:rFonts w:hint="default" w:ascii="Sylfaen" w:hAnsi="Sylfaen" w:cs="Sylfaen"/>
                <w:color w:val="000000"/>
                <w:sz w:val="20"/>
                <w:szCs w:val="20"/>
                <w:lang w:val="hy-AM"/>
              </w:rPr>
            </w:pPr>
            <w:bookmarkStart w:id="0" w:name="_Hlk197780939"/>
            <w:r>
              <w:rPr>
                <w:rFonts w:ascii="Sylfaen" w:hAnsi="Sylfaen" w:cs="Sylfaen"/>
                <w:color w:val="000000"/>
                <w:sz w:val="20"/>
                <w:szCs w:val="20"/>
                <w:lang w:val="hy-AM"/>
              </w:rPr>
              <w:t>ՈՒժեղ</w:t>
            </w:r>
            <w:r>
              <w:rPr>
                <w:rFonts w:hint="default" w:ascii="Sylfaen" w:hAnsi="Sylfaen" w:cs="Sylfaen"/>
                <w:color w:val="000000"/>
                <w:sz w:val="20"/>
                <w:szCs w:val="20"/>
                <w:lang w:val="hy-AM"/>
              </w:rPr>
              <w:t xml:space="preserve"> կողմեր</w:t>
            </w:r>
          </w:p>
        </w:tc>
        <w:tc>
          <w:tcPr>
            <w:tcW w:w="4507" w:type="dxa"/>
            <w:vAlign w:val="center"/>
          </w:tcPr>
          <w:p w14:paraId="66BD19E4">
            <w:pPr>
              <w:spacing w:after="0" w:line="276" w:lineRule="auto"/>
              <w:jc w:val="center"/>
              <w:rPr>
                <w:rFonts w:hint="default" w:ascii="Sylfaen" w:hAnsi="Sylfaen" w:cs="Sylfaen"/>
                <w:color w:val="000000"/>
                <w:sz w:val="20"/>
                <w:szCs w:val="20"/>
                <w:lang w:val="hy-AM"/>
              </w:rPr>
            </w:pPr>
            <w:r>
              <w:rPr>
                <w:rFonts w:ascii="Sylfaen" w:hAnsi="Sylfaen" w:cs="Sylfaen"/>
                <w:color w:val="000000"/>
                <w:sz w:val="20"/>
                <w:szCs w:val="20"/>
                <w:lang w:val="hy-AM"/>
              </w:rPr>
              <w:t>Թույլ</w:t>
            </w:r>
            <w:r>
              <w:rPr>
                <w:rFonts w:hint="default" w:ascii="Sylfaen" w:hAnsi="Sylfaen" w:cs="Sylfaen"/>
                <w:color w:val="000000"/>
                <w:sz w:val="20"/>
                <w:szCs w:val="20"/>
                <w:lang w:val="hy-AM"/>
              </w:rPr>
              <w:t xml:space="preserve"> կողմեր</w:t>
            </w:r>
          </w:p>
        </w:tc>
      </w:tr>
      <w:tr w14:paraId="3475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7" w:hRule="atLeast"/>
        </w:trPr>
        <w:tc>
          <w:tcPr>
            <w:tcW w:w="4807" w:type="dxa"/>
            <w:vAlign w:val="center"/>
          </w:tcPr>
          <w:p w14:paraId="430B1C5E">
            <w:pPr>
              <w:spacing w:after="0" w:line="276" w:lineRule="auto"/>
              <w:rPr>
                <w:rFonts w:ascii="Sylfaen" w:hAnsi="Sylfaen" w:cs="Sylfaen"/>
                <w:color w:val="000000"/>
                <w:sz w:val="20"/>
                <w:szCs w:val="20"/>
                <w:lang w:val="hy-AM"/>
              </w:rPr>
            </w:pPr>
            <w:r>
              <w:rPr>
                <w:rFonts w:ascii="Sylfaen" w:hAnsi="Sylfaen" w:cs="Sylfaen"/>
                <w:color w:val="000000"/>
                <w:sz w:val="20"/>
                <w:szCs w:val="20"/>
                <w:lang w:val="hy-AM"/>
              </w:rPr>
              <w:t>1</w:t>
            </w:r>
            <w:r>
              <w:rPr>
                <w:rFonts w:hint="eastAsia" w:ascii="MS Mincho" w:hAnsi="MS Mincho" w:eastAsia="MS Mincho" w:cs="MS Mincho"/>
                <w:color w:val="000000"/>
                <w:sz w:val="20"/>
                <w:szCs w:val="20"/>
                <w:lang w:val="hy-AM"/>
              </w:rPr>
              <w:t>․</w:t>
            </w:r>
            <w:r>
              <w:rPr>
                <w:rFonts w:ascii="Sylfaen" w:hAnsi="Sylfaen" w:cs="Sylfaen"/>
                <w:color w:val="000000"/>
                <w:sz w:val="20"/>
                <w:szCs w:val="20"/>
                <w:lang w:val="hy-AM"/>
              </w:rPr>
              <w:t xml:space="preserve"> Ուսուցիչների 9</w:t>
            </w:r>
            <w:r>
              <w:rPr>
                <w:rFonts w:hint="default" w:ascii="Sylfaen" w:hAnsi="Sylfaen" w:cs="Sylfaen"/>
                <w:color w:val="000000"/>
                <w:sz w:val="20"/>
                <w:szCs w:val="20"/>
                <w:lang w:val="hy-AM"/>
              </w:rPr>
              <w:t>0</w:t>
            </w:r>
            <w:r>
              <w:rPr>
                <w:rFonts w:ascii="Sylfaen" w:hAnsi="Sylfaen" w:cs="Sylfaen"/>
                <w:color w:val="000000"/>
                <w:sz w:val="20"/>
                <w:szCs w:val="20"/>
              </w:rPr>
              <w:t>%</w:t>
            </w:r>
            <w:r>
              <w:rPr>
                <w:rFonts w:ascii="Sylfaen" w:hAnsi="Sylfaen" w:cs="Sylfaen"/>
                <w:color w:val="000000"/>
                <w:sz w:val="20"/>
                <w:szCs w:val="20"/>
                <w:lang w:val="hy-AM"/>
              </w:rPr>
              <w:t>-ը  պարտադիր ատեստավորվել  են  և  համապատասխանում  են   զբաղեցրած  պաշտոնին</w:t>
            </w:r>
          </w:p>
          <w:p w14:paraId="07ADD55F">
            <w:pPr>
              <w:spacing w:after="0" w:line="276" w:lineRule="auto"/>
              <w:rPr>
                <w:rFonts w:ascii="Sylfaen" w:hAnsi="Sylfaen" w:cs="Sylfaen"/>
                <w:color w:val="000000"/>
                <w:sz w:val="20"/>
                <w:szCs w:val="20"/>
                <w:lang w:val="hy-AM"/>
              </w:rPr>
            </w:pPr>
            <w:r>
              <w:rPr>
                <w:rFonts w:ascii="Sylfaen" w:hAnsi="Sylfaen" w:cs="Sylfaen"/>
                <w:color w:val="000000"/>
                <w:sz w:val="20"/>
                <w:szCs w:val="20"/>
                <w:lang w:val="hy-AM"/>
              </w:rPr>
              <w:t>2</w:t>
            </w:r>
            <w:r>
              <w:rPr>
                <w:rFonts w:hint="eastAsia" w:ascii="MS Mincho" w:hAnsi="MS Mincho" w:eastAsia="MS Mincho" w:cs="MS Mincho"/>
                <w:color w:val="000000"/>
                <w:sz w:val="20"/>
                <w:szCs w:val="20"/>
                <w:lang w:val="hy-AM"/>
              </w:rPr>
              <w:t>․</w:t>
            </w:r>
            <w:r>
              <w:rPr>
                <w:rFonts w:ascii="Sylfaen" w:hAnsi="Sylfaen" w:cs="Sylfaen"/>
                <w:color w:val="000000"/>
                <w:sz w:val="20"/>
                <w:szCs w:val="20"/>
                <w:lang w:val="hy-AM"/>
              </w:rPr>
              <w:t xml:space="preserve">Կամավոր  ատեստավորված  3   ուսուցիչ </w:t>
            </w:r>
          </w:p>
          <w:p w14:paraId="5189E5D9">
            <w:pPr>
              <w:spacing w:after="0" w:line="276" w:lineRule="auto"/>
              <w:rPr>
                <w:rFonts w:ascii="Sylfaen" w:hAnsi="Sylfaen" w:cs="Sylfaen"/>
                <w:color w:val="000000"/>
                <w:sz w:val="20"/>
                <w:szCs w:val="20"/>
                <w:lang w:val="hy-AM"/>
              </w:rPr>
            </w:pPr>
            <w:r>
              <w:rPr>
                <w:rFonts w:ascii="Sylfaen" w:hAnsi="Sylfaen" w:cs="Sylfaen"/>
                <w:color w:val="000000"/>
                <w:sz w:val="20"/>
                <w:szCs w:val="20"/>
                <w:lang w:val="hy-AM"/>
              </w:rPr>
              <w:t>3</w:t>
            </w:r>
            <w:r>
              <w:rPr>
                <w:rFonts w:hint="eastAsia" w:ascii="MS Mincho" w:hAnsi="MS Mincho" w:eastAsia="MS Mincho" w:cs="MS Mincho"/>
                <w:color w:val="000000"/>
                <w:sz w:val="20"/>
                <w:szCs w:val="20"/>
                <w:lang w:val="hy-AM"/>
              </w:rPr>
              <w:t>․</w:t>
            </w:r>
            <w:r>
              <w:rPr>
                <w:rFonts w:ascii="Sylfaen" w:hAnsi="Sylfaen" w:cs="Sylfaen"/>
                <w:color w:val="000000"/>
                <w:sz w:val="20"/>
                <w:szCs w:val="20"/>
                <w:lang w:val="hy-AM"/>
              </w:rPr>
              <w:t xml:space="preserve"> Տարակարգ  ունեցող  ուսուցիչ</w:t>
            </w:r>
          </w:p>
          <w:p w14:paraId="26649809">
            <w:pPr>
              <w:spacing w:after="0" w:line="276" w:lineRule="auto"/>
              <w:rPr>
                <w:rFonts w:ascii="Sylfaen" w:hAnsi="Sylfaen" w:cs="Sylfaen"/>
                <w:color w:val="000000"/>
                <w:sz w:val="20"/>
                <w:szCs w:val="20"/>
                <w:lang w:val="hy-AM"/>
              </w:rPr>
            </w:pPr>
            <w:r>
              <w:rPr>
                <w:rFonts w:ascii="Sylfaen" w:hAnsi="Sylfaen" w:cs="Sylfaen"/>
                <w:color w:val="000000"/>
                <w:sz w:val="20"/>
                <w:szCs w:val="20"/>
                <w:lang w:val="hy-AM"/>
              </w:rPr>
              <w:t>4</w:t>
            </w:r>
            <w:r>
              <w:rPr>
                <w:rFonts w:hint="eastAsia" w:ascii="MS Mincho" w:hAnsi="MS Mincho" w:eastAsia="MS Mincho" w:cs="MS Mincho"/>
                <w:color w:val="000000"/>
                <w:sz w:val="20"/>
                <w:szCs w:val="20"/>
                <w:lang w:val="hy-AM"/>
              </w:rPr>
              <w:t>․</w:t>
            </w:r>
            <w:r>
              <w:rPr>
                <w:rFonts w:ascii="Sylfaen" w:hAnsi="Sylfaen" w:cs="Sylfaen"/>
                <w:color w:val="000000"/>
                <w:sz w:val="20"/>
                <w:szCs w:val="20"/>
                <w:lang w:val="hy-AM"/>
              </w:rPr>
              <w:t>Ուսուցիչները  դասի   պլանում  կարևորում են  չափորոշչային  պահանջների   կատարումը</w:t>
            </w:r>
          </w:p>
          <w:p w14:paraId="43FFCDF6">
            <w:pPr>
              <w:spacing w:after="0" w:line="276" w:lineRule="auto"/>
              <w:rPr>
                <w:rFonts w:ascii="Sylfaen" w:hAnsi="Sylfaen" w:cs="Sylfaen"/>
                <w:color w:val="000000"/>
                <w:sz w:val="20"/>
                <w:szCs w:val="20"/>
                <w:lang w:val="hy-AM"/>
              </w:rPr>
            </w:pPr>
            <w:r>
              <w:rPr>
                <w:rFonts w:ascii="Sylfaen" w:hAnsi="Sylfaen" w:cs="Sylfaen"/>
                <w:color w:val="000000"/>
                <w:sz w:val="20"/>
                <w:szCs w:val="20"/>
                <w:lang w:val="hy-AM"/>
              </w:rPr>
              <w:t>5</w:t>
            </w:r>
            <w:r>
              <w:rPr>
                <w:rFonts w:hint="eastAsia" w:ascii="MS Mincho" w:hAnsi="MS Mincho" w:eastAsia="MS Mincho" w:cs="MS Mincho"/>
                <w:color w:val="000000"/>
                <w:sz w:val="20"/>
                <w:szCs w:val="20"/>
                <w:lang w:val="hy-AM"/>
              </w:rPr>
              <w:t>․</w:t>
            </w:r>
            <w:r>
              <w:rPr>
                <w:rFonts w:ascii="Sylfaen" w:hAnsi="Sylfaen" w:cs="Sylfaen"/>
                <w:color w:val="000000"/>
                <w:sz w:val="20"/>
                <w:szCs w:val="20"/>
                <w:lang w:val="hy-AM"/>
              </w:rPr>
              <w:t>Վերապատրաստումների , կրթական վեբինարների,սեմինարների մասնակցութաւն  բարձր  ցուցանիշ</w:t>
            </w:r>
          </w:p>
          <w:p w14:paraId="280995C4">
            <w:pPr>
              <w:spacing w:after="0" w:line="276" w:lineRule="auto"/>
              <w:rPr>
                <w:rFonts w:ascii="Sylfaen" w:hAnsi="Sylfaen" w:cs="Sylfaen"/>
                <w:color w:val="000000"/>
                <w:sz w:val="20"/>
                <w:szCs w:val="20"/>
                <w:lang w:val="hy-AM"/>
              </w:rPr>
            </w:pPr>
            <w:r>
              <w:rPr>
                <w:rFonts w:ascii="Sylfaen" w:hAnsi="Sylfaen" w:cs="Sylfaen"/>
                <w:color w:val="000000"/>
                <w:sz w:val="20"/>
                <w:szCs w:val="20"/>
                <w:lang w:val="hy-AM"/>
              </w:rPr>
              <w:t>6</w:t>
            </w:r>
            <w:r>
              <w:rPr>
                <w:rFonts w:hint="eastAsia" w:ascii="MS Mincho" w:hAnsi="MS Mincho" w:eastAsia="MS Mincho" w:cs="MS Mincho"/>
                <w:color w:val="000000"/>
                <w:sz w:val="20"/>
                <w:szCs w:val="20"/>
                <w:lang w:val="hy-AM"/>
              </w:rPr>
              <w:t>․</w:t>
            </w:r>
            <w:r>
              <w:rPr>
                <w:rFonts w:ascii="Sylfaen" w:hAnsi="Sylfaen" w:cs="Sylfaen"/>
                <w:color w:val="000000"/>
                <w:sz w:val="20"/>
                <w:szCs w:val="20"/>
                <w:lang w:val="hy-AM"/>
              </w:rPr>
              <w:t>Պահպանում  են  մանկավարժական էթիկայի  կանոնները</w:t>
            </w:r>
          </w:p>
          <w:p w14:paraId="2A772601">
            <w:pPr>
              <w:spacing w:after="0" w:line="276" w:lineRule="auto"/>
              <w:rPr>
                <w:rFonts w:ascii="Sylfaen" w:hAnsi="Sylfaen" w:cs="Sylfaen"/>
                <w:color w:val="000000"/>
                <w:sz w:val="20"/>
                <w:szCs w:val="20"/>
                <w:lang w:val="hy-AM"/>
              </w:rPr>
            </w:pPr>
            <w:r>
              <w:rPr>
                <w:rFonts w:ascii="Sylfaen" w:hAnsi="Sylfaen" w:cs="Sylfaen"/>
                <w:color w:val="000000"/>
                <w:sz w:val="20"/>
                <w:szCs w:val="20"/>
                <w:lang w:val="hy-AM"/>
              </w:rPr>
              <w:t>7</w:t>
            </w:r>
            <w:r>
              <w:rPr>
                <w:rFonts w:hint="eastAsia" w:ascii="MS Mincho" w:hAnsi="MS Mincho" w:eastAsia="MS Mincho" w:cs="MS Mincho"/>
                <w:color w:val="000000"/>
                <w:sz w:val="20"/>
                <w:szCs w:val="20"/>
                <w:lang w:val="hy-AM"/>
              </w:rPr>
              <w:t>․</w:t>
            </w:r>
            <w:r>
              <w:rPr>
                <w:rFonts w:ascii="Sylfaen" w:hAnsi="Sylfaen" w:cs="Sylfaen"/>
                <w:color w:val="000000"/>
                <w:sz w:val="20"/>
                <w:szCs w:val="20"/>
                <w:lang w:val="hy-AM"/>
              </w:rPr>
              <w:t xml:space="preserve"> ՈՒսուցիչները  գիտեն  և հարգում  են  սովորողների   իրավունքները</w:t>
            </w:r>
          </w:p>
          <w:p w14:paraId="409FA977">
            <w:pPr>
              <w:spacing w:after="0" w:line="276" w:lineRule="auto"/>
              <w:rPr>
                <w:rFonts w:ascii="Sylfaen" w:hAnsi="Sylfaen" w:cs="Sylfaen"/>
                <w:color w:val="000000"/>
                <w:sz w:val="20"/>
                <w:szCs w:val="20"/>
                <w:lang w:val="hy-AM"/>
              </w:rPr>
            </w:pPr>
            <w:r>
              <w:rPr>
                <w:rFonts w:ascii="Sylfaen" w:hAnsi="Sylfaen" w:cs="Sylfaen"/>
                <w:color w:val="000000"/>
                <w:sz w:val="20"/>
                <w:szCs w:val="20"/>
                <w:lang w:val="hy-AM"/>
              </w:rPr>
              <w:t>8</w:t>
            </w:r>
            <w:r>
              <w:rPr>
                <w:rFonts w:hint="eastAsia" w:ascii="MS Mincho" w:hAnsi="MS Mincho" w:eastAsia="MS Mincho" w:cs="MS Mincho"/>
                <w:color w:val="000000"/>
                <w:sz w:val="20"/>
                <w:szCs w:val="20"/>
                <w:lang w:val="hy-AM"/>
              </w:rPr>
              <w:t>․</w:t>
            </w:r>
            <w:r>
              <w:rPr>
                <w:rFonts w:ascii="Sylfaen" w:hAnsi="Sylfaen" w:cs="Sylfaen"/>
                <w:color w:val="000000"/>
                <w:sz w:val="20"/>
                <w:szCs w:val="20"/>
                <w:lang w:val="hy-AM"/>
              </w:rPr>
              <w:t>ՏՀՏ -ների  և  տեղեկատվական  այլ տեխնոլոգիաներ օգտագործող  ուսուցիչներ(80% )</w:t>
            </w:r>
          </w:p>
        </w:tc>
        <w:tc>
          <w:tcPr>
            <w:tcW w:w="4507" w:type="dxa"/>
            <w:vAlign w:val="center"/>
          </w:tcPr>
          <w:p w14:paraId="671DCD1F">
            <w:pPr>
              <w:spacing w:after="0" w:line="276" w:lineRule="auto"/>
              <w:rPr>
                <w:rFonts w:ascii="Sylfaen" w:hAnsi="Sylfaen" w:cs="Sylfaen"/>
                <w:color w:val="000000"/>
                <w:sz w:val="20"/>
                <w:szCs w:val="20"/>
                <w:lang w:val="hy-AM"/>
              </w:rPr>
            </w:pPr>
            <w:r>
              <w:rPr>
                <w:rFonts w:ascii="Sylfaen" w:hAnsi="Sylfaen" w:cs="Sylfaen"/>
                <w:color w:val="000000"/>
                <w:sz w:val="20"/>
                <w:szCs w:val="20"/>
                <w:lang w:val="hy-AM"/>
              </w:rPr>
              <w:t xml:space="preserve"> 1</w:t>
            </w:r>
            <w:r>
              <w:rPr>
                <w:rFonts w:hint="eastAsia" w:ascii="MS Mincho" w:hAnsi="MS Mincho" w:eastAsia="MS Mincho" w:cs="MS Mincho"/>
                <w:color w:val="000000"/>
                <w:sz w:val="20"/>
                <w:szCs w:val="20"/>
                <w:lang w:val="hy-AM"/>
              </w:rPr>
              <w:t>․</w:t>
            </w:r>
            <w:r>
              <w:rPr>
                <w:rFonts w:ascii="Sylfaen" w:hAnsi="Sylfaen" w:cs="Sylfaen"/>
                <w:color w:val="000000"/>
                <w:sz w:val="20"/>
                <w:szCs w:val="20"/>
                <w:lang w:val="hy-AM"/>
              </w:rPr>
              <w:t xml:space="preserve"> ՏՀՏ գործիքներից օգտվել  և կիրառել  կարողանում  են ոչ բոլոր  ուսուցիչները,  անհրաժեշտություն կա  վերապատրաստման </w:t>
            </w:r>
          </w:p>
          <w:p w14:paraId="61E7C86D">
            <w:pPr>
              <w:spacing w:after="0" w:line="276" w:lineRule="auto"/>
              <w:rPr>
                <w:rFonts w:ascii="Sylfaen" w:hAnsi="Sylfaen" w:cs="Sylfaen"/>
                <w:color w:val="000000"/>
                <w:sz w:val="20"/>
                <w:szCs w:val="20"/>
                <w:lang w:val="hy-AM"/>
              </w:rPr>
            </w:pPr>
            <w:r>
              <w:rPr>
                <w:rFonts w:ascii="Sylfaen" w:hAnsi="Sylfaen" w:cs="Sylfaen"/>
                <w:color w:val="000000"/>
                <w:sz w:val="20"/>
                <w:szCs w:val="20"/>
                <w:lang w:val="hy-AM"/>
              </w:rPr>
              <w:t>2</w:t>
            </w:r>
            <w:r>
              <w:rPr>
                <w:rFonts w:hint="eastAsia" w:ascii="MS Mincho" w:hAnsi="MS Mincho" w:eastAsia="MS Mincho" w:cs="MS Mincho"/>
                <w:color w:val="000000"/>
                <w:sz w:val="20"/>
                <w:szCs w:val="20"/>
                <w:lang w:val="hy-AM"/>
              </w:rPr>
              <w:t>․</w:t>
            </w:r>
            <w:r>
              <w:rPr>
                <w:rFonts w:ascii="Sylfaen" w:hAnsi="Sylfaen" w:cs="Sylfaen"/>
                <w:color w:val="000000"/>
                <w:sz w:val="20"/>
                <w:szCs w:val="20"/>
                <w:lang w:val="hy-AM"/>
              </w:rPr>
              <w:t>ՈՒսուցիչները  դեռևս  դժվարանում  են  հետազոտական և նախագծային  աժխատանքների  բովանդակության  պլանը  կազմելու և իրականացնելու  հարցում</w:t>
            </w:r>
          </w:p>
          <w:p w14:paraId="307EC995">
            <w:pPr>
              <w:spacing w:after="0" w:line="276" w:lineRule="auto"/>
              <w:rPr>
                <w:rFonts w:ascii="Sylfaen" w:hAnsi="Sylfaen" w:cs="Sylfaen"/>
                <w:color w:val="000000"/>
                <w:sz w:val="20"/>
                <w:szCs w:val="20"/>
                <w:lang w:val="hy-AM"/>
              </w:rPr>
            </w:pPr>
            <w:r>
              <w:rPr>
                <w:rFonts w:ascii="Sylfaen" w:hAnsi="Sylfaen" w:cs="Sylfaen"/>
                <w:color w:val="000000"/>
                <w:sz w:val="20"/>
                <w:szCs w:val="20"/>
                <w:lang w:val="hy-AM"/>
              </w:rPr>
              <w:t>3</w:t>
            </w:r>
            <w:r>
              <w:rPr>
                <w:rFonts w:hint="eastAsia" w:ascii="MS Mincho" w:hAnsi="MS Mincho" w:eastAsia="MS Mincho" w:cs="MS Mincho"/>
                <w:color w:val="000000"/>
                <w:sz w:val="20"/>
                <w:szCs w:val="20"/>
                <w:lang w:val="hy-AM"/>
              </w:rPr>
              <w:t>․</w:t>
            </w:r>
            <w:r>
              <w:rPr>
                <w:rFonts w:ascii="Sylfaen" w:hAnsi="Sylfaen" w:cs="Sylfaen"/>
                <w:color w:val="000000"/>
                <w:sz w:val="20"/>
                <w:szCs w:val="20"/>
                <w:lang w:val="hy-AM"/>
              </w:rPr>
              <w:t>ՀՊՉ-ի  ներդրման և  կիրարկման  համար  որոշակի դժվարություններ  և  թերություններ</w:t>
            </w:r>
          </w:p>
          <w:p w14:paraId="2D6CB103">
            <w:pPr>
              <w:spacing w:after="0" w:line="276" w:lineRule="auto"/>
              <w:rPr>
                <w:rFonts w:ascii="Sylfaen" w:hAnsi="Sylfaen" w:cs="Sylfaen"/>
                <w:color w:val="000000"/>
                <w:sz w:val="20"/>
                <w:szCs w:val="20"/>
                <w:lang w:val="hy-AM"/>
              </w:rPr>
            </w:pPr>
            <w:r>
              <w:rPr>
                <w:rFonts w:ascii="Sylfaen" w:hAnsi="Sylfaen" w:cs="Sylfaen"/>
                <w:color w:val="000000"/>
                <w:sz w:val="20"/>
                <w:szCs w:val="20"/>
                <w:lang w:val="hy-AM"/>
              </w:rPr>
              <w:t>4</w:t>
            </w:r>
            <w:r>
              <w:rPr>
                <w:rFonts w:hint="eastAsia" w:ascii="MS Mincho" w:hAnsi="MS Mincho" w:eastAsia="MS Mincho" w:cs="MS Mincho"/>
                <w:color w:val="000000"/>
                <w:sz w:val="20"/>
                <w:szCs w:val="20"/>
                <w:lang w:val="hy-AM"/>
              </w:rPr>
              <w:t>․</w:t>
            </w:r>
            <w:r>
              <w:rPr>
                <w:rFonts w:ascii="Sylfaen" w:hAnsi="Sylfaen" w:cs="Sylfaen"/>
                <w:color w:val="000000"/>
                <w:sz w:val="20"/>
                <w:szCs w:val="20"/>
                <w:lang w:val="hy-AM"/>
              </w:rPr>
              <w:t xml:space="preserve">Խուսափում  են տարակարգ ստանալու համար  դիմել </w:t>
            </w:r>
          </w:p>
          <w:p w14:paraId="4835010A">
            <w:pPr>
              <w:spacing w:after="0" w:line="276" w:lineRule="auto"/>
              <w:rPr>
                <w:rFonts w:ascii="Sylfaen" w:hAnsi="Sylfaen" w:cs="Sylfaen"/>
                <w:color w:val="000000"/>
                <w:sz w:val="20"/>
                <w:szCs w:val="20"/>
                <w:lang w:val="hy-AM"/>
              </w:rPr>
            </w:pPr>
            <w:r>
              <w:rPr>
                <w:rFonts w:ascii="Sylfaen" w:hAnsi="Sylfaen" w:cs="Sylfaen"/>
                <w:color w:val="000000"/>
                <w:sz w:val="20"/>
                <w:szCs w:val="20"/>
                <w:lang w:val="hy-AM"/>
              </w:rPr>
              <w:t>5</w:t>
            </w:r>
            <w:r>
              <w:rPr>
                <w:rFonts w:hint="eastAsia" w:ascii="MS Mincho" w:hAnsi="MS Mincho" w:eastAsia="MS Mincho" w:cs="MS Mincho"/>
                <w:color w:val="000000"/>
                <w:sz w:val="20"/>
                <w:szCs w:val="20"/>
                <w:lang w:val="hy-AM"/>
              </w:rPr>
              <w:t>․</w:t>
            </w:r>
            <w:r>
              <w:rPr>
                <w:rFonts w:ascii="Sylfaen" w:hAnsi="Sylfaen" w:cs="Sylfaen"/>
                <w:color w:val="000000"/>
                <w:sz w:val="20"/>
                <w:szCs w:val="20"/>
                <w:lang w:val="hy-AM"/>
              </w:rPr>
              <w:t xml:space="preserve">Երիտասարդ  ուսուցիչների  պակաս </w:t>
            </w:r>
          </w:p>
        </w:tc>
      </w:tr>
      <w:bookmarkEnd w:id="0"/>
    </w:tbl>
    <w:p w14:paraId="726BEDCF">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0"/>
          <w:szCs w:val="20"/>
          <w:lang w:val="hy-AM"/>
          <w14:textFill>
            <w14:solidFill>
              <w14:schemeClr w14:val="tx1"/>
            </w14:solidFill>
          </w14:textFill>
        </w:rPr>
        <w:t xml:space="preserve"> </w:t>
      </w:r>
    </w:p>
    <w:p w14:paraId="4E6BDF8C">
      <w:pPr>
        <w:jc w:val="both"/>
        <w:rPr>
          <w:rFonts w:ascii="Sylfaen" w:hAnsi="Sylfaen" w:cs="Times New Roman"/>
          <w:b/>
          <w:bCs/>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Հաստատության  գործունեության  այս   ոլորտի  համար  համապատասխան  վերլուծության  հիման  վրա  սահմանենք  համապատասխան  նպատակներ  և  խնդիրներ։</w:t>
      </w:r>
    </w:p>
    <w:p w14:paraId="64EED9F7">
      <w:pPr>
        <w:rPr>
          <w:rFonts w:ascii="Sylfaen" w:hAnsi="Sylfaen" w:cs="Times New Roman"/>
          <w:color w:val="000000" w:themeColor="text1"/>
          <w:sz w:val="28"/>
          <w:szCs w:val="28"/>
          <w:lang w:val="hy-AM"/>
          <w14:textFill>
            <w14:solidFill>
              <w14:schemeClr w14:val="tx1"/>
            </w14:solidFill>
          </w14:textFill>
        </w:rPr>
      </w:pPr>
      <w:r>
        <w:rPr>
          <w:rFonts w:ascii="Sylfaen" w:hAnsi="Sylfaen" w:cs="Times New Roman"/>
          <w:b/>
          <w:bCs/>
          <w:color w:val="000000" w:themeColor="text1"/>
          <w:sz w:val="28"/>
          <w:szCs w:val="28"/>
          <w:lang w:val="hy-AM"/>
          <w14:textFill>
            <w14:solidFill>
              <w14:schemeClr w14:val="tx1"/>
            </w14:solidFill>
          </w14:textFill>
        </w:rPr>
        <w:t xml:space="preserve">Նպատակ- Մանկավարժական  համակազմի մասնագիտական որակավորման բարձրացում </w:t>
      </w:r>
    </w:p>
    <w:tbl>
      <w:tblPr>
        <w:tblStyle w:val="14"/>
        <w:tblpPr w:leftFromText="180" w:rightFromText="180" w:vertAnchor="text" w:horzAnchor="margin" w:tblpY="490"/>
        <w:tblW w:w="9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
        <w:gridCol w:w="1394"/>
        <w:gridCol w:w="1758"/>
        <w:gridCol w:w="1317"/>
        <w:gridCol w:w="955"/>
        <w:gridCol w:w="1210"/>
        <w:gridCol w:w="1725"/>
        <w:gridCol w:w="1169"/>
      </w:tblGrid>
      <w:tr w14:paraId="7957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362" w:type="dxa"/>
          </w:tcPr>
          <w:p w14:paraId="20C57295">
            <w:pPr>
              <w:widowControl w:val="0"/>
              <w:jc w:val="center"/>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N</w:t>
            </w:r>
          </w:p>
        </w:tc>
        <w:tc>
          <w:tcPr>
            <w:tcW w:w="1394" w:type="dxa"/>
          </w:tcPr>
          <w:p w14:paraId="13E66A1D">
            <w:pPr>
              <w:widowControl w:val="0"/>
              <w:jc w:val="both"/>
              <w:rPr>
                <w:rFonts w:ascii="Sylfaen" w:hAnsi="Sylfaen" w:cs="Times New Roman"/>
                <w:color w:val="000000" w:themeColor="text1"/>
                <w:sz w:val="18"/>
                <w:szCs w:val="18"/>
                <w:lang w:val="en-US"/>
                <w14:textFill>
                  <w14:solidFill>
                    <w14:schemeClr w14:val="tx1"/>
                  </w14:solidFill>
                </w14:textFill>
              </w:rPr>
            </w:pPr>
            <w:bookmarkStart w:id="1" w:name="_Hlk197598386"/>
            <w:r>
              <w:rPr>
                <w:rFonts w:ascii="Sylfaen" w:hAnsi="Sylfaen" w:cs="Times New Roman"/>
                <w:color w:val="000000" w:themeColor="text1"/>
                <w:sz w:val="18"/>
                <w:szCs w:val="18"/>
                <w:lang w:val="en-US"/>
                <w14:textFill>
                  <w14:solidFill>
                    <w14:schemeClr w14:val="tx1"/>
                  </w14:solidFill>
                </w14:textFill>
              </w:rPr>
              <w:t xml:space="preserve">Խնդիր </w:t>
            </w:r>
          </w:p>
        </w:tc>
        <w:tc>
          <w:tcPr>
            <w:tcW w:w="1758" w:type="dxa"/>
          </w:tcPr>
          <w:p w14:paraId="09818865">
            <w:pPr>
              <w:widowControl w:val="0"/>
              <w:jc w:val="both"/>
              <w:rPr>
                <w:rFonts w:ascii="Sylfaen" w:hAnsi="Sylfaen" w:cs="Times New Roman"/>
                <w:color w:val="000000" w:themeColor="text1"/>
                <w:sz w:val="18"/>
                <w:szCs w:val="18"/>
                <w:lang w:val="en-US"/>
                <w14:textFill>
                  <w14:solidFill>
                    <w14:schemeClr w14:val="tx1"/>
                  </w14:solidFill>
                </w14:textFill>
              </w:rPr>
            </w:pPr>
            <w:r>
              <w:rPr>
                <w:rFonts w:ascii="Sylfaen" w:hAnsi="Sylfaen"/>
                <w:sz w:val="18"/>
                <w:szCs w:val="18"/>
              </w:rPr>
              <w:t>Գործողություններ</w:t>
            </w:r>
          </w:p>
        </w:tc>
        <w:tc>
          <w:tcPr>
            <w:tcW w:w="1317" w:type="dxa"/>
          </w:tcPr>
          <w:p w14:paraId="495A4476">
            <w:pPr>
              <w:widowControl w:val="0"/>
              <w:jc w:val="both"/>
              <w:rPr>
                <w:rFonts w:ascii="Sylfaen" w:hAnsi="Sylfaen" w:cs="Times New Roman"/>
                <w:color w:val="000000" w:themeColor="text1"/>
                <w:sz w:val="18"/>
                <w:szCs w:val="18"/>
                <w:lang w:val="en-US"/>
                <w14:textFill>
                  <w14:solidFill>
                    <w14:schemeClr w14:val="tx1"/>
                  </w14:solidFill>
                </w14:textFill>
              </w:rPr>
            </w:pPr>
            <w:r>
              <w:rPr>
                <w:rFonts w:ascii="Sylfaen" w:hAnsi="Sylfaen"/>
                <w:sz w:val="18"/>
                <w:szCs w:val="18"/>
              </w:rPr>
              <w:t>Ժամկետ</w:t>
            </w:r>
          </w:p>
        </w:tc>
        <w:tc>
          <w:tcPr>
            <w:tcW w:w="955" w:type="dxa"/>
          </w:tcPr>
          <w:p w14:paraId="27013E6E">
            <w:pPr>
              <w:widowControl w:val="0"/>
              <w:jc w:val="both"/>
              <w:rPr>
                <w:rFonts w:ascii="Sylfaen" w:hAnsi="Sylfaen" w:cs="Times New Roman"/>
                <w:color w:val="000000" w:themeColor="text1"/>
                <w:sz w:val="18"/>
                <w:szCs w:val="18"/>
                <w:lang w:val="en-US"/>
                <w14:textFill>
                  <w14:solidFill>
                    <w14:schemeClr w14:val="tx1"/>
                  </w14:solidFill>
                </w14:textFill>
              </w:rPr>
            </w:pPr>
            <w:r>
              <w:rPr>
                <w:rFonts w:ascii="Sylfaen" w:hAnsi="Sylfaen"/>
                <w:sz w:val="18"/>
                <w:szCs w:val="18"/>
              </w:rPr>
              <w:t>Անհրաժեշտ միջոցներ</w:t>
            </w:r>
          </w:p>
        </w:tc>
        <w:tc>
          <w:tcPr>
            <w:tcW w:w="1210" w:type="dxa"/>
          </w:tcPr>
          <w:p w14:paraId="75C4DA73">
            <w:pPr>
              <w:widowControl w:val="0"/>
              <w:jc w:val="both"/>
              <w:rPr>
                <w:rFonts w:ascii="Sylfaen" w:hAnsi="Sylfaen" w:cs="Times New Roman"/>
                <w:color w:val="000000" w:themeColor="text1"/>
                <w:sz w:val="18"/>
                <w:szCs w:val="18"/>
                <w:lang w:val="en-US"/>
                <w14:textFill>
                  <w14:solidFill>
                    <w14:schemeClr w14:val="tx1"/>
                  </w14:solidFill>
                </w14:textFill>
              </w:rPr>
            </w:pPr>
            <w:r>
              <w:rPr>
                <w:rFonts w:ascii="Sylfaen" w:hAnsi="Sylfaen"/>
                <w:sz w:val="18"/>
                <w:szCs w:val="18"/>
              </w:rPr>
              <w:t>Արդյունքների չափման մեխանիզմներ</w:t>
            </w:r>
          </w:p>
        </w:tc>
        <w:tc>
          <w:tcPr>
            <w:tcW w:w="1725" w:type="dxa"/>
          </w:tcPr>
          <w:p w14:paraId="1BFD5B7A">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sz w:val="18"/>
                <w:szCs w:val="18"/>
              </w:rPr>
              <w:t>Ռիսկե</w:t>
            </w:r>
            <w:r>
              <w:rPr>
                <w:rFonts w:ascii="Sylfaen" w:hAnsi="Sylfaen"/>
                <w:sz w:val="18"/>
                <w:szCs w:val="18"/>
                <w:lang w:val="hy-AM"/>
              </w:rPr>
              <w:t>ր</w:t>
            </w:r>
          </w:p>
        </w:tc>
        <w:tc>
          <w:tcPr>
            <w:tcW w:w="1169" w:type="dxa"/>
          </w:tcPr>
          <w:p w14:paraId="61AB07CC">
            <w:pPr>
              <w:widowControl w:val="0"/>
              <w:jc w:val="both"/>
              <w:rPr>
                <w:rFonts w:ascii="Sylfaen" w:hAnsi="Sylfaen" w:cs="Times New Roman"/>
                <w:color w:val="000000" w:themeColor="text1"/>
                <w:sz w:val="18"/>
                <w:szCs w:val="18"/>
                <w:lang w:val="en-US"/>
                <w14:textFill>
                  <w14:solidFill>
                    <w14:schemeClr w14:val="tx1"/>
                  </w14:solidFill>
                </w14:textFill>
              </w:rPr>
            </w:pPr>
            <w:r>
              <w:rPr>
                <w:rFonts w:ascii="Sylfaen" w:hAnsi="Sylfaen"/>
                <w:sz w:val="18"/>
                <w:szCs w:val="18"/>
              </w:rPr>
              <w:t>Ռիսկերի կանխման գործողություններ</w:t>
            </w:r>
          </w:p>
        </w:tc>
      </w:tr>
      <w:tr w14:paraId="4C12F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2" w:type="dxa"/>
            <w:vMerge w:val="restart"/>
          </w:tcPr>
          <w:p w14:paraId="6C5E15A4">
            <w:pPr>
              <w:widowControl w:val="0"/>
              <w:jc w:val="left"/>
              <w:rPr>
                <w:rFonts w:hint="default" w:ascii="Sylfaen" w:hAnsi="Sylfaen" w:cs="Times New Roman"/>
                <w:color w:val="000000" w:themeColor="text1"/>
                <w:sz w:val="18"/>
                <w:szCs w:val="18"/>
                <w:lang w:val="hy-AM"/>
                <w14:textFill>
                  <w14:solidFill>
                    <w14:schemeClr w14:val="tx1"/>
                  </w14:solidFill>
                </w14:textFill>
              </w:rPr>
            </w:pPr>
            <w:r>
              <w:rPr>
                <w:rFonts w:hint="default" w:ascii="Sylfaen" w:hAnsi="Sylfaen" w:cs="Times New Roman"/>
                <w:color w:val="000000" w:themeColor="text1"/>
                <w:sz w:val="18"/>
                <w:szCs w:val="18"/>
                <w:lang w:val="hy-AM"/>
                <w14:textFill>
                  <w14:solidFill>
                    <w14:schemeClr w14:val="tx1"/>
                  </w14:solidFill>
                </w14:textFill>
              </w:rPr>
              <w:t>1</w:t>
            </w:r>
          </w:p>
        </w:tc>
        <w:tc>
          <w:tcPr>
            <w:tcW w:w="1394" w:type="dxa"/>
            <w:vMerge w:val="restart"/>
          </w:tcPr>
          <w:p w14:paraId="1581D72F">
            <w:pPr>
              <w:widowControl w:val="0"/>
              <w:jc w:val="left"/>
              <w:rPr>
                <w:rFonts w:hint="default"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Ուսուցիչների</w:t>
            </w:r>
            <w:r>
              <w:rPr>
                <w:rFonts w:hint="default" w:ascii="Sylfaen" w:hAnsi="Sylfaen" w:cs="Times New Roman"/>
                <w:color w:val="000000" w:themeColor="text1"/>
                <w:sz w:val="18"/>
                <w:szCs w:val="18"/>
                <w:lang w:val="hy-AM"/>
                <w14:textFill>
                  <w14:solidFill>
                    <w14:schemeClr w14:val="tx1"/>
                  </w14:solidFill>
                </w14:textFill>
              </w:rPr>
              <w:t xml:space="preserve"> շարունակական մասնագիտական զարգացման ապահովում</w:t>
            </w:r>
          </w:p>
        </w:tc>
        <w:tc>
          <w:tcPr>
            <w:tcW w:w="1758" w:type="dxa"/>
          </w:tcPr>
          <w:p w14:paraId="0A68B142">
            <w:pPr>
              <w:widowControl w:val="0"/>
              <w:jc w:val="left"/>
              <w:rPr>
                <w:rFonts w:hint="default" w:ascii="Sylfaen" w:hAnsi="Sylfaen"/>
                <w:sz w:val="18"/>
                <w:szCs w:val="18"/>
                <w:lang w:val="hy-AM"/>
              </w:rPr>
            </w:pPr>
            <w:r>
              <w:rPr>
                <w:rFonts w:ascii="Sylfaen" w:hAnsi="Sylfaen"/>
                <w:sz w:val="18"/>
                <w:szCs w:val="18"/>
                <w:lang w:val="hy-AM"/>
              </w:rPr>
              <w:t>Կազմակերպել</w:t>
            </w:r>
            <w:r>
              <w:rPr>
                <w:rFonts w:hint="default" w:ascii="Sylfaen" w:hAnsi="Sylfaen"/>
                <w:sz w:val="18"/>
                <w:szCs w:val="18"/>
                <w:lang w:val="hy-AM"/>
              </w:rPr>
              <w:t xml:space="preserve"> պարբերական վերապատրաստումներ՝ ըստ առարկայական և մեթոդական պահանջի</w:t>
            </w:r>
          </w:p>
        </w:tc>
        <w:tc>
          <w:tcPr>
            <w:tcW w:w="1317" w:type="dxa"/>
          </w:tcPr>
          <w:p w14:paraId="0D8BE180">
            <w:pPr>
              <w:widowControl w:val="0"/>
              <w:jc w:val="left"/>
              <w:rPr>
                <w:rFonts w:hint="default" w:ascii="Sylfaen" w:hAnsi="Sylfaen"/>
                <w:sz w:val="18"/>
                <w:szCs w:val="18"/>
                <w:lang w:val="hy-AM"/>
              </w:rPr>
            </w:pPr>
            <w:r>
              <w:rPr>
                <w:rFonts w:hint="default" w:ascii="Sylfaen" w:hAnsi="Sylfaen"/>
                <w:sz w:val="18"/>
                <w:szCs w:val="18"/>
                <w:lang w:val="hy-AM"/>
              </w:rPr>
              <w:t>2025–2030 ուս տարիներ</w:t>
            </w:r>
          </w:p>
        </w:tc>
        <w:tc>
          <w:tcPr>
            <w:tcW w:w="955" w:type="dxa"/>
          </w:tcPr>
          <w:p w14:paraId="353A750A">
            <w:pPr>
              <w:widowControl w:val="0"/>
              <w:jc w:val="left"/>
              <w:rPr>
                <w:rFonts w:hint="default" w:ascii="Sylfaen" w:hAnsi="Sylfaen"/>
                <w:sz w:val="18"/>
                <w:szCs w:val="18"/>
                <w:lang w:val="hy-AM"/>
              </w:rPr>
            </w:pPr>
            <w:r>
              <w:rPr>
                <w:rFonts w:ascii="Sylfaen" w:hAnsi="Sylfaen"/>
                <w:sz w:val="18"/>
                <w:szCs w:val="18"/>
                <w:lang w:val="hy-AM"/>
              </w:rPr>
              <w:t>Վերապատրաստող</w:t>
            </w:r>
            <w:r>
              <w:rPr>
                <w:rFonts w:hint="default" w:ascii="Sylfaen" w:hAnsi="Sylfaen"/>
                <w:sz w:val="18"/>
                <w:szCs w:val="18"/>
                <w:lang w:val="hy-AM"/>
              </w:rPr>
              <w:t xml:space="preserve"> կազմակերպությունների, փորձառու մասնագետների ներգրավում։</w:t>
            </w:r>
          </w:p>
        </w:tc>
        <w:tc>
          <w:tcPr>
            <w:tcW w:w="1210" w:type="dxa"/>
          </w:tcPr>
          <w:p w14:paraId="4BDA11DA">
            <w:pPr>
              <w:widowControl w:val="0"/>
              <w:jc w:val="left"/>
              <w:rPr>
                <w:rFonts w:hint="default" w:ascii="Sylfaen" w:hAnsi="Sylfaen"/>
                <w:sz w:val="18"/>
                <w:szCs w:val="18"/>
                <w:lang w:val="hy-AM"/>
              </w:rPr>
            </w:pPr>
            <w:r>
              <w:rPr>
                <w:rFonts w:ascii="Sylfaen" w:hAnsi="Sylfaen"/>
                <w:sz w:val="18"/>
                <w:szCs w:val="18"/>
                <w:lang w:val="hy-AM"/>
              </w:rPr>
              <w:t>Վերապատրաստման</w:t>
            </w:r>
            <w:r>
              <w:rPr>
                <w:rFonts w:hint="default" w:ascii="Sylfaen" w:hAnsi="Sylfaen"/>
                <w:sz w:val="18"/>
                <w:szCs w:val="18"/>
                <w:lang w:val="hy-AM"/>
              </w:rPr>
              <w:t xml:space="preserve"> ավարտին անցկացվող թեստեր, վկայագրերի տրամադրում։</w:t>
            </w:r>
          </w:p>
        </w:tc>
        <w:tc>
          <w:tcPr>
            <w:tcW w:w="1725" w:type="dxa"/>
          </w:tcPr>
          <w:p w14:paraId="6F2ADDA0">
            <w:pPr>
              <w:widowControl w:val="0"/>
              <w:jc w:val="left"/>
              <w:rPr>
                <w:rFonts w:hint="default" w:ascii="Sylfaen" w:hAnsi="Sylfaen"/>
                <w:sz w:val="18"/>
                <w:szCs w:val="18"/>
                <w:lang w:val="hy-AM"/>
              </w:rPr>
            </w:pPr>
            <w:r>
              <w:rPr>
                <w:rFonts w:ascii="Sylfaen" w:hAnsi="Sylfaen"/>
                <w:sz w:val="18"/>
                <w:szCs w:val="18"/>
                <w:lang w:val="hy-AM"/>
              </w:rPr>
              <w:t>Ուսուցիչների</w:t>
            </w:r>
            <w:r>
              <w:rPr>
                <w:rFonts w:hint="default" w:ascii="Sylfaen" w:hAnsi="Sylfaen"/>
                <w:sz w:val="18"/>
                <w:szCs w:val="18"/>
                <w:lang w:val="hy-AM"/>
              </w:rPr>
              <w:t xml:space="preserve"> մասնակցության պասիվություն վերապատրաստումներին՝ ծանրաբեռնվածության պատճառով։</w:t>
            </w:r>
          </w:p>
        </w:tc>
        <w:tc>
          <w:tcPr>
            <w:tcW w:w="1169" w:type="dxa"/>
          </w:tcPr>
          <w:p w14:paraId="761BED41">
            <w:pPr>
              <w:widowControl w:val="0"/>
              <w:jc w:val="left"/>
              <w:rPr>
                <w:rFonts w:hint="default" w:ascii="Sylfaen" w:hAnsi="Sylfaen"/>
                <w:sz w:val="18"/>
                <w:szCs w:val="18"/>
                <w:lang w:val="hy-AM"/>
              </w:rPr>
            </w:pPr>
            <w:r>
              <w:rPr>
                <w:rFonts w:ascii="Sylfaen" w:hAnsi="Sylfaen"/>
                <w:sz w:val="18"/>
                <w:szCs w:val="18"/>
                <w:lang w:val="hy-AM"/>
              </w:rPr>
              <w:t>Վերապատրաստումները</w:t>
            </w:r>
            <w:r>
              <w:rPr>
                <w:rFonts w:hint="default" w:ascii="Sylfaen" w:hAnsi="Sylfaen"/>
                <w:sz w:val="18"/>
                <w:szCs w:val="18"/>
                <w:lang w:val="hy-AM"/>
              </w:rPr>
              <w:t xml:space="preserve"> կազմակերպել կարճաժամկետ հաշվի առնելով ուսուցիչների ծանրաբեռնվածությունը</w:t>
            </w:r>
          </w:p>
        </w:tc>
      </w:tr>
      <w:tr w14:paraId="1D21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2" w:type="dxa"/>
            <w:vMerge w:val="continue"/>
          </w:tcPr>
          <w:p w14:paraId="640927DB">
            <w:pPr>
              <w:widowControl w:val="0"/>
              <w:jc w:val="left"/>
              <w:rPr>
                <w:rFonts w:hint="default" w:ascii="Sylfaen" w:hAnsi="Sylfaen" w:cs="Times New Roman"/>
                <w:color w:val="000000" w:themeColor="text1"/>
                <w:sz w:val="18"/>
                <w:szCs w:val="18"/>
                <w:lang w:val="hy-AM"/>
                <w14:textFill>
                  <w14:solidFill>
                    <w14:schemeClr w14:val="tx1"/>
                  </w14:solidFill>
                </w14:textFill>
              </w:rPr>
            </w:pPr>
          </w:p>
        </w:tc>
        <w:tc>
          <w:tcPr>
            <w:tcW w:w="1394" w:type="dxa"/>
            <w:vMerge w:val="continue"/>
          </w:tcPr>
          <w:p w14:paraId="1F9601AA">
            <w:pPr>
              <w:widowControl w:val="0"/>
              <w:jc w:val="left"/>
              <w:rPr>
                <w:rFonts w:ascii="Sylfaen" w:hAnsi="Sylfaen" w:cs="Times New Roman"/>
                <w:color w:val="000000" w:themeColor="text1"/>
                <w:sz w:val="18"/>
                <w:szCs w:val="18"/>
                <w:lang w:val="hy-AM"/>
                <w14:textFill>
                  <w14:solidFill>
                    <w14:schemeClr w14:val="tx1"/>
                  </w14:solidFill>
                </w14:textFill>
              </w:rPr>
            </w:pPr>
          </w:p>
        </w:tc>
        <w:tc>
          <w:tcPr>
            <w:tcW w:w="1758" w:type="dxa"/>
          </w:tcPr>
          <w:p w14:paraId="44ED7958">
            <w:pPr>
              <w:widowControl w:val="0"/>
              <w:jc w:val="left"/>
              <w:rPr>
                <w:rFonts w:ascii="Sylfaen" w:hAnsi="Sylfaen"/>
                <w:sz w:val="18"/>
                <w:szCs w:val="18"/>
                <w:lang w:val="hy-AM"/>
              </w:rPr>
            </w:pPr>
            <w:r>
              <w:rPr>
                <w:rFonts w:ascii="Sylfaen" w:hAnsi="Sylfaen"/>
                <w:sz w:val="18"/>
                <w:szCs w:val="18"/>
                <w:lang w:val="hy-AM"/>
              </w:rPr>
              <w:t>Կազմակերպել  աջակցություն սկսնակ  ուսուցիչներին ՝դասի  պլանավորման,գնահատման  նոր  ձևերի , ՀՊՉ-ի  պահանջներին  համապատասխան</w:t>
            </w:r>
          </w:p>
          <w:p w14:paraId="57C3FAD7">
            <w:pPr>
              <w:widowControl w:val="0"/>
              <w:jc w:val="left"/>
              <w:rPr>
                <w:rFonts w:hint="default" w:ascii="Sylfaen" w:hAnsi="Sylfaen"/>
                <w:sz w:val="18"/>
                <w:szCs w:val="18"/>
                <w:lang w:val="hy-AM"/>
              </w:rPr>
            </w:pPr>
          </w:p>
        </w:tc>
        <w:tc>
          <w:tcPr>
            <w:tcW w:w="1317" w:type="dxa"/>
          </w:tcPr>
          <w:p w14:paraId="2AF39C53">
            <w:pPr>
              <w:widowControl w:val="0"/>
              <w:jc w:val="left"/>
              <w:rPr>
                <w:rFonts w:hint="default" w:ascii="Sylfaen" w:hAnsi="Sylfaen"/>
                <w:sz w:val="18"/>
                <w:szCs w:val="18"/>
                <w:lang w:val="hy-AM"/>
              </w:rPr>
            </w:pPr>
            <w:r>
              <w:rPr>
                <w:rFonts w:ascii="Sylfaen" w:hAnsi="Sylfaen"/>
                <w:sz w:val="18"/>
                <w:szCs w:val="18"/>
                <w:lang w:val="hy-AM"/>
              </w:rPr>
              <w:t>2025-2030ուս</w:t>
            </w:r>
            <w:r>
              <w:rPr>
                <w:rFonts w:hint="eastAsia" w:ascii="MS Mincho" w:hAnsi="MS Mincho" w:eastAsia="MS Mincho" w:cs="MS Mincho"/>
                <w:sz w:val="18"/>
                <w:szCs w:val="18"/>
                <w:lang w:val="hy-AM"/>
              </w:rPr>
              <w:t>․</w:t>
            </w:r>
            <w:r>
              <w:rPr>
                <w:rFonts w:ascii="Sylfaen" w:hAnsi="Sylfaen"/>
                <w:sz w:val="18"/>
                <w:szCs w:val="18"/>
                <w:lang w:val="hy-AM"/>
              </w:rPr>
              <w:t>տարիներին, ամիսը մեկ  անգամ</w:t>
            </w:r>
          </w:p>
        </w:tc>
        <w:tc>
          <w:tcPr>
            <w:tcW w:w="955" w:type="dxa"/>
          </w:tcPr>
          <w:p w14:paraId="74156701">
            <w:pPr>
              <w:widowControl w:val="0"/>
              <w:jc w:val="left"/>
              <w:rPr>
                <w:rFonts w:ascii="Sylfaen" w:hAnsi="Sylfaen"/>
                <w:sz w:val="18"/>
                <w:szCs w:val="18"/>
                <w:lang w:val="hy-AM"/>
              </w:rPr>
            </w:pPr>
            <w:r>
              <w:rPr>
                <w:rFonts w:ascii="Sylfaen" w:hAnsi="Sylfaen"/>
                <w:sz w:val="18"/>
                <w:szCs w:val="18"/>
                <w:lang w:val="hy-AM"/>
              </w:rPr>
              <w:t>Մ/մ-ների  նիստերի արձանագրություններ,դասի պլաններ,ուսումնական  տեխնիկական միջոցներ</w:t>
            </w:r>
          </w:p>
        </w:tc>
        <w:tc>
          <w:tcPr>
            <w:tcW w:w="1210" w:type="dxa"/>
          </w:tcPr>
          <w:p w14:paraId="63A53D85">
            <w:pPr>
              <w:widowControl w:val="0"/>
              <w:jc w:val="left"/>
              <w:rPr>
                <w:rFonts w:ascii="Sylfaen" w:hAnsi="Sylfaen"/>
                <w:sz w:val="18"/>
                <w:szCs w:val="18"/>
                <w:lang w:val="hy-AM"/>
              </w:rPr>
            </w:pPr>
            <w:r>
              <w:rPr>
                <w:rFonts w:ascii="Sylfaen" w:hAnsi="Sylfaen"/>
                <w:sz w:val="18"/>
                <w:szCs w:val="18"/>
                <w:lang w:val="hy-AM"/>
              </w:rPr>
              <w:t>ՀՊՉ-ի  պահանջներին  համապատասխան վերջնարդյունքներ  ապահովող  ցկցնակ ուսուցիչներ</w:t>
            </w:r>
          </w:p>
        </w:tc>
        <w:tc>
          <w:tcPr>
            <w:tcW w:w="1725" w:type="dxa"/>
          </w:tcPr>
          <w:p w14:paraId="77BB9D55">
            <w:pPr>
              <w:widowControl w:val="0"/>
              <w:jc w:val="left"/>
              <w:rPr>
                <w:rFonts w:ascii="Sylfaen" w:hAnsi="Sylfaen"/>
                <w:sz w:val="18"/>
                <w:szCs w:val="18"/>
                <w:lang w:val="hy-AM"/>
              </w:rPr>
            </w:pPr>
            <w:r>
              <w:rPr>
                <w:rFonts w:ascii="Sylfaen" w:hAnsi="Sylfaen"/>
                <w:sz w:val="18"/>
                <w:szCs w:val="18"/>
                <w:lang w:val="hy-AM"/>
              </w:rPr>
              <w:t>ՀՊՉ—ի  պահանջների  դժվար  ընկալելը</w:t>
            </w:r>
          </w:p>
        </w:tc>
        <w:tc>
          <w:tcPr>
            <w:tcW w:w="1169" w:type="dxa"/>
          </w:tcPr>
          <w:p w14:paraId="4D920EF9">
            <w:pPr>
              <w:widowControl w:val="0"/>
              <w:jc w:val="left"/>
              <w:rPr>
                <w:rFonts w:ascii="Sylfaen" w:hAnsi="Sylfaen"/>
                <w:sz w:val="18"/>
                <w:szCs w:val="18"/>
                <w:lang w:val="hy-AM"/>
              </w:rPr>
            </w:pPr>
            <w:r>
              <w:rPr>
                <w:rFonts w:ascii="Sylfaen" w:hAnsi="Sylfaen"/>
                <w:sz w:val="18"/>
                <w:szCs w:val="18"/>
                <w:lang w:val="hy-AM"/>
              </w:rPr>
              <w:t>Դասալսումների  միջոցով վեր  հանել խնդիրները,քննարկել ,կազմակերպելփոխադարձ դասալսումներ փորձառու ուսուցիչների  մոտ</w:t>
            </w:r>
          </w:p>
        </w:tc>
      </w:tr>
      <w:tr w14:paraId="6C1D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362" w:type="dxa"/>
            <w:vMerge w:val="restart"/>
          </w:tcPr>
          <w:p w14:paraId="2FDAB28F">
            <w:pPr>
              <w:widowControl w:val="0"/>
              <w:jc w:val="left"/>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2</w:t>
            </w:r>
          </w:p>
        </w:tc>
        <w:tc>
          <w:tcPr>
            <w:tcW w:w="1394" w:type="dxa"/>
            <w:vMerge w:val="restart"/>
          </w:tcPr>
          <w:p w14:paraId="7DE9F7F0">
            <w:pPr>
              <w:widowControl w:val="0"/>
              <w:jc w:val="left"/>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 xml:space="preserve">Նորարարական     մեթոդների ներդնում   դասավանդման     գործընթացում </w:t>
            </w:r>
          </w:p>
        </w:tc>
        <w:tc>
          <w:tcPr>
            <w:tcW w:w="1758" w:type="dxa"/>
          </w:tcPr>
          <w:p w14:paraId="13D9B9A9">
            <w:pPr>
              <w:widowControl w:val="0"/>
              <w:jc w:val="left"/>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Կազմակերպել  պարբերաբար  գործող   սեմինարներ ,որտեղ  փորձառու  ուսուցիչները  կներկայացնեն  իրենց  փորձը</w:t>
            </w:r>
          </w:p>
        </w:tc>
        <w:tc>
          <w:tcPr>
            <w:tcW w:w="1317" w:type="dxa"/>
          </w:tcPr>
          <w:p w14:paraId="08A28254">
            <w:pPr>
              <w:widowControl w:val="0"/>
              <w:jc w:val="left"/>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2025-2030ուս</w:t>
            </w:r>
            <w:r>
              <w:rPr>
                <w:rFonts w:hint="eastAsia" w:ascii="MS Mincho" w:hAnsi="MS Mincho" w:eastAsia="MS Mincho" w:cs="MS Mincho"/>
                <w:color w:val="000000" w:themeColor="text1"/>
                <w:sz w:val="18"/>
                <w:szCs w:val="18"/>
                <w:lang w:val="hy-AM"/>
                <w14:textFill>
                  <w14:solidFill>
                    <w14:schemeClr w14:val="tx1"/>
                  </w14:solidFill>
                </w14:textFill>
              </w:rPr>
              <w:t>․</w:t>
            </w:r>
            <w:r>
              <w:rPr>
                <w:rFonts w:ascii="Sylfaen" w:hAnsi="Sylfaen" w:cs="Times New Roman"/>
                <w:color w:val="000000" w:themeColor="text1"/>
                <w:sz w:val="18"/>
                <w:szCs w:val="18"/>
                <w:lang w:val="hy-AM"/>
                <w14:textFill>
                  <w14:solidFill>
                    <w14:schemeClr w14:val="tx1"/>
                  </w14:solidFill>
                </w14:textFill>
              </w:rPr>
              <w:t>տարիներին ըստ  անհրաժեշտության</w:t>
            </w:r>
          </w:p>
          <w:p w14:paraId="22B44B75">
            <w:pPr>
              <w:widowControl w:val="0"/>
              <w:jc w:val="left"/>
              <w:rPr>
                <w:rFonts w:ascii="Sylfaen" w:hAnsi="Sylfaen" w:cs="Times New Roman"/>
                <w:color w:val="000000" w:themeColor="text1"/>
                <w:sz w:val="18"/>
                <w:szCs w:val="18"/>
                <w:lang w:val="hy-AM"/>
                <w14:textFill>
                  <w14:solidFill>
                    <w14:schemeClr w14:val="tx1"/>
                  </w14:solidFill>
                </w14:textFill>
              </w:rPr>
            </w:pPr>
          </w:p>
        </w:tc>
        <w:tc>
          <w:tcPr>
            <w:tcW w:w="955" w:type="dxa"/>
          </w:tcPr>
          <w:p w14:paraId="31F1A754">
            <w:pPr>
              <w:widowControl w:val="0"/>
              <w:jc w:val="left"/>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 xml:space="preserve">ՏՀՏ  գործիքներ՝համակարգիչներ </w:t>
            </w:r>
          </w:p>
          <w:p w14:paraId="132B71CC">
            <w:pPr>
              <w:widowControl w:val="0"/>
              <w:jc w:val="left"/>
              <w:rPr>
                <w:rFonts w:ascii="Sylfaen" w:hAnsi="Sylfaen" w:cs="Times New Roman"/>
                <w:color w:val="000000" w:themeColor="text1"/>
                <w:sz w:val="18"/>
                <w:szCs w:val="18"/>
                <w:lang w:val="hy-AM"/>
                <w14:textFill>
                  <w14:solidFill>
                    <w14:schemeClr w14:val="tx1"/>
                  </w14:solidFill>
                </w14:textFill>
              </w:rPr>
            </w:pPr>
          </w:p>
          <w:p w14:paraId="79BF90C8">
            <w:pPr>
              <w:widowControl w:val="0"/>
              <w:jc w:val="left"/>
              <w:rPr>
                <w:rFonts w:ascii="Sylfaen" w:hAnsi="Sylfaen" w:cs="Times New Roman"/>
                <w:color w:val="000000" w:themeColor="text1"/>
                <w:sz w:val="18"/>
                <w:szCs w:val="18"/>
                <w:lang w:val="hy-AM"/>
                <w14:textFill>
                  <w14:solidFill>
                    <w14:schemeClr w14:val="tx1"/>
                  </w14:solidFill>
                </w14:textFill>
              </w:rPr>
            </w:pPr>
          </w:p>
        </w:tc>
        <w:tc>
          <w:tcPr>
            <w:tcW w:w="1210" w:type="dxa"/>
          </w:tcPr>
          <w:p w14:paraId="1C31BAFF">
            <w:pPr>
              <w:widowControl w:val="0"/>
              <w:jc w:val="left"/>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Դասերի դիտարկումներ ՝գնահատելով  նոր մեթոդների  ներդրումը</w:t>
            </w:r>
          </w:p>
          <w:p w14:paraId="45223B39">
            <w:pPr>
              <w:widowControl w:val="0"/>
              <w:jc w:val="left"/>
              <w:rPr>
                <w:rFonts w:ascii="Sylfaen" w:hAnsi="Sylfaen" w:cs="Times New Roman"/>
                <w:color w:val="000000" w:themeColor="text1"/>
                <w:sz w:val="18"/>
                <w:szCs w:val="18"/>
                <w:lang w:val="hy-AM"/>
                <w14:textFill>
                  <w14:solidFill>
                    <w14:schemeClr w14:val="tx1"/>
                  </w14:solidFill>
                </w14:textFill>
              </w:rPr>
            </w:pPr>
          </w:p>
        </w:tc>
        <w:tc>
          <w:tcPr>
            <w:tcW w:w="1725" w:type="dxa"/>
          </w:tcPr>
          <w:p w14:paraId="30D24DC6">
            <w:pPr>
              <w:widowControl w:val="0"/>
              <w:jc w:val="left"/>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Նոր մեթոդների կիրրառելուց  խուսափում և դժվար ընկալում</w:t>
            </w:r>
          </w:p>
          <w:p w14:paraId="54469DC1">
            <w:pPr>
              <w:widowControl w:val="0"/>
              <w:jc w:val="left"/>
              <w:rPr>
                <w:rFonts w:ascii="Sylfaen" w:hAnsi="Sylfaen" w:cs="Times New Roman"/>
                <w:color w:val="000000" w:themeColor="text1"/>
                <w:sz w:val="18"/>
                <w:szCs w:val="18"/>
                <w:lang w:val="hy-AM"/>
                <w14:textFill>
                  <w14:solidFill>
                    <w14:schemeClr w14:val="tx1"/>
                  </w14:solidFill>
                </w14:textFill>
              </w:rPr>
            </w:pPr>
          </w:p>
          <w:p w14:paraId="77EDAEE1">
            <w:pPr>
              <w:widowControl w:val="0"/>
              <w:jc w:val="left"/>
              <w:rPr>
                <w:rFonts w:ascii="Sylfaen" w:hAnsi="Sylfaen" w:cs="Times New Roman"/>
                <w:color w:val="000000" w:themeColor="text1"/>
                <w:sz w:val="18"/>
                <w:szCs w:val="18"/>
                <w:lang w:val="hy-AM"/>
                <w14:textFill>
                  <w14:solidFill>
                    <w14:schemeClr w14:val="tx1"/>
                  </w14:solidFill>
                </w14:textFill>
              </w:rPr>
            </w:pPr>
          </w:p>
          <w:p w14:paraId="4D46C935">
            <w:pPr>
              <w:widowControl w:val="0"/>
              <w:jc w:val="left"/>
              <w:rPr>
                <w:rFonts w:ascii="Sylfaen" w:hAnsi="Sylfaen" w:cs="Times New Roman"/>
                <w:color w:val="000000" w:themeColor="text1"/>
                <w:sz w:val="18"/>
                <w:szCs w:val="18"/>
                <w:lang w:val="hy-AM"/>
                <w14:textFill>
                  <w14:solidFill>
                    <w14:schemeClr w14:val="tx1"/>
                  </w14:solidFill>
                </w14:textFill>
              </w:rPr>
            </w:pPr>
          </w:p>
        </w:tc>
        <w:tc>
          <w:tcPr>
            <w:tcW w:w="1169" w:type="dxa"/>
          </w:tcPr>
          <w:p w14:paraId="66DE92AC">
            <w:pPr>
              <w:widowControl w:val="0"/>
              <w:jc w:val="left"/>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Մենթոր  դպրոցի  կողմից  օգնություն նոր մեթոդների  կիրառման  ընթացքում</w:t>
            </w:r>
          </w:p>
          <w:p w14:paraId="2FA1C561">
            <w:pPr>
              <w:widowControl w:val="0"/>
              <w:jc w:val="left"/>
              <w:rPr>
                <w:rFonts w:ascii="Sylfaen" w:hAnsi="Sylfaen" w:cs="Times New Roman"/>
                <w:color w:val="000000" w:themeColor="text1"/>
                <w:sz w:val="18"/>
                <w:szCs w:val="18"/>
                <w:lang w:val="hy-AM"/>
                <w14:textFill>
                  <w14:solidFill>
                    <w14:schemeClr w14:val="tx1"/>
                  </w14:solidFill>
                </w14:textFill>
              </w:rPr>
            </w:pPr>
          </w:p>
        </w:tc>
      </w:tr>
      <w:tr w14:paraId="1263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362" w:type="dxa"/>
            <w:vMerge w:val="continue"/>
          </w:tcPr>
          <w:p w14:paraId="131AF3F6">
            <w:pPr>
              <w:widowControl w:val="0"/>
              <w:jc w:val="left"/>
              <w:rPr>
                <w:rFonts w:ascii="Sylfaen" w:hAnsi="Sylfaen" w:cs="Times New Roman"/>
                <w:color w:val="000000" w:themeColor="text1"/>
                <w:sz w:val="18"/>
                <w:szCs w:val="18"/>
                <w:lang w:val="hy-AM"/>
                <w14:textFill>
                  <w14:solidFill>
                    <w14:schemeClr w14:val="tx1"/>
                  </w14:solidFill>
                </w14:textFill>
              </w:rPr>
            </w:pPr>
          </w:p>
        </w:tc>
        <w:tc>
          <w:tcPr>
            <w:tcW w:w="1394" w:type="dxa"/>
            <w:vMerge w:val="continue"/>
          </w:tcPr>
          <w:p w14:paraId="050277CE">
            <w:pPr>
              <w:widowControl w:val="0"/>
              <w:jc w:val="left"/>
              <w:rPr>
                <w:rFonts w:ascii="Sylfaen" w:hAnsi="Sylfaen" w:cs="Times New Roman"/>
                <w:color w:val="000000" w:themeColor="text1"/>
                <w:sz w:val="18"/>
                <w:szCs w:val="18"/>
                <w:lang w:val="hy-AM"/>
                <w14:textFill>
                  <w14:solidFill>
                    <w14:schemeClr w14:val="tx1"/>
                  </w14:solidFill>
                </w14:textFill>
              </w:rPr>
            </w:pPr>
          </w:p>
        </w:tc>
        <w:tc>
          <w:tcPr>
            <w:tcW w:w="1758" w:type="dxa"/>
          </w:tcPr>
          <w:p w14:paraId="132DD305">
            <w:pPr>
              <w:widowControl w:val="0"/>
              <w:jc w:val="left"/>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Տնօրինության  կողմից կազմակերպել  դասալսումներ,</w:t>
            </w:r>
            <w:r>
              <w:rPr>
                <w:rFonts w:hint="default" w:ascii="Sylfaen" w:hAnsi="Sylfaen" w:cs="Times New Roman"/>
                <w:color w:val="000000" w:themeColor="text1"/>
                <w:sz w:val="18"/>
                <w:szCs w:val="18"/>
                <w:lang w:val="hy-AM"/>
                <w14:textFill>
                  <w14:solidFill>
                    <w14:schemeClr w14:val="tx1"/>
                  </w14:solidFill>
                </w14:textFill>
              </w:rPr>
              <w:t xml:space="preserve"> </w:t>
            </w:r>
            <w:r>
              <w:rPr>
                <w:rFonts w:ascii="Sylfaen" w:hAnsi="Sylfaen" w:cs="Times New Roman"/>
                <w:color w:val="000000" w:themeColor="text1"/>
                <w:sz w:val="18"/>
                <w:szCs w:val="18"/>
                <w:lang w:val="hy-AM"/>
                <w14:textFill>
                  <w14:solidFill>
                    <w14:schemeClr w14:val="tx1"/>
                  </w14:solidFill>
                </w14:textFill>
              </w:rPr>
              <w:t>արդյունքները քննարկել</w:t>
            </w:r>
            <w:r>
              <w:rPr>
                <w:rFonts w:hint="default" w:ascii="Sylfaen" w:hAnsi="Sylfaen" w:cs="Times New Roman"/>
                <w:color w:val="000000" w:themeColor="text1"/>
                <w:sz w:val="18"/>
                <w:szCs w:val="18"/>
                <w:lang w:val="hy-AM"/>
                <w14:textFill>
                  <w14:solidFill>
                    <w14:schemeClr w14:val="tx1"/>
                  </w14:solidFill>
                </w14:textFill>
              </w:rPr>
              <w:t xml:space="preserve"> </w:t>
            </w:r>
            <w:r>
              <w:rPr>
                <w:rFonts w:ascii="Sylfaen" w:hAnsi="Sylfaen" w:cs="Times New Roman"/>
                <w:color w:val="000000" w:themeColor="text1"/>
                <w:sz w:val="18"/>
                <w:szCs w:val="18"/>
                <w:lang w:val="hy-AM"/>
                <w14:textFill>
                  <w14:solidFill>
                    <w14:schemeClr w14:val="tx1"/>
                  </w14:solidFill>
                </w14:textFill>
              </w:rPr>
              <w:t>մեթոդ միավորումնրի  նիստերում</w:t>
            </w:r>
          </w:p>
        </w:tc>
        <w:tc>
          <w:tcPr>
            <w:tcW w:w="1317" w:type="dxa"/>
          </w:tcPr>
          <w:p w14:paraId="6008DC4F">
            <w:pPr>
              <w:widowControl w:val="0"/>
              <w:jc w:val="left"/>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2025-2030</w:t>
            </w:r>
            <w:r>
              <w:rPr>
                <w:rFonts w:hint="default" w:ascii="Sylfaen" w:hAnsi="Sylfaen" w:cs="Times New Roman"/>
                <w:color w:val="000000" w:themeColor="text1"/>
                <w:sz w:val="18"/>
                <w:szCs w:val="18"/>
                <w:lang w:val="hy-AM"/>
                <w14:textFill>
                  <w14:solidFill>
                    <w14:schemeClr w14:val="tx1"/>
                  </w14:solidFill>
                </w14:textFill>
              </w:rPr>
              <w:t xml:space="preserve"> </w:t>
            </w:r>
            <w:r>
              <w:rPr>
                <w:rFonts w:ascii="Sylfaen" w:hAnsi="Sylfaen" w:cs="Times New Roman"/>
                <w:color w:val="000000" w:themeColor="text1"/>
                <w:sz w:val="18"/>
                <w:szCs w:val="18"/>
                <w:lang w:val="hy-AM"/>
                <w14:textFill>
                  <w14:solidFill>
                    <w14:schemeClr w14:val="tx1"/>
                  </w14:solidFill>
                </w14:textFill>
              </w:rPr>
              <w:t>ուս</w:t>
            </w:r>
            <w:r>
              <w:rPr>
                <w:rFonts w:hint="default" w:ascii="Sylfaen" w:hAnsi="Sylfaen" w:cs="Times New Roman"/>
                <w:color w:val="000000" w:themeColor="text1"/>
                <w:sz w:val="18"/>
                <w:szCs w:val="18"/>
                <w:lang w:val="hy-AM"/>
                <w14:textFill>
                  <w14:solidFill>
                    <w14:schemeClr w14:val="tx1"/>
                  </w14:solidFill>
                </w14:textFill>
              </w:rPr>
              <w:t xml:space="preserve"> </w:t>
            </w:r>
            <w:r>
              <w:rPr>
                <w:rFonts w:ascii="Sylfaen" w:hAnsi="Sylfaen" w:cs="Times New Roman"/>
                <w:color w:val="000000" w:themeColor="text1"/>
                <w:sz w:val="18"/>
                <w:szCs w:val="18"/>
                <w:lang w:val="hy-AM"/>
                <w14:textFill>
                  <w14:solidFill>
                    <w14:schemeClr w14:val="tx1"/>
                  </w14:solidFill>
                </w14:textFill>
              </w:rPr>
              <w:t>տարի</w:t>
            </w:r>
            <w:r>
              <w:rPr>
                <w:rFonts w:hint="default" w:ascii="Sylfaen" w:hAnsi="Sylfaen" w:cs="Times New Roman"/>
                <w:color w:val="000000" w:themeColor="text1"/>
                <w:sz w:val="18"/>
                <w:szCs w:val="18"/>
                <w:lang w:val="hy-AM"/>
                <w14:textFill>
                  <w14:solidFill>
                    <w14:schemeClr w14:val="tx1"/>
                  </w14:solidFill>
                </w14:textFill>
              </w:rPr>
              <w:t xml:space="preserve"> </w:t>
            </w:r>
            <w:r>
              <w:rPr>
                <w:rFonts w:ascii="Sylfaen" w:hAnsi="Sylfaen" w:cs="Times New Roman"/>
                <w:color w:val="000000" w:themeColor="text1"/>
                <w:sz w:val="18"/>
                <w:szCs w:val="18"/>
                <w:lang w:val="hy-AM"/>
                <w14:textFill>
                  <w14:solidFill>
                    <w14:schemeClr w14:val="tx1"/>
                  </w14:solidFill>
                </w14:textFill>
              </w:rPr>
              <w:t>Շաբաթական  մեկ  անգամ</w:t>
            </w:r>
          </w:p>
        </w:tc>
        <w:tc>
          <w:tcPr>
            <w:tcW w:w="955" w:type="dxa"/>
          </w:tcPr>
          <w:p w14:paraId="5728431D">
            <w:pPr>
              <w:widowControl w:val="0"/>
              <w:jc w:val="left"/>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Թվային  ուսուցման գործիքներ՝համակարգիչներ,պլանշետնեեր ,դասալսումների արձանագրություններ</w:t>
            </w:r>
          </w:p>
        </w:tc>
        <w:tc>
          <w:tcPr>
            <w:tcW w:w="1210" w:type="dxa"/>
          </w:tcPr>
          <w:p w14:paraId="14047D40">
            <w:pPr>
              <w:widowControl w:val="0"/>
              <w:jc w:val="left"/>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Աշակերտներիի մասնակցության ,առաջադիմությանև  հետադարձ  կապի  վերլուծություն</w:t>
            </w:r>
          </w:p>
        </w:tc>
        <w:tc>
          <w:tcPr>
            <w:tcW w:w="1725" w:type="dxa"/>
          </w:tcPr>
          <w:p w14:paraId="4E13719E">
            <w:pPr>
              <w:widowControl w:val="0"/>
              <w:jc w:val="left"/>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Ուսուցիչների կողմից</w:t>
            </w:r>
          </w:p>
          <w:p w14:paraId="010D76B9">
            <w:pPr>
              <w:widowControl w:val="0"/>
              <w:jc w:val="left"/>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դասալսման  ընկալումը  որպես  վերահսկողություն այլ ոչ թե զարգացում նոր մեթոդների  ներդրմամբ</w:t>
            </w:r>
          </w:p>
        </w:tc>
        <w:tc>
          <w:tcPr>
            <w:tcW w:w="1169" w:type="dxa"/>
          </w:tcPr>
          <w:p w14:paraId="139442B8">
            <w:pPr>
              <w:widowControl w:val="0"/>
              <w:jc w:val="left"/>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Դասալսումների ժամանակ ստեղծել այնպիսի մթնոլորտ շեշտադրելով  զարգացումը , ոչ թե  վերահսկողությունը</w:t>
            </w:r>
          </w:p>
        </w:tc>
      </w:tr>
      <w:tr w14:paraId="1E61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362" w:type="dxa"/>
            <w:vMerge w:val="restart"/>
          </w:tcPr>
          <w:p w14:paraId="63542389">
            <w:pPr>
              <w:widowControl w:val="0"/>
              <w:jc w:val="left"/>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3</w:t>
            </w:r>
          </w:p>
        </w:tc>
        <w:tc>
          <w:tcPr>
            <w:tcW w:w="1394" w:type="dxa"/>
            <w:vMerge w:val="restart"/>
          </w:tcPr>
          <w:p w14:paraId="63EAA231">
            <w:pPr>
              <w:widowControl w:val="0"/>
              <w:jc w:val="left"/>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 xml:space="preserve">Ուսուցիչների   ինքնագնահատման և ինքնավերլուծությանը միտված մեխանիզմի ստեղծում </w:t>
            </w:r>
          </w:p>
        </w:tc>
        <w:tc>
          <w:tcPr>
            <w:tcW w:w="1758" w:type="dxa"/>
          </w:tcPr>
          <w:p w14:paraId="39ED7A6F">
            <w:pPr>
              <w:widowControl w:val="0"/>
              <w:jc w:val="left"/>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Մշակել  և  կիրառել  ուսուցիչների  ինքնագնահատման գործիքներ՝հարցաթերթիկներ, ձևաթղթեր</w:t>
            </w:r>
          </w:p>
          <w:p w14:paraId="29D4B1A3">
            <w:pPr>
              <w:widowControl w:val="0"/>
              <w:jc w:val="left"/>
              <w:rPr>
                <w:rFonts w:ascii="Sylfaen" w:hAnsi="Sylfaen" w:cs="Times New Roman"/>
                <w:color w:val="000000" w:themeColor="text1"/>
                <w:sz w:val="18"/>
                <w:szCs w:val="18"/>
                <w:lang w:val="hy-AM"/>
                <w14:textFill>
                  <w14:solidFill>
                    <w14:schemeClr w14:val="tx1"/>
                  </w14:solidFill>
                </w14:textFill>
              </w:rPr>
            </w:pPr>
          </w:p>
          <w:p w14:paraId="6D513472">
            <w:pPr>
              <w:widowControl w:val="0"/>
              <w:jc w:val="left"/>
              <w:rPr>
                <w:rFonts w:ascii="Sylfaen" w:hAnsi="Sylfaen" w:cs="Times New Roman"/>
                <w:color w:val="000000" w:themeColor="text1"/>
                <w:sz w:val="18"/>
                <w:szCs w:val="18"/>
                <w:lang w:val="hy-AM"/>
                <w14:textFill>
                  <w14:solidFill>
                    <w14:schemeClr w14:val="tx1"/>
                  </w14:solidFill>
                </w14:textFill>
              </w:rPr>
            </w:pPr>
          </w:p>
          <w:p w14:paraId="516A0374">
            <w:pPr>
              <w:widowControl w:val="0"/>
              <w:jc w:val="left"/>
              <w:rPr>
                <w:rFonts w:ascii="Sylfaen" w:hAnsi="Sylfaen" w:cs="Times New Roman"/>
                <w:color w:val="000000" w:themeColor="text1"/>
                <w:sz w:val="18"/>
                <w:szCs w:val="18"/>
                <w:lang w:val="hy-AM"/>
                <w14:textFill>
                  <w14:solidFill>
                    <w14:schemeClr w14:val="tx1"/>
                  </w14:solidFill>
                </w14:textFill>
              </w:rPr>
            </w:pPr>
          </w:p>
          <w:p w14:paraId="3B5D124F">
            <w:pPr>
              <w:widowControl w:val="0"/>
              <w:jc w:val="left"/>
              <w:rPr>
                <w:rFonts w:ascii="Sylfaen" w:hAnsi="Sylfaen" w:cs="Times New Roman"/>
                <w:color w:val="000000" w:themeColor="text1"/>
                <w:sz w:val="18"/>
                <w:szCs w:val="18"/>
                <w:lang w:val="hy-AM"/>
                <w14:textFill>
                  <w14:solidFill>
                    <w14:schemeClr w14:val="tx1"/>
                  </w14:solidFill>
                </w14:textFill>
              </w:rPr>
            </w:pPr>
          </w:p>
        </w:tc>
        <w:tc>
          <w:tcPr>
            <w:tcW w:w="1317" w:type="dxa"/>
          </w:tcPr>
          <w:p w14:paraId="4F9F43FE">
            <w:pPr>
              <w:widowControl w:val="0"/>
              <w:jc w:val="left"/>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2025-2030ուս</w:t>
            </w:r>
            <w:r>
              <w:rPr>
                <w:rFonts w:hint="eastAsia" w:ascii="MS Mincho" w:hAnsi="MS Mincho" w:eastAsia="MS Mincho" w:cs="MS Mincho"/>
                <w:color w:val="000000" w:themeColor="text1"/>
                <w:sz w:val="18"/>
                <w:szCs w:val="18"/>
                <w:lang w:val="hy-AM"/>
                <w14:textFill>
                  <w14:solidFill>
                    <w14:schemeClr w14:val="tx1"/>
                  </w14:solidFill>
                </w14:textFill>
              </w:rPr>
              <w:t>․</w:t>
            </w:r>
            <w:r>
              <w:rPr>
                <w:rFonts w:ascii="Sylfaen" w:hAnsi="Sylfaen" w:cs="Times New Roman"/>
                <w:color w:val="000000" w:themeColor="text1"/>
                <w:sz w:val="18"/>
                <w:szCs w:val="18"/>
                <w:lang w:val="hy-AM"/>
                <w14:textFill>
                  <w14:solidFill>
                    <w14:schemeClr w14:val="tx1"/>
                  </w14:solidFill>
                </w14:textFill>
              </w:rPr>
              <w:t>տարի</w:t>
            </w:r>
          </w:p>
          <w:p w14:paraId="214A61A6">
            <w:pPr>
              <w:widowControl w:val="0"/>
              <w:jc w:val="left"/>
              <w:rPr>
                <w:rFonts w:ascii="Sylfaen" w:hAnsi="Sylfaen" w:cs="Times New Roman"/>
                <w:color w:val="000000" w:themeColor="text1"/>
                <w:sz w:val="18"/>
                <w:szCs w:val="18"/>
                <w:lang w:val="hy-AM"/>
                <w14:textFill>
                  <w14:solidFill>
                    <w14:schemeClr w14:val="tx1"/>
                  </w14:solidFill>
                </w14:textFill>
              </w:rPr>
            </w:pPr>
          </w:p>
          <w:p w14:paraId="79C5A1E2">
            <w:pPr>
              <w:widowControl w:val="0"/>
              <w:jc w:val="left"/>
              <w:rPr>
                <w:rFonts w:ascii="Sylfaen" w:hAnsi="Sylfaen" w:cs="Times New Roman"/>
                <w:color w:val="000000" w:themeColor="text1"/>
                <w:sz w:val="18"/>
                <w:szCs w:val="18"/>
                <w:lang w:val="hy-AM"/>
                <w14:textFill>
                  <w14:solidFill>
                    <w14:schemeClr w14:val="tx1"/>
                  </w14:solidFill>
                </w14:textFill>
              </w:rPr>
            </w:pPr>
          </w:p>
          <w:p w14:paraId="114CC5FB">
            <w:pPr>
              <w:widowControl w:val="0"/>
              <w:jc w:val="left"/>
              <w:rPr>
                <w:rFonts w:ascii="Sylfaen" w:hAnsi="Sylfaen" w:cs="Times New Roman"/>
                <w:color w:val="000000" w:themeColor="text1"/>
                <w:sz w:val="18"/>
                <w:szCs w:val="18"/>
                <w:lang w:val="hy-AM"/>
                <w14:textFill>
                  <w14:solidFill>
                    <w14:schemeClr w14:val="tx1"/>
                  </w14:solidFill>
                </w14:textFill>
              </w:rPr>
            </w:pPr>
          </w:p>
          <w:p w14:paraId="35BC5743">
            <w:pPr>
              <w:widowControl w:val="0"/>
              <w:jc w:val="left"/>
              <w:rPr>
                <w:rFonts w:ascii="Sylfaen" w:hAnsi="Sylfaen" w:cs="Times New Roman"/>
                <w:color w:val="000000" w:themeColor="text1"/>
                <w:sz w:val="18"/>
                <w:szCs w:val="18"/>
                <w:lang w:val="hy-AM"/>
                <w14:textFill>
                  <w14:solidFill>
                    <w14:schemeClr w14:val="tx1"/>
                  </w14:solidFill>
                </w14:textFill>
              </w:rPr>
            </w:pPr>
          </w:p>
          <w:p w14:paraId="00D0F1C7">
            <w:pPr>
              <w:widowControl w:val="0"/>
              <w:jc w:val="left"/>
              <w:rPr>
                <w:rFonts w:ascii="Sylfaen" w:hAnsi="Sylfaen" w:cs="Times New Roman"/>
                <w:color w:val="000000" w:themeColor="text1"/>
                <w:sz w:val="18"/>
                <w:szCs w:val="18"/>
                <w:lang w:val="hy-AM"/>
                <w14:textFill>
                  <w14:solidFill>
                    <w14:schemeClr w14:val="tx1"/>
                  </w14:solidFill>
                </w14:textFill>
              </w:rPr>
            </w:pPr>
          </w:p>
          <w:p w14:paraId="7C9438BD">
            <w:pPr>
              <w:widowControl w:val="0"/>
              <w:jc w:val="left"/>
              <w:rPr>
                <w:rFonts w:ascii="Sylfaen" w:hAnsi="Sylfaen" w:cs="Times New Roman"/>
                <w:color w:val="000000" w:themeColor="text1"/>
                <w:sz w:val="18"/>
                <w:szCs w:val="18"/>
                <w:lang w:val="hy-AM"/>
                <w14:textFill>
                  <w14:solidFill>
                    <w14:schemeClr w14:val="tx1"/>
                  </w14:solidFill>
                </w14:textFill>
              </w:rPr>
            </w:pPr>
          </w:p>
        </w:tc>
        <w:tc>
          <w:tcPr>
            <w:tcW w:w="955" w:type="dxa"/>
          </w:tcPr>
          <w:p w14:paraId="5D5194E8">
            <w:pPr>
              <w:widowControl w:val="0"/>
              <w:jc w:val="left"/>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Ժամանակացույցի գրաֆիկի կազմուում ՝վերապատրաստումների  համար,մենթորների  աջակցություն</w:t>
            </w:r>
          </w:p>
        </w:tc>
        <w:tc>
          <w:tcPr>
            <w:tcW w:w="1210" w:type="dxa"/>
          </w:tcPr>
          <w:p w14:paraId="4F533BDE">
            <w:pPr>
              <w:widowControl w:val="0"/>
              <w:jc w:val="left"/>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Ուսուցիչների  ինքնագնահատման արդյունքների  համադրումը  դպրոցի առաջընթացի հետ</w:t>
            </w:r>
          </w:p>
          <w:p w14:paraId="147617FD">
            <w:pPr>
              <w:widowControl w:val="0"/>
              <w:jc w:val="left"/>
              <w:rPr>
                <w:rFonts w:ascii="Sylfaen" w:hAnsi="Sylfaen" w:cs="Times New Roman"/>
                <w:color w:val="000000" w:themeColor="text1"/>
                <w:sz w:val="18"/>
                <w:szCs w:val="18"/>
                <w:lang w:val="hy-AM"/>
                <w14:textFill>
                  <w14:solidFill>
                    <w14:schemeClr w14:val="tx1"/>
                  </w14:solidFill>
                </w14:textFill>
              </w:rPr>
            </w:pPr>
          </w:p>
          <w:p w14:paraId="1DCA7800">
            <w:pPr>
              <w:widowControl w:val="0"/>
              <w:jc w:val="left"/>
              <w:rPr>
                <w:rFonts w:ascii="Sylfaen" w:hAnsi="Sylfaen" w:cs="Times New Roman"/>
                <w:color w:val="000000" w:themeColor="text1"/>
                <w:sz w:val="18"/>
                <w:szCs w:val="18"/>
                <w:lang w:val="hy-AM"/>
                <w14:textFill>
                  <w14:solidFill>
                    <w14:schemeClr w14:val="tx1"/>
                  </w14:solidFill>
                </w14:textFill>
              </w:rPr>
            </w:pPr>
          </w:p>
        </w:tc>
        <w:tc>
          <w:tcPr>
            <w:tcW w:w="1725" w:type="dxa"/>
          </w:tcPr>
          <w:p w14:paraId="39DEA443">
            <w:pPr>
              <w:widowControl w:val="0"/>
              <w:jc w:val="left"/>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Ինքնագնահատման  ձևական անցկացում առանց լուրջ քննարկման</w:t>
            </w:r>
          </w:p>
          <w:p w14:paraId="02D1B1E1">
            <w:pPr>
              <w:widowControl w:val="0"/>
              <w:jc w:val="left"/>
              <w:rPr>
                <w:rFonts w:ascii="Sylfaen" w:hAnsi="Sylfaen" w:cs="Times New Roman"/>
                <w:color w:val="000000" w:themeColor="text1"/>
                <w:sz w:val="18"/>
                <w:szCs w:val="18"/>
                <w:lang w:val="hy-AM"/>
                <w14:textFill>
                  <w14:solidFill>
                    <w14:schemeClr w14:val="tx1"/>
                  </w14:solidFill>
                </w14:textFill>
              </w:rPr>
            </w:pPr>
          </w:p>
          <w:p w14:paraId="73810F06">
            <w:pPr>
              <w:widowControl w:val="0"/>
              <w:jc w:val="left"/>
              <w:rPr>
                <w:rFonts w:ascii="Sylfaen" w:hAnsi="Sylfaen" w:cs="Times New Roman"/>
                <w:color w:val="000000" w:themeColor="text1"/>
                <w:sz w:val="18"/>
                <w:szCs w:val="18"/>
                <w:lang w:val="hy-AM"/>
                <w14:textFill>
                  <w14:solidFill>
                    <w14:schemeClr w14:val="tx1"/>
                  </w14:solidFill>
                </w14:textFill>
              </w:rPr>
            </w:pPr>
          </w:p>
          <w:p w14:paraId="270A697E">
            <w:pPr>
              <w:widowControl w:val="0"/>
              <w:jc w:val="left"/>
              <w:rPr>
                <w:rFonts w:ascii="Sylfaen" w:hAnsi="Sylfaen" w:cs="Times New Roman"/>
                <w:color w:val="000000" w:themeColor="text1"/>
                <w:sz w:val="18"/>
                <w:szCs w:val="18"/>
                <w:lang w:val="hy-AM"/>
                <w14:textFill>
                  <w14:solidFill>
                    <w14:schemeClr w14:val="tx1"/>
                  </w14:solidFill>
                </w14:textFill>
              </w:rPr>
            </w:pPr>
          </w:p>
          <w:p w14:paraId="53C39665">
            <w:pPr>
              <w:widowControl w:val="0"/>
              <w:jc w:val="left"/>
              <w:rPr>
                <w:rFonts w:ascii="Sylfaen" w:hAnsi="Sylfaen" w:cs="Times New Roman"/>
                <w:color w:val="000000" w:themeColor="text1"/>
                <w:sz w:val="18"/>
                <w:szCs w:val="18"/>
                <w:lang w:val="hy-AM"/>
                <w14:textFill>
                  <w14:solidFill>
                    <w14:schemeClr w14:val="tx1"/>
                  </w14:solidFill>
                </w14:textFill>
              </w:rPr>
            </w:pPr>
          </w:p>
          <w:p w14:paraId="7B6A6B2B">
            <w:pPr>
              <w:widowControl w:val="0"/>
              <w:jc w:val="left"/>
              <w:rPr>
                <w:rFonts w:ascii="Sylfaen" w:hAnsi="Sylfaen" w:cs="Times New Roman"/>
                <w:color w:val="000000" w:themeColor="text1"/>
                <w:sz w:val="18"/>
                <w:szCs w:val="18"/>
                <w:lang w:val="hy-AM"/>
                <w14:textFill>
                  <w14:solidFill>
                    <w14:schemeClr w14:val="tx1"/>
                  </w14:solidFill>
                </w14:textFill>
              </w:rPr>
            </w:pPr>
          </w:p>
        </w:tc>
        <w:tc>
          <w:tcPr>
            <w:tcW w:w="1169" w:type="dxa"/>
          </w:tcPr>
          <w:p w14:paraId="2A942ED5">
            <w:pPr>
              <w:widowControl w:val="0"/>
              <w:jc w:val="left"/>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Վերանայել ինքնագնահատման մեթոդները  և դարձնել ավելի  իմաստավորված  և ավելի կիրառելի</w:t>
            </w:r>
          </w:p>
          <w:p w14:paraId="2D9A11AA">
            <w:pPr>
              <w:widowControl w:val="0"/>
              <w:jc w:val="left"/>
              <w:rPr>
                <w:rFonts w:ascii="Sylfaen" w:hAnsi="Sylfaen" w:cs="Times New Roman"/>
                <w:color w:val="000000" w:themeColor="text1"/>
                <w:sz w:val="18"/>
                <w:szCs w:val="18"/>
                <w:lang w:val="hy-AM"/>
                <w14:textFill>
                  <w14:solidFill>
                    <w14:schemeClr w14:val="tx1"/>
                  </w14:solidFill>
                </w14:textFill>
              </w:rPr>
            </w:pPr>
          </w:p>
          <w:p w14:paraId="3C9E424A">
            <w:pPr>
              <w:widowControl w:val="0"/>
              <w:jc w:val="left"/>
              <w:rPr>
                <w:rFonts w:ascii="Sylfaen" w:hAnsi="Sylfaen" w:eastAsia="MS Mincho" w:cs="MS Mincho"/>
                <w:color w:val="000000" w:themeColor="text1"/>
                <w:sz w:val="18"/>
                <w:szCs w:val="18"/>
                <w:lang w:val="hy-AM"/>
                <w14:textFill>
                  <w14:solidFill>
                    <w14:schemeClr w14:val="tx1"/>
                  </w14:solidFill>
                </w14:textFill>
              </w:rPr>
            </w:pPr>
          </w:p>
        </w:tc>
      </w:tr>
      <w:tr w14:paraId="0CA1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362" w:type="dxa"/>
            <w:vMerge w:val="continue"/>
          </w:tcPr>
          <w:p w14:paraId="022B6C10">
            <w:pPr>
              <w:widowControl w:val="0"/>
              <w:jc w:val="left"/>
              <w:rPr>
                <w:rFonts w:ascii="Sylfaen" w:hAnsi="Sylfaen" w:cs="Times New Roman"/>
                <w:color w:val="000000" w:themeColor="text1"/>
                <w:sz w:val="18"/>
                <w:szCs w:val="18"/>
                <w:lang w:val="hy-AM"/>
                <w14:textFill>
                  <w14:solidFill>
                    <w14:schemeClr w14:val="tx1"/>
                  </w14:solidFill>
                </w14:textFill>
              </w:rPr>
            </w:pPr>
            <w:bookmarkStart w:id="2" w:name="_Hlk198321193"/>
          </w:p>
        </w:tc>
        <w:tc>
          <w:tcPr>
            <w:tcW w:w="1394" w:type="dxa"/>
            <w:vMerge w:val="continue"/>
          </w:tcPr>
          <w:p w14:paraId="024CED8B">
            <w:pPr>
              <w:widowControl w:val="0"/>
              <w:jc w:val="left"/>
              <w:rPr>
                <w:rFonts w:ascii="Sylfaen" w:hAnsi="Sylfaen" w:cs="Times New Roman"/>
                <w:color w:val="000000" w:themeColor="text1"/>
                <w:sz w:val="18"/>
                <w:szCs w:val="18"/>
                <w:lang w:val="hy-AM"/>
                <w14:textFill>
                  <w14:solidFill>
                    <w14:schemeClr w14:val="tx1"/>
                  </w14:solidFill>
                </w14:textFill>
              </w:rPr>
            </w:pPr>
          </w:p>
        </w:tc>
        <w:tc>
          <w:tcPr>
            <w:tcW w:w="1758" w:type="dxa"/>
          </w:tcPr>
          <w:p w14:paraId="32364B47">
            <w:pPr>
              <w:widowControl w:val="0"/>
              <w:jc w:val="left"/>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Ինքնագնահատման արդյունքների  վերլուծություն  և   վերապատրաստման  կարիքների  բացահայտում</w:t>
            </w:r>
          </w:p>
        </w:tc>
        <w:tc>
          <w:tcPr>
            <w:tcW w:w="1317" w:type="dxa"/>
          </w:tcPr>
          <w:p w14:paraId="520A5DF3">
            <w:pPr>
              <w:widowControl w:val="0"/>
              <w:jc w:val="left"/>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2025-2023ուս տարիներ   ամեն կիսամյամ</w:t>
            </w:r>
          </w:p>
        </w:tc>
        <w:tc>
          <w:tcPr>
            <w:tcW w:w="955" w:type="dxa"/>
          </w:tcPr>
          <w:p w14:paraId="5807E67E">
            <w:pPr>
              <w:widowControl w:val="0"/>
              <w:jc w:val="left"/>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 xml:space="preserve">մ/մ -ան  նիստերում  կազմակերպել վերլուծական  հանդիպումներ,կազմել  ինքնագնահատման  հարցաթերթիկներ  </w:t>
            </w:r>
          </w:p>
        </w:tc>
        <w:tc>
          <w:tcPr>
            <w:tcW w:w="1210" w:type="dxa"/>
          </w:tcPr>
          <w:p w14:paraId="0F453895">
            <w:pPr>
              <w:widowControl w:val="0"/>
              <w:jc w:val="left"/>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Ինքնագնահատման   արդյունքների  համեմատական  վերլուծություն  տարվա  կտրվածքով</w:t>
            </w:r>
          </w:p>
        </w:tc>
        <w:tc>
          <w:tcPr>
            <w:tcW w:w="1725" w:type="dxa"/>
          </w:tcPr>
          <w:p w14:paraId="542651E0">
            <w:pPr>
              <w:widowControl w:val="0"/>
              <w:jc w:val="left"/>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Ուսուցիչների  կողմից  ինքնագնահատման  գործընթացի  ձևական  ընկալում</w:t>
            </w:r>
          </w:p>
        </w:tc>
        <w:tc>
          <w:tcPr>
            <w:tcW w:w="1169" w:type="dxa"/>
          </w:tcPr>
          <w:p w14:paraId="76D25684">
            <w:pPr>
              <w:widowControl w:val="0"/>
              <w:jc w:val="left"/>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Ստեղծել  վստահության մթնոլորտ՝ կարևորելով ինքնագնահատման  նպատակը</w:t>
            </w:r>
            <w:r>
              <w:rPr>
                <w:rFonts w:ascii="MS Mincho" w:hAnsi="MS Mincho" w:eastAsia="MS Mincho" w:cs="MS Mincho"/>
                <w:color w:val="000000" w:themeColor="text1"/>
                <w:sz w:val="18"/>
                <w:szCs w:val="18"/>
                <w:lang w:val="hy-AM"/>
                <w14:textFill>
                  <w14:solidFill>
                    <w14:schemeClr w14:val="tx1"/>
                  </w14:solidFill>
                </w14:textFill>
              </w:rPr>
              <w:t>․</w:t>
            </w:r>
            <w:r>
              <w:rPr>
                <w:rFonts w:ascii="Sylfaen" w:hAnsi="Sylfaen" w:eastAsia="MS Mincho" w:cs="MS Mincho"/>
                <w:color w:val="000000" w:themeColor="text1"/>
                <w:sz w:val="18"/>
                <w:szCs w:val="18"/>
                <w:lang w:val="hy-AM"/>
                <w14:textFill>
                  <w14:solidFill>
                    <w14:schemeClr w14:val="tx1"/>
                  </w14:solidFill>
                </w14:textFill>
              </w:rPr>
              <w:t>ընտրել պարզ  ու մատչելի  մեթոդաբանություն  ժամանակատար   չլինելու  համար</w:t>
            </w:r>
          </w:p>
        </w:tc>
      </w:tr>
      <w:bookmarkEnd w:id="1"/>
      <w:bookmarkEnd w:id="2"/>
    </w:tbl>
    <w:p w14:paraId="17428E6B">
      <w:pPr>
        <w:jc w:val="left"/>
        <w:rPr>
          <w:rFonts w:ascii="Sylfaen" w:hAnsi="Sylfaen" w:cs="Times New Roman"/>
          <w:color w:val="000000" w:themeColor="text1"/>
          <w:sz w:val="24"/>
          <w:szCs w:val="24"/>
          <w:lang w:val="hy-AM"/>
          <w14:textFill>
            <w14:solidFill>
              <w14:schemeClr w14:val="tx1"/>
            </w14:solidFill>
          </w14:textFill>
        </w:rPr>
      </w:pPr>
    </w:p>
    <w:p w14:paraId="4DFFD8D9">
      <w:pPr>
        <w:jc w:val="both"/>
        <w:rPr>
          <w:rFonts w:ascii="Sylfaen" w:hAnsi="Sylfaen" w:cs="Times New Roman"/>
          <w:b/>
          <w:bCs/>
          <w:color w:val="000000" w:themeColor="text1"/>
          <w:sz w:val="28"/>
          <w:szCs w:val="28"/>
          <w:lang w:val="hy-AM"/>
          <w14:textFill>
            <w14:solidFill>
              <w14:schemeClr w14:val="tx1"/>
            </w14:solidFill>
          </w14:textFill>
        </w:rPr>
      </w:pPr>
      <w:r>
        <w:rPr>
          <w:rFonts w:ascii="Sylfaen" w:hAnsi="Sylfaen" w:cs="Times New Roman"/>
          <w:b/>
          <w:bCs/>
          <w:color w:val="000000" w:themeColor="text1"/>
          <w:sz w:val="28"/>
          <w:szCs w:val="28"/>
          <w:lang w:val="hy-AM"/>
          <w14:textFill>
            <w14:solidFill>
              <w14:schemeClr w14:val="tx1"/>
            </w14:solidFill>
          </w14:textFill>
        </w:rPr>
        <w:t xml:space="preserve">Համայնքի,  կրթության  կառավարման  մարմինների, ծնողական  համայնքի,  շահառու   կազմակերպությունների   հետ  համագործակցության   ուժեղ և  թույլ  կողմերը </w:t>
      </w:r>
    </w:p>
    <w:p w14:paraId="0149FB00">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Դպրոցում   ուսումնադաստիարակչական  աշխատանքներն  ավելի  արդյունավետ   կազմակերպելու  և  իրականացնելու  համար  կարևոր  է դպրոցի  համագործակցությունը  համայնքի, ծնողական  համայնքի, կրթության  կառավարման  մարմինների, շահառու  կազմակերպությունների  հետ։</w:t>
      </w:r>
    </w:p>
    <w:p w14:paraId="4B1EF719">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Դպրոցը  գտնվում  է   Արագածոտնի  մարզի  Թալին  խոշորացված  համայնքի  Դաշտադեմ  բնակավայրում։   Դպրոցը   համագործակցում  է  և գյուղի  վարչական  ղեկավարի  և  Թալինի   համայնքապետարանի  հետ ։ Դպրոց    են հաճախում  Դաշտադեմ  գյուղում  բնակվող  երեխաները։ Համայնքի հետ  համագործակցության  արդյունքում կրթությունից դուրս մնացած   երեխաներ  չկան  գյուղում։Յուրաքանչյուր  ուսումնական  տարի  համայնքապետարանը  որոշակի  գումարով  աջակցում է սոցիալապես  անապահով և բազմազավակ ընտանիքների  երեխաների  դասագրքերի  վարձավճարների   փոխհառտուցման  համար։</w:t>
      </w:r>
    </w:p>
    <w:p w14:paraId="0C15C56E">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 xml:space="preserve">Դպրոցը  մասնակցում  է  նաև  համայնքի կողմից  կազմակերպված շաբաթօրյակներին, սպորտային  միջոցառումներին։ Դրանք կազմակերպվում են հենց  դպրոցի աշակերտների  ջանքերով ։ </w:t>
      </w:r>
    </w:p>
    <w:p w14:paraId="273BE45A">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Լինելով  փոքր  համայնք, դպրոցում  կազմակերպվող  միջոցառումներին համայնքի  ակտիվ  երիտասարդությունը  իր մասնակցությունն է ունենում։ Համայնքի  հետ  նշում  ենք  նաև  պետական  և  ազգային  տոներ։</w:t>
      </w:r>
    </w:p>
    <w:p w14:paraId="02317871">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Դաշտադեմը պատմական գյուղ է, այստեղ է գտնվում  Կամսարական  իշխանների բերդ  ամրոցը  և  որպես պատմամշակույթային կառույց  նրա տարածքում   տարին մի քանի անգամ   մաքրման աշխատանքներ  են կատարվում  համայնքի երիտասարդների  և  աշակերտների   ջանքերով ։ Երեխաները  գիտեն  համայնքային  խնդիրների  մասին ։ Ուսումնական   նախագծերի  շրջանակներում, որոնք  վերաբերվում  են  համայնքի  խնդիրներին ,անցկացվում են  սոցիալական  հարցումներ  համայնքի բնակիչների  շրջանում,հետագայում խնդիրը  լուծելու նպատակով։</w:t>
      </w:r>
    </w:p>
    <w:p w14:paraId="1EA59E25">
      <w:pPr>
        <w:jc w:val="both"/>
        <w:rPr>
          <w:rFonts w:ascii="Sylfaen" w:hAnsi="Sylfaen" w:cs="Times New Roman"/>
          <w:color w:val="000000" w:themeColor="text1"/>
          <w:sz w:val="24"/>
          <w:szCs w:val="24"/>
          <w:lang w:val="hy-AM"/>
          <w14:textFill>
            <w14:solidFill>
              <w14:schemeClr w14:val="tx1"/>
            </w14:solidFill>
          </w14:textFill>
        </w:rPr>
      </w:pPr>
    </w:p>
    <w:p w14:paraId="61AD2F43">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 xml:space="preserve">   Դպրոցը  որպես  համայնքային  կենտրոն  զարգացնելու  հեռանկարները</w:t>
      </w:r>
    </w:p>
    <w:p w14:paraId="5F49A6C1">
      <w:pPr>
        <w:jc w:val="both"/>
        <w:rPr>
          <w:rFonts w:ascii="Sylfaen" w:hAnsi="Sylfaen" w:cs="Times New Roman"/>
          <w:color w:val="000000" w:themeColor="text1"/>
          <w:sz w:val="24"/>
          <w:szCs w:val="24"/>
          <w:lang w:val="hy-AM"/>
          <w14:textFill>
            <w14:solidFill>
              <w14:schemeClr w14:val="tx1"/>
            </w14:solidFill>
          </w14:textFill>
        </w:rPr>
      </w:pPr>
    </w:p>
    <w:p w14:paraId="2B92E570">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Անհրաժեշտ  է  հրաժարվել    դպրոցը միայն  գիտելիքների աղբյուր   դիտարկելու  մտքից ։Անհրաժեշտ  է  ներգրավել  նրան   հասարակական  խնդիրների  լուծմանը,դարձնել  մշակութային    ռեսուրսների  կենտրոն ։  Այս տիպի  դպրոցի  հիմքում  դրվում է  դպրոց-ընտանիք- համայնք ,ընտանիք-դպրոց-համայնք  կապերի  ամրապնդումը  և  այդ  բոլոր  օղակների  առավել  արդյունավետ  համագործակցության  կազմակերպումը։ Համայնքի մասնակցությունը համարվում  է  դպրոցի  աշխատանքի  բարելավման   կարևոր  միջոց ։Կարևոր  է բարձրացնել  դպրոցի  դերն  ու  հեղինակությունը   համայնքում։  Այնպես անել ,որ համայնքը միջտ  ձգտի  առավել  մասնակցության։Երեխայի  կրթության հարցում  ուսուցիչները  ծնողներին պետք  է  վերաբերվեն  որպես  իրենց  գործընկերների   և  համագործակիցների։</w:t>
      </w:r>
    </w:p>
    <w:p w14:paraId="49D406CD">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Դպրոցը  ունի ծնողական  խորհուրդ,որի աշխատանքները  ակտիվ  չեն։Վերջին  տարիներին  ծնողական խորհրդի  հետ հանդիպումները  քիչ  են։Թույլ  է  ծնողական  համայնքի  հետ  կապը։ Անհրաժեշտ  է ծնողական  համայնքի  հետ ավելի  սերտ  համագործակցել։Անհրաժեշտ  է  ամրապնդել  դպրոց  ընտանիք  կապը  և  ամրապնդելով  այդ  կապը  մեկ  ընդեհանուր  նպատակի  համար,   սովորողների  դպրոցական և  ընտանեկան  դաստիարակության   համար։</w:t>
      </w:r>
    </w:p>
    <w:p w14:paraId="439D62A2">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Դպրոցը  ունի  գրադարան ,որն  ունի հարուստ  գրականություն  որից  օգտվում են  միայն  դպրոցի  աշակերտները  և  ուսուցիչները։ 2024թվականին   համայնքի բնակիչներից   մեկը   իր  անձնական գրադարանը(300 կտոր գիրք ),նվիրեց  դպրոցին։ Բարձրացնելով  դպրոցի  դերը համայնքում  կարելի է այն   վերածել ռեսուրս-գրադարանի ,որտեղից կարող  են օգտվել  նաև  համայնքի  բնակիչները։</w:t>
      </w:r>
    </w:p>
    <w:p w14:paraId="1C09D204">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Դպրոցի  մարզադահլիճից օգտվում   են  նաև  համայնքի  երիտասարդները,  երբ   դպրոցում   ավարտվում է  ուսումնական  պրոցեսը ։ Երեկոները  խաղում  են  վոլեյբոլ։ մարզադահլիճը  մարզական գույքով  լիարժեք  հագեցած չէ,բայց  դա չի խանգարում  մեր երեխաների  մասնակցությանը  ամեն  տարի  կազմակերպվող համայնքային  սպորտլանդիաներին ,գրանցել հաջողություններ։</w:t>
      </w:r>
    </w:p>
    <w:p w14:paraId="1EC778CE">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Դպրոցը  չունի  միջոցառումերի   դահլիճ ,որը պատճառ  է  հանդիսանում  համայնքի  բնակչության  համար  միջոցառումների կազմակերպման  համար, իսկ դպրոցի  միջոցառումները ,որոնք  կազմակերպում  ենք  միջանցքներում  կամ  դրսում  մասնակցում  են  ծնողների  մի մասը ։Իսկ եթե  կառուցենք նոր  միջոցառումների դահլիճ,որը կնպաստի    համայնքում մշակութային  կյանքը ակտիվանալուն  և  համայնքի  համար մշակութային  միջոցառումներ կազմակերպելուն։ Համայնքի  հետ համագործակցության   թույլ կողմերից է այն, որ  համայնքի  հետ  համագործակցությունը  լիարժեք  չէ։Համագործակցելով  համայնքի  հետ   պետք  է կազմել և  հաստատել  տարեկան   միջոցառումների  պլան  և  վերահսկել  դրանց  կատարումը։Միայն  այսպիսի   համագործակցությունը   դեռևս  բավարար  չէ  որպեսզի  դպրոցը դառնա համայնքայի զարգացման   կենտրոն։ Անհրաժեշտ է ամրապնդել   համագործակցությունը  և միահամուռ  ջանքերով  լուծել  համայնքի  խնդիրները։</w:t>
      </w:r>
    </w:p>
    <w:p w14:paraId="62FBBB19">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Դպրոցի   գործունեության  ավելի   լիարժեք  և  արդյունավետ   ընթացքի  համար   դպրոցը  համագործակցում  է  մի  շարք  կառույցների  հետ։ Դպրոցը  սերտ  համագործակցում է Արագածոտնի  մարզպետարանի աշխատակազմի Կրթության մշակույթի և սպորտի  վարչության, ԿԳՄՍՆ-ի, ԿԶՆԱԿ հիմնադրամի, ԳԹԿ-ի, ԿՏԱԿ-ի, ՏՄԱԿ-ի, մենթոր դպրոցների,վերապատրաստող կազմակերպությունների</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,ՀՀՊՆ-ի,ԱԻՆ-ի իրավապահ  մարմինների  և  այլ   կառույցների  հետ։</w:t>
      </w:r>
    </w:p>
    <w:p w14:paraId="4264A7EF">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 xml:space="preserve">Դպրոցը  որպես  շահառու  կազմակերպություն   համագործակցում  է  </w:t>
      </w:r>
      <w:r>
        <w:rPr>
          <w:rFonts w:hint="default"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hy-AM"/>
          <w14:textFill>
            <w14:solidFill>
              <w14:schemeClr w14:val="tx1"/>
            </w14:solidFill>
          </w14:textFill>
        </w:rPr>
        <w:t xml:space="preserve">Հայաստանի  մանուկներ  հիմնադրամի </w:t>
      </w:r>
      <w:r>
        <w:rPr>
          <w:rFonts w:hint="default"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hy-AM"/>
          <w14:textFill>
            <w14:solidFill>
              <w14:schemeClr w14:val="tx1"/>
            </w14:solidFill>
          </w14:textFill>
        </w:rPr>
        <w:t>(COAF)-ի  հետ։</w:t>
      </w:r>
    </w:p>
    <w:p w14:paraId="6F6C6D3D">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 xml:space="preserve">Համագործակցում  է  ՄԱԿ-ի  հայաստանյահ  գրասենյակի  հետ, ՄԱԿ-ի  &lt;&lt;Պարենի    համաշխարհային ծրագրով դպրոցում իրականցվում էր </w:t>
      </w:r>
      <w:r>
        <w:rPr>
          <w:rFonts w:hint="default"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hy-AM"/>
          <w14:textFill>
            <w14:solidFill>
              <w14:schemeClr w14:val="tx1"/>
            </w14:solidFill>
          </w14:textFill>
        </w:rPr>
        <w:t>Տաք</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սնունդ</w:t>
      </w:r>
      <w:r>
        <w:rPr>
          <w:rFonts w:hint="default"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hy-AM"/>
          <w14:textFill>
            <w14:solidFill>
              <w14:schemeClr w14:val="tx1"/>
            </w14:solidFill>
          </w14:textFill>
        </w:rPr>
        <w:t xml:space="preserve"> ծրագիրը ։ ՄԱԿ—ի կողմից վերանորոգվել է</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խոհանոցը,տրվել են խոհանոցային  պարագաներ՝սալօջախ,</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սառնարան,</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դարակաշար, ջրատաքացուցիչ, սեղան,</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կշեռք և</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 xml:space="preserve">այլ  պարագաներ։   </w:t>
      </w:r>
    </w:p>
    <w:p w14:paraId="3C61FF4E">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 xml:space="preserve">Դպրոցը համագործակցում է </w:t>
      </w:r>
      <w:r>
        <w:rPr>
          <w:rFonts w:hint="default"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hy-AM"/>
          <w14:textFill>
            <w14:solidFill>
              <w14:schemeClr w14:val="tx1"/>
            </w14:solidFill>
          </w14:textFill>
        </w:rPr>
        <w:t>Վորլդ Վիժն</w:t>
      </w:r>
      <w:r>
        <w:rPr>
          <w:rFonts w:hint="default"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hy-AM"/>
          <w14:textFill>
            <w14:solidFill>
              <w14:schemeClr w14:val="tx1"/>
            </w14:solidFill>
          </w14:textFill>
        </w:rPr>
        <w:t xml:space="preserve"> հասարակական կազմակերպության հետ։ Դպրոցում գործում են երկու խմբակներ՝</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 xml:space="preserve">1-ից-5-րդ դասարանների համար </w:t>
      </w:r>
      <w:r>
        <w:rPr>
          <w:rFonts w:hint="default"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hy-AM"/>
          <w14:textFill>
            <w14:solidFill>
              <w14:schemeClr w14:val="tx1"/>
            </w14:solidFill>
          </w14:textFill>
        </w:rPr>
        <w:t>Արտթերապիա</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 xml:space="preserve">և 6-ից-10-րդ դասարանների համար </w:t>
      </w:r>
      <w:r>
        <w:rPr>
          <w:rFonts w:hint="default"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hy-AM"/>
          <w14:textFill>
            <w14:solidFill>
              <w14:schemeClr w14:val="tx1"/>
            </w14:solidFill>
          </w14:textFill>
        </w:rPr>
        <w:t>Կյանքի  հմտություններ</w:t>
      </w:r>
      <w:r>
        <w:rPr>
          <w:rFonts w:hint="default"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hy-AM"/>
          <w14:textFill>
            <w14:solidFill>
              <w14:schemeClr w14:val="tx1"/>
            </w14:solidFill>
          </w14:textFill>
        </w:rPr>
        <w:t>։ Սովորողները  մեծ սիրով  մասնակցում  են  խմբակների   պարապունքներին։</w:t>
      </w:r>
    </w:p>
    <w:p w14:paraId="092BEAD6">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Դպրոցի տարածքը</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1</w:t>
      </w:r>
      <w:r>
        <w:rPr>
          <w:rFonts w:ascii="MS Mincho" w:hAnsi="MS Mincho" w:eastAsia="MS Mincho" w:cs="MS Mincho"/>
          <w:color w:val="000000" w:themeColor="text1"/>
          <w:sz w:val="24"/>
          <w:szCs w:val="24"/>
          <w:lang w:val="hy-AM"/>
          <w14:textFill>
            <w14:solidFill>
              <w14:schemeClr w14:val="tx1"/>
            </w14:solidFill>
          </w14:textFill>
        </w:rPr>
        <w:t>,6</w:t>
      </w:r>
      <w:r>
        <w:rPr>
          <w:rFonts w:ascii="Sylfaen" w:hAnsi="Sylfaen" w:cs="Times New Roman"/>
          <w:color w:val="000000" w:themeColor="text1"/>
          <w:sz w:val="24"/>
          <w:szCs w:val="24"/>
          <w:lang w:val="hy-AM"/>
          <w14:textFill>
            <w14:solidFill>
              <w14:schemeClr w14:val="tx1"/>
            </w14:solidFill>
          </w14:textFill>
        </w:rPr>
        <w:t xml:space="preserve"> հեկտար կանաչապատ տարածք է։ 2024թվականին  համայնքում  անցկացվել  է ոռոգման  ջրի փակ  համակարգ ,որը հնարավորություն կտա այգի հիմնել, այդ նպատակով հարկավոր է համագործակցել նոր  կազմակերպությունների, անհատ բարերարների  հետ։</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Քանի որ  համայնքը  փոքր  է,</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ուստի արդի մարտահրավերներից</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ելնելով դպրոցը փորձում է  համագործակցությունը  դարձնել  էլ  ավելի  ամուր։</w:t>
      </w:r>
    </w:p>
    <w:p w14:paraId="1C8C7CF8">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 xml:space="preserve"> Վերլուծությունից   եզրակացնում  ենք,</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որ  համագործակցության  թույլ  կողմերից   է  այն,</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որ և  սովորողները  և  ուսուցիչները  հետաքրքրություն  չեն  ցուցաբերում   շահառու կազմակերպությունների կողմից իրականացվող տարբեր  միջոցառումների, քննարկումների  մասնակցելու  համար,</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իսկ  համագործակցության    համար  պետք  է  ստեղծել  այնպիսի  պայմաններ, որպեսզի  կարողանանք   ճիշտ  կազմակերպել  մեր  աշխատանքները ուսումնական  հաստատության   շենքային   պայմանների, դպրոցի նյութատեխնիկական բազայի հարստացման և այլ  աշխատանքների  համար,</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որոնք  ի  նպաստ  դպրոցի  ուսումնական  գործունեության   բարելավման   ու  զարգացման  համար  է։</w:t>
      </w:r>
    </w:p>
    <w:p w14:paraId="48363F39">
      <w:pPr>
        <w:jc w:val="both"/>
        <w:rPr>
          <w:rFonts w:ascii="Sylfaen" w:hAnsi="Sylfaen" w:cs="Times New Roman"/>
          <w:color w:val="000000" w:themeColor="text1"/>
          <w:sz w:val="24"/>
          <w:szCs w:val="24"/>
          <w:lang w:val="hy-AM"/>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598D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3960E55E">
            <w:pPr>
              <w:widowControl w:val="0"/>
              <w:jc w:val="both"/>
              <w:rPr>
                <w:rFonts w:ascii="Sylfaen" w:hAnsi="Sylfaen" w:cs="Times New Roman"/>
                <w:color w:val="000000" w:themeColor="text1"/>
                <w:sz w:val="24"/>
                <w:szCs w:val="24"/>
                <w:vertAlign w:val="baseline"/>
                <w:lang w:val="hy-AM"/>
                <w14:textFill>
                  <w14:solidFill>
                    <w14:schemeClr w14:val="tx1"/>
                  </w14:solidFill>
                </w14:textFill>
              </w:rPr>
            </w:pPr>
            <w:r>
              <w:rPr>
                <w:rFonts w:ascii="Sylfaen" w:hAnsi="Sylfaen" w:eastAsia="Sylfaen" w:cs="Sylfaen"/>
                <w:b/>
                <w:sz w:val="24"/>
                <w:szCs w:val="24"/>
                <w:lang w:val="hy-AM"/>
              </w:rPr>
              <w:t>ՈՒԺԵՂ ԿՈՂՄԵՐ</w:t>
            </w:r>
          </w:p>
        </w:tc>
        <w:tc>
          <w:tcPr>
            <w:tcW w:w="4785" w:type="dxa"/>
          </w:tcPr>
          <w:p w14:paraId="6E6F2263">
            <w:pPr>
              <w:widowControl w:val="0"/>
              <w:jc w:val="both"/>
              <w:rPr>
                <w:rFonts w:ascii="Sylfaen" w:hAnsi="Sylfaen" w:cs="Times New Roman"/>
                <w:color w:val="000000" w:themeColor="text1"/>
                <w:sz w:val="24"/>
                <w:szCs w:val="24"/>
                <w:vertAlign w:val="baseline"/>
                <w:lang w:val="hy-AM"/>
                <w14:textFill>
                  <w14:solidFill>
                    <w14:schemeClr w14:val="tx1"/>
                  </w14:solidFill>
                </w14:textFill>
              </w:rPr>
            </w:pPr>
            <w:r>
              <w:rPr>
                <w:rFonts w:ascii="Sylfaen" w:hAnsi="Sylfaen" w:eastAsia="Sylfaen" w:cs="Sylfaen"/>
                <w:b/>
                <w:sz w:val="24"/>
                <w:szCs w:val="24"/>
                <w:lang w:val="hy-AM"/>
              </w:rPr>
              <w:t>ԹՈՒՅԼ ԿՈՂՄԵՐ</w:t>
            </w:r>
          </w:p>
        </w:tc>
      </w:tr>
      <w:tr w14:paraId="62CB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331026CF">
            <w:pPr>
              <w:widowControl w:val="0"/>
              <w:spacing w:after="0" w:line="276" w:lineRule="auto"/>
              <w:jc w:val="left"/>
              <w:rPr>
                <w:rFonts w:ascii="Sylfaen" w:hAnsi="Sylfaen" w:cs="Sylfaen"/>
                <w:color w:val="000000"/>
                <w:sz w:val="24"/>
                <w:szCs w:val="24"/>
                <w:lang w:val="hy-AM"/>
              </w:rPr>
            </w:pPr>
            <w:r>
              <w:rPr>
                <w:rFonts w:ascii="Sylfaen" w:hAnsi="Sylfaen" w:cs="Sylfaen"/>
                <w:color w:val="000000"/>
                <w:sz w:val="24"/>
                <w:szCs w:val="24"/>
                <w:lang w:val="hy-AM"/>
              </w:rPr>
              <w:t>1</w:t>
            </w:r>
            <w:r>
              <w:rPr>
                <w:rFonts w:hint="eastAsia" w:ascii="MS Mincho" w:hAnsi="MS Mincho" w:eastAsia="MS Mincho" w:cs="MS Mincho"/>
                <w:color w:val="000000"/>
                <w:sz w:val="24"/>
                <w:szCs w:val="24"/>
                <w:lang w:val="hy-AM"/>
              </w:rPr>
              <w:t>․</w:t>
            </w:r>
            <w:r>
              <w:rPr>
                <w:rFonts w:ascii="Sylfaen" w:hAnsi="Sylfaen" w:cs="Sylfaen"/>
                <w:color w:val="000000"/>
                <w:sz w:val="24"/>
                <w:szCs w:val="24"/>
                <w:lang w:val="hy-AM"/>
              </w:rPr>
              <w:t>Համայնքային  միջոցառումներին  ակտիվ  մասնակցություն</w:t>
            </w:r>
          </w:p>
          <w:p w14:paraId="00D14569">
            <w:pPr>
              <w:widowControl w:val="0"/>
              <w:spacing w:after="0" w:line="276" w:lineRule="auto"/>
              <w:jc w:val="left"/>
              <w:rPr>
                <w:rFonts w:ascii="Sylfaen" w:hAnsi="Sylfaen" w:cs="Sylfaen"/>
                <w:color w:val="000000"/>
                <w:sz w:val="24"/>
                <w:szCs w:val="24"/>
                <w:lang w:val="hy-AM"/>
              </w:rPr>
            </w:pPr>
            <w:r>
              <w:rPr>
                <w:rFonts w:ascii="Sylfaen" w:hAnsi="Sylfaen" w:cs="Sylfaen"/>
                <w:color w:val="000000"/>
                <w:sz w:val="24"/>
                <w:szCs w:val="24"/>
                <w:lang w:val="hy-AM"/>
              </w:rPr>
              <w:t>2</w:t>
            </w:r>
            <w:r>
              <w:rPr>
                <w:rFonts w:hint="eastAsia" w:ascii="MS Mincho" w:hAnsi="MS Mincho" w:eastAsia="MS Mincho" w:cs="MS Mincho"/>
                <w:color w:val="000000"/>
                <w:sz w:val="24"/>
                <w:szCs w:val="24"/>
                <w:lang w:val="hy-AM"/>
              </w:rPr>
              <w:t>․</w:t>
            </w:r>
            <w:r>
              <w:rPr>
                <w:rFonts w:ascii="Sylfaen" w:hAnsi="Sylfaen" w:cs="Sylfaen"/>
                <w:color w:val="000000"/>
                <w:sz w:val="24"/>
                <w:szCs w:val="24"/>
                <w:lang w:val="hy-AM"/>
              </w:rPr>
              <w:t>Դպրոցը սերտ համագործակցում  է  Տեղական  ինքնակառավարման  մարմինների  հետ</w:t>
            </w:r>
          </w:p>
          <w:p w14:paraId="7B1F3238">
            <w:pPr>
              <w:widowControl w:val="0"/>
              <w:spacing w:after="0" w:line="276" w:lineRule="auto"/>
              <w:jc w:val="left"/>
              <w:rPr>
                <w:rFonts w:ascii="Sylfaen" w:hAnsi="Sylfaen" w:cs="Sylfaen"/>
                <w:color w:val="000000"/>
                <w:sz w:val="24"/>
                <w:szCs w:val="24"/>
                <w:lang w:val="hy-AM"/>
              </w:rPr>
            </w:pPr>
            <w:r>
              <w:rPr>
                <w:rFonts w:ascii="Sylfaen" w:hAnsi="Sylfaen" w:cs="Sylfaen"/>
                <w:color w:val="000000"/>
                <w:sz w:val="24"/>
                <w:szCs w:val="24"/>
                <w:lang w:val="hy-AM"/>
              </w:rPr>
              <w:t>3</w:t>
            </w:r>
            <w:r>
              <w:rPr>
                <w:rFonts w:hint="eastAsia" w:ascii="MS Mincho" w:hAnsi="MS Mincho" w:eastAsia="MS Mincho" w:cs="MS Mincho"/>
                <w:color w:val="000000"/>
                <w:sz w:val="24"/>
                <w:szCs w:val="24"/>
                <w:lang w:val="hy-AM"/>
              </w:rPr>
              <w:t>․</w:t>
            </w:r>
            <w:r>
              <w:rPr>
                <w:rFonts w:ascii="Sylfaen" w:hAnsi="Sylfaen" w:cs="Sylfaen"/>
                <w:color w:val="000000"/>
                <w:sz w:val="24"/>
                <w:szCs w:val="24"/>
                <w:lang w:val="hy-AM"/>
              </w:rPr>
              <w:t xml:space="preserve"> Համայնքի  ուշադրությունը  բնակավայրի  միակ հանրակրթական  հաստատությանը </w:t>
            </w:r>
          </w:p>
          <w:p w14:paraId="30936F64">
            <w:pPr>
              <w:widowControl w:val="0"/>
              <w:spacing w:after="0" w:line="276" w:lineRule="auto"/>
              <w:jc w:val="left"/>
              <w:rPr>
                <w:rFonts w:ascii="Sylfaen" w:hAnsi="Sylfaen" w:cs="Sylfaen"/>
                <w:color w:val="000000"/>
                <w:sz w:val="24"/>
                <w:szCs w:val="24"/>
                <w:lang w:val="hy-AM"/>
              </w:rPr>
            </w:pPr>
            <w:r>
              <w:rPr>
                <w:rFonts w:ascii="Sylfaen" w:hAnsi="Sylfaen" w:cs="Sylfaen"/>
                <w:color w:val="000000"/>
                <w:sz w:val="24"/>
                <w:szCs w:val="24"/>
                <w:lang w:val="hy-AM"/>
              </w:rPr>
              <w:t>4</w:t>
            </w:r>
            <w:r>
              <w:rPr>
                <w:rFonts w:hint="eastAsia" w:ascii="MS Mincho" w:hAnsi="MS Mincho" w:eastAsia="MS Mincho" w:cs="MS Mincho"/>
                <w:color w:val="000000"/>
                <w:sz w:val="24"/>
                <w:szCs w:val="24"/>
                <w:lang w:val="hy-AM"/>
              </w:rPr>
              <w:t>․</w:t>
            </w:r>
            <w:r>
              <w:rPr>
                <w:rFonts w:ascii="Sylfaen" w:hAnsi="Sylfaen" w:cs="Sylfaen"/>
                <w:color w:val="000000"/>
                <w:sz w:val="24"/>
                <w:szCs w:val="24"/>
                <w:lang w:val="hy-AM"/>
              </w:rPr>
              <w:t>Ծնողական համայնքի  ակտիվ ներգրավվածությունը  դպրոցի  կողմից իրականացվող  միջոցառումներին</w:t>
            </w:r>
          </w:p>
          <w:p w14:paraId="0A161F21">
            <w:pPr>
              <w:widowControl w:val="0"/>
              <w:spacing w:after="0" w:line="276" w:lineRule="auto"/>
              <w:jc w:val="left"/>
              <w:rPr>
                <w:rFonts w:ascii="Sylfaen" w:hAnsi="Sylfaen" w:cs="Sylfaen"/>
                <w:color w:val="000000"/>
                <w:sz w:val="24"/>
                <w:szCs w:val="24"/>
                <w:lang w:val="hy-AM"/>
              </w:rPr>
            </w:pPr>
            <w:r>
              <w:rPr>
                <w:rFonts w:ascii="Sylfaen" w:hAnsi="Sylfaen" w:cs="Sylfaen"/>
                <w:color w:val="000000"/>
                <w:sz w:val="24"/>
                <w:szCs w:val="24"/>
                <w:lang w:val="hy-AM"/>
              </w:rPr>
              <w:t>5</w:t>
            </w:r>
            <w:r>
              <w:rPr>
                <w:rFonts w:hint="eastAsia" w:ascii="MS Mincho" w:hAnsi="MS Mincho" w:eastAsia="MS Mincho" w:cs="MS Mincho"/>
                <w:color w:val="000000"/>
                <w:sz w:val="24"/>
                <w:szCs w:val="24"/>
                <w:lang w:val="hy-AM"/>
              </w:rPr>
              <w:t>․</w:t>
            </w:r>
            <w:r>
              <w:rPr>
                <w:rFonts w:ascii="Sylfaen" w:hAnsi="Sylfaen" w:cs="Sylfaen"/>
                <w:color w:val="000000"/>
                <w:sz w:val="24"/>
                <w:szCs w:val="24"/>
                <w:lang w:val="hy-AM"/>
              </w:rPr>
              <w:t>Դպրոցը  ակտիվ մասնակցում է  կազմակերպվող  մշակույթային, սպորտային  միջոցառումներին</w:t>
            </w:r>
          </w:p>
          <w:p w14:paraId="6E5DAE3B">
            <w:pPr>
              <w:widowControl w:val="0"/>
              <w:spacing w:after="0" w:line="276" w:lineRule="auto"/>
              <w:jc w:val="left"/>
              <w:rPr>
                <w:rFonts w:ascii="Sylfaen" w:hAnsi="Sylfaen" w:cs="Sylfaen"/>
                <w:color w:val="000000"/>
                <w:sz w:val="24"/>
                <w:szCs w:val="24"/>
                <w:lang w:val="hy-AM"/>
              </w:rPr>
            </w:pPr>
            <w:r>
              <w:rPr>
                <w:rFonts w:ascii="Sylfaen" w:hAnsi="Sylfaen" w:cs="Sylfaen"/>
                <w:color w:val="000000"/>
                <w:sz w:val="24"/>
                <w:szCs w:val="24"/>
                <w:lang w:val="hy-AM"/>
              </w:rPr>
              <w:t>6</w:t>
            </w:r>
            <w:r>
              <w:rPr>
                <w:rFonts w:hint="eastAsia" w:ascii="MS Mincho" w:hAnsi="MS Mincho" w:eastAsia="MS Mincho" w:cs="MS Mincho"/>
                <w:color w:val="000000"/>
                <w:sz w:val="24"/>
                <w:szCs w:val="24"/>
                <w:lang w:val="hy-AM"/>
              </w:rPr>
              <w:t>․</w:t>
            </w:r>
            <w:r>
              <w:rPr>
                <w:rFonts w:ascii="Sylfaen" w:hAnsi="Sylfaen" w:cs="Sylfaen"/>
                <w:color w:val="000000"/>
                <w:sz w:val="24"/>
                <w:szCs w:val="24"/>
                <w:lang w:val="hy-AM"/>
              </w:rPr>
              <w:t>Դպրոցը տրամադրում է մարզադահլիճը  համայնքի  երիտասարդների  կողմից իրականացվող    սպորտային  միջոցառումների  համար</w:t>
            </w:r>
          </w:p>
          <w:p w14:paraId="43B7E0C3">
            <w:pPr>
              <w:widowControl w:val="0"/>
              <w:spacing w:after="0" w:line="276" w:lineRule="auto"/>
              <w:jc w:val="left"/>
              <w:rPr>
                <w:rFonts w:ascii="Sylfaen" w:hAnsi="Sylfaen" w:cs="Sylfaen"/>
                <w:color w:val="000000"/>
                <w:sz w:val="24"/>
                <w:szCs w:val="24"/>
                <w:lang w:val="hy-AM"/>
              </w:rPr>
            </w:pPr>
            <w:r>
              <w:rPr>
                <w:rFonts w:ascii="Sylfaen" w:hAnsi="Sylfaen" w:cs="Sylfaen"/>
                <w:color w:val="000000"/>
                <w:sz w:val="24"/>
                <w:szCs w:val="24"/>
                <w:lang w:val="hy-AM"/>
              </w:rPr>
              <w:t>7</w:t>
            </w:r>
            <w:r>
              <w:rPr>
                <w:rFonts w:hint="eastAsia" w:ascii="MS Mincho" w:hAnsi="MS Mincho" w:eastAsia="MS Mincho" w:cs="MS Mincho"/>
                <w:color w:val="000000"/>
                <w:sz w:val="24"/>
                <w:szCs w:val="24"/>
                <w:lang w:val="hy-AM"/>
              </w:rPr>
              <w:t>․</w:t>
            </w:r>
            <w:r>
              <w:rPr>
                <w:rFonts w:ascii="Sylfaen" w:hAnsi="Sylfaen" w:cs="Sylfaen"/>
                <w:color w:val="000000"/>
                <w:sz w:val="24"/>
                <w:szCs w:val="24"/>
                <w:lang w:val="hy-AM"/>
              </w:rPr>
              <w:t xml:space="preserve"> ԿԳՄՍՆ  դպրոց սերտ  համագործակցություն   աշակերտներին  </w:t>
            </w:r>
          </w:p>
          <w:p w14:paraId="47938894">
            <w:pPr>
              <w:widowControl w:val="0"/>
              <w:spacing w:after="0" w:line="276" w:lineRule="auto"/>
              <w:jc w:val="left"/>
              <w:rPr>
                <w:rFonts w:ascii="Sylfaen" w:hAnsi="Sylfaen" w:cs="Sylfaen"/>
                <w:color w:val="000000"/>
                <w:sz w:val="24"/>
                <w:szCs w:val="24"/>
                <w:lang w:val="hy-AM"/>
              </w:rPr>
            </w:pPr>
            <w:r>
              <w:rPr>
                <w:rFonts w:ascii="Sylfaen" w:hAnsi="Sylfaen" w:cs="Sylfaen"/>
                <w:color w:val="000000"/>
                <w:sz w:val="24"/>
                <w:szCs w:val="24"/>
                <w:lang w:val="hy-AM"/>
              </w:rPr>
              <w:t>տրվող  աբոնեմենտներ  անվճար   հաճախելու   թատրոններ, թանգարաններ</w:t>
            </w:r>
          </w:p>
          <w:p w14:paraId="2EAF9168">
            <w:pPr>
              <w:widowControl w:val="0"/>
              <w:spacing w:after="0" w:line="276" w:lineRule="auto"/>
              <w:jc w:val="left"/>
              <w:rPr>
                <w:rFonts w:ascii="Sylfaen" w:hAnsi="Sylfaen" w:cs="Sylfaen"/>
                <w:color w:val="000000"/>
                <w:sz w:val="24"/>
                <w:szCs w:val="24"/>
                <w:lang w:val="hy-AM"/>
              </w:rPr>
            </w:pPr>
            <w:r>
              <w:rPr>
                <w:rFonts w:ascii="Sylfaen" w:hAnsi="Sylfaen" w:cs="Sylfaen"/>
                <w:color w:val="000000"/>
                <w:sz w:val="24"/>
                <w:szCs w:val="24"/>
                <w:lang w:val="hy-AM"/>
              </w:rPr>
              <w:t>8</w:t>
            </w:r>
            <w:r>
              <w:rPr>
                <w:rFonts w:hint="eastAsia" w:ascii="MS Mincho" w:hAnsi="MS Mincho" w:eastAsia="MS Mincho" w:cs="MS Mincho"/>
                <w:color w:val="000000"/>
                <w:sz w:val="24"/>
                <w:szCs w:val="24"/>
                <w:lang w:val="hy-AM"/>
              </w:rPr>
              <w:t>․</w:t>
            </w:r>
            <w:r>
              <w:rPr>
                <w:rFonts w:ascii="Sylfaen" w:hAnsi="Sylfaen" w:cs="Sylfaen"/>
                <w:color w:val="000000"/>
                <w:sz w:val="24"/>
                <w:szCs w:val="24"/>
                <w:lang w:val="hy-AM"/>
              </w:rPr>
              <w:t>Համագործակցություն  ԿԶՆԱԿ  հիմնադրամի  հետ ուսուցիչների  վերապատրաստումների  հարցերում</w:t>
            </w:r>
          </w:p>
          <w:p w14:paraId="18D7E02E">
            <w:pPr>
              <w:widowControl w:val="0"/>
              <w:spacing w:after="0" w:line="276" w:lineRule="auto"/>
              <w:jc w:val="left"/>
              <w:rPr>
                <w:rFonts w:ascii="Sylfaen" w:hAnsi="Sylfaen" w:cs="Sylfaen"/>
                <w:color w:val="000000"/>
                <w:sz w:val="24"/>
                <w:szCs w:val="24"/>
                <w:lang w:val="hy-AM"/>
              </w:rPr>
            </w:pPr>
            <w:r>
              <w:rPr>
                <w:rFonts w:ascii="Sylfaen" w:hAnsi="Sylfaen" w:cs="Sylfaen"/>
                <w:color w:val="000000"/>
                <w:sz w:val="24"/>
                <w:szCs w:val="24"/>
                <w:lang w:val="hy-AM"/>
              </w:rPr>
              <w:t>9</w:t>
            </w:r>
            <w:r>
              <w:rPr>
                <w:rFonts w:hint="eastAsia" w:ascii="MS Mincho" w:hAnsi="MS Mincho" w:eastAsia="MS Mincho" w:cs="MS Mincho"/>
                <w:color w:val="000000"/>
                <w:sz w:val="24"/>
                <w:szCs w:val="24"/>
                <w:lang w:val="hy-AM"/>
              </w:rPr>
              <w:t>․</w:t>
            </w:r>
            <w:r>
              <w:rPr>
                <w:rFonts w:ascii="Sylfaen" w:hAnsi="Sylfaen" w:cs="Sylfaen"/>
                <w:color w:val="000000"/>
                <w:sz w:val="24"/>
                <w:szCs w:val="24"/>
                <w:lang w:val="hy-AM"/>
              </w:rPr>
              <w:t>Համագործակցություն ԳԹԿ -ի հետ քննությունների կազմակերպման, թեստերի կազմման գործում,</w:t>
            </w:r>
          </w:p>
          <w:p w14:paraId="533D900C">
            <w:pPr>
              <w:widowControl w:val="0"/>
              <w:jc w:val="left"/>
              <w:rPr>
                <w:rFonts w:ascii="Sylfaen" w:hAnsi="Sylfaen" w:cs="Times New Roman"/>
                <w:color w:val="000000" w:themeColor="text1"/>
                <w:sz w:val="24"/>
                <w:szCs w:val="24"/>
                <w:vertAlign w:val="baseline"/>
                <w:lang w:val="hy-AM"/>
                <w14:textFill>
                  <w14:solidFill>
                    <w14:schemeClr w14:val="tx1"/>
                  </w14:solidFill>
                </w14:textFill>
              </w:rPr>
            </w:pPr>
            <w:r>
              <w:rPr>
                <w:rFonts w:ascii="Sylfaen" w:hAnsi="Sylfaen" w:cs="Sylfaen"/>
                <w:color w:val="000000"/>
                <w:sz w:val="24"/>
                <w:szCs w:val="24"/>
                <w:lang w:val="hy-AM"/>
              </w:rPr>
              <w:t>10</w:t>
            </w:r>
            <w:r>
              <w:rPr>
                <w:rFonts w:hint="eastAsia" w:ascii="MS Mincho" w:hAnsi="MS Mincho" w:eastAsia="MS Mincho" w:cs="MS Mincho"/>
                <w:color w:val="000000"/>
                <w:sz w:val="24"/>
                <w:szCs w:val="24"/>
                <w:lang w:val="hy-AM"/>
              </w:rPr>
              <w:t>․</w:t>
            </w:r>
            <w:r>
              <w:rPr>
                <w:rFonts w:ascii="Sylfaen" w:hAnsi="Sylfaen" w:cs="Sylfaen"/>
                <w:color w:val="000000"/>
                <w:sz w:val="24"/>
                <w:szCs w:val="24"/>
                <w:lang w:val="hy-AM"/>
              </w:rPr>
              <w:t xml:space="preserve"> Համագործակցություն  ՏՄԱԿ-ի ԿՏԱԿ-ի,ՀՀ ՊՆ-ի , ԱԻՆ-ի  և այլ կազմակերպությունների հետ</w:t>
            </w:r>
          </w:p>
        </w:tc>
        <w:tc>
          <w:tcPr>
            <w:tcW w:w="4785" w:type="dxa"/>
          </w:tcPr>
          <w:p w14:paraId="7EBBADA0">
            <w:pPr>
              <w:widowControl w:val="0"/>
              <w:spacing w:after="0" w:line="276" w:lineRule="auto"/>
              <w:jc w:val="left"/>
              <w:rPr>
                <w:rFonts w:ascii="Sylfaen" w:hAnsi="Sylfaen" w:cs="Sylfaen"/>
                <w:color w:val="000000"/>
                <w:sz w:val="24"/>
                <w:szCs w:val="24"/>
                <w:lang w:val="hy-AM"/>
              </w:rPr>
            </w:pPr>
            <w:r>
              <w:rPr>
                <w:rFonts w:ascii="Sylfaen" w:hAnsi="Sylfaen" w:cs="Sylfaen"/>
                <w:color w:val="000000"/>
                <w:sz w:val="24"/>
                <w:szCs w:val="24"/>
                <w:lang w:val="hy-AM"/>
              </w:rPr>
              <w:t xml:space="preserve">1.Դպրոցը  համայնքային   զարգացման  կենտրոն դարձնելու ուղղությամբ   ոչ  բավարար  աշխատանքներ </w:t>
            </w:r>
          </w:p>
          <w:p w14:paraId="0E9D3F9B">
            <w:pPr>
              <w:widowControl w:val="0"/>
              <w:spacing w:after="0" w:line="276" w:lineRule="auto"/>
              <w:jc w:val="left"/>
              <w:rPr>
                <w:rFonts w:ascii="Sylfaen" w:hAnsi="Sylfaen" w:cs="Sylfaen"/>
                <w:color w:val="000000"/>
                <w:sz w:val="24"/>
                <w:szCs w:val="24"/>
                <w:lang w:val="hy-AM"/>
              </w:rPr>
            </w:pPr>
            <w:r>
              <w:rPr>
                <w:rFonts w:ascii="Sylfaen" w:hAnsi="Sylfaen" w:cs="Sylfaen"/>
                <w:color w:val="000000"/>
                <w:sz w:val="24"/>
                <w:szCs w:val="24"/>
                <w:lang w:val="hy-AM"/>
              </w:rPr>
              <w:t>2</w:t>
            </w:r>
            <w:r>
              <w:rPr>
                <w:rFonts w:hint="eastAsia" w:ascii="MS Mincho" w:hAnsi="MS Mincho" w:eastAsia="MS Mincho" w:cs="MS Mincho"/>
                <w:color w:val="000000"/>
                <w:sz w:val="24"/>
                <w:szCs w:val="24"/>
                <w:lang w:val="hy-AM"/>
              </w:rPr>
              <w:t>․</w:t>
            </w:r>
            <w:r>
              <w:rPr>
                <w:rFonts w:ascii="Sylfaen" w:hAnsi="Sylfaen" w:cs="Sylfaen"/>
                <w:color w:val="000000"/>
                <w:sz w:val="24"/>
                <w:szCs w:val="24"/>
                <w:lang w:val="hy-AM"/>
              </w:rPr>
              <w:t xml:space="preserve">Ծնողների  և  համայնքի  կողմից  դպրոցին  անհրաժեշտ  աջակցության  ցածր մակարդակ  </w:t>
            </w:r>
          </w:p>
          <w:p w14:paraId="7B363A64">
            <w:pPr>
              <w:widowControl w:val="0"/>
              <w:spacing w:after="0" w:line="276" w:lineRule="auto"/>
              <w:jc w:val="left"/>
              <w:rPr>
                <w:rFonts w:ascii="Sylfaen" w:hAnsi="Sylfaen" w:cs="Sylfaen"/>
                <w:color w:val="000000"/>
                <w:sz w:val="24"/>
                <w:szCs w:val="24"/>
                <w:lang w:val="hy-AM"/>
              </w:rPr>
            </w:pPr>
            <w:r>
              <w:rPr>
                <w:rFonts w:ascii="Sylfaen" w:hAnsi="Sylfaen" w:cs="Sylfaen"/>
                <w:color w:val="000000"/>
                <w:sz w:val="24"/>
                <w:szCs w:val="24"/>
                <w:lang w:val="hy-AM"/>
              </w:rPr>
              <w:t>3</w:t>
            </w:r>
            <w:r>
              <w:rPr>
                <w:rFonts w:hint="eastAsia" w:ascii="MS Mincho" w:hAnsi="MS Mincho" w:eastAsia="MS Mincho" w:cs="MS Mincho"/>
                <w:color w:val="000000"/>
                <w:sz w:val="24"/>
                <w:szCs w:val="24"/>
                <w:lang w:val="hy-AM"/>
              </w:rPr>
              <w:t>․</w:t>
            </w:r>
            <w:r>
              <w:rPr>
                <w:rFonts w:ascii="Sylfaen" w:hAnsi="Sylfaen" w:cs="Sylfaen"/>
                <w:color w:val="000000"/>
                <w:sz w:val="24"/>
                <w:szCs w:val="24"/>
                <w:lang w:val="hy-AM"/>
              </w:rPr>
              <w:t xml:space="preserve"> Ծնողների ներգրավվածությունը  արտադասարանական  և  արտադպրոցական միջոցառումներին  բավարար  չէ</w:t>
            </w:r>
          </w:p>
          <w:p w14:paraId="047B409F">
            <w:pPr>
              <w:widowControl w:val="0"/>
              <w:spacing w:after="0" w:line="276" w:lineRule="auto"/>
              <w:jc w:val="left"/>
              <w:rPr>
                <w:rFonts w:ascii="Sylfaen" w:hAnsi="Sylfaen" w:cs="Sylfaen"/>
                <w:color w:val="000000"/>
                <w:sz w:val="24"/>
                <w:szCs w:val="24"/>
                <w:lang w:val="hy-AM"/>
              </w:rPr>
            </w:pPr>
            <w:r>
              <w:rPr>
                <w:rFonts w:ascii="Sylfaen" w:hAnsi="Sylfaen" w:cs="Sylfaen"/>
                <w:color w:val="000000"/>
                <w:sz w:val="24"/>
                <w:szCs w:val="24"/>
                <w:lang w:val="hy-AM"/>
              </w:rPr>
              <w:t>4</w:t>
            </w:r>
            <w:r>
              <w:rPr>
                <w:rFonts w:hint="eastAsia" w:ascii="MS Mincho" w:hAnsi="MS Mincho" w:eastAsia="MS Mincho" w:cs="MS Mincho"/>
                <w:color w:val="000000"/>
                <w:sz w:val="24"/>
                <w:szCs w:val="24"/>
                <w:lang w:val="hy-AM"/>
              </w:rPr>
              <w:t>․</w:t>
            </w:r>
            <w:r>
              <w:rPr>
                <w:rFonts w:ascii="Sylfaen" w:hAnsi="Sylfaen" w:cs="Sylfaen"/>
                <w:color w:val="000000"/>
                <w:sz w:val="24"/>
                <w:szCs w:val="24"/>
                <w:lang w:val="hy-AM"/>
              </w:rPr>
              <w:t xml:space="preserve"> Թույլ  է համագործակցությունը </w:t>
            </w:r>
          </w:p>
          <w:p w14:paraId="28AD0CA6">
            <w:pPr>
              <w:widowControl w:val="0"/>
              <w:spacing w:after="0" w:line="276" w:lineRule="auto"/>
              <w:jc w:val="left"/>
              <w:rPr>
                <w:rFonts w:ascii="Sylfaen" w:hAnsi="Sylfaen" w:cs="Sylfaen"/>
                <w:color w:val="000000"/>
                <w:sz w:val="24"/>
                <w:szCs w:val="24"/>
                <w:lang w:val="hy-AM"/>
              </w:rPr>
            </w:pPr>
            <w:r>
              <w:rPr>
                <w:rFonts w:ascii="Sylfaen" w:hAnsi="Sylfaen" w:cs="Sylfaen"/>
                <w:color w:val="000000"/>
                <w:sz w:val="24"/>
                <w:szCs w:val="24"/>
                <w:lang w:val="hy-AM"/>
              </w:rPr>
              <w:t xml:space="preserve">տարածաշրջանի    դպրոցների  հետ </w:t>
            </w:r>
          </w:p>
          <w:p w14:paraId="169F1FD4">
            <w:pPr>
              <w:widowControl w:val="0"/>
              <w:spacing w:after="0" w:line="276" w:lineRule="auto"/>
              <w:jc w:val="left"/>
              <w:rPr>
                <w:rFonts w:ascii="Sylfaen" w:hAnsi="Sylfaen" w:cs="Sylfaen"/>
                <w:color w:val="000000"/>
                <w:sz w:val="24"/>
                <w:szCs w:val="24"/>
                <w:lang w:val="hy-AM"/>
              </w:rPr>
            </w:pPr>
            <w:r>
              <w:rPr>
                <w:rFonts w:ascii="Sylfaen" w:hAnsi="Sylfaen" w:cs="Sylfaen"/>
                <w:color w:val="000000"/>
                <w:sz w:val="24"/>
                <w:szCs w:val="24"/>
                <w:lang w:val="hy-AM"/>
              </w:rPr>
              <w:t>5</w:t>
            </w:r>
            <w:r>
              <w:rPr>
                <w:rFonts w:hint="eastAsia" w:ascii="MS Mincho" w:hAnsi="MS Mincho" w:eastAsia="MS Mincho" w:cs="MS Mincho"/>
                <w:color w:val="000000"/>
                <w:sz w:val="24"/>
                <w:szCs w:val="24"/>
                <w:lang w:val="hy-AM"/>
              </w:rPr>
              <w:t>․</w:t>
            </w:r>
            <w:r>
              <w:rPr>
                <w:rFonts w:ascii="Sylfaen" w:hAnsi="Sylfaen" w:cs="Sylfaen"/>
                <w:color w:val="000000"/>
                <w:sz w:val="24"/>
                <w:szCs w:val="24"/>
                <w:lang w:val="hy-AM"/>
              </w:rPr>
              <w:t>Դպրոցը  չի հանդիսանում  ռեսուրս  կենտրոն</w:t>
            </w:r>
          </w:p>
          <w:p w14:paraId="15DD8B64">
            <w:pPr>
              <w:widowControl w:val="0"/>
              <w:jc w:val="left"/>
              <w:rPr>
                <w:rFonts w:ascii="Sylfaen" w:hAnsi="Sylfaen" w:cs="Times New Roman"/>
                <w:color w:val="000000" w:themeColor="text1"/>
                <w:sz w:val="24"/>
                <w:szCs w:val="24"/>
                <w:vertAlign w:val="baseline"/>
                <w:lang w:val="hy-AM"/>
                <w14:textFill>
                  <w14:solidFill>
                    <w14:schemeClr w14:val="tx1"/>
                  </w14:solidFill>
                </w14:textFill>
              </w:rPr>
            </w:pPr>
          </w:p>
        </w:tc>
      </w:tr>
    </w:tbl>
    <w:p w14:paraId="77B0D6B9">
      <w:pPr>
        <w:jc w:val="both"/>
        <w:rPr>
          <w:rFonts w:ascii="Sylfaen" w:hAnsi="Sylfaen" w:cs="Times New Roman"/>
          <w:color w:val="000000" w:themeColor="text1"/>
          <w:sz w:val="24"/>
          <w:szCs w:val="24"/>
          <w:lang w:val="hy-AM"/>
          <w14:textFill>
            <w14:solidFill>
              <w14:schemeClr w14:val="tx1"/>
            </w14:solidFill>
          </w14:textFill>
        </w:rPr>
      </w:pPr>
    </w:p>
    <w:p w14:paraId="6859BB3F">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Հաստատության գործունեության այս  ոլորտի համար կատարված վերլուծության  հիման վրա  սահմանենք  նպատակներ և խնդիրներ</w:t>
      </w:r>
    </w:p>
    <w:p w14:paraId="702D77C7">
      <w:pPr>
        <w:jc w:val="both"/>
        <w:rPr>
          <w:rFonts w:ascii="Sylfaen" w:hAnsi="Sylfaen" w:cs="Times New Roman"/>
          <w:b/>
          <w:bCs/>
          <w:color w:val="000000" w:themeColor="text1"/>
          <w:sz w:val="28"/>
          <w:szCs w:val="28"/>
          <w:lang w:val="hy-AM"/>
          <w14:textFill>
            <w14:solidFill>
              <w14:schemeClr w14:val="tx1"/>
            </w14:solidFill>
          </w14:textFill>
        </w:rPr>
      </w:pPr>
      <w:r>
        <w:rPr>
          <w:rFonts w:ascii="Sylfaen" w:hAnsi="Sylfaen" w:cs="Times New Roman"/>
          <w:b/>
          <w:bCs/>
          <w:color w:val="000000" w:themeColor="text1"/>
          <w:sz w:val="28"/>
          <w:szCs w:val="28"/>
          <w:lang w:val="hy-AM"/>
          <w14:textFill>
            <w14:solidFill>
              <w14:schemeClr w14:val="tx1"/>
            </w14:solidFill>
          </w14:textFill>
        </w:rPr>
        <w:t>Նպատակ</w:t>
      </w:r>
      <w:r>
        <w:rPr>
          <w:rFonts w:hint="default" w:ascii="Sylfaen" w:hAnsi="Sylfaen" w:cs="Times New Roman"/>
          <w:b/>
          <w:bCs/>
          <w:color w:val="000000" w:themeColor="text1"/>
          <w:sz w:val="28"/>
          <w:szCs w:val="28"/>
          <w:lang w:val="hy-AM"/>
          <w14:textFill>
            <w14:solidFill>
              <w14:schemeClr w14:val="tx1"/>
            </w14:solidFill>
          </w14:textFill>
        </w:rPr>
        <w:t>-</w:t>
      </w:r>
      <w:r>
        <w:rPr>
          <w:rFonts w:ascii="Sylfaen" w:hAnsi="Sylfaen" w:cs="Times New Roman"/>
          <w:b/>
          <w:bCs/>
          <w:color w:val="000000" w:themeColor="text1"/>
          <w:sz w:val="28"/>
          <w:szCs w:val="28"/>
          <w:lang w:val="hy-AM"/>
          <w14:textFill>
            <w14:solidFill>
              <w14:schemeClr w14:val="tx1"/>
            </w14:solidFill>
          </w14:textFill>
        </w:rPr>
        <w:t>Դպրոցի, համայնքի, կրթության կառավարման մարմինների,ծնողական  համայնքի և շահառու կազմակերպությունների հետ համագործակցության    ամրապնդում</w:t>
      </w:r>
    </w:p>
    <w:p w14:paraId="4E8E1FE1">
      <w:pPr>
        <w:jc w:val="both"/>
        <w:rPr>
          <w:rFonts w:ascii="Sylfaen" w:hAnsi="Sylfaen" w:cs="Times New Roman"/>
          <w:b/>
          <w:bCs/>
          <w:color w:val="000000" w:themeColor="text1"/>
          <w:sz w:val="24"/>
          <w:szCs w:val="24"/>
          <w:lang w:val="hy-AM"/>
          <w14:textFill>
            <w14:solidFill>
              <w14:schemeClr w14:val="tx1"/>
            </w14:solidFill>
          </w14:textFill>
        </w:rPr>
      </w:pPr>
    </w:p>
    <w:p w14:paraId="562C730F">
      <w:pPr>
        <w:jc w:val="both"/>
        <w:rPr>
          <w:rFonts w:ascii="Sylfaen" w:hAnsi="Sylfaen" w:cs="Times New Roman"/>
          <w:b/>
          <w:bCs/>
          <w:color w:val="000000" w:themeColor="text1"/>
          <w:sz w:val="24"/>
          <w:szCs w:val="24"/>
          <w:lang w:val="hy-AM"/>
          <w14:textFill>
            <w14:solidFill>
              <w14:schemeClr w14:val="tx1"/>
            </w14:solidFill>
          </w14:textFill>
        </w:rPr>
      </w:pPr>
    </w:p>
    <w:tbl>
      <w:tblPr>
        <w:tblStyle w:val="14"/>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275"/>
        <w:gridCol w:w="1418"/>
        <w:gridCol w:w="982"/>
        <w:gridCol w:w="1479"/>
        <w:gridCol w:w="1694"/>
        <w:gridCol w:w="1018"/>
        <w:gridCol w:w="1618"/>
      </w:tblGrid>
      <w:tr w14:paraId="7B7F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14:paraId="1B58EE67">
            <w:pPr>
              <w:widowControl/>
              <w:jc w:val="both"/>
              <w:rPr>
                <w:rFonts w:ascii="Sylfaen" w:hAnsi="Sylfaen" w:cs="Times New Roman"/>
                <w:color w:val="000000" w:themeColor="text1"/>
                <w:sz w:val="18"/>
                <w:szCs w:val="18"/>
                <w:lang w:val="en-US"/>
                <w14:textFill>
                  <w14:solidFill>
                    <w14:schemeClr w14:val="tx1"/>
                  </w14:solidFill>
                </w14:textFill>
              </w:rPr>
            </w:pPr>
            <w:bookmarkStart w:id="3" w:name="_Hlk198321271"/>
            <w:r>
              <w:rPr>
                <w:rFonts w:ascii="Sylfaen" w:hAnsi="Sylfaen" w:cs="Times New Roman"/>
                <w:color w:val="000000" w:themeColor="text1"/>
                <w:sz w:val="18"/>
                <w:szCs w:val="18"/>
                <w:lang w:val="en-US"/>
                <w14:textFill>
                  <w14:solidFill>
                    <w14:schemeClr w14:val="tx1"/>
                  </w14:solidFill>
                </w14:textFill>
              </w:rPr>
              <w:t>N</w:t>
            </w:r>
          </w:p>
        </w:tc>
        <w:tc>
          <w:tcPr>
            <w:tcW w:w="1275" w:type="dxa"/>
          </w:tcPr>
          <w:p w14:paraId="7EED330F">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Խնդիրներ</w:t>
            </w:r>
          </w:p>
        </w:tc>
        <w:tc>
          <w:tcPr>
            <w:tcW w:w="1418" w:type="dxa"/>
          </w:tcPr>
          <w:p w14:paraId="3DBEA87B">
            <w:pPr>
              <w:widowControl/>
              <w:jc w:val="both"/>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14:textFill>
                  <w14:solidFill>
                    <w14:schemeClr w14:val="tx1"/>
                  </w14:solidFill>
                </w14:textFill>
              </w:rPr>
              <w:t>Գործողություններ</w:t>
            </w:r>
          </w:p>
        </w:tc>
        <w:tc>
          <w:tcPr>
            <w:tcW w:w="982" w:type="dxa"/>
          </w:tcPr>
          <w:p w14:paraId="56523FF6">
            <w:pPr>
              <w:widowControl/>
              <w:jc w:val="both"/>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14:textFill>
                  <w14:solidFill>
                    <w14:schemeClr w14:val="tx1"/>
                  </w14:solidFill>
                </w14:textFill>
              </w:rPr>
              <w:t>Ժամկետ</w:t>
            </w:r>
          </w:p>
        </w:tc>
        <w:tc>
          <w:tcPr>
            <w:tcW w:w="1479" w:type="dxa"/>
          </w:tcPr>
          <w:p w14:paraId="2C6CB2EF">
            <w:pPr>
              <w:widowControl/>
              <w:jc w:val="both"/>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14:textFill>
                  <w14:solidFill>
                    <w14:schemeClr w14:val="tx1"/>
                  </w14:solidFill>
                </w14:textFill>
              </w:rPr>
              <w:t>Անհրաժեշտ միջոցներ</w:t>
            </w:r>
          </w:p>
        </w:tc>
        <w:tc>
          <w:tcPr>
            <w:tcW w:w="1694" w:type="dxa"/>
          </w:tcPr>
          <w:p w14:paraId="61194A3F">
            <w:pPr>
              <w:widowControl/>
              <w:jc w:val="both"/>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14:textFill>
                  <w14:solidFill>
                    <w14:schemeClr w14:val="tx1"/>
                  </w14:solidFill>
                </w14:textFill>
              </w:rPr>
              <w:t>Արդյունքների չափման մեխանիզմներ</w:t>
            </w:r>
          </w:p>
        </w:tc>
        <w:tc>
          <w:tcPr>
            <w:tcW w:w="1018" w:type="dxa"/>
          </w:tcPr>
          <w:p w14:paraId="22424168">
            <w:pPr>
              <w:widowControl/>
              <w:jc w:val="both"/>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14:textFill>
                  <w14:solidFill>
                    <w14:schemeClr w14:val="tx1"/>
                  </w14:solidFill>
                </w14:textFill>
              </w:rPr>
              <w:t>Ռիսկեր</w:t>
            </w:r>
          </w:p>
        </w:tc>
        <w:tc>
          <w:tcPr>
            <w:tcW w:w="1618" w:type="dxa"/>
          </w:tcPr>
          <w:p w14:paraId="62D4098C">
            <w:pPr>
              <w:widowControl/>
              <w:jc w:val="both"/>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14:textFill>
                  <w14:solidFill>
                    <w14:schemeClr w14:val="tx1"/>
                  </w14:solidFill>
                </w14:textFill>
              </w:rPr>
              <w:t>Ռիսկերի կանխման գործողությու ններ</w:t>
            </w:r>
          </w:p>
        </w:tc>
      </w:tr>
      <w:tr w14:paraId="0DC6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8" w:hRule="atLeast"/>
        </w:trPr>
        <w:tc>
          <w:tcPr>
            <w:tcW w:w="421" w:type="dxa"/>
          </w:tcPr>
          <w:p w14:paraId="57FDE332">
            <w:pPr>
              <w:widowControl/>
              <w:jc w:val="both"/>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1</w:t>
            </w:r>
          </w:p>
          <w:p w14:paraId="4201DA64">
            <w:pPr>
              <w:widowControl/>
              <w:jc w:val="both"/>
              <w:rPr>
                <w:rFonts w:ascii="Sylfaen" w:hAnsi="Sylfaen" w:cs="Times New Roman"/>
                <w:color w:val="000000" w:themeColor="text1"/>
                <w:sz w:val="18"/>
                <w:szCs w:val="18"/>
                <w:lang w:val="en-US"/>
                <w14:textFill>
                  <w14:solidFill>
                    <w14:schemeClr w14:val="tx1"/>
                  </w14:solidFill>
                </w14:textFill>
              </w:rPr>
            </w:pPr>
          </w:p>
        </w:tc>
        <w:tc>
          <w:tcPr>
            <w:tcW w:w="1275" w:type="dxa"/>
          </w:tcPr>
          <w:p w14:paraId="06BA08BF">
            <w:pPr>
              <w:widowControl w:val="0"/>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Դպրոցում  իրականացվող  ծրագրերին,միջոցառումներին   համայնքի  ներկայացուցիչների մասնակցության պակաս</w:t>
            </w:r>
          </w:p>
        </w:tc>
        <w:tc>
          <w:tcPr>
            <w:tcW w:w="1418" w:type="dxa"/>
          </w:tcPr>
          <w:p w14:paraId="5C241760">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Կազմել   համայնքի  հետ  հաճախակի,  պարբերական հանդիպումներ,քննարկումներ,միջոցառումներ</w:t>
            </w:r>
          </w:p>
        </w:tc>
        <w:tc>
          <w:tcPr>
            <w:tcW w:w="982" w:type="dxa"/>
          </w:tcPr>
          <w:p w14:paraId="6FA1B10A">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2025-2030ուս</w:t>
            </w:r>
            <w:r>
              <w:rPr>
                <w:rFonts w:hint="eastAsia" w:ascii="MS Mincho" w:hAnsi="MS Mincho" w:eastAsia="MS Mincho" w:cs="MS Mincho"/>
                <w:color w:val="000000" w:themeColor="text1"/>
                <w:sz w:val="18"/>
                <w:szCs w:val="18"/>
                <w:lang w:val="en-US"/>
                <w14:textFill>
                  <w14:solidFill>
                    <w14:schemeClr w14:val="tx1"/>
                  </w14:solidFill>
                </w14:textFill>
              </w:rPr>
              <w:t>․</w:t>
            </w:r>
            <w:r>
              <w:rPr>
                <w:rFonts w:ascii="Sylfaen" w:hAnsi="Sylfaen" w:cs="Times New Roman"/>
                <w:color w:val="000000" w:themeColor="text1"/>
                <w:sz w:val="18"/>
                <w:szCs w:val="18"/>
                <w:lang w:val="en-US"/>
                <w14:textFill>
                  <w14:solidFill>
                    <w14:schemeClr w14:val="tx1"/>
                  </w14:solidFill>
                </w14:textFill>
              </w:rPr>
              <w:t>տարիներ 2ամիսը 1անգամ</w:t>
            </w:r>
          </w:p>
        </w:tc>
        <w:tc>
          <w:tcPr>
            <w:tcW w:w="1479" w:type="dxa"/>
          </w:tcPr>
          <w:p w14:paraId="2911AD71">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Հանդիպումների  համար  դահլիճ ,տեխնիկական  միջոցներ</w:t>
            </w:r>
          </w:p>
        </w:tc>
        <w:tc>
          <w:tcPr>
            <w:tcW w:w="1694" w:type="dxa"/>
          </w:tcPr>
          <w:p w14:paraId="268C4B2D">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Համայնքի  ներկայացուցիչների մասնակցություն դպրոցական  կյանքին</w:t>
            </w:r>
          </w:p>
          <w:p w14:paraId="2637959A">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կազմակերպված  միջոցառումների մեծ  թիվ</w:t>
            </w:r>
          </w:p>
        </w:tc>
        <w:tc>
          <w:tcPr>
            <w:tcW w:w="1018" w:type="dxa"/>
          </w:tcPr>
          <w:p w14:paraId="3D730EB6">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Համայնքի  կողմից  պասիվություն,զբաղվածություն</w:t>
            </w:r>
          </w:p>
        </w:tc>
        <w:tc>
          <w:tcPr>
            <w:tcW w:w="1618" w:type="dxa"/>
          </w:tcPr>
          <w:p w14:paraId="020826D3">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Կազմել  հանդիպումների   ժամանակացույց ,տեղեկացնել  համայնքին հանդիպումների  մասին</w:t>
            </w:r>
          </w:p>
        </w:tc>
      </w:tr>
      <w:tr w14:paraId="74CE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421" w:type="dxa"/>
          </w:tcPr>
          <w:p w14:paraId="48D8FE0A">
            <w:pPr>
              <w:widowControl/>
              <w:jc w:val="both"/>
              <w:rPr>
                <w:rFonts w:hint="default" w:ascii="Sylfaen" w:hAnsi="Sylfaen" w:cs="Times New Roman"/>
                <w:color w:val="000000" w:themeColor="text1"/>
                <w:sz w:val="18"/>
                <w:szCs w:val="18"/>
                <w:lang w:val="hy-AM"/>
                <w14:textFill>
                  <w14:solidFill>
                    <w14:schemeClr w14:val="tx1"/>
                  </w14:solidFill>
                </w14:textFill>
              </w:rPr>
            </w:pPr>
            <w:r>
              <w:rPr>
                <w:rFonts w:hint="default" w:ascii="Sylfaen" w:hAnsi="Sylfaen" w:cs="Times New Roman"/>
                <w:color w:val="000000" w:themeColor="text1"/>
                <w:sz w:val="18"/>
                <w:szCs w:val="18"/>
                <w:lang w:val="hy-AM"/>
                <w14:textFill>
                  <w14:solidFill>
                    <w14:schemeClr w14:val="tx1"/>
                  </w14:solidFill>
                </w14:textFill>
              </w:rPr>
              <w:t>2</w:t>
            </w:r>
          </w:p>
        </w:tc>
        <w:tc>
          <w:tcPr>
            <w:tcW w:w="1275" w:type="dxa"/>
          </w:tcPr>
          <w:p w14:paraId="45F83EFB">
            <w:pPr>
              <w:widowControl w:val="0"/>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Շահառու կազմակերպությունների  քիչ տեղեկացվածություն  դպրոցի  կարիքների  մասին</w:t>
            </w:r>
          </w:p>
        </w:tc>
        <w:tc>
          <w:tcPr>
            <w:tcW w:w="1418" w:type="dxa"/>
          </w:tcPr>
          <w:p w14:paraId="1104B88E">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Պաշտոնական  գրություններ,նամակներ  դպրոցի  կարիքների  մասին   տեղեկացնել կամակերպություններին</w:t>
            </w:r>
          </w:p>
        </w:tc>
        <w:tc>
          <w:tcPr>
            <w:tcW w:w="982" w:type="dxa"/>
          </w:tcPr>
          <w:p w14:paraId="25E81A8A">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2025-2030ուս</w:t>
            </w:r>
            <w:r>
              <w:rPr>
                <w:rFonts w:hint="eastAsia" w:ascii="MS Mincho" w:hAnsi="MS Mincho" w:eastAsia="MS Mincho" w:cs="MS Mincho"/>
                <w:color w:val="000000" w:themeColor="text1"/>
                <w:sz w:val="18"/>
                <w:szCs w:val="18"/>
                <w:lang w:val="en-US"/>
                <w14:textFill>
                  <w14:solidFill>
                    <w14:schemeClr w14:val="tx1"/>
                  </w14:solidFill>
                </w14:textFill>
              </w:rPr>
              <w:t>․</w:t>
            </w:r>
            <w:r>
              <w:rPr>
                <w:rFonts w:ascii="Sylfaen" w:hAnsi="Sylfaen" w:cs="Times New Roman"/>
                <w:color w:val="000000" w:themeColor="text1"/>
                <w:sz w:val="18"/>
                <w:szCs w:val="18"/>
                <w:lang w:val="en-US"/>
                <w14:textFill>
                  <w14:solidFill>
                    <w14:schemeClr w14:val="tx1"/>
                  </w14:solidFill>
                </w14:textFill>
              </w:rPr>
              <w:t>տարի ըստ  անհրաժեշտության</w:t>
            </w:r>
          </w:p>
          <w:p w14:paraId="652B5BF4">
            <w:pPr>
              <w:widowControl/>
              <w:jc w:val="left"/>
              <w:rPr>
                <w:rFonts w:ascii="Sylfaen" w:hAnsi="Sylfaen" w:cs="Times New Roman"/>
                <w:color w:val="000000" w:themeColor="text1"/>
                <w:sz w:val="18"/>
                <w:szCs w:val="18"/>
                <w:lang w:val="en-US"/>
                <w14:textFill>
                  <w14:solidFill>
                    <w14:schemeClr w14:val="tx1"/>
                  </w14:solidFill>
                </w14:textFill>
              </w:rPr>
            </w:pPr>
          </w:p>
        </w:tc>
        <w:tc>
          <w:tcPr>
            <w:tcW w:w="1479" w:type="dxa"/>
          </w:tcPr>
          <w:p w14:paraId="01620AA3">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Ուսուցիչների  ներգրավվածություն ,էլեկտրոնային,տեղեկատվական  նյութեր</w:t>
            </w:r>
          </w:p>
          <w:p w14:paraId="2CF97DBC">
            <w:pPr>
              <w:widowControl/>
              <w:jc w:val="left"/>
              <w:rPr>
                <w:rFonts w:ascii="Sylfaen" w:hAnsi="Sylfaen" w:cs="Times New Roman"/>
                <w:color w:val="000000" w:themeColor="text1"/>
                <w:sz w:val="18"/>
                <w:szCs w:val="18"/>
                <w:lang w:val="en-US"/>
                <w14:textFill>
                  <w14:solidFill>
                    <w14:schemeClr w14:val="tx1"/>
                  </w14:solidFill>
                </w14:textFill>
              </w:rPr>
            </w:pPr>
          </w:p>
        </w:tc>
        <w:tc>
          <w:tcPr>
            <w:tcW w:w="1694" w:type="dxa"/>
          </w:tcPr>
          <w:p w14:paraId="3D9CBE9C">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Ուսուցիչների  ներգրավվածություն ,էլեկտրոնային,տեղեկատվական  նյութեր</w:t>
            </w:r>
          </w:p>
          <w:p w14:paraId="2BB81DF7">
            <w:pPr>
              <w:widowControl/>
              <w:jc w:val="left"/>
              <w:rPr>
                <w:rFonts w:ascii="Sylfaen" w:hAnsi="Sylfaen" w:cs="Times New Roman"/>
                <w:color w:val="000000" w:themeColor="text1"/>
                <w:sz w:val="18"/>
                <w:szCs w:val="18"/>
                <w:lang w:val="en-US"/>
                <w14:textFill>
                  <w14:solidFill>
                    <w14:schemeClr w14:val="tx1"/>
                  </w14:solidFill>
                </w14:textFill>
              </w:rPr>
            </w:pPr>
          </w:p>
        </w:tc>
        <w:tc>
          <w:tcPr>
            <w:tcW w:w="1018" w:type="dxa"/>
          </w:tcPr>
          <w:p w14:paraId="30479658">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Տեղեկատվության   անտեսում</w:t>
            </w:r>
          </w:p>
          <w:p w14:paraId="0C1C7BAB">
            <w:pPr>
              <w:widowControl/>
              <w:jc w:val="left"/>
              <w:rPr>
                <w:rFonts w:ascii="Sylfaen" w:hAnsi="Sylfaen" w:cs="Times New Roman"/>
                <w:color w:val="000000" w:themeColor="text1"/>
                <w:sz w:val="18"/>
                <w:szCs w:val="18"/>
                <w:lang w:val="en-US"/>
                <w14:textFill>
                  <w14:solidFill>
                    <w14:schemeClr w14:val="tx1"/>
                  </w14:solidFill>
                </w14:textFill>
              </w:rPr>
            </w:pPr>
          </w:p>
        </w:tc>
        <w:tc>
          <w:tcPr>
            <w:tcW w:w="1618" w:type="dxa"/>
          </w:tcPr>
          <w:p w14:paraId="272F6557">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Սկզբում  փոքր  չափի  իրագործվող նախաձեռնության  ներկայացում</w:t>
            </w:r>
          </w:p>
          <w:p w14:paraId="211598FB">
            <w:pPr>
              <w:widowControl/>
              <w:jc w:val="left"/>
              <w:rPr>
                <w:rFonts w:ascii="Sylfaen" w:hAnsi="Sylfaen" w:cs="Times New Roman"/>
                <w:color w:val="000000" w:themeColor="text1"/>
                <w:sz w:val="18"/>
                <w:szCs w:val="18"/>
                <w:lang w:val="en-US"/>
                <w14:textFill>
                  <w14:solidFill>
                    <w14:schemeClr w14:val="tx1"/>
                  </w14:solidFill>
                </w14:textFill>
              </w:rPr>
            </w:pPr>
          </w:p>
        </w:tc>
      </w:tr>
      <w:tr w14:paraId="3414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8" w:hRule="atLeast"/>
        </w:trPr>
        <w:tc>
          <w:tcPr>
            <w:tcW w:w="421" w:type="dxa"/>
            <w:vMerge w:val="restart"/>
          </w:tcPr>
          <w:p w14:paraId="63A7D2F5">
            <w:pPr>
              <w:widowControl/>
              <w:jc w:val="both"/>
              <w:rPr>
                <w:rFonts w:ascii="Sylfaen" w:hAnsi="Sylfaen" w:cs="Times New Roman"/>
                <w:color w:val="000000" w:themeColor="text1"/>
                <w:sz w:val="18"/>
                <w:szCs w:val="18"/>
                <w:lang w:val="en-US"/>
                <w14:textFill>
                  <w14:solidFill>
                    <w14:schemeClr w14:val="tx1"/>
                  </w14:solidFill>
                </w14:textFill>
              </w:rPr>
            </w:pPr>
            <w:r>
              <w:rPr>
                <w:rFonts w:hint="default" w:ascii="Sylfaen" w:hAnsi="Sylfaen" w:cs="Times New Roman"/>
                <w:color w:val="000000" w:themeColor="text1"/>
                <w:sz w:val="18"/>
                <w:szCs w:val="18"/>
                <w:lang w:val="hy-AM"/>
                <w14:textFill>
                  <w14:solidFill>
                    <w14:schemeClr w14:val="tx1"/>
                  </w14:solidFill>
                </w14:textFill>
              </w:rPr>
              <w:t>3</w:t>
            </w:r>
          </w:p>
        </w:tc>
        <w:tc>
          <w:tcPr>
            <w:tcW w:w="1275" w:type="dxa"/>
            <w:vMerge w:val="restart"/>
          </w:tcPr>
          <w:p w14:paraId="6EF6A971">
            <w:pPr>
              <w:widowControl w:val="0"/>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Ապահովել պայմաններ  ծնողների  հետ   համագործակցության  ամրապնդման  համար  ի նպաստ   աշակերտների   կրթական և  բարոյական զարգացման</w:t>
            </w:r>
          </w:p>
        </w:tc>
        <w:tc>
          <w:tcPr>
            <w:tcW w:w="1418" w:type="dxa"/>
          </w:tcPr>
          <w:p w14:paraId="0A6C874F">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 xml:space="preserve">Կազմակերպել   պարբերական  հանդիպումներ ՝ծնողական ժողովներ ,իրականացնել  սեմինարներև բաց  դասեր  ծնողների  համար ՝ կրթական նորարարությունների , դաստիարակության  մեթոդների  շուրջ։Տրամադրել  խորհրդատվություն  </w:t>
            </w:r>
          </w:p>
        </w:tc>
        <w:tc>
          <w:tcPr>
            <w:tcW w:w="982" w:type="dxa"/>
          </w:tcPr>
          <w:p w14:paraId="401BF4E4">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2025-2030ուս</w:t>
            </w:r>
            <w:r>
              <w:rPr>
                <w:rFonts w:hint="eastAsia" w:ascii="MS Mincho" w:hAnsi="MS Mincho" w:eastAsia="MS Mincho" w:cs="MS Mincho"/>
                <w:color w:val="000000" w:themeColor="text1"/>
                <w:sz w:val="18"/>
                <w:szCs w:val="18"/>
                <w:lang w:val="en-US"/>
                <w14:textFill>
                  <w14:solidFill>
                    <w14:schemeClr w14:val="tx1"/>
                  </w14:solidFill>
                </w14:textFill>
              </w:rPr>
              <w:t>․</w:t>
            </w:r>
            <w:r>
              <w:rPr>
                <w:rFonts w:ascii="Sylfaen" w:hAnsi="Sylfaen" w:cs="Times New Roman"/>
                <w:color w:val="000000" w:themeColor="text1"/>
                <w:sz w:val="18"/>
                <w:szCs w:val="18"/>
                <w:lang w:val="en-US"/>
                <w14:textFill>
                  <w14:solidFill>
                    <w14:schemeClr w14:val="tx1"/>
                  </w14:solidFill>
                </w14:textFill>
              </w:rPr>
              <w:t>տարիներին 2</w:t>
            </w:r>
            <w:r>
              <w:rPr>
                <w:rFonts w:hint="default" w:ascii="Sylfaen" w:hAnsi="Sylfaen" w:cs="Times New Roman"/>
                <w:color w:val="000000" w:themeColor="text1"/>
                <w:sz w:val="18"/>
                <w:szCs w:val="18"/>
                <w:lang w:val="hy-AM"/>
                <w14:textFill>
                  <w14:solidFill>
                    <w14:schemeClr w14:val="tx1"/>
                  </w14:solidFill>
                </w14:textFill>
              </w:rPr>
              <w:t xml:space="preserve"> </w:t>
            </w:r>
            <w:r>
              <w:rPr>
                <w:rFonts w:ascii="Sylfaen" w:hAnsi="Sylfaen" w:cs="Times New Roman"/>
                <w:color w:val="000000" w:themeColor="text1"/>
                <w:sz w:val="18"/>
                <w:szCs w:val="18"/>
                <w:lang w:val="en-US"/>
                <w14:textFill>
                  <w14:solidFill>
                    <w14:schemeClr w14:val="tx1"/>
                  </w14:solidFill>
                </w14:textFill>
              </w:rPr>
              <w:t>ամիսը մեկ անգամ</w:t>
            </w:r>
          </w:p>
        </w:tc>
        <w:tc>
          <w:tcPr>
            <w:tcW w:w="1479" w:type="dxa"/>
          </w:tcPr>
          <w:p w14:paraId="5F0B136C">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Ծնողների  հետ  կապի  ապահովում՝ հեռախոս,էլ</w:t>
            </w:r>
            <w:r>
              <w:rPr>
                <w:rFonts w:hint="eastAsia" w:ascii="MS Mincho" w:hAnsi="MS Mincho" w:eastAsia="MS Mincho" w:cs="MS Mincho"/>
                <w:color w:val="000000" w:themeColor="text1"/>
                <w:sz w:val="18"/>
                <w:szCs w:val="18"/>
                <w:lang w:val="en-US"/>
                <w14:textFill>
                  <w14:solidFill>
                    <w14:schemeClr w14:val="tx1"/>
                  </w14:solidFill>
                </w14:textFill>
              </w:rPr>
              <w:t>․</w:t>
            </w:r>
            <w:r>
              <w:rPr>
                <w:rFonts w:ascii="Sylfaen" w:hAnsi="Sylfaen" w:cs="Times New Roman"/>
                <w:color w:val="000000" w:themeColor="text1"/>
                <w:sz w:val="18"/>
                <w:szCs w:val="18"/>
                <w:lang w:val="en-US"/>
                <w14:textFill>
                  <w14:solidFill>
                    <w14:schemeClr w14:val="tx1"/>
                  </w14:solidFill>
                </w14:textFill>
              </w:rPr>
              <w:t>փոստ, դպրոցի կայք էջի միջոցով  ինֆորմացիա   հաղորդել,առ ցանց  հարթակներ</w:t>
            </w:r>
          </w:p>
        </w:tc>
        <w:tc>
          <w:tcPr>
            <w:tcW w:w="1694" w:type="dxa"/>
          </w:tcPr>
          <w:p w14:paraId="19941853">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Ծնող-դպրոց  հանդիպումների  մասնակիցների  աճ,ծնողների  մասնակցությամբ  կազմակերպած միջոցառումների  քանակ,ծնողներից  ստացված  առաջարկությունների  քանակ</w:t>
            </w:r>
          </w:p>
        </w:tc>
        <w:tc>
          <w:tcPr>
            <w:tcW w:w="1018" w:type="dxa"/>
          </w:tcPr>
          <w:p w14:paraId="07A90988">
            <w:pPr>
              <w:widowControl/>
              <w:jc w:val="left"/>
              <w:rPr>
                <w:rFonts w:ascii="Sylfaen" w:hAnsi="Sylfaen" w:cs="Times New Roman"/>
                <w:color w:val="000000" w:themeColor="text1"/>
                <w:sz w:val="18"/>
                <w:szCs w:val="18"/>
                <w:lang w:val="en-US"/>
                <w14:textFill>
                  <w14:solidFill>
                    <w14:schemeClr w14:val="tx1"/>
                  </w14:solidFill>
                </w14:textFill>
              </w:rPr>
            </w:pPr>
          </w:p>
          <w:p w14:paraId="41622B09">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Ծնողների  պասիվություն, անտարբերություն</w:t>
            </w:r>
          </w:p>
        </w:tc>
        <w:tc>
          <w:tcPr>
            <w:tcW w:w="1618" w:type="dxa"/>
          </w:tcPr>
          <w:p w14:paraId="2C016DFA">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 xml:space="preserve">Խրախուսել  ծնողների  ակտիվ  մասնակցությունը շնորհակալագրերով </w:t>
            </w:r>
          </w:p>
        </w:tc>
      </w:tr>
      <w:tr w14:paraId="30E4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6" w:hRule="atLeast"/>
        </w:trPr>
        <w:tc>
          <w:tcPr>
            <w:tcW w:w="421" w:type="dxa"/>
            <w:vMerge w:val="continue"/>
          </w:tcPr>
          <w:p w14:paraId="05583D54">
            <w:pPr>
              <w:widowControl/>
              <w:jc w:val="both"/>
              <w:rPr>
                <w:rFonts w:ascii="Sylfaen" w:hAnsi="Sylfaen" w:cs="Times New Roman"/>
                <w:color w:val="000000" w:themeColor="text1"/>
                <w:sz w:val="18"/>
                <w:szCs w:val="18"/>
                <w:lang w:val="en-US"/>
                <w14:textFill>
                  <w14:solidFill>
                    <w14:schemeClr w14:val="tx1"/>
                  </w14:solidFill>
                </w14:textFill>
              </w:rPr>
            </w:pPr>
          </w:p>
        </w:tc>
        <w:tc>
          <w:tcPr>
            <w:tcW w:w="1275" w:type="dxa"/>
            <w:vMerge w:val="continue"/>
          </w:tcPr>
          <w:p w14:paraId="33F03AF9">
            <w:pPr>
              <w:widowControl w:val="0"/>
              <w:jc w:val="left"/>
              <w:rPr>
                <w:rFonts w:ascii="Sylfaen" w:hAnsi="Sylfaen" w:cs="Times New Roman"/>
                <w:color w:val="000000" w:themeColor="text1"/>
                <w:sz w:val="18"/>
                <w:szCs w:val="18"/>
                <w:lang w:val="en-US"/>
                <w14:textFill>
                  <w14:solidFill>
                    <w14:schemeClr w14:val="tx1"/>
                  </w14:solidFill>
                </w14:textFill>
              </w:rPr>
            </w:pPr>
          </w:p>
        </w:tc>
        <w:tc>
          <w:tcPr>
            <w:tcW w:w="1418" w:type="dxa"/>
          </w:tcPr>
          <w:p w14:paraId="25357F6E">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Ներգրավել  ծնողներին  դպրոցում  միջոցառումների, դասընթացների  կազմակերպման  մեջ՝ ստեղծելով համագործակցային  մթնոլորտ։Կազմակերպել   հայրենաճանաչողակա, ուսուցողական  էքսկուրսիաներ,ներգրավելով  ծնողներին</w:t>
            </w:r>
          </w:p>
        </w:tc>
        <w:tc>
          <w:tcPr>
            <w:tcW w:w="982" w:type="dxa"/>
          </w:tcPr>
          <w:p w14:paraId="1066767B">
            <w:pPr>
              <w:widowControl/>
              <w:jc w:val="left"/>
              <w:rPr>
                <w:rFonts w:ascii="Sylfaen" w:hAnsi="Sylfaen" w:eastAsia="MS Mincho" w:cs="MS Mincho"/>
                <w:color w:val="000000" w:themeColor="text1"/>
                <w:sz w:val="18"/>
                <w:szCs w:val="18"/>
                <w:lang w:val="en-US"/>
                <w14:textFill>
                  <w14:solidFill>
                    <w14:schemeClr w14:val="tx1"/>
                  </w14:solidFill>
                </w14:textFill>
              </w:rPr>
            </w:pPr>
            <w:r>
              <w:rPr>
                <w:rFonts w:hint="default" w:ascii="Sylfaen" w:hAnsi="Sylfaen" w:cs="Times New Roman"/>
                <w:color w:val="000000" w:themeColor="text1"/>
                <w:sz w:val="18"/>
                <w:szCs w:val="18"/>
                <w:lang w:val="hy-AM"/>
                <w14:textFill>
                  <w14:solidFill>
                    <w14:schemeClr w14:val="tx1"/>
                  </w14:solidFill>
                </w14:textFill>
              </w:rPr>
              <w:t>2</w:t>
            </w:r>
            <w:r>
              <w:rPr>
                <w:rFonts w:ascii="Sylfaen" w:hAnsi="Sylfaen" w:cs="Times New Roman"/>
                <w:color w:val="000000" w:themeColor="text1"/>
                <w:sz w:val="18"/>
                <w:szCs w:val="18"/>
                <w:lang w:val="en-US"/>
                <w14:textFill>
                  <w14:solidFill>
                    <w14:schemeClr w14:val="tx1"/>
                  </w14:solidFill>
                </w14:textFill>
              </w:rPr>
              <w:t>025-2030ուս</w:t>
            </w:r>
            <w:r>
              <w:rPr>
                <w:rFonts w:hint="eastAsia" w:ascii="MS Mincho" w:hAnsi="MS Mincho" w:eastAsia="MS Mincho" w:cs="MS Mincho"/>
                <w:color w:val="000000" w:themeColor="text1"/>
                <w:sz w:val="18"/>
                <w:szCs w:val="18"/>
                <w:lang w:val="en-US"/>
                <w14:textFill>
                  <w14:solidFill>
                    <w14:schemeClr w14:val="tx1"/>
                  </w14:solidFill>
                </w14:textFill>
              </w:rPr>
              <w:t>․</w:t>
            </w:r>
            <w:r>
              <w:rPr>
                <w:rFonts w:ascii="Sylfaen" w:hAnsi="Sylfaen" w:cs="Times New Roman"/>
                <w:color w:val="000000" w:themeColor="text1"/>
                <w:sz w:val="18"/>
                <w:szCs w:val="18"/>
                <w:lang w:val="en-US"/>
                <w14:textFill>
                  <w14:solidFill>
                    <w14:schemeClr w14:val="tx1"/>
                  </w14:solidFill>
                </w14:textFill>
              </w:rPr>
              <w:t>տարիներ կիսամյակը մեկ  անգամ</w:t>
            </w:r>
          </w:p>
        </w:tc>
        <w:tc>
          <w:tcPr>
            <w:tcW w:w="1479" w:type="dxa"/>
          </w:tcPr>
          <w:p w14:paraId="45DC0627">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Դասղեկի  պլան,տրանսպորտային  միջոցներ,ֆինանսական աջակցություն ծնողների կողմից</w:t>
            </w:r>
          </w:p>
        </w:tc>
        <w:tc>
          <w:tcPr>
            <w:tcW w:w="1694" w:type="dxa"/>
          </w:tcPr>
          <w:p w14:paraId="24E4EC39">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Ծնողների  ներգրավվածության խթանում,ծնող-դպրոց  համագործակցության  արդյունքում   առաջադիմության բարձրացում, վարքային դրական</w:t>
            </w:r>
            <w:r>
              <w:rPr>
                <w:rFonts w:hint="eastAsia" w:ascii="MS Mincho" w:hAnsi="MS Mincho" w:eastAsia="MS Mincho" w:cs="MS Mincho"/>
                <w:color w:val="000000" w:themeColor="text1"/>
                <w:sz w:val="18"/>
                <w:szCs w:val="18"/>
                <w:lang w:val="en-US"/>
                <w14:textFill>
                  <w14:solidFill>
                    <w14:schemeClr w14:val="tx1"/>
                  </w14:solidFill>
                </w14:textFill>
              </w:rPr>
              <w:t>․</w:t>
            </w:r>
            <w:r>
              <w:rPr>
                <w:rFonts w:ascii="Sylfaen" w:hAnsi="Sylfaen" w:cs="Times New Roman"/>
                <w:color w:val="000000" w:themeColor="text1"/>
                <w:sz w:val="18"/>
                <w:szCs w:val="18"/>
                <w:lang w:val="en-US"/>
                <w14:textFill>
                  <w14:solidFill>
                    <w14:schemeClr w14:val="tx1"/>
                  </w14:solidFill>
                </w14:textFill>
              </w:rPr>
              <w:t xml:space="preserve">  փոփոխություններ,դպրոց-ընտանիք  համագործակցության  ամրապնդում</w:t>
            </w:r>
          </w:p>
        </w:tc>
        <w:tc>
          <w:tcPr>
            <w:tcW w:w="1018" w:type="dxa"/>
          </w:tcPr>
          <w:p w14:paraId="7D470951">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Ծնողների մոտ մոտիվացիայի  պակաս,անտարբերություն</w:t>
            </w:r>
          </w:p>
        </w:tc>
        <w:tc>
          <w:tcPr>
            <w:tcW w:w="1618" w:type="dxa"/>
          </w:tcPr>
          <w:p w14:paraId="46EB3916">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 xml:space="preserve">Դիմել  համայնքապետարանին տրանսպորտ սրամադրելու նպատակով,ծնողների  ֆինանսական  ծախսերը կրճատելու  համար </w:t>
            </w:r>
          </w:p>
          <w:p w14:paraId="293D54A0">
            <w:pPr>
              <w:widowControl/>
              <w:jc w:val="left"/>
              <w:rPr>
                <w:rFonts w:ascii="Sylfaen" w:hAnsi="Sylfaen" w:cs="Times New Roman"/>
                <w:color w:val="000000" w:themeColor="text1"/>
                <w:sz w:val="18"/>
                <w:szCs w:val="18"/>
                <w:lang w:val="en-US"/>
                <w14:textFill>
                  <w14:solidFill>
                    <w14:schemeClr w14:val="tx1"/>
                  </w14:solidFill>
                </w14:textFill>
              </w:rPr>
            </w:pPr>
          </w:p>
        </w:tc>
      </w:tr>
      <w:tr w14:paraId="12F35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421" w:type="dxa"/>
            <w:vMerge w:val="restart"/>
          </w:tcPr>
          <w:p w14:paraId="727F14C6">
            <w:pPr>
              <w:widowControl/>
              <w:jc w:val="both"/>
              <w:rPr>
                <w:rFonts w:hint="default" w:ascii="Sylfaen" w:hAnsi="Sylfaen" w:cs="Times New Roman"/>
                <w:color w:val="000000" w:themeColor="text1"/>
                <w:sz w:val="18"/>
                <w:szCs w:val="18"/>
                <w:lang w:val="hy-AM"/>
                <w14:textFill>
                  <w14:solidFill>
                    <w14:schemeClr w14:val="tx1"/>
                  </w14:solidFill>
                </w14:textFill>
              </w:rPr>
            </w:pPr>
            <w:r>
              <w:rPr>
                <w:rFonts w:hint="default" w:ascii="Sylfaen" w:hAnsi="Sylfaen" w:cs="Times New Roman"/>
                <w:color w:val="000000" w:themeColor="text1"/>
                <w:sz w:val="18"/>
                <w:szCs w:val="18"/>
                <w:lang w:val="hy-AM"/>
                <w14:textFill>
                  <w14:solidFill>
                    <w14:schemeClr w14:val="tx1"/>
                  </w14:solidFill>
                </w14:textFill>
              </w:rPr>
              <w:t>4</w:t>
            </w:r>
          </w:p>
        </w:tc>
        <w:tc>
          <w:tcPr>
            <w:tcW w:w="1275" w:type="dxa"/>
            <w:vMerge w:val="restart"/>
          </w:tcPr>
          <w:p w14:paraId="5B08B34C">
            <w:pPr>
              <w:widowControl w:val="0"/>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Դպրոցամերձ   տարածքում (1.3</w:t>
            </w:r>
            <w:r>
              <w:rPr>
                <w:rFonts w:ascii="Sylfaen" w:hAnsi="Sylfaen" w:cs="Times New Roman"/>
                <w:color w:val="000000" w:themeColor="text1"/>
                <w:sz w:val="18"/>
                <w:szCs w:val="18"/>
                <w:lang w:val="hy-AM"/>
                <w14:textFill>
                  <w14:solidFill>
                    <w14:schemeClr w14:val="tx1"/>
                  </w14:solidFill>
                </w14:textFill>
              </w:rPr>
              <w:t>հա</w:t>
            </w:r>
            <w:r>
              <w:rPr>
                <w:rFonts w:ascii="Sylfaen" w:hAnsi="Sylfaen" w:cs="Times New Roman"/>
                <w:color w:val="000000" w:themeColor="text1"/>
                <w:sz w:val="18"/>
                <w:szCs w:val="18"/>
                <w:lang w:val="en-US"/>
                <w14:textFill>
                  <w14:solidFill>
                    <w14:schemeClr w14:val="tx1"/>
                  </w14:solidFill>
                </w14:textFill>
              </w:rPr>
              <w:t>)հիմնել պտղատու այգի</w:t>
            </w:r>
          </w:p>
        </w:tc>
        <w:tc>
          <w:tcPr>
            <w:tcW w:w="1418" w:type="dxa"/>
          </w:tcPr>
          <w:p w14:paraId="301BCDF9">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 xml:space="preserve">ՈՒսումնասիրել և  կազմել  դպրոցական  այգի  հիմնելու  ծրագիր </w:t>
            </w:r>
          </w:p>
          <w:p w14:paraId="087A2441">
            <w:pPr>
              <w:widowControl/>
              <w:jc w:val="left"/>
              <w:rPr>
                <w:rFonts w:ascii="Sylfaen" w:hAnsi="Sylfaen" w:cs="Times New Roman"/>
                <w:color w:val="000000" w:themeColor="text1"/>
                <w:sz w:val="18"/>
                <w:szCs w:val="18"/>
                <w:lang w:val="en-US"/>
                <w14:textFill>
                  <w14:solidFill>
                    <w14:schemeClr w14:val="tx1"/>
                  </w14:solidFill>
                </w14:textFill>
              </w:rPr>
            </w:pPr>
          </w:p>
        </w:tc>
        <w:tc>
          <w:tcPr>
            <w:tcW w:w="982" w:type="dxa"/>
          </w:tcPr>
          <w:p w14:paraId="0CF37350">
            <w:pPr>
              <w:widowControl/>
              <w:jc w:val="left"/>
              <w:rPr>
                <w:rFonts w:ascii="Sylfaen" w:hAnsi="Sylfaen" w:eastAsia="MS Mincho" w:cs="MS Mincho"/>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2026թ</w:t>
            </w:r>
            <w:r>
              <w:rPr>
                <w:rFonts w:ascii="Sylfaen" w:hAnsi="Sylfaen" w:cs="Times New Roman"/>
                <w:color w:val="000000" w:themeColor="text1"/>
                <w:sz w:val="18"/>
                <w:szCs w:val="18"/>
                <w:lang w:val="hy-AM"/>
                <w14:textFill>
                  <w14:solidFill>
                    <w14:schemeClr w14:val="tx1"/>
                  </w14:solidFill>
                </w14:textFill>
              </w:rPr>
              <w:t>․</w:t>
            </w:r>
            <w:r>
              <w:rPr>
                <w:rFonts w:hint="default" w:ascii="Sylfaen" w:hAnsi="Sylfaen" w:cs="Times New Roman"/>
                <w:color w:val="000000" w:themeColor="text1"/>
                <w:sz w:val="18"/>
                <w:szCs w:val="18"/>
                <w:lang w:val="hy-AM"/>
                <w14:textFill>
                  <w14:solidFill>
                    <w14:schemeClr w14:val="tx1"/>
                  </w14:solidFill>
                </w14:textFill>
              </w:rPr>
              <w:t xml:space="preserve"> </w:t>
            </w:r>
            <w:r>
              <w:rPr>
                <w:rFonts w:ascii="Sylfaen" w:hAnsi="Sylfaen" w:eastAsia="MS Mincho" w:cs="MS Mincho"/>
                <w:color w:val="000000" w:themeColor="text1"/>
                <w:sz w:val="18"/>
                <w:szCs w:val="18"/>
                <w:lang w:val="en-US"/>
                <w14:textFill>
                  <w14:solidFill>
                    <w14:schemeClr w14:val="tx1"/>
                  </w14:solidFill>
                </w14:textFill>
              </w:rPr>
              <w:t>մարտ</w:t>
            </w:r>
          </w:p>
          <w:p w14:paraId="0B4510AE">
            <w:pPr>
              <w:widowControl/>
              <w:jc w:val="left"/>
              <w:rPr>
                <w:rFonts w:ascii="Sylfaen" w:hAnsi="Sylfaen" w:eastAsia="MS Mincho" w:cs="MS Mincho"/>
                <w:color w:val="000000" w:themeColor="text1"/>
                <w:sz w:val="18"/>
                <w:szCs w:val="18"/>
                <w:lang w:val="en-US"/>
                <w14:textFill>
                  <w14:solidFill>
                    <w14:schemeClr w14:val="tx1"/>
                  </w14:solidFill>
                </w14:textFill>
              </w:rPr>
            </w:pPr>
          </w:p>
        </w:tc>
        <w:tc>
          <w:tcPr>
            <w:tcW w:w="1479" w:type="dxa"/>
          </w:tcPr>
          <w:p w14:paraId="389AFCC8">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 xml:space="preserve">Մասնագետի՝գյուղատնտեսի հետ  հանդիպում  խորհրդատվության նպատակով,ինչ ծառատեսակներ  տնկել </w:t>
            </w:r>
          </w:p>
          <w:p w14:paraId="58D5E85F">
            <w:pPr>
              <w:widowControl/>
              <w:jc w:val="left"/>
              <w:rPr>
                <w:rFonts w:ascii="Sylfaen" w:hAnsi="Sylfaen" w:cs="Times New Roman"/>
                <w:color w:val="000000" w:themeColor="text1"/>
                <w:sz w:val="18"/>
                <w:szCs w:val="18"/>
                <w:lang w:val="en-US"/>
                <w14:textFill>
                  <w14:solidFill>
                    <w14:schemeClr w14:val="tx1"/>
                  </w14:solidFill>
                </w14:textFill>
              </w:rPr>
            </w:pPr>
          </w:p>
        </w:tc>
        <w:tc>
          <w:tcPr>
            <w:tcW w:w="1694" w:type="dxa"/>
          </w:tcPr>
          <w:p w14:paraId="320EA8B0">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Կատարված  ուսումնասիրություններով հաջողված ծրագրի կազմում մասնագետի  խորհրդով</w:t>
            </w:r>
          </w:p>
          <w:p w14:paraId="1700B815">
            <w:pPr>
              <w:widowControl/>
              <w:jc w:val="left"/>
              <w:rPr>
                <w:rFonts w:ascii="Sylfaen" w:hAnsi="Sylfaen" w:cs="Times New Roman"/>
                <w:color w:val="000000" w:themeColor="text1"/>
                <w:sz w:val="18"/>
                <w:szCs w:val="18"/>
                <w:lang w:val="en-US"/>
                <w14:textFill>
                  <w14:solidFill>
                    <w14:schemeClr w14:val="tx1"/>
                  </w14:solidFill>
                </w14:textFill>
              </w:rPr>
            </w:pPr>
          </w:p>
        </w:tc>
        <w:tc>
          <w:tcPr>
            <w:tcW w:w="1018" w:type="dxa"/>
          </w:tcPr>
          <w:p w14:paraId="35EFC2B2">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Մասնակցության  պասիվություն</w:t>
            </w:r>
          </w:p>
          <w:p w14:paraId="5AC071C1">
            <w:pPr>
              <w:widowControl/>
              <w:jc w:val="left"/>
              <w:rPr>
                <w:rFonts w:ascii="Sylfaen" w:hAnsi="Sylfaen" w:cs="Times New Roman"/>
                <w:color w:val="000000" w:themeColor="text1"/>
                <w:sz w:val="18"/>
                <w:szCs w:val="18"/>
                <w:lang w:val="en-US"/>
                <w14:textFill>
                  <w14:solidFill>
                    <w14:schemeClr w14:val="tx1"/>
                  </w14:solidFill>
                </w14:textFill>
              </w:rPr>
            </w:pPr>
          </w:p>
        </w:tc>
        <w:tc>
          <w:tcPr>
            <w:tcW w:w="1618" w:type="dxa"/>
          </w:tcPr>
          <w:p w14:paraId="6856909B">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 xml:space="preserve">Կազմակերպել բացատրական  աշխատանք  և   համախմբել  մարդկանց </w:t>
            </w:r>
          </w:p>
          <w:p w14:paraId="0AE3391B">
            <w:pPr>
              <w:widowControl/>
              <w:jc w:val="left"/>
              <w:rPr>
                <w:rFonts w:ascii="Sylfaen" w:hAnsi="Sylfaen" w:cs="Times New Roman"/>
                <w:color w:val="000000" w:themeColor="text1"/>
                <w:sz w:val="18"/>
                <w:szCs w:val="18"/>
                <w:lang w:val="en-US"/>
                <w14:textFill>
                  <w14:solidFill>
                    <w14:schemeClr w14:val="tx1"/>
                  </w14:solidFill>
                </w14:textFill>
              </w:rPr>
            </w:pPr>
          </w:p>
        </w:tc>
      </w:tr>
      <w:tr w14:paraId="3034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421" w:type="dxa"/>
            <w:vMerge w:val="continue"/>
          </w:tcPr>
          <w:p w14:paraId="450EC485">
            <w:pPr>
              <w:widowControl/>
              <w:jc w:val="both"/>
              <w:rPr>
                <w:rFonts w:hint="default" w:ascii="Sylfaen" w:hAnsi="Sylfaen" w:cs="Times New Roman"/>
                <w:color w:val="000000" w:themeColor="text1"/>
                <w:sz w:val="18"/>
                <w:szCs w:val="18"/>
                <w:lang w:val="hy-AM"/>
                <w14:textFill>
                  <w14:solidFill>
                    <w14:schemeClr w14:val="tx1"/>
                  </w14:solidFill>
                </w14:textFill>
              </w:rPr>
            </w:pPr>
          </w:p>
        </w:tc>
        <w:tc>
          <w:tcPr>
            <w:tcW w:w="1275" w:type="dxa"/>
            <w:vMerge w:val="continue"/>
          </w:tcPr>
          <w:p w14:paraId="01662663">
            <w:pPr>
              <w:widowControl w:val="0"/>
              <w:jc w:val="left"/>
              <w:rPr>
                <w:rFonts w:ascii="Sylfaen" w:hAnsi="Sylfaen" w:cs="Times New Roman"/>
                <w:color w:val="000000" w:themeColor="text1"/>
                <w:sz w:val="18"/>
                <w:szCs w:val="18"/>
                <w:lang w:val="en-US"/>
                <w14:textFill>
                  <w14:solidFill>
                    <w14:schemeClr w14:val="tx1"/>
                  </w14:solidFill>
                </w14:textFill>
              </w:rPr>
            </w:pPr>
          </w:p>
        </w:tc>
        <w:tc>
          <w:tcPr>
            <w:tcW w:w="1418" w:type="dxa"/>
          </w:tcPr>
          <w:p w14:paraId="5F244D93">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Հրավիրել  համայնքին  և  շահառու  կազմակերպություններին ծրագիրը  ներկայացնելու  և</w:t>
            </w:r>
            <w:r>
              <w:rPr>
                <w:rFonts w:hint="default" w:ascii="Sylfaen" w:hAnsi="Sylfaen" w:cs="Times New Roman"/>
                <w:color w:val="000000" w:themeColor="text1"/>
                <w:sz w:val="18"/>
                <w:szCs w:val="18"/>
                <w:lang w:val="hy-AM"/>
                <w14:textFill>
                  <w14:solidFill>
                    <w14:schemeClr w14:val="tx1"/>
                  </w14:solidFill>
                </w14:textFill>
              </w:rPr>
              <w:t xml:space="preserve"> </w:t>
            </w:r>
            <w:r>
              <w:rPr>
                <w:rFonts w:ascii="Sylfaen" w:hAnsi="Sylfaen" w:cs="Times New Roman"/>
                <w:color w:val="000000" w:themeColor="text1"/>
                <w:sz w:val="18"/>
                <w:szCs w:val="18"/>
                <w:lang w:val="en-US"/>
                <w14:textFill>
                  <w14:solidFill>
                    <w14:schemeClr w14:val="tx1"/>
                  </w14:solidFill>
                </w14:textFill>
              </w:rPr>
              <w:t>աշխատանքները կազմակերպելու  համար</w:t>
            </w:r>
          </w:p>
          <w:p w14:paraId="07EAC871">
            <w:pPr>
              <w:widowControl/>
              <w:jc w:val="left"/>
              <w:rPr>
                <w:rFonts w:ascii="Sylfaen" w:hAnsi="Sylfaen" w:cs="Times New Roman"/>
                <w:color w:val="000000" w:themeColor="text1"/>
                <w:sz w:val="18"/>
                <w:szCs w:val="18"/>
                <w:lang w:val="en-US"/>
                <w14:textFill>
                  <w14:solidFill>
                    <w14:schemeClr w14:val="tx1"/>
                  </w14:solidFill>
                </w14:textFill>
              </w:rPr>
            </w:pPr>
          </w:p>
        </w:tc>
        <w:tc>
          <w:tcPr>
            <w:tcW w:w="982" w:type="dxa"/>
          </w:tcPr>
          <w:p w14:paraId="24114C81">
            <w:pPr>
              <w:widowControl/>
              <w:jc w:val="left"/>
              <w:rPr>
                <w:rFonts w:ascii="Sylfaen" w:hAnsi="Sylfaen" w:eastAsia="MS Mincho" w:cs="MS Mincho"/>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2026թ</w:t>
            </w:r>
            <w:r>
              <w:rPr>
                <w:rFonts w:ascii="Sylfaen" w:hAnsi="Sylfaen" w:cs="Times New Roman"/>
                <w:color w:val="000000" w:themeColor="text1"/>
                <w:sz w:val="18"/>
                <w:szCs w:val="18"/>
                <w:lang w:val="hy-AM"/>
                <w14:textFill>
                  <w14:solidFill>
                    <w14:schemeClr w14:val="tx1"/>
                  </w14:solidFill>
                </w14:textFill>
              </w:rPr>
              <w:t>․</w:t>
            </w:r>
            <w:r>
              <w:rPr>
                <w:rFonts w:hint="default" w:ascii="Sylfaen" w:hAnsi="Sylfaen" w:cs="Times New Roman"/>
                <w:color w:val="000000" w:themeColor="text1"/>
                <w:sz w:val="18"/>
                <w:szCs w:val="18"/>
                <w:lang w:val="hy-AM"/>
                <w14:textFill>
                  <w14:solidFill>
                    <w14:schemeClr w14:val="tx1"/>
                  </w14:solidFill>
                </w14:textFill>
              </w:rPr>
              <w:t xml:space="preserve"> </w:t>
            </w:r>
            <w:r>
              <w:rPr>
                <w:rFonts w:ascii="Sylfaen" w:hAnsi="Sylfaen" w:eastAsia="MS Mincho" w:cs="MS Mincho"/>
                <w:color w:val="000000" w:themeColor="text1"/>
                <w:sz w:val="18"/>
                <w:szCs w:val="18"/>
                <w:lang w:val="en-US"/>
                <w14:textFill>
                  <w14:solidFill>
                    <w14:schemeClr w14:val="tx1"/>
                  </w14:solidFill>
                </w14:textFill>
              </w:rPr>
              <w:t>մարտ</w:t>
            </w:r>
          </w:p>
          <w:p w14:paraId="45F3006E">
            <w:pPr>
              <w:widowControl/>
              <w:jc w:val="left"/>
              <w:rPr>
                <w:rFonts w:ascii="Sylfaen" w:hAnsi="Sylfaen" w:eastAsia="MS Mincho" w:cs="MS Mincho"/>
                <w:color w:val="000000" w:themeColor="text1"/>
                <w:sz w:val="18"/>
                <w:szCs w:val="18"/>
                <w:lang w:val="en-US"/>
                <w14:textFill>
                  <w14:solidFill>
                    <w14:schemeClr w14:val="tx1"/>
                  </w14:solidFill>
                </w14:textFill>
              </w:rPr>
            </w:pPr>
          </w:p>
        </w:tc>
        <w:tc>
          <w:tcPr>
            <w:tcW w:w="1479" w:type="dxa"/>
          </w:tcPr>
          <w:p w14:paraId="2E237B09">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Համայնքին  հավաքելու  համար  դահլիճ  և</w:t>
            </w:r>
            <w:r>
              <w:rPr>
                <w:rFonts w:hint="default" w:ascii="Sylfaen" w:hAnsi="Sylfaen" w:cs="Times New Roman"/>
                <w:color w:val="000000" w:themeColor="text1"/>
                <w:sz w:val="18"/>
                <w:szCs w:val="18"/>
                <w:lang w:val="hy-AM"/>
                <w14:textFill>
                  <w14:solidFill>
                    <w14:schemeClr w14:val="tx1"/>
                  </w14:solidFill>
                </w14:textFill>
              </w:rPr>
              <w:t xml:space="preserve"> </w:t>
            </w:r>
            <w:r>
              <w:rPr>
                <w:rFonts w:ascii="Sylfaen" w:hAnsi="Sylfaen" w:cs="Times New Roman"/>
                <w:color w:val="000000" w:themeColor="text1"/>
                <w:sz w:val="18"/>
                <w:szCs w:val="18"/>
                <w:lang w:val="en-US"/>
                <w14:textFill>
                  <w14:solidFill>
                    <w14:schemeClr w14:val="tx1"/>
                  </w14:solidFill>
                </w14:textFill>
              </w:rPr>
              <w:t>մասնագետի կողմից  կազմված ծրագիր</w:t>
            </w:r>
          </w:p>
          <w:p w14:paraId="4293061A">
            <w:pPr>
              <w:widowControl/>
              <w:jc w:val="left"/>
              <w:rPr>
                <w:rFonts w:ascii="Sylfaen" w:hAnsi="Sylfaen" w:cs="Times New Roman"/>
                <w:color w:val="000000" w:themeColor="text1"/>
                <w:sz w:val="18"/>
                <w:szCs w:val="18"/>
                <w:lang w:val="en-US"/>
                <w14:textFill>
                  <w14:solidFill>
                    <w14:schemeClr w14:val="tx1"/>
                  </w14:solidFill>
                </w14:textFill>
              </w:rPr>
            </w:pPr>
          </w:p>
        </w:tc>
        <w:tc>
          <w:tcPr>
            <w:tcW w:w="1694" w:type="dxa"/>
          </w:tcPr>
          <w:p w14:paraId="4CACEB2E">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Քննարկումների  կազմակերպում և  համաձայնության ձեռք  բերում  հետագա  աշխտանքների  համար</w:t>
            </w:r>
          </w:p>
          <w:p w14:paraId="10207989">
            <w:pPr>
              <w:widowControl/>
              <w:jc w:val="left"/>
              <w:rPr>
                <w:rFonts w:ascii="Sylfaen" w:hAnsi="Sylfaen" w:cs="Times New Roman"/>
                <w:color w:val="000000" w:themeColor="text1"/>
                <w:sz w:val="18"/>
                <w:szCs w:val="18"/>
                <w:lang w:val="en-US"/>
                <w14:textFill>
                  <w14:solidFill>
                    <w14:schemeClr w14:val="tx1"/>
                  </w14:solidFill>
                </w14:textFill>
              </w:rPr>
            </w:pPr>
          </w:p>
        </w:tc>
        <w:tc>
          <w:tcPr>
            <w:tcW w:w="1018" w:type="dxa"/>
          </w:tcPr>
          <w:p w14:paraId="54B0BE67">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Ուսումնասիրվող  տարածքը  քարքարոտ  է,սակավա</w:t>
            </w:r>
            <w:r>
              <w:rPr>
                <w:rFonts w:hint="default" w:ascii="Sylfaen" w:hAnsi="Sylfaen" w:cs="Times New Roman"/>
                <w:color w:val="000000" w:themeColor="text1"/>
                <w:sz w:val="18"/>
                <w:szCs w:val="18"/>
                <w:lang w:val="hy-AM"/>
                <w14:textFill>
                  <w14:solidFill>
                    <w14:schemeClr w14:val="tx1"/>
                  </w14:solidFill>
                </w14:textFill>
              </w:rPr>
              <w:t>-</w:t>
            </w:r>
            <w:r>
              <w:rPr>
                <w:rFonts w:ascii="Sylfaen" w:hAnsi="Sylfaen" w:cs="Times New Roman"/>
                <w:color w:val="000000" w:themeColor="text1"/>
                <w:sz w:val="18"/>
                <w:szCs w:val="18"/>
                <w:lang w:val="en-US"/>
                <w14:textFill>
                  <w14:solidFill>
                    <w14:schemeClr w14:val="tx1"/>
                  </w14:solidFill>
                </w14:textFill>
              </w:rPr>
              <w:t>հող</w:t>
            </w:r>
          </w:p>
          <w:p w14:paraId="651B5C6D">
            <w:pPr>
              <w:widowControl/>
              <w:jc w:val="left"/>
              <w:rPr>
                <w:rFonts w:ascii="Sylfaen" w:hAnsi="Sylfaen" w:cs="Times New Roman"/>
                <w:color w:val="000000" w:themeColor="text1"/>
                <w:sz w:val="18"/>
                <w:szCs w:val="18"/>
                <w:lang w:val="en-US"/>
                <w14:textFill>
                  <w14:solidFill>
                    <w14:schemeClr w14:val="tx1"/>
                  </w14:solidFill>
                </w14:textFill>
              </w:rPr>
            </w:pPr>
          </w:p>
        </w:tc>
        <w:tc>
          <w:tcPr>
            <w:tcW w:w="1618" w:type="dxa"/>
          </w:tcPr>
          <w:p w14:paraId="50C2039F">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Անհրաժեշտ  է հեռացնել  քարերը,կատարել  հողի  հիմնաշրջում,հեռացնել խորքային  քարերը,կատարել  հիմնական  պարարտացում</w:t>
            </w:r>
          </w:p>
          <w:p w14:paraId="1A1B116E">
            <w:pPr>
              <w:widowControl/>
              <w:jc w:val="left"/>
              <w:rPr>
                <w:rFonts w:ascii="Sylfaen" w:hAnsi="Sylfaen" w:cs="Times New Roman"/>
                <w:color w:val="000000" w:themeColor="text1"/>
                <w:sz w:val="18"/>
                <w:szCs w:val="18"/>
                <w:lang w:val="en-US"/>
                <w14:textFill>
                  <w14:solidFill>
                    <w14:schemeClr w14:val="tx1"/>
                  </w14:solidFill>
                </w14:textFill>
              </w:rPr>
            </w:pPr>
          </w:p>
        </w:tc>
      </w:tr>
      <w:tr w14:paraId="05F0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421" w:type="dxa"/>
            <w:vMerge w:val="continue"/>
          </w:tcPr>
          <w:p w14:paraId="0122AB9B">
            <w:pPr>
              <w:widowControl/>
              <w:jc w:val="both"/>
              <w:rPr>
                <w:rFonts w:hint="default" w:ascii="Sylfaen" w:hAnsi="Sylfaen" w:cs="Times New Roman"/>
                <w:color w:val="000000" w:themeColor="text1"/>
                <w:sz w:val="18"/>
                <w:szCs w:val="18"/>
                <w:lang w:val="hy-AM"/>
                <w14:textFill>
                  <w14:solidFill>
                    <w14:schemeClr w14:val="tx1"/>
                  </w14:solidFill>
                </w14:textFill>
              </w:rPr>
            </w:pPr>
          </w:p>
        </w:tc>
        <w:tc>
          <w:tcPr>
            <w:tcW w:w="1275" w:type="dxa"/>
            <w:vMerge w:val="continue"/>
          </w:tcPr>
          <w:p w14:paraId="794DA954">
            <w:pPr>
              <w:widowControl w:val="0"/>
              <w:jc w:val="left"/>
              <w:rPr>
                <w:rFonts w:ascii="Sylfaen" w:hAnsi="Sylfaen" w:cs="Times New Roman"/>
                <w:color w:val="000000" w:themeColor="text1"/>
                <w:sz w:val="18"/>
                <w:szCs w:val="18"/>
                <w:lang w:val="en-US"/>
                <w14:textFill>
                  <w14:solidFill>
                    <w14:schemeClr w14:val="tx1"/>
                  </w14:solidFill>
                </w14:textFill>
              </w:rPr>
            </w:pPr>
          </w:p>
        </w:tc>
        <w:tc>
          <w:tcPr>
            <w:tcW w:w="1418" w:type="dxa"/>
          </w:tcPr>
          <w:p w14:paraId="01B6C729">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Ըստ  կազմած  ծրագրի կազմ ակերպել  աշխատանքները  դպրոցի,համայնքի  և շահառու  կազմակերպությունների  միջև</w:t>
            </w:r>
          </w:p>
          <w:p w14:paraId="008BB04F">
            <w:pPr>
              <w:widowControl/>
              <w:jc w:val="left"/>
              <w:rPr>
                <w:rFonts w:ascii="Sylfaen" w:hAnsi="Sylfaen" w:cs="Times New Roman"/>
                <w:color w:val="000000" w:themeColor="text1"/>
                <w:sz w:val="18"/>
                <w:szCs w:val="18"/>
                <w:lang w:val="en-US"/>
                <w14:textFill>
                  <w14:solidFill>
                    <w14:schemeClr w14:val="tx1"/>
                  </w14:solidFill>
                </w14:textFill>
              </w:rPr>
            </w:pPr>
          </w:p>
        </w:tc>
        <w:tc>
          <w:tcPr>
            <w:tcW w:w="982" w:type="dxa"/>
          </w:tcPr>
          <w:p w14:paraId="1B2D5FFE">
            <w:pPr>
              <w:widowControl/>
              <w:jc w:val="left"/>
              <w:rPr>
                <w:rFonts w:ascii="Sylfaen" w:hAnsi="Sylfaen" w:eastAsia="MS Mincho" w:cs="MS Mincho"/>
                <w:color w:val="000000" w:themeColor="text1"/>
                <w:sz w:val="18"/>
                <w:szCs w:val="18"/>
                <w:lang w:val="en-US"/>
                <w14:textFill>
                  <w14:solidFill>
                    <w14:schemeClr w14:val="tx1"/>
                  </w14:solidFill>
                </w14:textFill>
              </w:rPr>
            </w:pPr>
            <w:r>
              <w:rPr>
                <w:rFonts w:ascii="Sylfaen" w:hAnsi="Sylfaen" w:eastAsia="MS Mincho" w:cs="MS Mincho"/>
                <w:color w:val="000000" w:themeColor="text1"/>
                <w:sz w:val="18"/>
                <w:szCs w:val="18"/>
                <w:lang w:val="en-US"/>
                <w14:textFill>
                  <w14:solidFill>
                    <w14:schemeClr w14:val="tx1"/>
                  </w14:solidFill>
                </w14:textFill>
              </w:rPr>
              <w:t>2026թ ապրիլ</w:t>
            </w:r>
          </w:p>
        </w:tc>
        <w:tc>
          <w:tcPr>
            <w:tcW w:w="1479" w:type="dxa"/>
          </w:tcPr>
          <w:p w14:paraId="4E70F45E">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 xml:space="preserve">Կազմել  աշխատանքների  բաժանման  ցուցակ </w:t>
            </w:r>
          </w:p>
          <w:p w14:paraId="427FB8C4">
            <w:pPr>
              <w:widowControl/>
              <w:jc w:val="left"/>
              <w:rPr>
                <w:rFonts w:ascii="Sylfaen" w:hAnsi="Sylfaen" w:cs="Times New Roman"/>
                <w:color w:val="000000" w:themeColor="text1"/>
                <w:sz w:val="18"/>
                <w:szCs w:val="18"/>
                <w:lang w:val="en-US"/>
                <w14:textFill>
                  <w14:solidFill>
                    <w14:schemeClr w14:val="tx1"/>
                  </w14:solidFill>
                </w14:textFill>
              </w:rPr>
            </w:pPr>
          </w:p>
        </w:tc>
        <w:tc>
          <w:tcPr>
            <w:tcW w:w="1694" w:type="dxa"/>
          </w:tcPr>
          <w:p w14:paraId="7A7B8D1E">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Կատարվել էաշխատանքի  բաժանում,</w:t>
            </w:r>
            <w:r>
              <w:rPr>
                <w:rFonts w:hint="default" w:ascii="Sylfaen" w:hAnsi="Sylfaen" w:cs="Times New Roman"/>
                <w:color w:val="000000" w:themeColor="text1"/>
                <w:sz w:val="18"/>
                <w:szCs w:val="18"/>
                <w:lang w:val="hy-AM"/>
                <w14:textFill>
                  <w14:solidFill>
                    <w14:schemeClr w14:val="tx1"/>
                  </w14:solidFill>
                </w14:textFill>
              </w:rPr>
              <w:t xml:space="preserve"> </w:t>
            </w:r>
            <w:r>
              <w:rPr>
                <w:rFonts w:ascii="Sylfaen" w:hAnsi="Sylfaen" w:cs="Times New Roman"/>
                <w:color w:val="000000" w:themeColor="text1"/>
                <w:sz w:val="18"/>
                <w:szCs w:val="18"/>
                <w:lang w:val="en-US"/>
                <w14:textFill>
                  <w14:solidFill>
                    <w14:schemeClr w14:val="tx1"/>
                  </w14:solidFill>
                </w14:textFill>
              </w:rPr>
              <w:t>կազմվել է ցուցակ  անհրաժեշտ  գործիքների ձեռք  բերելու  համար</w:t>
            </w:r>
          </w:p>
          <w:p w14:paraId="4AFA096E">
            <w:pPr>
              <w:widowControl/>
              <w:jc w:val="left"/>
              <w:rPr>
                <w:rFonts w:ascii="Sylfaen" w:hAnsi="Sylfaen" w:cs="Times New Roman"/>
                <w:color w:val="000000" w:themeColor="text1"/>
                <w:sz w:val="18"/>
                <w:szCs w:val="18"/>
                <w:lang w:val="en-US"/>
                <w14:textFill>
                  <w14:solidFill>
                    <w14:schemeClr w14:val="tx1"/>
                  </w14:solidFill>
                </w14:textFill>
              </w:rPr>
            </w:pPr>
          </w:p>
        </w:tc>
        <w:tc>
          <w:tcPr>
            <w:tcW w:w="1018" w:type="dxa"/>
          </w:tcPr>
          <w:p w14:paraId="7850A416">
            <w:pPr>
              <w:widowControl/>
              <w:jc w:val="left"/>
              <w:rPr>
                <w:rFonts w:ascii="Sylfaen" w:hAnsi="Sylfaen" w:cs="Times New Roman"/>
                <w:color w:val="000000" w:themeColor="text1"/>
                <w:sz w:val="18"/>
                <w:szCs w:val="18"/>
                <w:lang w:val="en-US"/>
                <w14:textFill>
                  <w14:solidFill>
                    <w14:schemeClr w14:val="tx1"/>
                  </w14:solidFill>
                </w14:textFill>
              </w:rPr>
            </w:pPr>
          </w:p>
          <w:p w14:paraId="372A7B3E">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Շահառու կազմակերպությունների   ներգրավվածության և հետաքրքրության պակաս</w:t>
            </w:r>
          </w:p>
          <w:p w14:paraId="6035E4CD">
            <w:pPr>
              <w:widowControl/>
              <w:jc w:val="left"/>
              <w:rPr>
                <w:rFonts w:ascii="Sylfaen" w:hAnsi="Sylfaen" w:cs="Times New Roman"/>
                <w:color w:val="000000" w:themeColor="text1"/>
                <w:sz w:val="18"/>
                <w:szCs w:val="18"/>
                <w:lang w:val="en-US"/>
                <w14:textFill>
                  <w14:solidFill>
                    <w14:schemeClr w14:val="tx1"/>
                  </w14:solidFill>
                </w14:textFill>
              </w:rPr>
            </w:pPr>
          </w:p>
        </w:tc>
        <w:tc>
          <w:tcPr>
            <w:tcW w:w="1618" w:type="dxa"/>
          </w:tcPr>
          <w:p w14:paraId="51260CD9">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Ծնողական  խորհրդի  օգնություն, ՏԻՄ-ի օգնություն</w:t>
            </w:r>
          </w:p>
          <w:p w14:paraId="238C3D4A">
            <w:pPr>
              <w:widowControl/>
              <w:jc w:val="left"/>
              <w:rPr>
                <w:rFonts w:ascii="Sylfaen" w:hAnsi="Sylfaen" w:cs="Times New Roman"/>
                <w:color w:val="000000" w:themeColor="text1"/>
                <w:sz w:val="18"/>
                <w:szCs w:val="18"/>
                <w:lang w:val="en-US"/>
                <w14:textFill>
                  <w14:solidFill>
                    <w14:schemeClr w14:val="tx1"/>
                  </w14:solidFill>
                </w14:textFill>
              </w:rPr>
            </w:pPr>
          </w:p>
        </w:tc>
      </w:tr>
      <w:tr w14:paraId="49EE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421" w:type="dxa"/>
            <w:vMerge w:val="continue"/>
          </w:tcPr>
          <w:p w14:paraId="2039DDBE">
            <w:pPr>
              <w:widowControl/>
              <w:jc w:val="both"/>
              <w:rPr>
                <w:rFonts w:hint="default" w:ascii="Sylfaen" w:hAnsi="Sylfaen" w:cs="Times New Roman"/>
                <w:color w:val="000000" w:themeColor="text1"/>
                <w:sz w:val="18"/>
                <w:szCs w:val="18"/>
                <w:lang w:val="hy-AM"/>
                <w14:textFill>
                  <w14:solidFill>
                    <w14:schemeClr w14:val="tx1"/>
                  </w14:solidFill>
                </w14:textFill>
              </w:rPr>
            </w:pPr>
          </w:p>
        </w:tc>
        <w:tc>
          <w:tcPr>
            <w:tcW w:w="1275" w:type="dxa"/>
            <w:vMerge w:val="continue"/>
          </w:tcPr>
          <w:p w14:paraId="69BFCACA">
            <w:pPr>
              <w:widowControl w:val="0"/>
              <w:jc w:val="left"/>
              <w:rPr>
                <w:rFonts w:ascii="Sylfaen" w:hAnsi="Sylfaen" w:cs="Times New Roman"/>
                <w:color w:val="000000" w:themeColor="text1"/>
                <w:sz w:val="18"/>
                <w:szCs w:val="18"/>
                <w:lang w:val="en-US"/>
                <w14:textFill>
                  <w14:solidFill>
                    <w14:schemeClr w14:val="tx1"/>
                  </w14:solidFill>
                </w14:textFill>
              </w:rPr>
            </w:pPr>
          </w:p>
        </w:tc>
        <w:tc>
          <w:tcPr>
            <w:tcW w:w="1418" w:type="dxa"/>
          </w:tcPr>
          <w:p w14:paraId="148F26ED">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Համայնքի և  շահառու  կազմակերպությունների  կողմից  տնկիների ձեռք  բերում  և դպրոցին  տրամադրում</w:t>
            </w:r>
          </w:p>
          <w:p w14:paraId="24DDD880">
            <w:pPr>
              <w:widowControl/>
              <w:jc w:val="left"/>
              <w:rPr>
                <w:rFonts w:ascii="Sylfaen" w:hAnsi="Sylfaen" w:cs="Times New Roman"/>
                <w:color w:val="000000" w:themeColor="text1"/>
                <w:sz w:val="18"/>
                <w:szCs w:val="18"/>
                <w:lang w:val="en-US"/>
                <w14:textFill>
                  <w14:solidFill>
                    <w14:schemeClr w14:val="tx1"/>
                  </w14:solidFill>
                </w14:textFill>
              </w:rPr>
            </w:pPr>
          </w:p>
        </w:tc>
        <w:tc>
          <w:tcPr>
            <w:tcW w:w="982" w:type="dxa"/>
          </w:tcPr>
          <w:p w14:paraId="049A3FE0">
            <w:pPr>
              <w:widowControl/>
              <w:jc w:val="left"/>
              <w:rPr>
                <w:rFonts w:ascii="Sylfaen" w:hAnsi="Sylfaen" w:eastAsia="MS Mincho" w:cs="MS Mincho"/>
                <w:color w:val="000000" w:themeColor="text1"/>
                <w:sz w:val="18"/>
                <w:szCs w:val="18"/>
                <w:lang w:val="en-US"/>
                <w14:textFill>
                  <w14:solidFill>
                    <w14:schemeClr w14:val="tx1"/>
                  </w14:solidFill>
                </w14:textFill>
              </w:rPr>
            </w:pPr>
            <w:r>
              <w:rPr>
                <w:rFonts w:ascii="Sylfaen" w:hAnsi="Sylfaen" w:eastAsia="MS Mincho" w:cs="MS Mincho"/>
                <w:color w:val="000000" w:themeColor="text1"/>
                <w:sz w:val="18"/>
                <w:szCs w:val="18"/>
                <w:lang w:val="en-US"/>
                <w14:textFill>
                  <w14:solidFill>
                    <w14:schemeClr w14:val="tx1"/>
                  </w14:solidFill>
                </w14:textFill>
              </w:rPr>
              <w:t>2026թ ապրիլ</w:t>
            </w:r>
          </w:p>
        </w:tc>
        <w:tc>
          <w:tcPr>
            <w:tcW w:w="1479" w:type="dxa"/>
          </w:tcPr>
          <w:p w14:paraId="233E1C1C">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Գյուղ մեքենաներ և  գործիքներ, տնկիներ</w:t>
            </w:r>
          </w:p>
        </w:tc>
        <w:tc>
          <w:tcPr>
            <w:tcW w:w="1694" w:type="dxa"/>
          </w:tcPr>
          <w:p w14:paraId="57F69E16">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Տնկարանից  լավագույն  տնկիների  տրամադրում</w:t>
            </w:r>
          </w:p>
        </w:tc>
        <w:tc>
          <w:tcPr>
            <w:tcW w:w="1018" w:type="dxa"/>
          </w:tcPr>
          <w:p w14:paraId="1EAF2EED">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Անորակ  և  հիվանդ  տնկիների  տրամադրում</w:t>
            </w:r>
          </w:p>
        </w:tc>
        <w:tc>
          <w:tcPr>
            <w:tcW w:w="1618" w:type="dxa"/>
          </w:tcPr>
          <w:p w14:paraId="6A97D049">
            <w:pPr>
              <w:widowControl/>
              <w:jc w:val="left"/>
              <w:rPr>
                <w:rFonts w:ascii="Sylfaen" w:hAnsi="Sylfaen" w:cs="Times New Roman"/>
                <w:color w:val="000000" w:themeColor="text1"/>
                <w:sz w:val="18"/>
                <w:szCs w:val="18"/>
                <w:lang w:val="en-US"/>
                <w14:textFill>
                  <w14:solidFill>
                    <w14:schemeClr w14:val="tx1"/>
                  </w14:solidFill>
                </w14:textFill>
              </w:rPr>
            </w:pPr>
            <w:r>
              <w:rPr>
                <w:rFonts w:ascii="Sylfaen" w:hAnsi="Sylfaen" w:cs="Times New Roman"/>
                <w:color w:val="000000" w:themeColor="text1"/>
                <w:sz w:val="18"/>
                <w:szCs w:val="18"/>
                <w:lang w:val="en-US"/>
                <w14:textFill>
                  <w14:solidFill>
                    <w14:schemeClr w14:val="tx1"/>
                  </w14:solidFill>
                </w14:textFill>
              </w:rPr>
              <w:t>Դիմել  ՏԻՄ  մարմիններին  առողջ  տնկիներ  ձեռք  բերելու  համար</w:t>
            </w:r>
          </w:p>
        </w:tc>
      </w:tr>
      <w:bookmarkEnd w:id="3"/>
    </w:tbl>
    <w:p w14:paraId="78393551">
      <w:pPr>
        <w:jc w:val="both"/>
        <w:rPr>
          <w:rFonts w:ascii="Sylfaen" w:hAnsi="Sylfaen" w:cs="Times New Roman"/>
          <w:color w:val="000000" w:themeColor="text1"/>
          <w:sz w:val="24"/>
          <w:szCs w:val="24"/>
          <w:lang w:val="hy-AM"/>
          <w14:textFill>
            <w14:solidFill>
              <w14:schemeClr w14:val="tx1"/>
            </w14:solidFill>
          </w14:textFill>
        </w:rPr>
      </w:pPr>
    </w:p>
    <w:p w14:paraId="6E34D3EC">
      <w:pPr>
        <w:spacing w:after="0" w:line="276" w:lineRule="auto"/>
        <w:jc w:val="both"/>
        <w:rPr>
          <w:rFonts w:ascii="Sylfaen" w:hAnsi="Sylfaen" w:eastAsia="Calibri" w:cs="GHEA Grapalat"/>
          <w:b/>
          <w:color w:val="000000"/>
          <w:sz w:val="24"/>
          <w:szCs w:val="24"/>
          <w:lang w:val="hy-AM"/>
        </w:rPr>
      </w:pPr>
    </w:p>
    <w:p w14:paraId="1E75157D">
      <w:pPr>
        <w:spacing w:after="0" w:line="276" w:lineRule="auto"/>
        <w:jc w:val="both"/>
        <w:rPr>
          <w:rFonts w:ascii="Sylfaen" w:hAnsi="Sylfaen" w:eastAsia="Calibri" w:cs="GHEA Grapalat"/>
          <w:b/>
          <w:color w:val="000000"/>
          <w:sz w:val="28"/>
          <w:szCs w:val="28"/>
          <w:lang w:val="hy-AM"/>
        </w:rPr>
      </w:pPr>
      <w:r>
        <w:rPr>
          <w:rFonts w:ascii="Sylfaen" w:hAnsi="Sylfaen" w:eastAsia="Calibri" w:cs="GHEA Grapalat"/>
          <w:b/>
          <w:color w:val="000000"/>
          <w:sz w:val="28"/>
          <w:szCs w:val="28"/>
          <w:lang w:val="hy-AM"/>
        </w:rPr>
        <w:t>Հաստատության խորհրդակցական մարմինների  գործունեության   ուժեղ  և  թույլ  կողմերը</w:t>
      </w:r>
    </w:p>
    <w:p w14:paraId="2D20270B">
      <w:pPr>
        <w:spacing w:after="0" w:line="276" w:lineRule="auto"/>
        <w:jc w:val="both"/>
        <w:rPr>
          <w:rFonts w:ascii="Sylfaen" w:hAnsi="Sylfaen" w:eastAsia="Calibri" w:cs="GHEA Grapalat"/>
          <w:b/>
          <w:color w:val="000000"/>
          <w:sz w:val="24"/>
          <w:szCs w:val="24"/>
          <w:lang w:val="hy-AM"/>
        </w:rPr>
      </w:pPr>
    </w:p>
    <w:p w14:paraId="56807183">
      <w:pPr>
        <w:spacing w:after="0" w:line="276" w:lineRule="auto"/>
        <w:jc w:val="both"/>
        <w:rPr>
          <w:rFonts w:ascii="Sylfaen" w:hAnsi="Sylfaen" w:eastAsia="MS Mincho" w:cs="MS Mincho"/>
          <w:bCs/>
          <w:color w:val="000000"/>
          <w:sz w:val="24"/>
          <w:szCs w:val="24"/>
          <w:lang w:val="hy-AM"/>
        </w:rPr>
      </w:pPr>
      <w:r>
        <w:rPr>
          <w:rFonts w:ascii="Sylfaen" w:hAnsi="Sylfaen" w:eastAsia="Calibri" w:cs="GHEA Grapalat"/>
          <w:bCs/>
          <w:color w:val="000000"/>
          <w:sz w:val="24"/>
          <w:szCs w:val="24"/>
          <w:lang w:val="hy-AM"/>
        </w:rPr>
        <w:t>Դպրոցում կրթական  գործունեության  արդյունավետ  կազմակերպման  նպատակով   ձևավորվել  են  հետևյալ  խորհրդակցական  մարմինները</w:t>
      </w:r>
      <w:r>
        <w:rPr>
          <w:rFonts w:hint="eastAsia" w:ascii="MS Mincho" w:hAnsi="MS Mincho" w:eastAsia="MS Mincho" w:cs="MS Mincho"/>
          <w:bCs/>
          <w:color w:val="000000"/>
          <w:sz w:val="24"/>
          <w:szCs w:val="24"/>
          <w:lang w:val="hy-AM"/>
        </w:rPr>
        <w:t>․</w:t>
      </w:r>
    </w:p>
    <w:p w14:paraId="69A641E0">
      <w:pPr>
        <w:spacing w:after="0" w:line="276" w:lineRule="auto"/>
        <w:jc w:val="both"/>
        <w:rPr>
          <w:rFonts w:ascii="Sylfaen" w:hAnsi="Sylfaen" w:eastAsia="MS Mincho" w:cs="MS Mincho"/>
          <w:bCs/>
          <w:color w:val="000000"/>
          <w:sz w:val="24"/>
          <w:szCs w:val="24"/>
          <w:lang w:val="hy-AM"/>
        </w:rPr>
      </w:pPr>
    </w:p>
    <w:p w14:paraId="3280987E">
      <w:pPr>
        <w:spacing w:after="0" w:line="276" w:lineRule="auto"/>
        <w:jc w:val="both"/>
        <w:rPr>
          <w:rFonts w:ascii="Sylfaen" w:hAnsi="Sylfaen" w:eastAsia="MS Mincho" w:cs="MS Mincho"/>
          <w:bCs/>
          <w:color w:val="000000"/>
          <w:sz w:val="24"/>
          <w:szCs w:val="24"/>
          <w:lang w:val="hy-AM"/>
        </w:rPr>
      </w:pPr>
      <w:r>
        <w:rPr>
          <w:rFonts w:hint="eastAsia" w:ascii="MS Mincho" w:hAnsi="MS Mincho" w:eastAsia="MS Mincho" w:cs="MS Mincho"/>
          <w:bCs/>
          <w:color w:val="000000"/>
          <w:sz w:val="24"/>
          <w:szCs w:val="24"/>
          <w:lang w:val="hy-AM"/>
        </w:rPr>
        <w:t>․</w:t>
      </w:r>
      <w:r>
        <w:rPr>
          <w:rFonts w:ascii="Sylfaen" w:hAnsi="Sylfaen" w:eastAsia="MS Mincho" w:cs="MS Mincho"/>
          <w:bCs/>
          <w:color w:val="000000"/>
          <w:sz w:val="24"/>
          <w:szCs w:val="24"/>
          <w:lang w:val="hy-AM"/>
        </w:rPr>
        <w:t>Կոլեգիալ  կառավարման  մարմին ՝ միացյալ  խորհուրդը</w:t>
      </w:r>
    </w:p>
    <w:p w14:paraId="5722DB29">
      <w:pPr>
        <w:spacing w:after="0" w:line="276" w:lineRule="auto"/>
        <w:jc w:val="both"/>
        <w:rPr>
          <w:rFonts w:ascii="Sylfaen" w:hAnsi="Sylfaen" w:eastAsia="MS Mincho" w:cs="MS Mincho"/>
          <w:bCs/>
          <w:color w:val="000000"/>
          <w:sz w:val="24"/>
          <w:szCs w:val="24"/>
          <w:lang w:val="hy-AM"/>
        </w:rPr>
      </w:pPr>
      <w:r>
        <w:rPr>
          <w:rFonts w:hint="eastAsia" w:ascii="MS Mincho" w:hAnsi="MS Mincho" w:eastAsia="MS Mincho" w:cs="MS Mincho"/>
          <w:bCs/>
          <w:color w:val="000000"/>
          <w:sz w:val="24"/>
          <w:szCs w:val="24"/>
          <w:lang w:val="hy-AM"/>
        </w:rPr>
        <w:t>․</w:t>
      </w:r>
      <w:r>
        <w:rPr>
          <w:rFonts w:ascii="Sylfaen" w:hAnsi="Sylfaen" w:eastAsia="MS Mincho" w:cs="MS Mincho"/>
          <w:bCs/>
          <w:color w:val="000000"/>
          <w:sz w:val="24"/>
          <w:szCs w:val="24"/>
          <w:lang w:val="hy-AM"/>
        </w:rPr>
        <w:t xml:space="preserve"> Մանկավարժական  խորհուրդ</w:t>
      </w:r>
    </w:p>
    <w:p w14:paraId="7C081DDF">
      <w:pPr>
        <w:spacing w:after="0" w:line="276" w:lineRule="auto"/>
        <w:jc w:val="both"/>
        <w:rPr>
          <w:rFonts w:ascii="Sylfaen" w:hAnsi="Sylfaen" w:eastAsia="MS Mincho" w:cs="MS Mincho"/>
          <w:bCs/>
          <w:color w:val="000000"/>
          <w:sz w:val="24"/>
          <w:szCs w:val="24"/>
          <w:lang w:val="hy-AM"/>
        </w:rPr>
      </w:pPr>
      <w:r>
        <w:rPr>
          <w:rFonts w:hint="eastAsia" w:ascii="MS Mincho" w:hAnsi="MS Mincho" w:eastAsia="MS Mincho" w:cs="MS Mincho"/>
          <w:bCs/>
          <w:color w:val="000000"/>
          <w:sz w:val="24"/>
          <w:szCs w:val="24"/>
          <w:lang w:val="hy-AM"/>
        </w:rPr>
        <w:t>․</w:t>
      </w:r>
      <w:r>
        <w:rPr>
          <w:rFonts w:ascii="Sylfaen" w:hAnsi="Sylfaen" w:eastAsia="MS Mincho" w:cs="MS Mincho"/>
          <w:bCs/>
          <w:color w:val="000000"/>
          <w:sz w:val="24"/>
          <w:szCs w:val="24"/>
          <w:lang w:val="hy-AM"/>
        </w:rPr>
        <w:t xml:space="preserve"> Ծնողական  խորհուրդ </w:t>
      </w:r>
    </w:p>
    <w:p w14:paraId="6B9FE824">
      <w:pPr>
        <w:spacing w:after="0" w:line="276" w:lineRule="auto"/>
        <w:jc w:val="both"/>
        <w:rPr>
          <w:rFonts w:ascii="Sylfaen" w:hAnsi="Sylfaen" w:eastAsia="MS Mincho" w:cs="MS Mincho"/>
          <w:bCs/>
          <w:color w:val="000000"/>
          <w:sz w:val="24"/>
          <w:szCs w:val="24"/>
          <w:lang w:val="hy-AM"/>
        </w:rPr>
      </w:pPr>
      <w:r>
        <w:rPr>
          <w:rFonts w:hint="eastAsia" w:ascii="MS Mincho" w:hAnsi="MS Mincho" w:eastAsia="MS Mincho" w:cs="MS Mincho"/>
          <w:bCs/>
          <w:color w:val="000000"/>
          <w:sz w:val="24"/>
          <w:szCs w:val="24"/>
          <w:lang w:val="hy-AM"/>
        </w:rPr>
        <w:t>․</w:t>
      </w:r>
      <w:r>
        <w:rPr>
          <w:rFonts w:ascii="Sylfaen" w:hAnsi="Sylfaen" w:eastAsia="MS Mincho" w:cs="MS Mincho"/>
          <w:bCs/>
          <w:color w:val="000000"/>
          <w:sz w:val="24"/>
          <w:szCs w:val="24"/>
          <w:lang w:val="hy-AM"/>
        </w:rPr>
        <w:t xml:space="preserve"> Աշակերտական  խորհուրդ</w:t>
      </w:r>
    </w:p>
    <w:p w14:paraId="0C6DB56B">
      <w:pPr>
        <w:spacing w:after="0" w:line="276" w:lineRule="auto"/>
        <w:jc w:val="both"/>
        <w:rPr>
          <w:rFonts w:ascii="Sylfaen" w:hAnsi="Sylfaen" w:eastAsia="MS Mincho" w:cs="MS Mincho"/>
          <w:bCs/>
          <w:color w:val="000000"/>
          <w:sz w:val="24"/>
          <w:szCs w:val="24"/>
          <w:lang w:val="hy-AM"/>
        </w:rPr>
      </w:pPr>
      <w:r>
        <w:rPr>
          <w:rFonts w:hint="eastAsia" w:ascii="MS Mincho" w:hAnsi="MS Mincho" w:eastAsia="MS Mincho" w:cs="MS Mincho"/>
          <w:bCs/>
          <w:color w:val="000000"/>
          <w:sz w:val="24"/>
          <w:szCs w:val="24"/>
          <w:lang w:val="hy-AM"/>
        </w:rPr>
        <w:t>․</w:t>
      </w:r>
      <w:r>
        <w:rPr>
          <w:rFonts w:ascii="Sylfaen" w:hAnsi="Sylfaen" w:eastAsia="MS Mincho" w:cs="MS Mincho"/>
          <w:bCs/>
          <w:color w:val="000000"/>
          <w:sz w:val="24"/>
          <w:szCs w:val="24"/>
          <w:lang w:val="hy-AM"/>
        </w:rPr>
        <w:t xml:space="preserve"> Առարկայական  մեթոդական  միավորումներ</w:t>
      </w:r>
    </w:p>
    <w:p w14:paraId="2A588FB8">
      <w:pPr>
        <w:spacing w:after="0" w:line="276" w:lineRule="auto"/>
        <w:jc w:val="both"/>
        <w:rPr>
          <w:rFonts w:ascii="Sylfaen" w:hAnsi="Sylfaen" w:eastAsia="Calibri" w:cs="GHEA Grapalat"/>
          <w:b/>
          <w:color w:val="000000"/>
          <w:sz w:val="24"/>
          <w:szCs w:val="24"/>
          <w:lang w:val="hy-AM"/>
        </w:rPr>
      </w:pPr>
    </w:p>
    <w:p w14:paraId="46E8FD10">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Cs/>
          <w:color w:val="000000"/>
          <w:sz w:val="24"/>
          <w:szCs w:val="24"/>
          <w:lang w:val="hy-AM"/>
        </w:rPr>
        <w:t>Բոլոր խորհրդակցական մարմինները ունեն իրենց կանոնադրությունը, որը  կազմում  է դպրոցը՝ հիմք  ընդունելով  օրինակելի  կանոնադրությունը։</w:t>
      </w:r>
    </w:p>
    <w:p w14:paraId="3002CD4B">
      <w:pPr>
        <w:spacing w:after="0" w:line="276" w:lineRule="auto"/>
        <w:jc w:val="both"/>
        <w:rPr>
          <w:rFonts w:ascii="Sylfaen" w:hAnsi="Sylfaen" w:eastAsia="Calibri" w:cs="GHEA Grapalat"/>
          <w:bCs/>
          <w:color w:val="000000"/>
          <w:sz w:val="24"/>
          <w:szCs w:val="24"/>
          <w:lang w:val="hy-AM"/>
        </w:rPr>
      </w:pPr>
    </w:p>
    <w:p w14:paraId="44246D2C">
      <w:pPr>
        <w:spacing w:after="0" w:line="276" w:lineRule="auto"/>
        <w:jc w:val="both"/>
        <w:rPr>
          <w:rFonts w:ascii="Sylfaen" w:hAnsi="Sylfaen" w:eastAsia="Calibri" w:cs="GHEA Grapalat"/>
          <w:bCs/>
          <w:color w:val="000000"/>
          <w:sz w:val="24"/>
          <w:szCs w:val="24"/>
          <w:lang w:val="hy-AM"/>
        </w:rPr>
      </w:pPr>
    </w:p>
    <w:p w14:paraId="0C3D5084">
      <w:pPr>
        <w:spacing w:after="0" w:line="276" w:lineRule="auto"/>
        <w:jc w:val="both"/>
        <w:rPr>
          <w:rFonts w:ascii="Sylfaen" w:hAnsi="Sylfaen" w:eastAsia="Calibri" w:cs="GHEA Grapalat"/>
          <w:b/>
          <w:color w:val="000000"/>
          <w:sz w:val="28"/>
          <w:szCs w:val="28"/>
          <w:lang w:val="hy-AM"/>
        </w:rPr>
      </w:pPr>
      <w:r>
        <w:rPr>
          <w:rFonts w:ascii="Sylfaen" w:hAnsi="Sylfaen" w:eastAsia="Calibri" w:cs="GHEA Grapalat"/>
          <w:b/>
          <w:color w:val="000000"/>
          <w:sz w:val="28"/>
          <w:szCs w:val="28"/>
          <w:lang w:val="hy-AM"/>
        </w:rPr>
        <w:t>Կառավարման  խորհուրդ</w:t>
      </w:r>
    </w:p>
    <w:p w14:paraId="29EF90A9">
      <w:pPr>
        <w:spacing w:after="0" w:line="276" w:lineRule="auto"/>
        <w:jc w:val="both"/>
        <w:rPr>
          <w:rFonts w:ascii="Sylfaen" w:hAnsi="Sylfaen" w:eastAsia="MS Mincho" w:cs="MS Mincho"/>
          <w:bCs/>
          <w:color w:val="000000"/>
          <w:sz w:val="24"/>
          <w:szCs w:val="24"/>
          <w:lang w:val="hy-AM"/>
        </w:rPr>
      </w:pPr>
      <w:r>
        <w:rPr>
          <w:rFonts w:ascii="Sylfaen" w:hAnsi="Sylfaen" w:eastAsia="Calibri" w:cs="GHEA Grapalat"/>
          <w:bCs/>
          <w:color w:val="000000"/>
          <w:sz w:val="24"/>
          <w:szCs w:val="24"/>
          <w:lang w:val="hy-AM"/>
        </w:rPr>
        <w:t>Մինչև 2024թվականի սեպտեմբերի 20-ը գործել է 20 21թվանի մայիսի 24-ին</w:t>
      </w:r>
      <w:bookmarkStart w:id="4" w:name="_Hlk198135333"/>
      <w:r>
        <w:rPr>
          <w:rFonts w:ascii="Sylfaen" w:hAnsi="Sylfaen" w:eastAsia="Calibri" w:cs="GHEA Grapalat"/>
          <w:bCs/>
          <w:color w:val="000000"/>
          <w:sz w:val="24"/>
          <w:szCs w:val="24"/>
          <w:lang w:val="hy-AM"/>
        </w:rPr>
        <w:t xml:space="preserve">  ձևավորված և հաստատված 3 դպրոցների՝ Դաշտադեմի միջնակարգ դպրոց</w:t>
      </w:r>
      <w:r>
        <w:rPr>
          <w:rFonts w:ascii="Sylfaen" w:hAnsi="Sylfaen" w:eastAsia="MS Mincho" w:cs="MS Mincho"/>
          <w:bCs/>
          <w:color w:val="000000"/>
          <w:sz w:val="24"/>
          <w:szCs w:val="24"/>
          <w:lang w:val="hy-AM"/>
        </w:rPr>
        <w:t>ի,</w:t>
      </w:r>
      <w:r>
        <w:rPr>
          <w:rFonts w:hint="default" w:ascii="Sylfaen" w:hAnsi="Sylfaen" w:eastAsia="MS Mincho" w:cs="MS Mincho"/>
          <w:bCs/>
          <w:color w:val="000000"/>
          <w:sz w:val="24"/>
          <w:szCs w:val="24"/>
          <w:lang w:val="hy-AM"/>
        </w:rPr>
        <w:t xml:space="preserve"> </w:t>
      </w:r>
      <w:r>
        <w:rPr>
          <w:rFonts w:ascii="Sylfaen" w:hAnsi="Sylfaen" w:eastAsia="MS Mincho" w:cs="MS Mincho"/>
          <w:bCs/>
          <w:color w:val="000000"/>
          <w:sz w:val="24"/>
          <w:szCs w:val="24"/>
          <w:lang w:val="hy-AM"/>
        </w:rPr>
        <w:t>Դդմասարի հիմնական դպրոցի և Լուսակնի միջնակարգ դպրոցի միացյալ  խորհուրդը։</w:t>
      </w:r>
    </w:p>
    <w:bookmarkEnd w:id="4"/>
    <w:p w14:paraId="7E2F4DD0">
      <w:pPr>
        <w:spacing w:after="0" w:line="276" w:lineRule="auto"/>
        <w:jc w:val="both"/>
        <w:rPr>
          <w:rFonts w:ascii="Sylfaen" w:hAnsi="Sylfaen" w:eastAsia="MS Mincho" w:cs="MS Mincho"/>
          <w:bCs/>
          <w:color w:val="000000"/>
          <w:sz w:val="24"/>
          <w:szCs w:val="24"/>
          <w:lang w:val="hy-AM"/>
        </w:rPr>
      </w:pPr>
      <w:r>
        <w:rPr>
          <w:rFonts w:ascii="Sylfaen" w:hAnsi="Sylfaen" w:eastAsia="Calibri" w:cs="GHEA Grapalat"/>
          <w:bCs/>
          <w:color w:val="000000"/>
          <w:sz w:val="24"/>
          <w:szCs w:val="24"/>
          <w:lang w:val="hy-AM"/>
        </w:rPr>
        <w:t>Դաշտադեմի  միջնակարգ  դպրոցի  խորհուրդը  առանձին չէ,</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այն ձևավորվել է որպես  6 ուսումնական  հաստատությունների  միացյալ  խորհուրդ,</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որը  բաղկացած  է  15  անդամից։Խորհրդի  կազմը  ձևավորվեյ է 2024թվականի  սեպտեմբերի 20-ին։Խորհրդի  նիստերը  գումարվում  են կանոնադրությամբ  սահմանված  ժամկետում և ըստ խորհրդի կողմից նշված ժամանակացույցին համապատասխան։Խորհրդի աշխատանքները  բարեխղճորեն կազմակերպում է  սահմանված  ժամկետներում  և  օրակարգին  համապատասխան։</w:t>
      </w:r>
    </w:p>
    <w:p w14:paraId="47ACB610">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Cs/>
          <w:color w:val="000000"/>
          <w:sz w:val="24"/>
          <w:szCs w:val="24"/>
          <w:lang w:val="hy-AM"/>
        </w:rPr>
        <w:t>Կանոնադրությամբ հաստատված կառավարման խորհրդի գործունեության  վերլուծությունից պարզվեց,</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որ խորհուրդը գործել է իր գործառույթների  շրջանակներում։ Խորհուրդը  քննարկել և հաստատել է դպրոցի ներքին  կարգապահական  կանոնները,</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ուսուցչի թափուր  տեղի  մրցույթի  կարգը։ Քնարկվել են զարգացման ծրագրի կատարման տարեկան հաշվետվությունը, ֆինանսատնտեսական և ուսումնադաստիարակչական գործունեության հաշ</w:t>
      </w:r>
      <w:r>
        <w:rPr>
          <w:rFonts w:hint="default" w:ascii="Sylfaen" w:hAnsi="Sylfaen" w:eastAsia="Calibri" w:cs="GHEA Grapalat"/>
          <w:bCs/>
          <w:color w:val="000000"/>
          <w:sz w:val="24"/>
          <w:szCs w:val="24"/>
          <w:lang w:val="hy-AM"/>
        </w:rPr>
        <w:t>-</w:t>
      </w:r>
      <w:r>
        <w:rPr>
          <w:rFonts w:ascii="Sylfaen" w:hAnsi="Sylfaen" w:eastAsia="Calibri" w:cs="GHEA Grapalat"/>
          <w:bCs/>
          <w:color w:val="000000"/>
          <w:sz w:val="24"/>
          <w:szCs w:val="24"/>
          <w:lang w:val="hy-AM"/>
        </w:rPr>
        <w:t>վետվությունները, հաստիքային և տարիֆիկացիոն ամենամյա ծախսերի  նախահաշիվը,</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հաջորդ  տարվա ֆինանսավորման հայտը և ներկայացնել լիազոր մարմին։ Խորհրդի անդամները մասնակցել են ԿԶՆԱԿ հիմնադրամի կողմից կազմակերպած  վերապատրաստումներին։</w:t>
      </w:r>
    </w:p>
    <w:p w14:paraId="792175B4">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Cs/>
          <w:color w:val="000000"/>
          <w:sz w:val="24"/>
          <w:szCs w:val="24"/>
          <w:lang w:val="hy-AM"/>
        </w:rPr>
        <w:t>Անհրաժեշտ է, որ կառավարման խորհրդի և տնօրենի միջև լինի համագոր</w:t>
      </w:r>
      <w:r>
        <w:rPr>
          <w:rFonts w:hint="default" w:ascii="Sylfaen" w:hAnsi="Sylfaen" w:eastAsia="Calibri" w:cs="GHEA Grapalat"/>
          <w:bCs/>
          <w:color w:val="000000"/>
          <w:sz w:val="24"/>
          <w:szCs w:val="24"/>
          <w:lang w:val="hy-AM"/>
        </w:rPr>
        <w:t>-</w:t>
      </w:r>
      <w:r>
        <w:rPr>
          <w:rFonts w:ascii="Sylfaen" w:hAnsi="Sylfaen" w:eastAsia="Calibri" w:cs="GHEA Grapalat"/>
          <w:bCs/>
          <w:color w:val="000000"/>
          <w:sz w:val="24"/>
          <w:szCs w:val="24"/>
          <w:lang w:val="hy-AM"/>
        </w:rPr>
        <w:t>ծակցություն։</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Խորհրդի նիստերը միշտ անցակցվել են առողջ քննարկումների    մթնոլորտում։ Միացյալ խորհուրդը դպրոցների տնօրենների ներկայացմամբ քննարկման և հավանության է արժանացել հաստատության աշխատողների խրախուսման առաջարկը։ Արձանագրվել են բոլոր նիստերը՝հերթական թե  արտահերթ։ Սահմանված ժամկետներում հաստատել է իր աշխատակարգը և  ընտրել խորհրդի նախագահ։</w:t>
      </w:r>
    </w:p>
    <w:p w14:paraId="7957037B">
      <w:pPr>
        <w:jc w:val="both"/>
        <w:rPr>
          <w:rFonts w:ascii="Sylfaen" w:hAnsi="Sylfaen" w:eastAsia="Calibri" w:cs="GHEA Grapalat"/>
          <w:bCs/>
          <w:color w:val="000000"/>
          <w:sz w:val="24"/>
          <w:szCs w:val="24"/>
          <w:lang w:val="hy-AM"/>
        </w:rPr>
      </w:pPr>
      <w:r>
        <w:rPr>
          <w:rFonts w:ascii="Sylfaen" w:hAnsi="Sylfaen" w:eastAsia="Calibri" w:cs="GHEA Grapalat"/>
          <w:bCs/>
          <w:color w:val="000000"/>
          <w:sz w:val="24"/>
          <w:szCs w:val="24"/>
          <w:lang w:val="hy-AM"/>
        </w:rPr>
        <w:t xml:space="preserve">  </w:t>
      </w:r>
    </w:p>
    <w:p w14:paraId="74CF5C83">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eastAsia="Calibri" w:cs="GHEA Grapalat"/>
          <w:bCs/>
          <w:color w:val="000000"/>
          <w:sz w:val="24"/>
          <w:szCs w:val="24"/>
          <w:lang w:val="hy-AM"/>
        </w:rPr>
        <w:t xml:space="preserve"> </w:t>
      </w:r>
      <w:r>
        <w:rPr>
          <w:rFonts w:ascii="Sylfaen" w:hAnsi="Sylfaen" w:cs="Times New Roman"/>
          <w:color w:val="000000" w:themeColor="text1"/>
          <w:sz w:val="24"/>
          <w:szCs w:val="24"/>
          <w:lang w:val="hy-AM"/>
          <w14:textFill>
            <w14:solidFill>
              <w14:schemeClr w14:val="tx1"/>
            </w14:solidFill>
          </w14:textFill>
        </w:rPr>
        <w:t>Տվյալներ կառավարման  խորհրդի վերաբերյալ</w:t>
      </w:r>
    </w:p>
    <w:p w14:paraId="26C9A4B9">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eastAsia="Calibri" w:cs="GHEA Grapalat"/>
          <w:bCs/>
          <w:color w:val="000000"/>
          <w:sz w:val="24"/>
          <w:szCs w:val="24"/>
          <w:lang w:val="hy-AM"/>
        </w:rPr>
        <w:t xml:space="preserve"> </w:t>
      </w:r>
      <w:r>
        <w:rPr>
          <w:rFonts w:ascii="Sylfaen" w:hAnsi="Sylfaen" w:cs="Times New Roman"/>
          <w:color w:val="000000" w:themeColor="text1"/>
          <w:sz w:val="24"/>
          <w:szCs w:val="24"/>
          <w:lang w:val="hy-AM"/>
          <w14:textFill>
            <w14:solidFill>
              <w14:schemeClr w14:val="tx1"/>
            </w14:solidFill>
          </w14:textFill>
        </w:rPr>
        <w:t>Միացյալ կառավարման խորհուրդ 15անդամ, խորհրդի նախագահ Կնյազյան  Աննա  Ալբերտի</w:t>
      </w:r>
    </w:p>
    <w:tbl>
      <w:tblPr>
        <w:tblStyle w:val="14"/>
        <w:tblW w:w="9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
        <w:gridCol w:w="1184"/>
        <w:gridCol w:w="1881"/>
        <w:gridCol w:w="1613"/>
        <w:gridCol w:w="1726"/>
        <w:gridCol w:w="1930"/>
        <w:gridCol w:w="1296"/>
      </w:tblGrid>
      <w:tr w14:paraId="34B9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gridSpan w:val="4"/>
          </w:tcPr>
          <w:p w14:paraId="20C11045">
            <w:pPr>
              <w:widowControl w:val="0"/>
              <w:jc w:val="both"/>
              <w:rPr>
                <w:rFonts w:ascii="Sylfaen" w:hAnsi="Sylfaen" w:cs="Times New Roman"/>
                <w:color w:val="000000" w:themeColor="text1"/>
                <w:sz w:val="24"/>
                <w:szCs w:val="24"/>
                <w:lang w:val="hy-AM"/>
                <w14:textFill>
                  <w14:solidFill>
                    <w14:schemeClr w14:val="tx1"/>
                  </w14:solidFill>
                </w14:textFill>
              </w:rPr>
            </w:pPr>
          </w:p>
        </w:tc>
        <w:tc>
          <w:tcPr>
            <w:tcW w:w="3656" w:type="dxa"/>
            <w:gridSpan w:val="2"/>
          </w:tcPr>
          <w:p w14:paraId="2999F059">
            <w:pPr>
              <w:widowControl w:val="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Լիազորված մարմնի կողմից</w:t>
            </w:r>
          </w:p>
        </w:tc>
        <w:tc>
          <w:tcPr>
            <w:tcW w:w="1296" w:type="dxa"/>
          </w:tcPr>
          <w:p w14:paraId="11A6528A">
            <w:pPr>
              <w:widowControl w:val="0"/>
              <w:jc w:val="both"/>
              <w:rPr>
                <w:rFonts w:ascii="Sylfaen" w:hAnsi="Sylfaen" w:cs="Times New Roman"/>
                <w:color w:val="000000" w:themeColor="text1"/>
                <w:sz w:val="24"/>
                <w:szCs w:val="24"/>
                <w:lang w:val="hy-AM"/>
                <w14:textFill>
                  <w14:solidFill>
                    <w14:schemeClr w14:val="tx1"/>
                  </w14:solidFill>
                </w14:textFill>
              </w:rPr>
            </w:pPr>
          </w:p>
        </w:tc>
      </w:tr>
      <w:tr w14:paraId="145C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dxa"/>
          </w:tcPr>
          <w:p w14:paraId="3D3B4352">
            <w:pPr>
              <w:widowControl w:val="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N</w:t>
            </w:r>
          </w:p>
        </w:tc>
        <w:tc>
          <w:tcPr>
            <w:tcW w:w="1184" w:type="dxa"/>
          </w:tcPr>
          <w:p w14:paraId="2592778F">
            <w:pPr>
              <w:widowControl w:val="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Դպրոցը</w:t>
            </w:r>
          </w:p>
        </w:tc>
        <w:tc>
          <w:tcPr>
            <w:tcW w:w="1881" w:type="dxa"/>
          </w:tcPr>
          <w:p w14:paraId="7F016975">
            <w:pPr>
              <w:widowControl w:val="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Մանկավարժական խորհրդի ներկայացուցիչ</w:t>
            </w:r>
          </w:p>
        </w:tc>
        <w:tc>
          <w:tcPr>
            <w:tcW w:w="1613" w:type="dxa"/>
          </w:tcPr>
          <w:p w14:paraId="7437BCC4">
            <w:pPr>
              <w:widowControl w:val="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Ծնողական խորհրդի ներկայացուցիչ</w:t>
            </w:r>
          </w:p>
        </w:tc>
        <w:tc>
          <w:tcPr>
            <w:tcW w:w="1726" w:type="dxa"/>
          </w:tcPr>
          <w:p w14:paraId="1951906F">
            <w:pPr>
              <w:widowControl w:val="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Մարզպետի աշխատակազմի ներկայացուցիչ</w:t>
            </w:r>
          </w:p>
        </w:tc>
        <w:tc>
          <w:tcPr>
            <w:tcW w:w="1930" w:type="dxa"/>
          </w:tcPr>
          <w:p w14:paraId="691EB515">
            <w:pPr>
              <w:widowControl w:val="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Համայնքի ներկայացուցիչ</w:t>
            </w:r>
          </w:p>
        </w:tc>
        <w:tc>
          <w:tcPr>
            <w:tcW w:w="1296" w:type="dxa"/>
          </w:tcPr>
          <w:p w14:paraId="5A15E0C3">
            <w:pPr>
              <w:widowControl w:val="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ՀՀ ԿԳՄՍՆ ներկայացուցիչ</w:t>
            </w:r>
          </w:p>
        </w:tc>
      </w:tr>
      <w:tr w14:paraId="4B3C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dxa"/>
          </w:tcPr>
          <w:p w14:paraId="3A1589F8">
            <w:pPr>
              <w:widowControl w:val="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1</w:t>
            </w:r>
          </w:p>
        </w:tc>
        <w:tc>
          <w:tcPr>
            <w:tcW w:w="1184" w:type="dxa"/>
          </w:tcPr>
          <w:p w14:paraId="675AC556">
            <w:pPr>
              <w:widowControl w:val="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Թալինի հ1 հ/դ</w:t>
            </w:r>
          </w:p>
        </w:tc>
        <w:tc>
          <w:tcPr>
            <w:tcW w:w="1881" w:type="dxa"/>
          </w:tcPr>
          <w:p w14:paraId="205150B5">
            <w:pPr>
              <w:widowControl w:val="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Համբարձումյան Սուսաննա Իզմիրի</w:t>
            </w:r>
          </w:p>
        </w:tc>
        <w:tc>
          <w:tcPr>
            <w:tcW w:w="1613" w:type="dxa"/>
          </w:tcPr>
          <w:p w14:paraId="6A91E8C6">
            <w:pPr>
              <w:widowControl w:val="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Ֆահրադյան Ռուզաննա Սամվելի</w:t>
            </w:r>
          </w:p>
        </w:tc>
        <w:tc>
          <w:tcPr>
            <w:tcW w:w="1726" w:type="dxa"/>
          </w:tcPr>
          <w:p w14:paraId="7A9BD688">
            <w:pPr>
              <w:widowControl w:val="0"/>
              <w:jc w:val="left"/>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Վարդազարյան Սոֆիա Տիգրանի</w:t>
            </w:r>
          </w:p>
        </w:tc>
        <w:tc>
          <w:tcPr>
            <w:tcW w:w="1930" w:type="dxa"/>
          </w:tcPr>
          <w:p w14:paraId="4782211B">
            <w:pPr>
              <w:widowControl w:val="0"/>
              <w:jc w:val="left"/>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Հարությունյան Արթուր Ժոզեֆի</w:t>
            </w:r>
          </w:p>
        </w:tc>
        <w:tc>
          <w:tcPr>
            <w:tcW w:w="1296" w:type="dxa"/>
          </w:tcPr>
          <w:p w14:paraId="663CF2D5">
            <w:pPr>
              <w:widowControl w:val="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Կնյազյան Աննա Ալբերտի</w:t>
            </w:r>
          </w:p>
        </w:tc>
      </w:tr>
      <w:tr w14:paraId="34F46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dxa"/>
          </w:tcPr>
          <w:p w14:paraId="723A6797">
            <w:pPr>
              <w:widowControl w:val="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2</w:t>
            </w:r>
          </w:p>
        </w:tc>
        <w:tc>
          <w:tcPr>
            <w:tcW w:w="1184" w:type="dxa"/>
          </w:tcPr>
          <w:p w14:paraId="45A504A4">
            <w:pPr>
              <w:widowControl w:val="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Թալինի հ2 հ/դ</w:t>
            </w:r>
          </w:p>
        </w:tc>
        <w:tc>
          <w:tcPr>
            <w:tcW w:w="1881" w:type="dxa"/>
          </w:tcPr>
          <w:p w14:paraId="66AFD9EC">
            <w:pPr>
              <w:widowControl w:val="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Արշակյան Ռուդիկ Լուկաշի</w:t>
            </w:r>
          </w:p>
        </w:tc>
        <w:tc>
          <w:tcPr>
            <w:tcW w:w="1613" w:type="dxa"/>
          </w:tcPr>
          <w:p w14:paraId="0348247B">
            <w:pPr>
              <w:widowControl w:val="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Խաչատրյան Արտակ Ռուբիկի</w:t>
            </w:r>
          </w:p>
        </w:tc>
        <w:tc>
          <w:tcPr>
            <w:tcW w:w="1726" w:type="dxa"/>
          </w:tcPr>
          <w:p w14:paraId="01AC2BD3">
            <w:pPr>
              <w:widowControl w:val="0"/>
              <w:jc w:val="both"/>
              <w:rPr>
                <w:rFonts w:ascii="Sylfaen" w:hAnsi="Sylfaen" w:cs="Times New Roman"/>
                <w:color w:val="000000" w:themeColor="text1"/>
                <w:sz w:val="24"/>
                <w:szCs w:val="24"/>
                <w:lang w:val="hy-AM"/>
                <w14:textFill>
                  <w14:solidFill>
                    <w14:schemeClr w14:val="tx1"/>
                  </w14:solidFill>
                </w14:textFill>
              </w:rPr>
            </w:pPr>
          </w:p>
        </w:tc>
        <w:tc>
          <w:tcPr>
            <w:tcW w:w="1930" w:type="dxa"/>
          </w:tcPr>
          <w:p w14:paraId="4519E66A">
            <w:pPr>
              <w:widowControl w:val="0"/>
              <w:jc w:val="both"/>
              <w:rPr>
                <w:rFonts w:ascii="Sylfaen" w:hAnsi="Sylfaen" w:cs="Times New Roman"/>
                <w:color w:val="000000" w:themeColor="text1"/>
                <w:sz w:val="24"/>
                <w:szCs w:val="24"/>
                <w:lang w:val="hy-AM"/>
                <w14:textFill>
                  <w14:solidFill>
                    <w14:schemeClr w14:val="tx1"/>
                  </w14:solidFill>
                </w14:textFill>
              </w:rPr>
            </w:pPr>
          </w:p>
        </w:tc>
        <w:tc>
          <w:tcPr>
            <w:tcW w:w="1296" w:type="dxa"/>
          </w:tcPr>
          <w:p w14:paraId="0DA95A28">
            <w:pPr>
              <w:widowControl w:val="0"/>
              <w:jc w:val="both"/>
              <w:rPr>
                <w:rFonts w:ascii="Sylfaen" w:hAnsi="Sylfaen" w:cs="Times New Roman"/>
                <w:color w:val="000000" w:themeColor="text1"/>
                <w:sz w:val="24"/>
                <w:szCs w:val="24"/>
                <w:lang w:val="hy-AM"/>
                <w14:textFill>
                  <w14:solidFill>
                    <w14:schemeClr w14:val="tx1"/>
                  </w14:solidFill>
                </w14:textFill>
              </w:rPr>
            </w:pPr>
          </w:p>
        </w:tc>
      </w:tr>
      <w:tr w14:paraId="42D9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dxa"/>
          </w:tcPr>
          <w:p w14:paraId="1E2EF817">
            <w:pPr>
              <w:widowControl w:val="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3</w:t>
            </w:r>
          </w:p>
        </w:tc>
        <w:tc>
          <w:tcPr>
            <w:tcW w:w="1184" w:type="dxa"/>
          </w:tcPr>
          <w:p w14:paraId="0AF05942">
            <w:pPr>
              <w:widowControl w:val="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Ներքին Սասնաշենի մ/դ</w:t>
            </w:r>
          </w:p>
        </w:tc>
        <w:tc>
          <w:tcPr>
            <w:tcW w:w="1881" w:type="dxa"/>
          </w:tcPr>
          <w:p w14:paraId="419CF6B8">
            <w:pPr>
              <w:widowControl w:val="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Վարդանյան Անի Սամվելի</w:t>
            </w:r>
          </w:p>
        </w:tc>
        <w:tc>
          <w:tcPr>
            <w:tcW w:w="1613" w:type="dxa"/>
          </w:tcPr>
          <w:p w14:paraId="3DB1BE18">
            <w:pPr>
              <w:widowControl w:val="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Գալեյան Հովհաննես Հակոբի</w:t>
            </w:r>
          </w:p>
        </w:tc>
        <w:tc>
          <w:tcPr>
            <w:tcW w:w="1726" w:type="dxa"/>
          </w:tcPr>
          <w:p w14:paraId="66D682F9">
            <w:pPr>
              <w:widowControl w:val="0"/>
              <w:jc w:val="both"/>
              <w:rPr>
                <w:rFonts w:ascii="Sylfaen" w:hAnsi="Sylfaen" w:cs="Times New Roman"/>
                <w:color w:val="000000" w:themeColor="text1"/>
                <w:sz w:val="24"/>
                <w:szCs w:val="24"/>
                <w:lang w:val="hy-AM"/>
                <w14:textFill>
                  <w14:solidFill>
                    <w14:schemeClr w14:val="tx1"/>
                  </w14:solidFill>
                </w14:textFill>
              </w:rPr>
            </w:pPr>
          </w:p>
        </w:tc>
        <w:tc>
          <w:tcPr>
            <w:tcW w:w="1930" w:type="dxa"/>
          </w:tcPr>
          <w:p w14:paraId="4E6B65A5">
            <w:pPr>
              <w:widowControl w:val="0"/>
              <w:jc w:val="both"/>
              <w:rPr>
                <w:rFonts w:ascii="Sylfaen" w:hAnsi="Sylfaen" w:cs="Times New Roman"/>
                <w:color w:val="000000" w:themeColor="text1"/>
                <w:sz w:val="24"/>
                <w:szCs w:val="24"/>
                <w:lang w:val="hy-AM"/>
                <w14:textFill>
                  <w14:solidFill>
                    <w14:schemeClr w14:val="tx1"/>
                  </w14:solidFill>
                </w14:textFill>
              </w:rPr>
            </w:pPr>
          </w:p>
        </w:tc>
        <w:tc>
          <w:tcPr>
            <w:tcW w:w="1296" w:type="dxa"/>
          </w:tcPr>
          <w:p w14:paraId="092746F5">
            <w:pPr>
              <w:widowControl w:val="0"/>
              <w:jc w:val="both"/>
              <w:rPr>
                <w:rFonts w:ascii="Sylfaen" w:hAnsi="Sylfaen" w:cs="Times New Roman"/>
                <w:color w:val="000000" w:themeColor="text1"/>
                <w:sz w:val="24"/>
                <w:szCs w:val="24"/>
                <w:lang w:val="hy-AM"/>
                <w14:textFill>
                  <w14:solidFill>
                    <w14:schemeClr w14:val="tx1"/>
                  </w14:solidFill>
                </w14:textFill>
              </w:rPr>
            </w:pPr>
          </w:p>
        </w:tc>
      </w:tr>
      <w:tr w14:paraId="199FD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dxa"/>
          </w:tcPr>
          <w:p w14:paraId="3AA334BC">
            <w:pPr>
              <w:widowControl w:val="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4</w:t>
            </w:r>
          </w:p>
        </w:tc>
        <w:tc>
          <w:tcPr>
            <w:tcW w:w="1184" w:type="dxa"/>
          </w:tcPr>
          <w:p w14:paraId="222AE964">
            <w:pPr>
              <w:widowControl w:val="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Վերին Բազմաբերդի հ/դ</w:t>
            </w:r>
          </w:p>
        </w:tc>
        <w:tc>
          <w:tcPr>
            <w:tcW w:w="1881" w:type="dxa"/>
          </w:tcPr>
          <w:p w14:paraId="634853AE">
            <w:pPr>
              <w:widowControl w:val="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Զաքարյան Մերի Լևոնի</w:t>
            </w:r>
          </w:p>
        </w:tc>
        <w:tc>
          <w:tcPr>
            <w:tcW w:w="1613" w:type="dxa"/>
          </w:tcPr>
          <w:p w14:paraId="68BF1672">
            <w:pPr>
              <w:widowControl w:val="0"/>
              <w:jc w:val="left"/>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Աբրահամյան Ակսել Համեստի</w:t>
            </w:r>
          </w:p>
        </w:tc>
        <w:tc>
          <w:tcPr>
            <w:tcW w:w="1726" w:type="dxa"/>
          </w:tcPr>
          <w:p w14:paraId="05CD0443">
            <w:pPr>
              <w:widowControl w:val="0"/>
              <w:jc w:val="both"/>
              <w:rPr>
                <w:rFonts w:ascii="Sylfaen" w:hAnsi="Sylfaen" w:cs="Times New Roman"/>
                <w:color w:val="000000" w:themeColor="text1"/>
                <w:sz w:val="24"/>
                <w:szCs w:val="24"/>
                <w:lang w:val="hy-AM"/>
                <w14:textFill>
                  <w14:solidFill>
                    <w14:schemeClr w14:val="tx1"/>
                  </w14:solidFill>
                </w14:textFill>
              </w:rPr>
            </w:pPr>
          </w:p>
        </w:tc>
        <w:tc>
          <w:tcPr>
            <w:tcW w:w="1930" w:type="dxa"/>
          </w:tcPr>
          <w:p w14:paraId="25292096">
            <w:pPr>
              <w:widowControl w:val="0"/>
              <w:jc w:val="both"/>
              <w:rPr>
                <w:rFonts w:ascii="Sylfaen" w:hAnsi="Sylfaen" w:cs="Times New Roman"/>
                <w:color w:val="000000" w:themeColor="text1"/>
                <w:sz w:val="24"/>
                <w:szCs w:val="24"/>
                <w:lang w:val="hy-AM"/>
                <w14:textFill>
                  <w14:solidFill>
                    <w14:schemeClr w14:val="tx1"/>
                  </w14:solidFill>
                </w14:textFill>
              </w:rPr>
            </w:pPr>
          </w:p>
        </w:tc>
        <w:tc>
          <w:tcPr>
            <w:tcW w:w="1296" w:type="dxa"/>
          </w:tcPr>
          <w:p w14:paraId="35D3CE58">
            <w:pPr>
              <w:widowControl w:val="0"/>
              <w:jc w:val="both"/>
              <w:rPr>
                <w:rFonts w:ascii="Sylfaen" w:hAnsi="Sylfaen" w:cs="Times New Roman"/>
                <w:color w:val="000000" w:themeColor="text1"/>
                <w:sz w:val="24"/>
                <w:szCs w:val="24"/>
                <w:lang w:val="hy-AM"/>
                <w14:textFill>
                  <w14:solidFill>
                    <w14:schemeClr w14:val="tx1"/>
                  </w14:solidFill>
                </w14:textFill>
              </w:rPr>
            </w:pPr>
          </w:p>
        </w:tc>
      </w:tr>
      <w:tr w14:paraId="77C8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dxa"/>
          </w:tcPr>
          <w:p w14:paraId="23996E0C">
            <w:pPr>
              <w:widowControl w:val="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5</w:t>
            </w:r>
          </w:p>
        </w:tc>
        <w:tc>
          <w:tcPr>
            <w:tcW w:w="1184" w:type="dxa"/>
          </w:tcPr>
          <w:p w14:paraId="501F9275">
            <w:pPr>
              <w:widowControl w:val="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Վերին Սասնաշենի հ/դ</w:t>
            </w:r>
          </w:p>
        </w:tc>
        <w:tc>
          <w:tcPr>
            <w:tcW w:w="1881" w:type="dxa"/>
          </w:tcPr>
          <w:p w14:paraId="66427302">
            <w:pPr>
              <w:widowControl w:val="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Գրիգորյան Գայանե Գրիշի</w:t>
            </w:r>
          </w:p>
        </w:tc>
        <w:tc>
          <w:tcPr>
            <w:tcW w:w="1613" w:type="dxa"/>
          </w:tcPr>
          <w:p w14:paraId="1E431222">
            <w:pPr>
              <w:widowControl w:val="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Տոնայան Արայիկ Ալբերտի</w:t>
            </w:r>
          </w:p>
        </w:tc>
        <w:tc>
          <w:tcPr>
            <w:tcW w:w="1726" w:type="dxa"/>
          </w:tcPr>
          <w:p w14:paraId="0E1B663D">
            <w:pPr>
              <w:widowControl w:val="0"/>
              <w:jc w:val="both"/>
              <w:rPr>
                <w:rFonts w:ascii="Sylfaen" w:hAnsi="Sylfaen" w:cs="Times New Roman"/>
                <w:color w:val="000000" w:themeColor="text1"/>
                <w:sz w:val="24"/>
                <w:szCs w:val="24"/>
                <w:lang w:val="hy-AM"/>
                <w14:textFill>
                  <w14:solidFill>
                    <w14:schemeClr w14:val="tx1"/>
                  </w14:solidFill>
                </w14:textFill>
              </w:rPr>
            </w:pPr>
          </w:p>
        </w:tc>
        <w:tc>
          <w:tcPr>
            <w:tcW w:w="1930" w:type="dxa"/>
          </w:tcPr>
          <w:p w14:paraId="4C2DFB5D">
            <w:pPr>
              <w:widowControl w:val="0"/>
              <w:jc w:val="both"/>
              <w:rPr>
                <w:rFonts w:ascii="Sylfaen" w:hAnsi="Sylfaen" w:cs="Times New Roman"/>
                <w:color w:val="000000" w:themeColor="text1"/>
                <w:sz w:val="24"/>
                <w:szCs w:val="24"/>
                <w:lang w:val="hy-AM"/>
                <w14:textFill>
                  <w14:solidFill>
                    <w14:schemeClr w14:val="tx1"/>
                  </w14:solidFill>
                </w14:textFill>
              </w:rPr>
            </w:pPr>
          </w:p>
        </w:tc>
        <w:tc>
          <w:tcPr>
            <w:tcW w:w="1296" w:type="dxa"/>
          </w:tcPr>
          <w:p w14:paraId="1B110A62">
            <w:pPr>
              <w:widowControl w:val="0"/>
              <w:jc w:val="both"/>
              <w:rPr>
                <w:rFonts w:ascii="Sylfaen" w:hAnsi="Sylfaen" w:cs="Times New Roman"/>
                <w:color w:val="000000" w:themeColor="text1"/>
                <w:sz w:val="24"/>
                <w:szCs w:val="24"/>
                <w:lang w:val="hy-AM"/>
                <w14:textFill>
                  <w14:solidFill>
                    <w14:schemeClr w14:val="tx1"/>
                  </w14:solidFill>
                </w14:textFill>
              </w:rPr>
            </w:pPr>
          </w:p>
        </w:tc>
      </w:tr>
      <w:tr w14:paraId="688C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dxa"/>
          </w:tcPr>
          <w:p w14:paraId="5445EA96">
            <w:pPr>
              <w:widowControl w:val="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6</w:t>
            </w:r>
          </w:p>
        </w:tc>
        <w:tc>
          <w:tcPr>
            <w:tcW w:w="1184" w:type="dxa"/>
          </w:tcPr>
          <w:p w14:paraId="194556EF">
            <w:pPr>
              <w:widowControl w:val="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Դաշտադեմի մ/դ</w:t>
            </w:r>
          </w:p>
        </w:tc>
        <w:tc>
          <w:tcPr>
            <w:tcW w:w="1881" w:type="dxa"/>
          </w:tcPr>
          <w:p w14:paraId="1424CB85">
            <w:pPr>
              <w:widowControl w:val="0"/>
              <w:jc w:val="left"/>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Բաղդասարյան Սոնա Գասպարի</w:t>
            </w:r>
          </w:p>
        </w:tc>
        <w:tc>
          <w:tcPr>
            <w:tcW w:w="1613" w:type="dxa"/>
          </w:tcPr>
          <w:p w14:paraId="62A065BC">
            <w:pPr>
              <w:widowControl w:val="0"/>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Նորոյան Մկրտիչ Գուրգենի</w:t>
            </w:r>
          </w:p>
        </w:tc>
        <w:tc>
          <w:tcPr>
            <w:tcW w:w="1726" w:type="dxa"/>
          </w:tcPr>
          <w:p w14:paraId="3E6BD4E2">
            <w:pPr>
              <w:widowControl w:val="0"/>
              <w:jc w:val="both"/>
              <w:rPr>
                <w:rFonts w:ascii="Sylfaen" w:hAnsi="Sylfaen" w:cs="Times New Roman"/>
                <w:color w:val="000000" w:themeColor="text1"/>
                <w:sz w:val="24"/>
                <w:szCs w:val="24"/>
                <w:lang w:val="hy-AM"/>
                <w14:textFill>
                  <w14:solidFill>
                    <w14:schemeClr w14:val="tx1"/>
                  </w14:solidFill>
                </w14:textFill>
              </w:rPr>
            </w:pPr>
          </w:p>
        </w:tc>
        <w:tc>
          <w:tcPr>
            <w:tcW w:w="1930" w:type="dxa"/>
          </w:tcPr>
          <w:p w14:paraId="49D2B80B">
            <w:pPr>
              <w:widowControl w:val="0"/>
              <w:jc w:val="both"/>
              <w:rPr>
                <w:rFonts w:ascii="Sylfaen" w:hAnsi="Sylfaen" w:cs="Times New Roman"/>
                <w:color w:val="000000" w:themeColor="text1"/>
                <w:sz w:val="24"/>
                <w:szCs w:val="24"/>
                <w:lang w:val="hy-AM"/>
                <w14:textFill>
                  <w14:solidFill>
                    <w14:schemeClr w14:val="tx1"/>
                  </w14:solidFill>
                </w14:textFill>
              </w:rPr>
            </w:pPr>
          </w:p>
        </w:tc>
        <w:tc>
          <w:tcPr>
            <w:tcW w:w="1296" w:type="dxa"/>
          </w:tcPr>
          <w:p w14:paraId="33EB64F3">
            <w:pPr>
              <w:widowControl w:val="0"/>
              <w:jc w:val="both"/>
              <w:rPr>
                <w:rFonts w:ascii="Sylfaen" w:hAnsi="Sylfaen" w:cs="Times New Roman"/>
                <w:color w:val="000000" w:themeColor="text1"/>
                <w:sz w:val="24"/>
                <w:szCs w:val="24"/>
                <w:lang w:val="hy-AM"/>
                <w14:textFill>
                  <w14:solidFill>
                    <w14:schemeClr w14:val="tx1"/>
                  </w14:solidFill>
                </w14:textFill>
              </w:rPr>
            </w:pPr>
          </w:p>
        </w:tc>
      </w:tr>
    </w:tbl>
    <w:p w14:paraId="7D5A847F">
      <w:pPr>
        <w:jc w:val="both"/>
        <w:rPr>
          <w:rFonts w:ascii="Sylfaen" w:hAnsi="Sylfaen" w:cs="Times New Roman"/>
          <w:color w:val="000000" w:themeColor="text1"/>
          <w:sz w:val="24"/>
          <w:szCs w:val="24"/>
          <w:lang w:val="hy-AM"/>
          <w14:textFill>
            <w14:solidFill>
              <w14:schemeClr w14:val="tx1"/>
            </w14:solidFill>
          </w14:textFill>
        </w:rPr>
      </w:pPr>
    </w:p>
    <w:p w14:paraId="1EECFBC0">
      <w:pPr>
        <w:jc w:val="both"/>
        <w:rPr>
          <w:rFonts w:ascii="Sylfaen" w:hAnsi="Sylfaen" w:cs="Times New Roman"/>
          <w:b/>
          <w:bCs/>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 xml:space="preserve">  </w:t>
      </w:r>
    </w:p>
    <w:p w14:paraId="26C4E39D">
      <w:pPr>
        <w:spacing w:after="0" w:line="276" w:lineRule="auto"/>
        <w:jc w:val="both"/>
        <w:rPr>
          <w:rFonts w:ascii="Sylfaen" w:hAnsi="Sylfaen" w:eastAsia="Calibri" w:cs="GHEA Grapalat"/>
          <w:b/>
          <w:color w:val="000000"/>
          <w:sz w:val="28"/>
          <w:szCs w:val="28"/>
          <w:lang w:val="hy-AM"/>
        </w:rPr>
      </w:pPr>
      <w:r>
        <w:rPr>
          <w:rFonts w:ascii="Sylfaen" w:hAnsi="Sylfaen" w:eastAsia="Calibri" w:cs="GHEA Grapalat"/>
          <w:b/>
          <w:color w:val="000000"/>
          <w:sz w:val="28"/>
          <w:szCs w:val="28"/>
          <w:lang w:val="hy-AM"/>
        </w:rPr>
        <w:t>Մանկավարժական   խորհուրդ</w:t>
      </w:r>
    </w:p>
    <w:p w14:paraId="4F70FA85">
      <w:pPr>
        <w:spacing w:after="0" w:line="276" w:lineRule="auto"/>
        <w:jc w:val="both"/>
        <w:rPr>
          <w:rFonts w:ascii="Sylfaen" w:hAnsi="Sylfaen" w:eastAsia="Calibri" w:cs="GHEA Grapalat"/>
          <w:b/>
          <w:color w:val="000000"/>
          <w:sz w:val="24"/>
          <w:szCs w:val="24"/>
          <w:lang w:val="hy-AM"/>
        </w:rPr>
      </w:pPr>
    </w:p>
    <w:p w14:paraId="788FFA25">
      <w:pPr>
        <w:spacing w:after="0" w:line="276" w:lineRule="auto"/>
        <w:jc w:val="both"/>
        <w:rPr>
          <w:rFonts w:ascii="Sylfaen" w:hAnsi="Sylfaen" w:eastAsia="Calibri" w:cs="GHEA Grapalat"/>
          <w:b/>
          <w:color w:val="000000"/>
          <w:sz w:val="24"/>
          <w:szCs w:val="24"/>
          <w:lang w:val="hy-AM"/>
        </w:rPr>
      </w:pPr>
    </w:p>
    <w:p w14:paraId="21C2323B">
      <w:pPr>
        <w:spacing w:after="0" w:line="276" w:lineRule="auto"/>
        <w:jc w:val="both"/>
        <w:rPr>
          <w:rFonts w:ascii="Sylfaen" w:hAnsi="Sylfaen" w:eastAsia="MS Mincho" w:cs="MS Mincho"/>
          <w:bCs/>
          <w:color w:val="000000"/>
          <w:sz w:val="24"/>
          <w:szCs w:val="24"/>
          <w:lang w:val="hy-AM"/>
        </w:rPr>
      </w:pPr>
      <w:r>
        <w:rPr>
          <w:rFonts w:ascii="Sylfaen" w:hAnsi="Sylfaen" w:eastAsia="Calibri" w:cs="GHEA Grapalat"/>
          <w:b/>
          <w:color w:val="000000"/>
          <w:sz w:val="24"/>
          <w:szCs w:val="24"/>
          <w:lang w:val="hy-AM"/>
        </w:rPr>
        <w:t xml:space="preserve">ՀՀ </w:t>
      </w:r>
      <w:r>
        <w:rPr>
          <w:rFonts w:hint="default" w:ascii="Sylfaen" w:hAnsi="Sylfaen" w:eastAsia="Calibri" w:cs="GHEA Grapalat"/>
          <w:b w:val="0"/>
          <w:bCs/>
          <w:color w:val="000000"/>
          <w:sz w:val="24"/>
          <w:szCs w:val="24"/>
          <w:lang w:val="hy-AM"/>
        </w:rPr>
        <w:t>«</w:t>
      </w:r>
      <w:r>
        <w:rPr>
          <w:rFonts w:ascii="Sylfaen" w:hAnsi="Sylfaen" w:eastAsia="Calibri" w:cs="GHEA Grapalat"/>
          <w:bCs/>
          <w:color w:val="000000"/>
          <w:sz w:val="24"/>
          <w:szCs w:val="24"/>
          <w:lang w:val="hy-AM"/>
        </w:rPr>
        <w:t>Հանրակրթության</w:t>
      </w:r>
      <w:r>
        <w:rPr>
          <w:rFonts w:ascii="Sylfaen" w:hAnsi="Sylfaen" w:eastAsia="Calibri" w:cs="GHEA Grapalat"/>
          <w:b/>
          <w:color w:val="000000"/>
          <w:sz w:val="24"/>
          <w:szCs w:val="24"/>
          <w:lang w:val="hy-AM"/>
        </w:rPr>
        <w:t xml:space="preserve"> </w:t>
      </w:r>
      <w:r>
        <w:rPr>
          <w:rFonts w:ascii="Sylfaen" w:hAnsi="Sylfaen" w:eastAsia="Calibri" w:cs="GHEA Grapalat"/>
          <w:bCs/>
          <w:color w:val="000000"/>
          <w:sz w:val="24"/>
          <w:szCs w:val="24"/>
          <w:lang w:val="hy-AM"/>
        </w:rPr>
        <w:t>մասին</w:t>
      </w:r>
      <w:r>
        <w:rPr>
          <w:rFonts w:hint="default" w:ascii="Sylfaen" w:hAnsi="Sylfaen" w:eastAsia="Calibri" w:cs="GHEA Grapalat"/>
          <w:bCs/>
          <w:color w:val="000000"/>
          <w:sz w:val="24"/>
          <w:szCs w:val="24"/>
          <w:lang w:val="hy-AM"/>
        </w:rPr>
        <w:t>»</w:t>
      </w:r>
      <w:r>
        <w:rPr>
          <w:rFonts w:ascii="Sylfaen" w:hAnsi="Sylfaen" w:eastAsia="MS Mincho" w:cs="MS Mincho"/>
          <w:bCs/>
          <w:color w:val="000000"/>
          <w:sz w:val="24"/>
          <w:szCs w:val="24"/>
          <w:lang w:val="hy-AM"/>
        </w:rPr>
        <w:t xml:space="preserve"> օրենքի համաձայն ուսումնական հաստատության  մանկավարժական  խորհուրդը համարվում է  խորհրդակցական  մարմին։</w:t>
      </w:r>
    </w:p>
    <w:p w14:paraId="20DF6D89">
      <w:pPr>
        <w:spacing w:after="0" w:line="276" w:lineRule="auto"/>
        <w:jc w:val="both"/>
        <w:rPr>
          <w:rFonts w:ascii="Sylfaen" w:hAnsi="Sylfaen" w:eastAsia="MS Mincho" w:cs="MS Mincho"/>
          <w:bCs/>
          <w:color w:val="000000"/>
          <w:sz w:val="24"/>
          <w:szCs w:val="24"/>
          <w:lang w:val="hy-AM"/>
        </w:rPr>
      </w:pPr>
      <w:r>
        <w:rPr>
          <w:rFonts w:ascii="Sylfaen" w:hAnsi="Sylfaen" w:eastAsia="MS Mincho" w:cs="MS Mincho"/>
          <w:bCs/>
          <w:color w:val="000000"/>
          <w:sz w:val="24"/>
          <w:szCs w:val="24"/>
          <w:lang w:val="hy-AM"/>
        </w:rPr>
        <w:t>Դաշտադեմի միջնակարգ դպրոցի մանկավարժական խորհուրդը կազմված է 21 անդամից։</w:t>
      </w:r>
    </w:p>
    <w:p w14:paraId="78AB52C4">
      <w:pPr>
        <w:spacing w:after="0" w:line="276" w:lineRule="auto"/>
        <w:jc w:val="both"/>
        <w:rPr>
          <w:rFonts w:ascii="Sylfaen" w:hAnsi="Sylfaen" w:eastAsia="MS Mincho" w:cs="MS Mincho"/>
          <w:bCs/>
          <w:color w:val="000000"/>
          <w:sz w:val="24"/>
          <w:szCs w:val="24"/>
          <w:lang w:val="hy-AM"/>
        </w:rPr>
      </w:pPr>
      <w:r>
        <w:rPr>
          <w:rFonts w:ascii="Sylfaen" w:hAnsi="Sylfaen" w:eastAsia="MS Mincho" w:cs="MS Mincho"/>
          <w:bCs/>
          <w:color w:val="000000"/>
          <w:sz w:val="24"/>
          <w:szCs w:val="24"/>
          <w:lang w:val="hy-AM"/>
        </w:rPr>
        <w:t xml:space="preserve"> Յուրաքանչյուր ուսումնական տարվա առաջին  մանկավարժական  խորհրդի նիստի  ժամանակ սահմանված կարգ համաձայն ներկայացվում է մանկավարժական  խորհրդի կազմը մեկ տարի ժամկետով, տնօրենի հրամանով։ Դպրոցի բոլոր  մանկավարժները, գրադարանավարը, ծնողական խորհրդի նախագահը  մանկավարժական  խորհրդի  անդամներ  են ։  </w:t>
      </w:r>
    </w:p>
    <w:p w14:paraId="3182486F">
      <w:pPr>
        <w:spacing w:after="0" w:line="276" w:lineRule="auto"/>
        <w:jc w:val="both"/>
        <w:rPr>
          <w:rFonts w:ascii="Sylfaen" w:hAnsi="Sylfaen" w:eastAsia="MS Mincho" w:cs="MS Mincho"/>
          <w:bCs/>
          <w:color w:val="000000"/>
          <w:sz w:val="24"/>
          <w:szCs w:val="24"/>
          <w:lang w:val="hy-AM"/>
        </w:rPr>
      </w:pPr>
      <w:r>
        <w:rPr>
          <w:rFonts w:ascii="Sylfaen" w:hAnsi="Sylfaen" w:eastAsia="MS Mincho" w:cs="MS Mincho"/>
          <w:bCs/>
          <w:color w:val="000000"/>
          <w:sz w:val="24"/>
          <w:szCs w:val="24"/>
          <w:lang w:val="hy-AM"/>
        </w:rPr>
        <w:t>Վերջին 5 տարիների ընթացքում մանկավարժական խորհրդի բոլոր անդամները  ակտիվ կերպով մասնակցել են  բոլոր  նիստերին։</w:t>
      </w:r>
      <w:r>
        <w:rPr>
          <w:rFonts w:hint="default" w:ascii="Sylfaen" w:hAnsi="Sylfaen" w:eastAsia="MS Mincho" w:cs="MS Mincho"/>
          <w:bCs/>
          <w:color w:val="000000"/>
          <w:sz w:val="24"/>
          <w:szCs w:val="24"/>
          <w:lang w:val="hy-AM"/>
        </w:rPr>
        <w:t xml:space="preserve"> </w:t>
      </w:r>
      <w:r>
        <w:rPr>
          <w:rFonts w:ascii="Sylfaen" w:hAnsi="Sylfaen" w:eastAsia="MS Mincho" w:cs="MS Mincho"/>
          <w:bCs/>
          <w:color w:val="000000"/>
          <w:sz w:val="24"/>
          <w:szCs w:val="24"/>
          <w:lang w:val="hy-AM"/>
        </w:rPr>
        <w:t>Մանկավարժական  խորհուրդը  իր  լիազորությունների շրջանակներում լսում և քննարկում է հաստատության  ուսումնադաստիարակչական գործընթացին առընչվող բոլոր հարցերն</w:t>
      </w:r>
      <w:r>
        <w:rPr>
          <w:rFonts w:hint="default" w:ascii="Sylfaen" w:hAnsi="Sylfaen" w:eastAsia="MS Mincho" w:cs="MS Mincho"/>
          <w:bCs/>
          <w:color w:val="000000"/>
          <w:sz w:val="24"/>
          <w:szCs w:val="24"/>
          <w:lang w:val="hy-AM"/>
        </w:rPr>
        <w:t xml:space="preserve"> </w:t>
      </w:r>
      <w:r>
        <w:rPr>
          <w:rFonts w:ascii="Sylfaen" w:hAnsi="Sylfaen" w:eastAsia="MS Mincho" w:cs="MS Mincho"/>
          <w:bCs/>
          <w:color w:val="000000"/>
          <w:sz w:val="24"/>
          <w:szCs w:val="24"/>
          <w:lang w:val="hy-AM"/>
        </w:rPr>
        <w:t>ու  խնդիրները,</w:t>
      </w:r>
      <w:r>
        <w:rPr>
          <w:rFonts w:hint="default" w:ascii="Sylfaen" w:hAnsi="Sylfaen" w:eastAsia="MS Mincho" w:cs="MS Mincho"/>
          <w:bCs/>
          <w:color w:val="000000"/>
          <w:sz w:val="24"/>
          <w:szCs w:val="24"/>
          <w:lang w:val="hy-AM"/>
        </w:rPr>
        <w:t xml:space="preserve"> </w:t>
      </w:r>
      <w:r>
        <w:rPr>
          <w:rFonts w:ascii="Sylfaen" w:hAnsi="Sylfaen" w:eastAsia="MS Mincho" w:cs="MS Mincho"/>
          <w:bCs/>
          <w:color w:val="000000"/>
          <w:sz w:val="24"/>
          <w:szCs w:val="24"/>
          <w:lang w:val="hy-AM"/>
        </w:rPr>
        <w:t>կայացնում համապատասխան  որոշումներ,</w:t>
      </w:r>
      <w:r>
        <w:rPr>
          <w:rFonts w:hint="default" w:ascii="Sylfaen" w:hAnsi="Sylfaen" w:eastAsia="MS Mincho" w:cs="MS Mincho"/>
          <w:bCs/>
          <w:color w:val="000000"/>
          <w:sz w:val="24"/>
          <w:szCs w:val="24"/>
          <w:lang w:val="hy-AM"/>
        </w:rPr>
        <w:t xml:space="preserve"> </w:t>
      </w:r>
      <w:r>
        <w:rPr>
          <w:rFonts w:ascii="Sylfaen" w:hAnsi="Sylfaen" w:eastAsia="MS Mincho" w:cs="MS Mincho"/>
          <w:bCs/>
          <w:color w:val="000000"/>
          <w:sz w:val="24"/>
          <w:szCs w:val="24"/>
          <w:lang w:val="hy-AM"/>
        </w:rPr>
        <w:t>որոնց կատարումը պարտադիր է  բոլոր</w:t>
      </w:r>
      <w:r>
        <w:rPr>
          <w:rFonts w:hint="default" w:ascii="Sylfaen" w:hAnsi="Sylfaen" w:eastAsia="MS Mincho" w:cs="MS Mincho"/>
          <w:bCs/>
          <w:color w:val="000000"/>
          <w:sz w:val="24"/>
          <w:szCs w:val="24"/>
          <w:lang w:val="hy-AM"/>
        </w:rPr>
        <w:t xml:space="preserve"> </w:t>
      </w:r>
      <w:r>
        <w:rPr>
          <w:rFonts w:ascii="Sylfaen" w:hAnsi="Sylfaen" w:eastAsia="MS Mincho" w:cs="MS Mincho"/>
          <w:bCs/>
          <w:color w:val="000000"/>
          <w:sz w:val="24"/>
          <w:szCs w:val="24"/>
          <w:lang w:val="hy-AM"/>
        </w:rPr>
        <w:t>ուսուցիչների և սովորողների համար։ Մանկավարժական խորհրդի որոշումների  կատարման համար տնօրենը կրում է  պատասխանատվություն ՀՀ  օրենսդրությամբ   սահմանված  կարգով։</w:t>
      </w:r>
      <w:r>
        <w:rPr>
          <w:rFonts w:hint="default" w:ascii="Sylfaen" w:hAnsi="Sylfaen" w:eastAsia="MS Mincho" w:cs="MS Mincho"/>
          <w:bCs/>
          <w:color w:val="000000"/>
          <w:sz w:val="24"/>
          <w:szCs w:val="24"/>
          <w:lang w:val="hy-AM"/>
        </w:rPr>
        <w:t xml:space="preserve"> </w:t>
      </w:r>
      <w:r>
        <w:rPr>
          <w:rFonts w:ascii="Sylfaen" w:hAnsi="Sylfaen" w:eastAsia="MS Mincho" w:cs="MS Mincho"/>
          <w:bCs/>
          <w:color w:val="000000"/>
          <w:sz w:val="24"/>
          <w:szCs w:val="24"/>
          <w:lang w:val="hy-AM"/>
        </w:rPr>
        <w:t>Եվ տնօրենը պարբերաբար  զեկուցում է այդ որոշումների   կատարման մասին մանկավարժական խորհրդին։ Մանկավարժական խորհուրդը  իր  կազմից սահմանված կարգով առաջադրում է հաստատության կոլեգիալ- կառավարման մարմնի՝ խորհրդի անդամության թեկնածուներ։</w:t>
      </w:r>
      <w:r>
        <w:rPr>
          <w:rFonts w:hint="default" w:ascii="Sylfaen" w:hAnsi="Sylfaen" w:eastAsia="MS Mincho" w:cs="MS Mincho"/>
          <w:bCs/>
          <w:color w:val="000000"/>
          <w:sz w:val="24"/>
          <w:szCs w:val="24"/>
          <w:lang w:val="hy-AM"/>
        </w:rPr>
        <w:t xml:space="preserve"> </w:t>
      </w:r>
      <w:r>
        <w:rPr>
          <w:rFonts w:ascii="Sylfaen" w:hAnsi="Sylfaen" w:eastAsia="MS Mincho" w:cs="MS Mincho"/>
          <w:bCs/>
          <w:color w:val="000000"/>
          <w:sz w:val="24"/>
          <w:szCs w:val="24"/>
          <w:lang w:val="hy-AM"/>
        </w:rPr>
        <w:t>Մանկավարժական   խորհրդի քննարկման հիմնական հարցերն  են եղել հանրակրթության  պետական   չափորոշչի   ներդրմամբ ուսումնական  գործընթացի   կազմակերպումը, մեթոդական  միավորումների</w:t>
      </w:r>
      <w:r>
        <w:rPr>
          <w:rFonts w:hint="default" w:ascii="Sylfaen" w:hAnsi="Sylfaen" w:eastAsia="MS Mincho" w:cs="MS Mincho"/>
          <w:bCs/>
          <w:color w:val="000000"/>
          <w:sz w:val="24"/>
          <w:szCs w:val="24"/>
          <w:lang w:val="hy-AM"/>
        </w:rPr>
        <w:t xml:space="preserve"> </w:t>
      </w:r>
      <w:r>
        <w:rPr>
          <w:rFonts w:ascii="Sylfaen" w:hAnsi="Sylfaen" w:eastAsia="MS Mincho" w:cs="MS Mincho"/>
          <w:bCs/>
          <w:color w:val="000000"/>
          <w:sz w:val="24"/>
          <w:szCs w:val="24"/>
          <w:lang w:val="hy-AM"/>
        </w:rPr>
        <w:t>աշխատանքի արդյունավետության  բարձրացումը, դասալսումների  արդյունքների,</w:t>
      </w:r>
      <w:r>
        <w:rPr>
          <w:rFonts w:hint="default" w:ascii="Sylfaen" w:hAnsi="Sylfaen" w:eastAsia="MS Mincho" w:cs="MS Mincho"/>
          <w:bCs/>
          <w:color w:val="000000"/>
          <w:sz w:val="24"/>
          <w:szCs w:val="24"/>
          <w:lang w:val="hy-AM"/>
        </w:rPr>
        <w:t xml:space="preserve"> </w:t>
      </w:r>
      <w:r>
        <w:rPr>
          <w:rFonts w:ascii="Sylfaen" w:hAnsi="Sylfaen" w:eastAsia="MS Mincho" w:cs="MS Mincho"/>
          <w:bCs/>
          <w:color w:val="000000"/>
          <w:sz w:val="24"/>
          <w:szCs w:val="24"/>
          <w:lang w:val="hy-AM"/>
        </w:rPr>
        <w:t>աշակերտների առաջադիմության, ուսումնադաստիարակչական     աշխատանքների տարեկան և ներդպրոցական վերահսկողության պլանների,</w:t>
      </w:r>
      <w:r>
        <w:rPr>
          <w:rFonts w:hint="default" w:ascii="Sylfaen" w:hAnsi="Sylfaen" w:eastAsia="MS Mincho" w:cs="MS Mincho"/>
          <w:bCs/>
          <w:color w:val="000000"/>
          <w:sz w:val="24"/>
          <w:szCs w:val="24"/>
          <w:lang w:val="hy-AM"/>
        </w:rPr>
        <w:t xml:space="preserve"> </w:t>
      </w:r>
      <w:r>
        <w:rPr>
          <w:rFonts w:ascii="Sylfaen" w:hAnsi="Sylfaen" w:eastAsia="MS Mincho" w:cs="MS Mincho"/>
          <w:bCs/>
          <w:color w:val="000000"/>
          <w:sz w:val="24"/>
          <w:szCs w:val="24"/>
          <w:lang w:val="hy-AM"/>
        </w:rPr>
        <w:t>ուսումնական  առարկաների  ծրագրերի,  թեմատիկ պլանների վերաբերյալ, և այլ  հարցեր։</w:t>
      </w:r>
      <w:r>
        <w:rPr>
          <w:rFonts w:hint="default" w:ascii="Sylfaen" w:hAnsi="Sylfaen" w:eastAsia="MS Mincho" w:cs="MS Mincho"/>
          <w:bCs/>
          <w:color w:val="000000"/>
          <w:sz w:val="24"/>
          <w:szCs w:val="24"/>
          <w:lang w:val="hy-AM"/>
        </w:rPr>
        <w:t xml:space="preserve"> </w:t>
      </w:r>
      <w:r>
        <w:rPr>
          <w:rFonts w:ascii="Sylfaen" w:hAnsi="Sylfaen" w:eastAsia="MS Mincho" w:cs="MS Mincho"/>
          <w:bCs/>
          <w:color w:val="000000"/>
          <w:sz w:val="24"/>
          <w:szCs w:val="24"/>
          <w:lang w:val="hy-AM"/>
        </w:rPr>
        <w:t>Իրականացվում է նաև</w:t>
      </w:r>
      <w:r>
        <w:rPr>
          <w:rFonts w:hint="default" w:ascii="Sylfaen" w:hAnsi="Sylfaen" w:eastAsia="MS Mincho" w:cs="MS Mincho"/>
          <w:bCs/>
          <w:color w:val="000000"/>
          <w:sz w:val="24"/>
          <w:szCs w:val="24"/>
          <w:lang w:val="hy-AM"/>
        </w:rPr>
        <w:t xml:space="preserve"> </w:t>
      </w:r>
      <w:r>
        <w:rPr>
          <w:rFonts w:ascii="Sylfaen" w:hAnsi="Sylfaen" w:eastAsia="MS Mincho" w:cs="MS Mincho"/>
          <w:bCs/>
          <w:color w:val="000000"/>
          <w:sz w:val="24"/>
          <w:szCs w:val="24"/>
          <w:lang w:val="hy-AM"/>
        </w:rPr>
        <w:t xml:space="preserve"> տնօրենի կողմից ներկայցված բյուջեի քննարկում։</w:t>
      </w:r>
    </w:p>
    <w:p w14:paraId="13353512">
      <w:pPr>
        <w:spacing w:after="0" w:line="276" w:lineRule="auto"/>
        <w:jc w:val="both"/>
        <w:rPr>
          <w:rFonts w:ascii="Sylfaen" w:hAnsi="Sylfaen" w:eastAsia="MS Mincho" w:cs="MS Mincho"/>
          <w:bCs/>
          <w:color w:val="000000"/>
          <w:sz w:val="24"/>
          <w:szCs w:val="24"/>
          <w:lang w:val="hy-AM"/>
        </w:rPr>
      </w:pPr>
      <w:r>
        <w:rPr>
          <w:rFonts w:ascii="Sylfaen" w:hAnsi="Sylfaen" w:eastAsia="MS Mincho" w:cs="MS Mincho"/>
          <w:bCs/>
          <w:color w:val="000000"/>
          <w:sz w:val="24"/>
          <w:szCs w:val="24"/>
          <w:lang w:val="hy-AM"/>
        </w:rPr>
        <w:t>Մանկավարժական  խորհուրդը որոշումներ  է  կայացրել</w:t>
      </w:r>
      <w:r>
        <w:rPr>
          <w:rFonts w:hint="eastAsia" w:ascii="MS Mincho" w:hAnsi="MS Mincho" w:eastAsia="MS Mincho" w:cs="MS Mincho"/>
          <w:bCs/>
          <w:color w:val="000000"/>
          <w:sz w:val="24"/>
          <w:szCs w:val="24"/>
          <w:lang w:val="hy-AM"/>
        </w:rPr>
        <w:t>․</w:t>
      </w:r>
    </w:p>
    <w:p w14:paraId="3E0F2E3E">
      <w:pPr>
        <w:spacing w:after="0" w:line="276" w:lineRule="auto"/>
        <w:jc w:val="both"/>
        <w:rPr>
          <w:rFonts w:ascii="Sylfaen" w:hAnsi="Sylfaen" w:eastAsia="MS Mincho" w:cs="MS Mincho"/>
          <w:bCs/>
          <w:color w:val="000000"/>
          <w:sz w:val="24"/>
          <w:szCs w:val="24"/>
          <w:lang w:val="hy-AM"/>
        </w:rPr>
      </w:pPr>
      <w:r>
        <w:rPr>
          <w:rFonts w:ascii="Sylfaen" w:hAnsi="Sylfaen" w:eastAsia="MS Mincho" w:cs="MS Mincho"/>
          <w:bCs/>
          <w:color w:val="000000"/>
          <w:sz w:val="24"/>
          <w:szCs w:val="24"/>
          <w:lang w:val="hy-AM"/>
        </w:rPr>
        <w:t>1․Դպրոցի աշխատանքային ռեժիմի և աշխատանքային շաբաթվա տևողության  վերաբերյալ</w:t>
      </w:r>
      <w:r>
        <w:rPr>
          <w:rFonts w:ascii="Sylfaen" w:hAnsi="Sylfaen" w:eastAsia="MS Mincho" w:cs="MS Mincho"/>
          <w:bCs/>
          <w:color w:val="000000"/>
          <w:sz w:val="24"/>
          <w:szCs w:val="24"/>
          <w:lang w:val="hy-AM"/>
        </w:rPr>
        <w:br w:type="textWrapping"/>
      </w:r>
      <w:r>
        <w:rPr>
          <w:rFonts w:ascii="Sylfaen" w:hAnsi="Sylfaen" w:eastAsia="MS Mincho" w:cs="MS Mincho"/>
          <w:bCs/>
          <w:color w:val="000000"/>
          <w:sz w:val="24"/>
          <w:szCs w:val="24"/>
          <w:lang w:val="hy-AM"/>
        </w:rPr>
        <w:t>2․Գերազանց առաջադիմությամբ սովորողներին գովասանագրերովպարգևատ</w:t>
      </w:r>
      <w:r>
        <w:rPr>
          <w:rFonts w:hint="default" w:ascii="Sylfaen" w:hAnsi="Sylfaen" w:eastAsia="MS Mincho" w:cs="MS Mincho"/>
          <w:bCs/>
          <w:color w:val="000000"/>
          <w:sz w:val="24"/>
          <w:szCs w:val="24"/>
          <w:lang w:val="hy-AM"/>
        </w:rPr>
        <w:t>-</w:t>
      </w:r>
      <w:r>
        <w:rPr>
          <w:rFonts w:ascii="Sylfaen" w:hAnsi="Sylfaen" w:eastAsia="MS Mincho" w:cs="MS Mincho"/>
          <w:bCs/>
          <w:color w:val="000000"/>
          <w:sz w:val="24"/>
          <w:szCs w:val="24"/>
          <w:lang w:val="hy-AM"/>
        </w:rPr>
        <w:t>րելու</w:t>
      </w:r>
    </w:p>
    <w:p w14:paraId="6EE07A69">
      <w:pPr>
        <w:spacing w:after="0" w:line="276" w:lineRule="auto"/>
        <w:jc w:val="both"/>
        <w:rPr>
          <w:rFonts w:ascii="Sylfaen" w:hAnsi="Sylfaen" w:eastAsia="MS Mincho" w:cs="MS Mincho"/>
          <w:bCs/>
          <w:color w:val="000000"/>
          <w:sz w:val="24"/>
          <w:szCs w:val="24"/>
          <w:lang w:val="hy-AM"/>
        </w:rPr>
      </w:pPr>
      <w:r>
        <w:rPr>
          <w:rFonts w:ascii="Sylfaen" w:hAnsi="Sylfaen" w:eastAsia="MS Mincho" w:cs="MS Mincho"/>
          <w:bCs/>
          <w:color w:val="000000"/>
          <w:sz w:val="24"/>
          <w:szCs w:val="24"/>
          <w:lang w:val="hy-AM"/>
        </w:rPr>
        <w:t>3․Դպոցի ուսումնական</w:t>
      </w:r>
      <w:r>
        <w:rPr>
          <w:rFonts w:hint="default" w:ascii="Sylfaen" w:hAnsi="Sylfaen" w:eastAsia="MS Mincho" w:cs="MS Mincho"/>
          <w:bCs/>
          <w:color w:val="000000"/>
          <w:sz w:val="24"/>
          <w:szCs w:val="24"/>
          <w:lang w:val="hy-AM"/>
        </w:rPr>
        <w:t xml:space="preserve"> </w:t>
      </w:r>
      <w:r>
        <w:rPr>
          <w:rFonts w:ascii="Sylfaen" w:hAnsi="Sylfaen" w:eastAsia="MS Mincho" w:cs="MS Mincho"/>
          <w:bCs/>
          <w:color w:val="000000"/>
          <w:sz w:val="24"/>
          <w:szCs w:val="24"/>
          <w:lang w:val="hy-AM"/>
        </w:rPr>
        <w:t>պլանի դպրոցական բաղադրիչի ժամաքանակի բաշխումը առարկաներին</w:t>
      </w:r>
    </w:p>
    <w:p w14:paraId="48B35DFB">
      <w:pPr>
        <w:spacing w:after="0" w:line="276" w:lineRule="auto"/>
        <w:jc w:val="both"/>
        <w:rPr>
          <w:rFonts w:ascii="Sylfaen" w:hAnsi="Sylfaen" w:eastAsia="MS Mincho" w:cs="MS Mincho"/>
          <w:bCs/>
          <w:color w:val="000000"/>
          <w:sz w:val="24"/>
          <w:szCs w:val="24"/>
          <w:lang w:val="hy-AM"/>
        </w:rPr>
      </w:pPr>
      <w:r>
        <w:rPr>
          <w:rFonts w:ascii="Sylfaen" w:hAnsi="Sylfaen" w:eastAsia="MS Mincho" w:cs="MS Mincho"/>
          <w:bCs/>
          <w:color w:val="000000"/>
          <w:sz w:val="24"/>
          <w:szCs w:val="24"/>
          <w:lang w:val="hy-AM"/>
        </w:rPr>
        <w:t>4</w:t>
      </w:r>
      <w:r>
        <w:rPr>
          <w:rFonts w:hint="eastAsia" w:ascii="MS Mincho" w:hAnsi="MS Mincho" w:eastAsia="MS Mincho" w:cs="MS Mincho"/>
          <w:bCs/>
          <w:color w:val="000000"/>
          <w:sz w:val="24"/>
          <w:szCs w:val="24"/>
          <w:lang w:val="hy-AM"/>
        </w:rPr>
        <w:t>․</w:t>
      </w:r>
      <w:r>
        <w:rPr>
          <w:rFonts w:ascii="Sylfaen" w:hAnsi="Sylfaen" w:eastAsia="MS Mincho" w:cs="MS Mincho"/>
          <w:bCs/>
          <w:color w:val="000000"/>
          <w:sz w:val="24"/>
          <w:szCs w:val="24"/>
          <w:lang w:val="hy-AM"/>
        </w:rPr>
        <w:t xml:space="preserve">Դպրոցի շրջանավարտներին  պետական  նմուշի ավարտական փաստաթուղթ տալու  </w:t>
      </w:r>
    </w:p>
    <w:p w14:paraId="5FE8E3AA">
      <w:pPr>
        <w:spacing w:after="0" w:line="276" w:lineRule="auto"/>
        <w:jc w:val="both"/>
        <w:rPr>
          <w:rFonts w:ascii="Sylfaen" w:hAnsi="Sylfaen" w:eastAsia="MS Mincho" w:cs="MS Mincho"/>
          <w:bCs/>
          <w:color w:val="000000"/>
          <w:sz w:val="24"/>
          <w:szCs w:val="24"/>
          <w:lang w:val="hy-AM"/>
        </w:rPr>
      </w:pPr>
      <w:r>
        <w:rPr>
          <w:rFonts w:ascii="Sylfaen" w:hAnsi="Sylfaen" w:eastAsia="MS Mincho" w:cs="MS Mincho"/>
          <w:bCs/>
          <w:color w:val="000000"/>
          <w:sz w:val="24"/>
          <w:szCs w:val="24"/>
          <w:lang w:val="hy-AM"/>
        </w:rPr>
        <w:t>Ուսումնադաստիարակչական գործընթացի վերաբերյալ  այլ  հարցեր։</w:t>
      </w:r>
    </w:p>
    <w:p w14:paraId="06477548">
      <w:pPr>
        <w:spacing w:after="0" w:line="276" w:lineRule="auto"/>
        <w:jc w:val="both"/>
        <w:rPr>
          <w:rFonts w:ascii="Sylfaen" w:hAnsi="Sylfaen" w:eastAsia="MS Mincho" w:cs="MS Mincho"/>
          <w:bCs/>
          <w:color w:val="000000"/>
          <w:sz w:val="24"/>
          <w:szCs w:val="24"/>
          <w:lang w:val="hy-AM"/>
        </w:rPr>
      </w:pPr>
    </w:p>
    <w:p w14:paraId="56457571">
      <w:pPr>
        <w:spacing w:after="0" w:line="276" w:lineRule="auto"/>
        <w:jc w:val="both"/>
        <w:rPr>
          <w:rFonts w:ascii="Sylfaen" w:hAnsi="Sylfaen" w:eastAsia="MS Mincho" w:cs="MS Mincho"/>
          <w:b/>
          <w:color w:val="000000"/>
          <w:sz w:val="24"/>
          <w:szCs w:val="24"/>
          <w:lang w:val="hy-AM"/>
        </w:rPr>
      </w:pPr>
    </w:p>
    <w:p w14:paraId="20F4CD96">
      <w:pPr>
        <w:spacing w:after="0" w:line="276" w:lineRule="auto"/>
        <w:jc w:val="both"/>
        <w:rPr>
          <w:rFonts w:ascii="Sylfaen" w:hAnsi="Sylfaen" w:eastAsia="Calibri" w:cs="GHEA Grapalat"/>
          <w:bCs/>
          <w:color w:val="000000"/>
          <w:sz w:val="28"/>
          <w:szCs w:val="28"/>
          <w:lang w:val="hy-AM"/>
        </w:rPr>
      </w:pPr>
      <w:r>
        <w:rPr>
          <w:rFonts w:ascii="Sylfaen" w:hAnsi="Sylfaen" w:eastAsia="MS Mincho" w:cs="MS Mincho"/>
          <w:b/>
          <w:color w:val="000000"/>
          <w:sz w:val="28"/>
          <w:szCs w:val="28"/>
          <w:lang w:val="hy-AM"/>
        </w:rPr>
        <w:t>Ծնողական  խորհուրդ</w:t>
      </w:r>
    </w:p>
    <w:p w14:paraId="5D815BDC">
      <w:pPr>
        <w:spacing w:after="0" w:line="276" w:lineRule="auto"/>
        <w:jc w:val="both"/>
        <w:rPr>
          <w:rFonts w:ascii="Sylfaen" w:hAnsi="Sylfaen" w:eastAsia="Calibri" w:cs="GHEA Grapalat"/>
          <w:bCs/>
          <w:color w:val="000000"/>
          <w:sz w:val="24"/>
          <w:szCs w:val="24"/>
          <w:lang w:val="hy-AM"/>
        </w:rPr>
      </w:pPr>
    </w:p>
    <w:p w14:paraId="293FDE47">
      <w:pPr>
        <w:spacing w:after="0" w:line="276" w:lineRule="auto"/>
        <w:jc w:val="both"/>
        <w:rPr>
          <w:rFonts w:ascii="Sylfaen" w:hAnsi="Sylfaen" w:eastAsia="Calibri" w:cs="GHEA Grapalat"/>
          <w:bCs/>
          <w:color w:val="000000"/>
          <w:sz w:val="24"/>
          <w:szCs w:val="24"/>
          <w:lang w:val="hy-AM"/>
        </w:rPr>
      </w:pPr>
    </w:p>
    <w:p w14:paraId="3E17A05C">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Cs/>
          <w:color w:val="000000"/>
          <w:sz w:val="24"/>
          <w:szCs w:val="24"/>
          <w:lang w:val="hy-AM"/>
        </w:rPr>
        <w:t>Դաշտադեմի միջնակարգ դպրոցի ծնողական</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խորհուրդը ձևավորվել է հաստատության կանոնադրությամբ հաստատված կարգով։</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Կազմված է</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12 անդամներից։</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Դպրոցի կանոնադրության համաձայն դպրոցի ծնողական խորհուրդը   կազմավորվում է դասարանների ծնողական խորհուրդների նախագահներից։ Ծնողական խորհրդի նախագահը  մանկավարժական խորհրդի անդամ է։ Դպրոցի  ծնողական խորհուրդը  իր  կազմից  ընտրել է կառավարման խորհրդի 1  անդամ։</w:t>
      </w:r>
    </w:p>
    <w:p w14:paraId="53D0C270">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Cs/>
          <w:color w:val="000000"/>
          <w:sz w:val="24"/>
          <w:szCs w:val="24"/>
          <w:lang w:val="hy-AM"/>
        </w:rPr>
        <w:t>Կրթական գործընթացում շատ կարևոր է</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ծնողական համայնքի ներգրավ</w:t>
      </w:r>
      <w:r>
        <w:rPr>
          <w:rFonts w:hint="default" w:ascii="Sylfaen" w:hAnsi="Sylfaen" w:eastAsia="Calibri" w:cs="GHEA Grapalat"/>
          <w:bCs/>
          <w:color w:val="000000"/>
          <w:sz w:val="24"/>
          <w:szCs w:val="24"/>
          <w:lang w:val="hy-AM"/>
        </w:rPr>
        <w:t>-</w:t>
      </w:r>
      <w:r>
        <w:rPr>
          <w:rFonts w:ascii="Sylfaen" w:hAnsi="Sylfaen" w:eastAsia="Calibri" w:cs="GHEA Grapalat"/>
          <w:bCs/>
          <w:color w:val="000000"/>
          <w:sz w:val="24"/>
          <w:szCs w:val="24"/>
          <w:lang w:val="hy-AM"/>
        </w:rPr>
        <w:t>վածությունը երեխայի կրթության կազմակերպման գործում։ Անհրաժեշտ է</w:t>
      </w:r>
      <w:r>
        <w:rPr>
          <w:rFonts w:hint="default" w:ascii="Sylfaen" w:hAnsi="Sylfaen" w:eastAsia="Calibri" w:cs="GHEA Grapalat"/>
          <w:bCs/>
          <w:color w:val="000000"/>
          <w:sz w:val="24"/>
          <w:szCs w:val="24"/>
          <w:lang w:val="hy-AM"/>
        </w:rPr>
        <w:t>,</w:t>
      </w:r>
      <w:r>
        <w:rPr>
          <w:rFonts w:ascii="Sylfaen" w:hAnsi="Sylfaen" w:eastAsia="Calibri" w:cs="GHEA Grapalat"/>
          <w:bCs/>
          <w:color w:val="000000"/>
          <w:sz w:val="24"/>
          <w:szCs w:val="24"/>
          <w:lang w:val="hy-AM"/>
        </w:rPr>
        <w:t xml:space="preserve"> որ     ծնողները մասնակցեն դպրոցի գործունեությանը,</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մասնակցել ոչ միայն իր երեխայի, այնպես էլ բոլոր երեխաների համար կարևոր հարցերի</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և</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խնդիրների  բարձրաձայնմանը,</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որը շատ կարևոր է թե դպրոցի, թե սովորողի և  թե ծնողի համար։  Այս կարևոր օղակի  համագործակցության  արդյունքում կբացառվի և բռնությունը և օտարումը դպրոցից։ Ծնողների հիմնական մասը ակտիվ է, համագործակցում են  դպրոցի հետ և մյուս  ծնողների  հետ։</w:t>
      </w:r>
    </w:p>
    <w:p w14:paraId="54644311">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Cs/>
          <w:color w:val="000000"/>
          <w:sz w:val="24"/>
          <w:szCs w:val="24"/>
          <w:lang w:val="hy-AM"/>
        </w:rPr>
        <w:t xml:space="preserve"> Տարրական դասարանների ծնողները աջակցում են դպրոցում</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տրվող</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Տաք սնունդ</w:t>
      </w:r>
      <w:r>
        <w:rPr>
          <w:rFonts w:hint="default" w:ascii="Sylfaen" w:hAnsi="Sylfaen" w:eastAsia="Calibri" w:cs="GHEA Grapalat"/>
          <w:bCs/>
          <w:color w:val="000000"/>
          <w:sz w:val="24"/>
          <w:szCs w:val="24"/>
          <w:lang w:val="hy-AM"/>
        </w:rPr>
        <w:t>»</w:t>
      </w:r>
      <w:r>
        <w:rPr>
          <w:rFonts w:ascii="Sylfaen" w:hAnsi="Sylfaen" w:eastAsia="Calibri" w:cs="GHEA Grapalat"/>
          <w:bCs/>
          <w:color w:val="000000"/>
          <w:sz w:val="24"/>
          <w:szCs w:val="24"/>
          <w:lang w:val="hy-AM"/>
        </w:rPr>
        <w:t xml:space="preserve"> ծրագրին՝ իրենց բանջարանոցներում աճեցված բանջարեղեններով, տարբեր  հատապտուղներով և մրգերով։</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Այս առումով համագործակցությունը սերտ է և  կառուցողական։</w:t>
      </w:r>
    </w:p>
    <w:p w14:paraId="2D7133DF">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Cs/>
          <w:color w:val="000000"/>
          <w:sz w:val="24"/>
          <w:szCs w:val="24"/>
          <w:lang w:val="hy-AM"/>
        </w:rPr>
        <w:t>Վերլուծությունը ցույց է տալիս</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որ ծնողական խորհուրդը  աշխատում է, սակայն  սա  բավարար չէ դպրոցի հետ համագործակցության համար։ Համագործակցությունը  ավելի ամրապնդելու, զարգացնելու համար կարելի է իրականացնել մի շարք  ծրագրեր ծնողներին ավելի մտերմացնելու, ոգևորելու,</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նրանց վերաբերմունքը դեպի  դպրոցը փոխելու, կապը էլ ավելի  ամրապնդելու  համար։</w:t>
      </w:r>
    </w:p>
    <w:p w14:paraId="664879E8">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Cs/>
          <w:color w:val="000000"/>
          <w:sz w:val="24"/>
          <w:szCs w:val="24"/>
          <w:lang w:val="hy-AM"/>
        </w:rPr>
        <w:t>1․</w:t>
      </w:r>
      <w:r>
        <w:rPr>
          <w:rFonts w:ascii="Sylfaen" w:hAnsi="Sylfaen" w:eastAsia="MS Mincho" w:cs="MS Mincho"/>
          <w:bCs/>
          <w:color w:val="000000"/>
          <w:sz w:val="24"/>
          <w:szCs w:val="24"/>
          <w:lang w:val="hy-AM"/>
        </w:rPr>
        <w:t>Կազմակերպել  քննարկումներ  երեխաների միջև</w:t>
      </w:r>
      <w:r>
        <w:rPr>
          <w:rFonts w:ascii="Sylfaen" w:hAnsi="Sylfaen" w:eastAsia="Calibri" w:cs="GHEA Grapalat"/>
          <w:bCs/>
          <w:color w:val="000000"/>
          <w:sz w:val="24"/>
          <w:szCs w:val="24"/>
          <w:lang w:val="hy-AM"/>
        </w:rPr>
        <w:t xml:space="preserve"> կոնֆլիկտները</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 xml:space="preserve">վերացնելու, բռնությունները  կանխելու, ագրեսիան արգելելու և չեզոքացնելու  ուղղությամբ։ </w:t>
      </w:r>
    </w:p>
    <w:p w14:paraId="2B449BFD">
      <w:pPr>
        <w:spacing w:after="0" w:line="276" w:lineRule="auto"/>
        <w:jc w:val="both"/>
        <w:rPr>
          <w:rFonts w:ascii="Sylfaen" w:hAnsi="Sylfaen" w:eastAsia="Calibri" w:cs="GHEA Grapalat"/>
          <w:bCs/>
          <w:color w:val="000000"/>
          <w:sz w:val="24"/>
          <w:szCs w:val="24"/>
          <w:lang w:val="hy-AM"/>
        </w:rPr>
      </w:pPr>
    </w:p>
    <w:p w14:paraId="056ED1D2">
      <w:pPr>
        <w:spacing w:after="0" w:line="276" w:lineRule="auto"/>
        <w:jc w:val="both"/>
        <w:rPr>
          <w:rFonts w:ascii="Sylfaen" w:hAnsi="Sylfaen" w:eastAsia="MS Mincho" w:cs="MS Mincho"/>
          <w:bCs/>
          <w:color w:val="000000"/>
          <w:sz w:val="24"/>
          <w:szCs w:val="24"/>
          <w:lang w:val="hy-AM"/>
        </w:rPr>
      </w:pPr>
      <w:r>
        <w:rPr>
          <w:rFonts w:ascii="Sylfaen" w:hAnsi="Sylfaen" w:eastAsia="Calibri" w:cs="GHEA Grapalat"/>
          <w:bCs/>
          <w:color w:val="000000"/>
          <w:sz w:val="24"/>
          <w:szCs w:val="24"/>
          <w:lang w:val="hy-AM"/>
        </w:rPr>
        <w:t>2․</w:t>
      </w:r>
      <w:r>
        <w:rPr>
          <w:rFonts w:ascii="Sylfaen" w:hAnsi="Sylfaen" w:eastAsia="MS Mincho" w:cs="MS Mincho"/>
          <w:bCs/>
          <w:color w:val="000000"/>
          <w:sz w:val="24"/>
          <w:szCs w:val="24"/>
          <w:lang w:val="hy-AM"/>
        </w:rPr>
        <w:t>Կազմակերպել ընտանեկան սպորտային միջոցառումներ,</w:t>
      </w:r>
      <w:r>
        <w:rPr>
          <w:rFonts w:hint="default" w:ascii="Sylfaen" w:hAnsi="Sylfaen" w:eastAsia="MS Mincho" w:cs="MS Mincho"/>
          <w:bCs/>
          <w:color w:val="000000"/>
          <w:sz w:val="24"/>
          <w:szCs w:val="24"/>
          <w:lang w:val="hy-AM"/>
        </w:rPr>
        <w:t xml:space="preserve"> </w:t>
      </w:r>
      <w:r>
        <w:rPr>
          <w:rFonts w:ascii="Sylfaen" w:hAnsi="Sylfaen" w:eastAsia="MS Mincho" w:cs="MS Mincho"/>
          <w:bCs/>
          <w:color w:val="000000"/>
          <w:sz w:val="24"/>
          <w:szCs w:val="24"/>
          <w:lang w:val="hy-AM"/>
        </w:rPr>
        <w:t>որն ավելի կմտերմացնի ծնողներին  և  դպրոցին։</w:t>
      </w:r>
    </w:p>
    <w:p w14:paraId="5E9C8F63">
      <w:pPr>
        <w:spacing w:after="0" w:line="276" w:lineRule="auto"/>
        <w:jc w:val="both"/>
        <w:rPr>
          <w:rFonts w:ascii="Sylfaen" w:hAnsi="Sylfaen" w:eastAsia="MS Mincho" w:cs="MS Mincho"/>
          <w:bCs/>
          <w:color w:val="000000"/>
          <w:sz w:val="24"/>
          <w:szCs w:val="24"/>
          <w:lang w:val="hy-AM"/>
        </w:rPr>
      </w:pPr>
    </w:p>
    <w:p w14:paraId="495A8970">
      <w:pPr>
        <w:spacing w:after="0" w:line="276" w:lineRule="auto"/>
        <w:jc w:val="both"/>
        <w:rPr>
          <w:rFonts w:ascii="Sylfaen" w:hAnsi="Sylfaen" w:eastAsia="MS Mincho" w:cs="MS Mincho"/>
          <w:bCs/>
          <w:color w:val="000000"/>
          <w:sz w:val="24"/>
          <w:szCs w:val="24"/>
          <w:lang w:val="hy-AM"/>
        </w:rPr>
      </w:pPr>
      <w:r>
        <w:rPr>
          <w:rFonts w:ascii="Sylfaen" w:hAnsi="Sylfaen" w:eastAsia="MS Mincho" w:cs="MS Mincho"/>
          <w:bCs/>
          <w:color w:val="000000"/>
          <w:sz w:val="24"/>
          <w:szCs w:val="24"/>
          <w:lang w:val="hy-AM"/>
        </w:rPr>
        <w:t>3</w:t>
      </w:r>
      <w:r>
        <w:rPr>
          <w:rFonts w:ascii="MS Mincho" w:hAnsi="MS Mincho" w:eastAsia="MS Mincho" w:cs="MS Mincho"/>
          <w:bCs/>
          <w:color w:val="000000"/>
          <w:sz w:val="24"/>
          <w:szCs w:val="24"/>
          <w:lang w:val="hy-AM"/>
        </w:rPr>
        <w:t>․</w:t>
      </w:r>
      <w:r>
        <w:rPr>
          <w:rFonts w:ascii="Sylfaen" w:hAnsi="Sylfaen" w:eastAsia="MS Mincho" w:cs="MS Mincho"/>
          <w:bCs/>
          <w:color w:val="000000"/>
          <w:sz w:val="24"/>
          <w:szCs w:val="24"/>
          <w:lang w:val="hy-AM"/>
        </w:rPr>
        <w:t>Կազմակերպել</w:t>
      </w:r>
      <w:r>
        <w:rPr>
          <w:rFonts w:hint="default" w:ascii="Sylfaen" w:hAnsi="Sylfaen" w:eastAsia="MS Mincho" w:cs="MS Mincho"/>
          <w:bCs/>
          <w:color w:val="000000"/>
          <w:sz w:val="24"/>
          <w:szCs w:val="24"/>
          <w:lang w:val="hy-AM"/>
        </w:rPr>
        <w:t xml:space="preserve"> «</w:t>
      </w:r>
      <w:r>
        <w:rPr>
          <w:rFonts w:ascii="Sylfaen" w:hAnsi="Sylfaen" w:eastAsia="MS Mincho" w:cs="MS Mincho"/>
          <w:bCs/>
          <w:color w:val="000000"/>
          <w:sz w:val="24"/>
          <w:szCs w:val="24"/>
          <w:lang w:val="hy-AM"/>
        </w:rPr>
        <w:t>Ծնողները՝ կրթության համահեղինակներ</w:t>
      </w:r>
      <w:r>
        <w:rPr>
          <w:rFonts w:hint="default" w:ascii="Sylfaen" w:hAnsi="Sylfaen" w:eastAsia="MS Mincho" w:cs="MS Mincho"/>
          <w:bCs/>
          <w:color w:val="000000"/>
          <w:sz w:val="24"/>
          <w:szCs w:val="24"/>
          <w:lang w:val="hy-AM"/>
        </w:rPr>
        <w:t>»</w:t>
      </w:r>
      <w:r>
        <w:rPr>
          <w:rFonts w:ascii="Sylfaen" w:hAnsi="Sylfaen" w:eastAsia="MS Mincho" w:cs="MS Mincho"/>
          <w:bCs/>
          <w:color w:val="000000"/>
          <w:sz w:val="24"/>
          <w:szCs w:val="24"/>
          <w:lang w:val="hy-AM"/>
        </w:rPr>
        <w:t xml:space="preserve"> ծրագիր,</w:t>
      </w:r>
      <w:r>
        <w:rPr>
          <w:rFonts w:hint="default" w:ascii="Sylfaen" w:hAnsi="Sylfaen" w:eastAsia="MS Mincho" w:cs="MS Mincho"/>
          <w:bCs/>
          <w:color w:val="000000"/>
          <w:sz w:val="24"/>
          <w:szCs w:val="24"/>
          <w:lang w:val="hy-AM"/>
        </w:rPr>
        <w:t xml:space="preserve"> </w:t>
      </w:r>
      <w:r>
        <w:rPr>
          <w:rFonts w:ascii="Sylfaen" w:hAnsi="Sylfaen" w:eastAsia="MS Mincho" w:cs="MS Mincho"/>
          <w:bCs/>
          <w:color w:val="000000"/>
          <w:sz w:val="24"/>
          <w:szCs w:val="24"/>
          <w:lang w:val="hy-AM"/>
        </w:rPr>
        <w:t>ծնողներին   ներգրավել ուսումնական նախագծերի,</w:t>
      </w:r>
      <w:r>
        <w:rPr>
          <w:rFonts w:hint="default" w:ascii="Sylfaen" w:hAnsi="Sylfaen" w:eastAsia="MS Mincho" w:cs="MS Mincho"/>
          <w:bCs/>
          <w:color w:val="000000"/>
          <w:sz w:val="24"/>
          <w:szCs w:val="24"/>
          <w:lang w:val="hy-AM"/>
        </w:rPr>
        <w:t xml:space="preserve"> </w:t>
      </w:r>
      <w:r>
        <w:rPr>
          <w:rFonts w:ascii="Sylfaen" w:hAnsi="Sylfaen" w:eastAsia="MS Mincho" w:cs="MS Mincho"/>
          <w:bCs/>
          <w:color w:val="000000"/>
          <w:sz w:val="24"/>
          <w:szCs w:val="24"/>
          <w:lang w:val="hy-AM"/>
        </w:rPr>
        <w:t>արտադասարանական միջոցառումների  կազմակերպման  մեջ։</w:t>
      </w:r>
    </w:p>
    <w:p w14:paraId="660F3F29">
      <w:pPr>
        <w:spacing w:after="0" w:line="276" w:lineRule="auto"/>
        <w:jc w:val="both"/>
        <w:rPr>
          <w:rFonts w:ascii="Sylfaen" w:hAnsi="Sylfaen" w:eastAsia="MS Mincho" w:cs="MS Mincho"/>
          <w:bCs/>
          <w:color w:val="000000"/>
          <w:sz w:val="24"/>
          <w:szCs w:val="24"/>
          <w:lang w:val="hy-AM"/>
        </w:rPr>
      </w:pPr>
    </w:p>
    <w:p w14:paraId="33369FAE">
      <w:pPr>
        <w:spacing w:after="0" w:line="276" w:lineRule="auto"/>
        <w:jc w:val="both"/>
        <w:rPr>
          <w:rFonts w:ascii="Sylfaen" w:hAnsi="Sylfaen" w:eastAsia="MS Mincho" w:cs="MS Mincho"/>
          <w:bCs/>
          <w:color w:val="000000"/>
          <w:sz w:val="24"/>
          <w:szCs w:val="24"/>
          <w:lang w:val="hy-AM"/>
        </w:rPr>
      </w:pPr>
      <w:r>
        <w:rPr>
          <w:rFonts w:ascii="Sylfaen" w:hAnsi="Sylfaen" w:eastAsia="MS Mincho" w:cs="MS Mincho"/>
          <w:bCs/>
          <w:color w:val="000000"/>
          <w:sz w:val="24"/>
          <w:szCs w:val="24"/>
          <w:lang w:val="hy-AM"/>
        </w:rPr>
        <w:t>4</w:t>
      </w:r>
      <w:r>
        <w:rPr>
          <w:rFonts w:ascii="MS Mincho" w:hAnsi="MS Mincho" w:eastAsia="MS Mincho" w:cs="MS Mincho"/>
          <w:bCs/>
          <w:color w:val="000000"/>
          <w:sz w:val="24"/>
          <w:szCs w:val="24"/>
          <w:lang w:val="hy-AM"/>
        </w:rPr>
        <w:t>․</w:t>
      </w:r>
      <w:r>
        <w:rPr>
          <w:rFonts w:ascii="Sylfaen" w:hAnsi="Sylfaen" w:eastAsia="MS Mincho" w:cs="MS Mincho"/>
          <w:bCs/>
          <w:color w:val="000000"/>
          <w:sz w:val="24"/>
          <w:szCs w:val="24"/>
          <w:lang w:val="hy-AM"/>
        </w:rPr>
        <w:t xml:space="preserve">Կազմակերպել </w:t>
      </w:r>
      <w:r>
        <w:rPr>
          <w:rFonts w:hint="default" w:ascii="Sylfaen" w:hAnsi="Sylfaen" w:eastAsia="MS Mincho" w:cs="MS Mincho"/>
          <w:bCs/>
          <w:color w:val="000000"/>
          <w:sz w:val="24"/>
          <w:szCs w:val="24"/>
          <w:lang w:val="hy-AM"/>
        </w:rPr>
        <w:t>«</w:t>
      </w:r>
      <w:r>
        <w:rPr>
          <w:rFonts w:ascii="Sylfaen" w:hAnsi="Sylfaen" w:eastAsia="MS Mincho" w:cs="MS Mincho"/>
          <w:bCs/>
          <w:color w:val="000000"/>
          <w:sz w:val="24"/>
          <w:szCs w:val="24"/>
          <w:lang w:val="hy-AM"/>
        </w:rPr>
        <w:t>Ծնողի  օր դպրոցում</w:t>
      </w:r>
      <w:r>
        <w:rPr>
          <w:rFonts w:hint="default" w:ascii="Sylfaen" w:hAnsi="Sylfaen" w:eastAsia="MS Mincho" w:cs="MS Mincho"/>
          <w:bCs/>
          <w:color w:val="000000"/>
          <w:sz w:val="24"/>
          <w:szCs w:val="24"/>
          <w:lang w:val="hy-AM"/>
        </w:rPr>
        <w:t>»։ Ծ</w:t>
      </w:r>
      <w:r>
        <w:rPr>
          <w:rFonts w:ascii="Sylfaen" w:hAnsi="Sylfaen" w:eastAsia="MS Mincho" w:cs="MS Mincho"/>
          <w:bCs/>
          <w:color w:val="000000"/>
          <w:sz w:val="24"/>
          <w:szCs w:val="24"/>
          <w:lang w:val="hy-AM"/>
        </w:rPr>
        <w:t>նողները հրավիրվում են</w:t>
      </w:r>
      <w:r>
        <w:rPr>
          <w:rFonts w:hint="default" w:ascii="Sylfaen" w:hAnsi="Sylfaen" w:eastAsia="MS Mincho" w:cs="MS Mincho"/>
          <w:bCs/>
          <w:color w:val="000000"/>
          <w:sz w:val="24"/>
          <w:szCs w:val="24"/>
          <w:lang w:val="hy-AM"/>
        </w:rPr>
        <w:t xml:space="preserve"> </w:t>
      </w:r>
      <w:r>
        <w:rPr>
          <w:rFonts w:ascii="Sylfaen" w:hAnsi="Sylfaen" w:eastAsia="MS Mincho" w:cs="MS Mincho"/>
          <w:bCs/>
          <w:color w:val="000000"/>
          <w:sz w:val="24"/>
          <w:szCs w:val="24"/>
          <w:lang w:val="hy-AM"/>
        </w:rPr>
        <w:t>դպրոց</w:t>
      </w:r>
      <w:r>
        <w:rPr>
          <w:rFonts w:hint="default" w:ascii="Sylfaen" w:hAnsi="Sylfaen" w:eastAsia="MS Mincho" w:cs="MS Mincho"/>
          <w:bCs/>
          <w:color w:val="000000"/>
          <w:sz w:val="24"/>
          <w:szCs w:val="24"/>
          <w:lang w:val="hy-AM"/>
        </w:rPr>
        <w:t>,</w:t>
      </w:r>
      <w:r>
        <w:rPr>
          <w:rFonts w:ascii="Sylfaen" w:hAnsi="Sylfaen" w:eastAsia="MS Mincho" w:cs="MS Mincho"/>
          <w:bCs/>
          <w:color w:val="000000"/>
          <w:sz w:val="24"/>
          <w:szCs w:val="24"/>
          <w:lang w:val="hy-AM"/>
        </w:rPr>
        <w:t xml:space="preserve"> որպես  դիտորդ մասնակցելու դասերին, մասնակցելու միջոցառումներին։</w:t>
      </w:r>
    </w:p>
    <w:p w14:paraId="5A28D78B">
      <w:pPr>
        <w:spacing w:after="0" w:line="276" w:lineRule="auto"/>
        <w:jc w:val="both"/>
        <w:rPr>
          <w:rFonts w:ascii="Sylfaen" w:hAnsi="Sylfaen" w:eastAsia="Calibri" w:cs="GHEA Grapalat"/>
          <w:b/>
          <w:bCs/>
          <w:color w:val="000000"/>
          <w:sz w:val="24"/>
          <w:szCs w:val="24"/>
          <w:lang w:val="hy-AM"/>
        </w:rPr>
      </w:pPr>
    </w:p>
    <w:p w14:paraId="6E962057">
      <w:pPr>
        <w:spacing w:after="0" w:line="276" w:lineRule="auto"/>
        <w:jc w:val="both"/>
        <w:rPr>
          <w:rFonts w:ascii="Sylfaen" w:hAnsi="Sylfaen" w:eastAsia="Calibri" w:cs="GHEA Grapalat"/>
          <w:b/>
          <w:bCs/>
          <w:color w:val="000000"/>
          <w:sz w:val="28"/>
          <w:szCs w:val="28"/>
          <w:lang w:val="hy-AM"/>
        </w:rPr>
      </w:pPr>
      <w:r>
        <w:rPr>
          <w:rFonts w:ascii="Sylfaen" w:hAnsi="Sylfaen" w:eastAsia="Calibri" w:cs="GHEA Grapalat"/>
          <w:b/>
          <w:bCs/>
          <w:color w:val="000000"/>
          <w:sz w:val="28"/>
          <w:szCs w:val="28"/>
          <w:lang w:val="hy-AM"/>
        </w:rPr>
        <w:t>Տեղեկություններ   ծնողական  խորհրդի  գործունեության  մասին</w:t>
      </w:r>
    </w:p>
    <w:p w14:paraId="73E6D0DE">
      <w:pPr>
        <w:spacing w:after="0" w:line="276" w:lineRule="auto"/>
        <w:jc w:val="center"/>
        <w:rPr>
          <w:rFonts w:ascii="Sylfaen" w:hAnsi="Sylfaen" w:eastAsia="Calibri" w:cs="GHEA Grapalat"/>
          <w:b/>
          <w:bCs/>
          <w:color w:val="000000"/>
          <w:sz w:val="24"/>
          <w:szCs w:val="24"/>
          <w:lang w:val="hy-AM"/>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672"/>
        <w:gridCol w:w="1479"/>
        <w:gridCol w:w="1539"/>
        <w:gridCol w:w="1880"/>
      </w:tblGrid>
      <w:tr w14:paraId="5EB3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2" w:type="dxa"/>
          </w:tcPr>
          <w:p w14:paraId="2974BD97">
            <w:pPr>
              <w:spacing w:after="0" w:line="276" w:lineRule="auto"/>
              <w:jc w:val="center"/>
              <w:rPr>
                <w:rFonts w:ascii="Sylfaen" w:hAnsi="Sylfaen" w:eastAsia="Calibri" w:cs="GHEA Grapalat"/>
                <w:b/>
                <w:bCs/>
                <w:color w:val="000000"/>
                <w:sz w:val="24"/>
                <w:szCs w:val="24"/>
                <w:vertAlign w:val="baseline"/>
                <w:lang w:val="hy-AM"/>
              </w:rPr>
            </w:pPr>
            <w:r>
              <w:rPr>
                <w:rFonts w:ascii="Sylfaen" w:hAnsi="Sylfaen" w:eastAsia="Calibri" w:cs="GHEA Grapalat"/>
                <w:b/>
                <w:bCs/>
                <w:color w:val="000000"/>
                <w:sz w:val="24"/>
                <w:szCs w:val="24"/>
                <w:lang w:val="hy-AM"/>
              </w:rPr>
              <w:t>Ցուցանիշ</w:t>
            </w:r>
          </w:p>
        </w:tc>
        <w:tc>
          <w:tcPr>
            <w:tcW w:w="1479" w:type="dxa"/>
          </w:tcPr>
          <w:p w14:paraId="20D66267">
            <w:pPr>
              <w:spacing w:after="0" w:line="276" w:lineRule="auto"/>
              <w:jc w:val="center"/>
              <w:rPr>
                <w:rFonts w:ascii="Sylfaen" w:hAnsi="Sylfaen" w:eastAsia="Calibri" w:cs="GHEA Grapalat"/>
                <w:b/>
                <w:bCs/>
                <w:color w:val="000000"/>
                <w:sz w:val="24"/>
                <w:szCs w:val="24"/>
                <w:vertAlign w:val="baseline"/>
                <w:lang w:val="hy-AM"/>
              </w:rPr>
            </w:pPr>
            <w:r>
              <w:rPr>
                <w:rFonts w:ascii="Sylfaen" w:hAnsi="Sylfaen" w:eastAsia="Calibri" w:cs="GHEA Grapalat"/>
                <w:b/>
                <w:bCs/>
                <w:color w:val="000000"/>
                <w:sz w:val="24"/>
                <w:szCs w:val="24"/>
                <w:lang w:val="hy-AM"/>
              </w:rPr>
              <w:t>20</w:t>
            </w:r>
            <w:r>
              <w:rPr>
                <w:rFonts w:ascii="Sylfaen" w:hAnsi="Sylfaen" w:eastAsia="Calibri" w:cs="GHEA Grapalat"/>
                <w:b/>
                <w:bCs/>
                <w:color w:val="000000"/>
                <w:sz w:val="24"/>
                <w:szCs w:val="24"/>
                <w:lang w:val="en-US"/>
              </w:rPr>
              <w:t>22</w:t>
            </w:r>
            <w:r>
              <w:rPr>
                <w:rFonts w:ascii="Sylfaen" w:hAnsi="Sylfaen" w:eastAsia="Calibri" w:cs="GHEA Grapalat"/>
                <w:b/>
                <w:bCs/>
                <w:color w:val="000000"/>
                <w:sz w:val="24"/>
                <w:szCs w:val="24"/>
                <w:lang w:val="hy-AM"/>
              </w:rPr>
              <w:t>-20</w:t>
            </w:r>
            <w:r>
              <w:rPr>
                <w:rFonts w:ascii="Sylfaen" w:hAnsi="Sylfaen" w:eastAsia="Calibri" w:cs="GHEA Grapalat"/>
                <w:b/>
                <w:bCs/>
                <w:color w:val="000000"/>
                <w:sz w:val="24"/>
                <w:szCs w:val="24"/>
                <w:lang w:val="en-US"/>
              </w:rPr>
              <w:t>23</w:t>
            </w:r>
            <w:r>
              <w:rPr>
                <w:rFonts w:ascii="Sylfaen" w:hAnsi="Sylfaen" w:eastAsia="Calibri" w:cs="GHEA Grapalat"/>
                <w:b/>
                <w:bCs/>
                <w:color w:val="000000"/>
                <w:sz w:val="24"/>
                <w:szCs w:val="24"/>
                <w:lang w:val="hy-AM"/>
              </w:rPr>
              <w:t xml:space="preserve"> ուստարի</w:t>
            </w:r>
          </w:p>
        </w:tc>
        <w:tc>
          <w:tcPr>
            <w:tcW w:w="1539" w:type="dxa"/>
          </w:tcPr>
          <w:p w14:paraId="34D1958E">
            <w:pPr>
              <w:spacing w:after="0" w:line="276" w:lineRule="auto"/>
              <w:jc w:val="center"/>
              <w:rPr>
                <w:rFonts w:ascii="Sylfaen" w:hAnsi="Sylfaen" w:eastAsia="Calibri" w:cs="GHEA Grapalat"/>
                <w:b/>
                <w:bCs/>
                <w:color w:val="000000"/>
                <w:sz w:val="24"/>
                <w:szCs w:val="24"/>
                <w:vertAlign w:val="baseline"/>
                <w:lang w:val="hy-AM"/>
              </w:rPr>
            </w:pPr>
            <w:r>
              <w:rPr>
                <w:rFonts w:ascii="Sylfaen" w:hAnsi="Sylfaen" w:eastAsia="Calibri" w:cs="GHEA Grapalat"/>
                <w:b/>
                <w:bCs/>
                <w:color w:val="000000"/>
                <w:sz w:val="24"/>
                <w:szCs w:val="24"/>
                <w:lang w:val="hy-AM"/>
              </w:rPr>
              <w:t>20</w:t>
            </w:r>
            <w:r>
              <w:rPr>
                <w:rFonts w:ascii="Sylfaen" w:hAnsi="Sylfaen" w:eastAsia="Calibri" w:cs="GHEA Grapalat"/>
                <w:b/>
                <w:bCs/>
                <w:color w:val="000000"/>
                <w:sz w:val="24"/>
                <w:szCs w:val="24"/>
                <w:lang w:val="en-US"/>
              </w:rPr>
              <w:t>23</w:t>
            </w:r>
            <w:r>
              <w:rPr>
                <w:rFonts w:ascii="Sylfaen" w:hAnsi="Sylfaen" w:eastAsia="Calibri" w:cs="GHEA Grapalat"/>
                <w:b/>
                <w:bCs/>
                <w:color w:val="000000"/>
                <w:sz w:val="24"/>
                <w:szCs w:val="24"/>
                <w:lang w:val="hy-AM"/>
              </w:rPr>
              <w:t>-20</w:t>
            </w:r>
            <w:r>
              <w:rPr>
                <w:rFonts w:ascii="Sylfaen" w:hAnsi="Sylfaen" w:eastAsia="Calibri" w:cs="GHEA Grapalat"/>
                <w:b/>
                <w:bCs/>
                <w:color w:val="000000"/>
                <w:sz w:val="24"/>
                <w:szCs w:val="24"/>
                <w:lang w:val="en-US"/>
              </w:rPr>
              <w:t>24</w:t>
            </w:r>
            <w:r>
              <w:rPr>
                <w:rFonts w:ascii="Sylfaen" w:hAnsi="Sylfaen" w:eastAsia="Calibri" w:cs="GHEA Grapalat"/>
                <w:b/>
                <w:bCs/>
                <w:color w:val="000000"/>
                <w:sz w:val="24"/>
                <w:szCs w:val="24"/>
                <w:lang w:val="hy-AM"/>
              </w:rPr>
              <w:t xml:space="preserve"> ուստարի</w:t>
            </w:r>
          </w:p>
        </w:tc>
        <w:tc>
          <w:tcPr>
            <w:tcW w:w="1880" w:type="dxa"/>
          </w:tcPr>
          <w:p w14:paraId="3B541025">
            <w:pPr>
              <w:spacing w:after="0" w:line="276" w:lineRule="auto"/>
              <w:jc w:val="center"/>
              <w:rPr>
                <w:rFonts w:ascii="Sylfaen" w:hAnsi="Sylfaen" w:eastAsia="Calibri" w:cs="GHEA Grapalat"/>
                <w:b/>
                <w:bCs/>
                <w:color w:val="000000"/>
                <w:sz w:val="24"/>
                <w:szCs w:val="24"/>
                <w:vertAlign w:val="baseline"/>
                <w:lang w:val="hy-AM"/>
              </w:rPr>
            </w:pPr>
            <w:r>
              <w:rPr>
                <w:rFonts w:ascii="Sylfaen" w:hAnsi="Sylfaen" w:eastAsia="Calibri" w:cs="GHEA Grapalat"/>
                <w:b/>
                <w:bCs/>
                <w:color w:val="000000"/>
                <w:sz w:val="24"/>
                <w:szCs w:val="24"/>
                <w:lang w:val="hy-AM"/>
              </w:rPr>
              <w:t>20</w:t>
            </w:r>
            <w:r>
              <w:rPr>
                <w:rFonts w:ascii="Sylfaen" w:hAnsi="Sylfaen" w:eastAsia="Calibri" w:cs="GHEA Grapalat"/>
                <w:b/>
                <w:bCs/>
                <w:color w:val="000000"/>
                <w:sz w:val="24"/>
                <w:szCs w:val="24"/>
                <w:lang w:val="en-US"/>
              </w:rPr>
              <w:t>24</w:t>
            </w:r>
            <w:r>
              <w:rPr>
                <w:rFonts w:ascii="Sylfaen" w:hAnsi="Sylfaen" w:eastAsia="Calibri" w:cs="GHEA Grapalat"/>
                <w:b/>
                <w:bCs/>
                <w:color w:val="000000"/>
                <w:sz w:val="24"/>
                <w:szCs w:val="24"/>
                <w:lang w:val="hy-AM"/>
              </w:rPr>
              <w:t>-20</w:t>
            </w:r>
            <w:r>
              <w:rPr>
                <w:rFonts w:ascii="Sylfaen" w:hAnsi="Sylfaen" w:eastAsia="Calibri" w:cs="GHEA Grapalat"/>
                <w:b/>
                <w:bCs/>
                <w:color w:val="000000"/>
                <w:sz w:val="24"/>
                <w:szCs w:val="24"/>
                <w:lang w:val="en-US"/>
              </w:rPr>
              <w:t>25</w:t>
            </w:r>
            <w:r>
              <w:rPr>
                <w:rFonts w:ascii="Sylfaen" w:hAnsi="Sylfaen" w:eastAsia="Calibri" w:cs="GHEA Grapalat"/>
                <w:b/>
                <w:bCs/>
                <w:color w:val="000000"/>
                <w:sz w:val="24"/>
                <w:szCs w:val="24"/>
                <w:lang w:val="hy-AM"/>
              </w:rPr>
              <w:t xml:space="preserve"> ուստարի</w:t>
            </w:r>
          </w:p>
        </w:tc>
      </w:tr>
      <w:tr w14:paraId="010B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672" w:type="dxa"/>
          </w:tcPr>
          <w:p w14:paraId="608B44C1">
            <w:pPr>
              <w:spacing w:after="0" w:line="276" w:lineRule="auto"/>
              <w:jc w:val="left"/>
              <w:rPr>
                <w:rFonts w:ascii="Sylfaen" w:hAnsi="Sylfaen" w:eastAsia="Calibri" w:cs="GHEA Grapalat"/>
                <w:b/>
                <w:bCs/>
                <w:color w:val="000000"/>
                <w:sz w:val="24"/>
                <w:szCs w:val="24"/>
                <w:vertAlign w:val="baseline"/>
                <w:lang w:val="hy-AM"/>
              </w:rPr>
            </w:pPr>
            <w:r>
              <w:rPr>
                <w:rFonts w:ascii="Sylfaen" w:hAnsi="Sylfaen" w:eastAsia="Calibri" w:cs="GHEA Grapalat"/>
                <w:bCs/>
                <w:color w:val="000000"/>
                <w:sz w:val="24"/>
                <w:szCs w:val="24"/>
                <w:lang w:val="hy-AM"/>
              </w:rPr>
              <w:t>Սովորողների ուսումնադաստիարակչական գործընթացի վերաբերյալ ծնողական խորհրդի կողմից տնօրինությանը ներկայացրած առաջարկությունների թիվը և ընդունված առաջարկների տոկոսը ներկայացվածի նկատամամբ.</w:t>
            </w:r>
          </w:p>
        </w:tc>
        <w:tc>
          <w:tcPr>
            <w:tcW w:w="1479" w:type="dxa"/>
          </w:tcPr>
          <w:p w14:paraId="532C6CA3">
            <w:pPr>
              <w:spacing w:after="0" w:line="276" w:lineRule="auto"/>
              <w:jc w:val="center"/>
              <w:rPr>
                <w:rFonts w:ascii="Sylfaen" w:hAnsi="Sylfaen" w:eastAsia="Calibri" w:cs="GHEA Grapalat"/>
                <w:b/>
                <w:bCs/>
                <w:color w:val="000000"/>
                <w:sz w:val="24"/>
                <w:szCs w:val="24"/>
                <w:vertAlign w:val="baseline"/>
                <w:lang w:val="hy-AM"/>
              </w:rPr>
            </w:pPr>
            <w:r>
              <w:rPr>
                <w:rFonts w:ascii="Sylfaen" w:hAnsi="Sylfaen" w:eastAsia="Calibri" w:cs="GHEA Grapalat"/>
                <w:bCs/>
                <w:color w:val="000000"/>
                <w:sz w:val="24"/>
                <w:szCs w:val="24"/>
                <w:lang w:val="en-US"/>
              </w:rPr>
              <w:t>2</w:t>
            </w:r>
            <w:r>
              <w:rPr>
                <w:rFonts w:ascii="Sylfaen" w:hAnsi="Sylfaen" w:eastAsia="Calibri" w:cs="GHEA Grapalat"/>
                <w:bCs/>
                <w:color w:val="000000"/>
                <w:sz w:val="24"/>
                <w:szCs w:val="24"/>
              </w:rPr>
              <w:t>/100%</w:t>
            </w:r>
          </w:p>
        </w:tc>
        <w:tc>
          <w:tcPr>
            <w:tcW w:w="1539" w:type="dxa"/>
          </w:tcPr>
          <w:p w14:paraId="49D1D13B">
            <w:pPr>
              <w:spacing w:after="0" w:line="276" w:lineRule="auto"/>
              <w:jc w:val="center"/>
              <w:rPr>
                <w:rFonts w:ascii="Sylfaen" w:hAnsi="Sylfaen" w:eastAsia="Calibri" w:cs="GHEA Grapalat"/>
                <w:b/>
                <w:bCs/>
                <w:color w:val="000000"/>
                <w:sz w:val="24"/>
                <w:szCs w:val="24"/>
                <w:vertAlign w:val="baseline"/>
                <w:lang w:val="hy-AM"/>
              </w:rPr>
            </w:pPr>
            <w:r>
              <w:rPr>
                <w:rFonts w:ascii="Sylfaen" w:hAnsi="Sylfaen" w:eastAsia="Calibri" w:cs="GHEA Grapalat"/>
                <w:bCs/>
                <w:color w:val="000000"/>
                <w:sz w:val="24"/>
                <w:szCs w:val="24"/>
                <w:lang w:val="en-US"/>
              </w:rPr>
              <w:t>2</w:t>
            </w:r>
            <w:r>
              <w:rPr>
                <w:rFonts w:ascii="Sylfaen" w:hAnsi="Sylfaen" w:eastAsia="Calibri" w:cs="GHEA Grapalat"/>
                <w:bCs/>
                <w:color w:val="000000"/>
                <w:sz w:val="24"/>
                <w:szCs w:val="24"/>
              </w:rPr>
              <w:t>/100%</w:t>
            </w:r>
          </w:p>
        </w:tc>
        <w:tc>
          <w:tcPr>
            <w:tcW w:w="1880" w:type="dxa"/>
          </w:tcPr>
          <w:p w14:paraId="0B79E577">
            <w:pPr>
              <w:spacing w:after="0" w:line="276" w:lineRule="auto"/>
              <w:jc w:val="center"/>
              <w:rPr>
                <w:rFonts w:ascii="Sylfaen" w:hAnsi="Sylfaen" w:eastAsia="Calibri" w:cs="GHEA Grapalat"/>
                <w:b/>
                <w:bCs/>
                <w:color w:val="000000"/>
                <w:sz w:val="24"/>
                <w:szCs w:val="24"/>
                <w:vertAlign w:val="baseline"/>
                <w:lang w:val="hy-AM"/>
              </w:rPr>
            </w:pPr>
            <w:r>
              <w:rPr>
                <w:rFonts w:hint="default" w:ascii="Sylfaen" w:hAnsi="Sylfaen" w:eastAsia="Calibri" w:cs="GHEA Grapalat"/>
                <w:bCs/>
                <w:color w:val="000000"/>
                <w:sz w:val="24"/>
                <w:szCs w:val="24"/>
                <w:lang w:val="hy-AM"/>
              </w:rPr>
              <w:t>4</w:t>
            </w:r>
            <w:r>
              <w:rPr>
                <w:rFonts w:ascii="Sylfaen" w:hAnsi="Sylfaen" w:eastAsia="Calibri" w:cs="GHEA Grapalat"/>
                <w:bCs/>
                <w:color w:val="000000"/>
                <w:sz w:val="24"/>
                <w:szCs w:val="24"/>
              </w:rPr>
              <w:t>/100%</w:t>
            </w:r>
          </w:p>
        </w:tc>
      </w:tr>
      <w:tr w14:paraId="566C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672" w:type="dxa"/>
          </w:tcPr>
          <w:p w14:paraId="27EA5BB4">
            <w:pPr>
              <w:spacing w:after="0" w:line="276" w:lineRule="auto"/>
              <w:jc w:val="left"/>
              <w:rPr>
                <w:rFonts w:ascii="Sylfaen" w:hAnsi="Sylfaen" w:eastAsia="Calibri" w:cs="GHEA Grapalat"/>
                <w:b/>
                <w:bCs/>
                <w:color w:val="000000"/>
                <w:sz w:val="24"/>
                <w:szCs w:val="24"/>
                <w:vertAlign w:val="baseline"/>
                <w:lang w:val="hy-AM"/>
              </w:rPr>
            </w:pPr>
            <w:r>
              <w:rPr>
                <w:rFonts w:ascii="Sylfaen" w:hAnsi="Sylfaen" w:eastAsia="Calibri" w:cs="GHEA Grapalat"/>
                <w:bCs/>
                <w:color w:val="000000"/>
                <w:sz w:val="24"/>
                <w:szCs w:val="24"/>
                <w:lang w:val="hy-AM"/>
              </w:rPr>
              <w:t xml:space="preserve">Ծնողական խորհրդի կողմից տվյալ ուստարում կազմակերպված միջոցառումների՝ հանդեսների, հավաքների, երեկույթների, էքսկուրսիաների, ճանաչողական այցերի, ժողովների.և այլնի թիվը </w:t>
            </w:r>
          </w:p>
        </w:tc>
        <w:tc>
          <w:tcPr>
            <w:tcW w:w="1479" w:type="dxa"/>
          </w:tcPr>
          <w:p w14:paraId="55935902">
            <w:pPr>
              <w:spacing w:after="0" w:line="276" w:lineRule="auto"/>
              <w:jc w:val="center"/>
              <w:rPr>
                <w:rFonts w:hint="default" w:ascii="Sylfaen" w:hAnsi="Sylfaen" w:eastAsia="Calibri" w:cs="GHEA Grapalat"/>
                <w:b w:val="0"/>
                <w:bCs w:val="0"/>
                <w:color w:val="000000"/>
                <w:sz w:val="24"/>
                <w:szCs w:val="24"/>
                <w:vertAlign w:val="baseline"/>
                <w:lang w:val="hy-AM"/>
              </w:rPr>
            </w:pPr>
            <w:r>
              <w:rPr>
                <w:rFonts w:hint="default" w:ascii="Sylfaen" w:hAnsi="Sylfaen" w:eastAsia="Calibri" w:cs="GHEA Grapalat"/>
                <w:b w:val="0"/>
                <w:bCs w:val="0"/>
                <w:color w:val="000000"/>
                <w:sz w:val="24"/>
                <w:szCs w:val="24"/>
                <w:vertAlign w:val="baseline"/>
                <w:lang w:val="hy-AM"/>
              </w:rPr>
              <w:t>4</w:t>
            </w:r>
          </w:p>
        </w:tc>
        <w:tc>
          <w:tcPr>
            <w:tcW w:w="1539" w:type="dxa"/>
          </w:tcPr>
          <w:p w14:paraId="0950474B">
            <w:pPr>
              <w:spacing w:after="0" w:line="276" w:lineRule="auto"/>
              <w:jc w:val="center"/>
              <w:rPr>
                <w:rFonts w:hint="default" w:ascii="Sylfaen" w:hAnsi="Sylfaen" w:eastAsia="Calibri" w:cs="GHEA Grapalat"/>
                <w:b w:val="0"/>
                <w:bCs w:val="0"/>
                <w:color w:val="000000"/>
                <w:sz w:val="24"/>
                <w:szCs w:val="24"/>
                <w:vertAlign w:val="baseline"/>
                <w:lang w:val="hy-AM"/>
              </w:rPr>
            </w:pPr>
            <w:r>
              <w:rPr>
                <w:rFonts w:hint="default" w:ascii="Sylfaen" w:hAnsi="Sylfaen" w:eastAsia="Calibri" w:cs="GHEA Grapalat"/>
                <w:b w:val="0"/>
                <w:bCs w:val="0"/>
                <w:color w:val="000000"/>
                <w:sz w:val="24"/>
                <w:szCs w:val="24"/>
                <w:vertAlign w:val="baseline"/>
                <w:lang w:val="hy-AM"/>
              </w:rPr>
              <w:t>8</w:t>
            </w:r>
          </w:p>
        </w:tc>
        <w:tc>
          <w:tcPr>
            <w:tcW w:w="1880" w:type="dxa"/>
          </w:tcPr>
          <w:p w14:paraId="3EA22AEE">
            <w:pPr>
              <w:spacing w:after="0" w:line="276" w:lineRule="auto"/>
              <w:jc w:val="center"/>
              <w:rPr>
                <w:rFonts w:hint="default" w:ascii="Sylfaen" w:hAnsi="Sylfaen" w:eastAsia="Calibri" w:cs="GHEA Grapalat"/>
                <w:b/>
                <w:bCs/>
                <w:color w:val="000000"/>
                <w:sz w:val="24"/>
                <w:szCs w:val="24"/>
                <w:vertAlign w:val="baseline"/>
                <w:lang w:val="hy-AM"/>
              </w:rPr>
            </w:pPr>
            <w:r>
              <w:rPr>
                <w:rFonts w:hint="default" w:ascii="Sylfaen" w:hAnsi="Sylfaen" w:eastAsia="Calibri" w:cs="GHEA Grapalat"/>
                <w:b w:val="0"/>
                <w:bCs w:val="0"/>
                <w:color w:val="000000"/>
                <w:sz w:val="24"/>
                <w:szCs w:val="24"/>
                <w:vertAlign w:val="baseline"/>
                <w:lang w:val="hy-AM"/>
              </w:rPr>
              <w:t>6</w:t>
            </w:r>
          </w:p>
        </w:tc>
      </w:tr>
      <w:tr w14:paraId="3D741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672" w:type="dxa"/>
          </w:tcPr>
          <w:p w14:paraId="5F11FF78">
            <w:pPr>
              <w:spacing w:after="0" w:line="276" w:lineRule="auto"/>
              <w:jc w:val="left"/>
              <w:rPr>
                <w:rFonts w:ascii="Sylfaen" w:hAnsi="Sylfaen" w:eastAsia="Calibri" w:cs="GHEA Grapalat"/>
                <w:b/>
                <w:bCs/>
                <w:color w:val="000000"/>
                <w:sz w:val="24"/>
                <w:szCs w:val="24"/>
                <w:vertAlign w:val="baseline"/>
                <w:lang w:val="hy-AM"/>
              </w:rPr>
            </w:pPr>
            <w:r>
              <w:rPr>
                <w:rFonts w:ascii="Sylfaen" w:hAnsi="Sylfaen" w:eastAsia="Calibri" w:cs="GHEA Grapalat"/>
                <w:bCs/>
                <w:color w:val="000000"/>
                <w:sz w:val="24"/>
                <w:szCs w:val="24"/>
                <w:lang w:val="hy-AM"/>
              </w:rPr>
              <w:t>Ծնողական խորհրդի հանդիպումների հաճախականությունը՝ դրանց թիվը ուստարվա ընթացքում</w:t>
            </w:r>
          </w:p>
        </w:tc>
        <w:tc>
          <w:tcPr>
            <w:tcW w:w="1479" w:type="dxa"/>
          </w:tcPr>
          <w:p w14:paraId="556548AE">
            <w:pPr>
              <w:spacing w:after="0" w:line="276" w:lineRule="auto"/>
              <w:jc w:val="center"/>
              <w:rPr>
                <w:rFonts w:hint="default" w:ascii="Sylfaen" w:hAnsi="Sylfaen" w:eastAsia="Calibri" w:cs="GHEA Grapalat"/>
                <w:b w:val="0"/>
                <w:bCs w:val="0"/>
                <w:color w:val="000000"/>
                <w:sz w:val="24"/>
                <w:szCs w:val="24"/>
                <w:vertAlign w:val="baseline"/>
                <w:lang w:val="hy-AM"/>
              </w:rPr>
            </w:pPr>
            <w:r>
              <w:rPr>
                <w:rFonts w:hint="default" w:ascii="Sylfaen" w:hAnsi="Sylfaen" w:eastAsia="Calibri" w:cs="GHEA Grapalat"/>
                <w:b w:val="0"/>
                <w:bCs w:val="0"/>
                <w:color w:val="000000"/>
                <w:sz w:val="24"/>
                <w:szCs w:val="24"/>
                <w:vertAlign w:val="baseline"/>
                <w:lang w:val="hy-AM"/>
              </w:rPr>
              <w:t>4</w:t>
            </w:r>
          </w:p>
        </w:tc>
        <w:tc>
          <w:tcPr>
            <w:tcW w:w="1539" w:type="dxa"/>
          </w:tcPr>
          <w:p w14:paraId="6CAD58BF">
            <w:pPr>
              <w:spacing w:after="0" w:line="276" w:lineRule="auto"/>
              <w:jc w:val="center"/>
              <w:rPr>
                <w:rFonts w:hint="default" w:ascii="Sylfaen" w:hAnsi="Sylfaen" w:eastAsia="Calibri" w:cs="GHEA Grapalat"/>
                <w:b w:val="0"/>
                <w:bCs w:val="0"/>
                <w:color w:val="000000"/>
                <w:sz w:val="24"/>
                <w:szCs w:val="24"/>
                <w:vertAlign w:val="baseline"/>
                <w:lang w:val="hy-AM"/>
              </w:rPr>
            </w:pPr>
            <w:r>
              <w:rPr>
                <w:rFonts w:hint="default" w:ascii="Sylfaen" w:hAnsi="Sylfaen" w:eastAsia="Calibri" w:cs="GHEA Grapalat"/>
                <w:b w:val="0"/>
                <w:bCs w:val="0"/>
                <w:color w:val="000000"/>
                <w:sz w:val="24"/>
                <w:szCs w:val="24"/>
                <w:vertAlign w:val="baseline"/>
                <w:lang w:val="hy-AM"/>
              </w:rPr>
              <w:t>5</w:t>
            </w:r>
          </w:p>
        </w:tc>
        <w:tc>
          <w:tcPr>
            <w:tcW w:w="1880" w:type="dxa"/>
          </w:tcPr>
          <w:p w14:paraId="0801151E">
            <w:pPr>
              <w:spacing w:after="0" w:line="276" w:lineRule="auto"/>
              <w:jc w:val="center"/>
              <w:rPr>
                <w:rFonts w:hint="default" w:ascii="Sylfaen" w:hAnsi="Sylfaen" w:eastAsia="Calibri" w:cs="GHEA Grapalat"/>
                <w:b w:val="0"/>
                <w:bCs w:val="0"/>
                <w:color w:val="000000"/>
                <w:sz w:val="24"/>
                <w:szCs w:val="24"/>
                <w:vertAlign w:val="baseline"/>
                <w:lang w:val="hy-AM"/>
              </w:rPr>
            </w:pPr>
            <w:r>
              <w:rPr>
                <w:rFonts w:hint="default" w:ascii="Sylfaen" w:hAnsi="Sylfaen" w:eastAsia="Calibri" w:cs="GHEA Grapalat"/>
                <w:b w:val="0"/>
                <w:bCs w:val="0"/>
                <w:color w:val="000000"/>
                <w:sz w:val="24"/>
                <w:szCs w:val="24"/>
                <w:vertAlign w:val="baseline"/>
                <w:lang w:val="hy-AM"/>
              </w:rPr>
              <w:t>4</w:t>
            </w:r>
          </w:p>
        </w:tc>
      </w:tr>
      <w:tr w14:paraId="629A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672" w:type="dxa"/>
          </w:tcPr>
          <w:p w14:paraId="2E6B4865">
            <w:pPr>
              <w:spacing w:after="0" w:line="276" w:lineRule="auto"/>
              <w:jc w:val="left"/>
              <w:rPr>
                <w:rFonts w:ascii="Sylfaen" w:hAnsi="Sylfaen" w:eastAsia="Calibri" w:cs="GHEA Grapalat"/>
                <w:b/>
                <w:bCs/>
                <w:color w:val="000000"/>
                <w:sz w:val="24"/>
                <w:szCs w:val="24"/>
                <w:vertAlign w:val="baseline"/>
                <w:lang w:val="hy-AM"/>
              </w:rPr>
            </w:pPr>
            <w:r>
              <w:rPr>
                <w:rFonts w:ascii="Sylfaen" w:hAnsi="Sylfaen" w:eastAsia="Calibri" w:cs="GHEA Grapalat"/>
                <w:bCs/>
                <w:color w:val="000000"/>
                <w:sz w:val="24"/>
                <w:szCs w:val="24"/>
                <w:lang w:val="hy-AM"/>
              </w:rPr>
              <w:t>Սովորողների արտադպրոցական և արտադասարանական աշխատանքներում ներառված ծնողների տոկոսը.</w:t>
            </w:r>
          </w:p>
        </w:tc>
        <w:tc>
          <w:tcPr>
            <w:tcW w:w="1479" w:type="dxa"/>
          </w:tcPr>
          <w:p w14:paraId="5930F66B">
            <w:pPr>
              <w:spacing w:after="0" w:line="276" w:lineRule="auto"/>
              <w:jc w:val="both"/>
              <w:rPr>
                <w:rFonts w:ascii="Sylfaen" w:hAnsi="Sylfaen" w:eastAsia="Calibri" w:cs="GHEA Grapalat"/>
                <w:bCs/>
                <w:color w:val="000000"/>
                <w:sz w:val="24"/>
                <w:szCs w:val="24"/>
                <w:lang w:val="en-US"/>
              </w:rPr>
            </w:pPr>
            <w:r>
              <w:rPr>
                <w:rFonts w:ascii="Sylfaen" w:hAnsi="Sylfaen" w:eastAsia="Calibri" w:cs="GHEA Grapalat"/>
                <w:bCs/>
                <w:color w:val="000000"/>
                <w:sz w:val="24"/>
                <w:szCs w:val="24"/>
              </w:rPr>
              <w:t xml:space="preserve">  </w:t>
            </w:r>
            <w:r>
              <w:rPr>
                <w:rFonts w:hint="default" w:ascii="Sylfaen" w:hAnsi="Sylfaen" w:eastAsia="Calibri" w:cs="GHEA Grapalat"/>
                <w:bCs/>
                <w:color w:val="000000"/>
                <w:sz w:val="24"/>
                <w:szCs w:val="24"/>
                <w:lang w:val="hy-AM"/>
              </w:rPr>
              <w:t>1</w:t>
            </w:r>
            <w:r>
              <w:rPr>
                <w:rFonts w:ascii="Sylfaen" w:hAnsi="Sylfaen" w:eastAsia="Calibri" w:cs="GHEA Grapalat"/>
                <w:bCs/>
                <w:color w:val="000000"/>
                <w:sz w:val="24"/>
                <w:szCs w:val="24"/>
                <w:lang w:val="en-US"/>
              </w:rPr>
              <w:t>0%</w:t>
            </w:r>
          </w:p>
          <w:p w14:paraId="6D39621A">
            <w:pPr>
              <w:spacing w:after="0" w:line="276" w:lineRule="auto"/>
              <w:jc w:val="center"/>
              <w:rPr>
                <w:rFonts w:ascii="Sylfaen" w:hAnsi="Sylfaen" w:eastAsia="Calibri" w:cs="GHEA Grapalat"/>
                <w:b w:val="0"/>
                <w:bCs w:val="0"/>
                <w:color w:val="000000"/>
                <w:sz w:val="24"/>
                <w:szCs w:val="24"/>
                <w:vertAlign w:val="baseline"/>
                <w:lang w:val="hy-AM"/>
              </w:rPr>
            </w:pPr>
          </w:p>
        </w:tc>
        <w:tc>
          <w:tcPr>
            <w:tcW w:w="1539" w:type="dxa"/>
          </w:tcPr>
          <w:p w14:paraId="3FECA900">
            <w:pPr>
              <w:spacing w:after="0" w:line="276" w:lineRule="auto"/>
              <w:jc w:val="both"/>
              <w:rPr>
                <w:rFonts w:ascii="Sylfaen" w:hAnsi="Sylfaen" w:eastAsia="Calibri" w:cs="GHEA Grapalat"/>
                <w:bCs/>
                <w:color w:val="000000"/>
                <w:sz w:val="24"/>
                <w:szCs w:val="24"/>
                <w:lang w:val="en-US"/>
              </w:rPr>
            </w:pPr>
            <w:r>
              <w:rPr>
                <w:rFonts w:ascii="Sylfaen" w:hAnsi="Sylfaen" w:eastAsia="Calibri" w:cs="GHEA Grapalat"/>
                <w:bCs/>
                <w:color w:val="000000"/>
                <w:sz w:val="24"/>
                <w:szCs w:val="24"/>
              </w:rPr>
              <w:t xml:space="preserve">  </w:t>
            </w:r>
            <w:r>
              <w:rPr>
                <w:rFonts w:hint="default" w:ascii="Sylfaen" w:hAnsi="Sylfaen" w:eastAsia="Calibri" w:cs="GHEA Grapalat"/>
                <w:bCs/>
                <w:color w:val="000000"/>
                <w:sz w:val="24"/>
                <w:szCs w:val="24"/>
                <w:lang w:val="hy-AM"/>
              </w:rPr>
              <w:t>15</w:t>
            </w:r>
            <w:r>
              <w:rPr>
                <w:rFonts w:ascii="Sylfaen" w:hAnsi="Sylfaen" w:eastAsia="Calibri" w:cs="GHEA Grapalat"/>
                <w:bCs/>
                <w:color w:val="000000"/>
                <w:sz w:val="24"/>
                <w:szCs w:val="24"/>
                <w:lang w:val="en-US"/>
              </w:rPr>
              <w:t>%</w:t>
            </w:r>
          </w:p>
          <w:p w14:paraId="1B924675">
            <w:pPr>
              <w:spacing w:after="0" w:line="276" w:lineRule="auto"/>
              <w:jc w:val="center"/>
              <w:rPr>
                <w:rFonts w:ascii="Sylfaen" w:hAnsi="Sylfaen" w:eastAsia="Calibri" w:cs="GHEA Grapalat"/>
                <w:b w:val="0"/>
                <w:bCs w:val="0"/>
                <w:color w:val="000000"/>
                <w:sz w:val="24"/>
                <w:szCs w:val="24"/>
                <w:vertAlign w:val="baseline"/>
                <w:lang w:val="hy-AM"/>
              </w:rPr>
            </w:pPr>
          </w:p>
        </w:tc>
        <w:tc>
          <w:tcPr>
            <w:tcW w:w="1880" w:type="dxa"/>
          </w:tcPr>
          <w:p w14:paraId="13E4506B">
            <w:pPr>
              <w:spacing w:after="0" w:line="276" w:lineRule="auto"/>
              <w:jc w:val="both"/>
              <w:rPr>
                <w:rFonts w:ascii="Sylfaen" w:hAnsi="Sylfaen" w:eastAsia="Calibri" w:cs="GHEA Grapalat"/>
                <w:bCs/>
                <w:color w:val="000000"/>
                <w:sz w:val="24"/>
                <w:szCs w:val="24"/>
                <w:lang w:val="en-US"/>
              </w:rPr>
            </w:pPr>
            <w:r>
              <w:rPr>
                <w:rFonts w:ascii="Sylfaen" w:hAnsi="Sylfaen" w:eastAsia="Calibri" w:cs="GHEA Grapalat"/>
                <w:bCs/>
                <w:color w:val="000000"/>
                <w:sz w:val="24"/>
                <w:szCs w:val="24"/>
              </w:rPr>
              <w:t xml:space="preserve">  </w:t>
            </w:r>
            <w:r>
              <w:rPr>
                <w:rFonts w:hint="default" w:ascii="Sylfaen" w:hAnsi="Sylfaen" w:eastAsia="Calibri" w:cs="GHEA Grapalat"/>
                <w:bCs/>
                <w:color w:val="000000"/>
                <w:sz w:val="24"/>
                <w:szCs w:val="24"/>
                <w:lang w:val="hy-AM"/>
              </w:rPr>
              <w:t>4</w:t>
            </w:r>
            <w:r>
              <w:rPr>
                <w:rFonts w:ascii="Sylfaen" w:hAnsi="Sylfaen" w:eastAsia="Calibri" w:cs="GHEA Grapalat"/>
                <w:bCs/>
                <w:color w:val="000000"/>
                <w:sz w:val="24"/>
                <w:szCs w:val="24"/>
                <w:lang w:val="en-US"/>
              </w:rPr>
              <w:t>0%</w:t>
            </w:r>
          </w:p>
          <w:p w14:paraId="13CBB8F3">
            <w:pPr>
              <w:spacing w:after="0" w:line="276" w:lineRule="auto"/>
              <w:jc w:val="center"/>
              <w:rPr>
                <w:rFonts w:ascii="Sylfaen" w:hAnsi="Sylfaen" w:eastAsia="Calibri" w:cs="GHEA Grapalat"/>
                <w:b w:val="0"/>
                <w:bCs w:val="0"/>
                <w:color w:val="000000"/>
                <w:sz w:val="24"/>
                <w:szCs w:val="24"/>
                <w:vertAlign w:val="baseline"/>
                <w:lang w:val="hy-AM"/>
              </w:rPr>
            </w:pPr>
          </w:p>
        </w:tc>
      </w:tr>
      <w:tr w14:paraId="5DD9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672" w:type="dxa"/>
          </w:tcPr>
          <w:p w14:paraId="3607E28E">
            <w:pPr>
              <w:spacing w:after="0" w:line="276" w:lineRule="auto"/>
              <w:jc w:val="left"/>
              <w:rPr>
                <w:rFonts w:ascii="Sylfaen" w:hAnsi="Sylfaen" w:eastAsia="Calibri" w:cs="GHEA Grapalat"/>
                <w:b/>
                <w:bCs/>
                <w:color w:val="000000"/>
                <w:sz w:val="24"/>
                <w:szCs w:val="24"/>
                <w:vertAlign w:val="baseline"/>
                <w:lang w:val="hy-AM"/>
              </w:rPr>
            </w:pPr>
            <w:r>
              <w:rPr>
                <w:rFonts w:ascii="Sylfaen" w:hAnsi="Sylfaen" w:eastAsia="Calibri" w:cs="GHEA Grapalat"/>
                <w:bCs/>
                <w:color w:val="000000"/>
                <w:sz w:val="24"/>
                <w:szCs w:val="24"/>
                <w:lang w:val="hy-AM"/>
              </w:rPr>
              <w:t xml:space="preserve">Ծնողների տոկոսը, որոնք օգտվում են </w:t>
            </w:r>
            <w:r>
              <w:rPr>
                <w:sz w:val="24"/>
                <w:szCs w:val="24"/>
              </w:rPr>
              <w:fldChar w:fldCharType="begin"/>
            </w:r>
            <w:r>
              <w:rPr>
                <w:sz w:val="24"/>
                <w:szCs w:val="24"/>
              </w:rPr>
              <w:instrText xml:space="preserve"> HYPERLINK "http://www.emis.am" </w:instrText>
            </w:r>
            <w:r>
              <w:rPr>
                <w:sz w:val="24"/>
                <w:szCs w:val="24"/>
              </w:rPr>
              <w:fldChar w:fldCharType="separate"/>
            </w:r>
            <w:r>
              <w:rPr>
                <w:rStyle w:val="7"/>
                <w:rFonts w:ascii="Sylfaen" w:hAnsi="Sylfaen" w:eastAsia="Calibri" w:cs="GHEA Grapalat"/>
                <w:bCs/>
                <w:sz w:val="24"/>
                <w:szCs w:val="24"/>
                <w:lang w:val="hy-AM"/>
              </w:rPr>
              <w:t>http://www.emis.am</w:t>
            </w:r>
            <w:r>
              <w:rPr>
                <w:rStyle w:val="7"/>
                <w:rFonts w:ascii="Sylfaen" w:hAnsi="Sylfaen" w:eastAsia="Calibri" w:cs="GHEA Grapalat"/>
                <w:bCs/>
                <w:sz w:val="24"/>
                <w:szCs w:val="24"/>
                <w:lang w:val="hy-AM"/>
              </w:rPr>
              <w:fldChar w:fldCharType="end"/>
            </w:r>
            <w:r>
              <w:rPr>
                <w:rFonts w:ascii="Sylfaen" w:hAnsi="Sylfaen" w:eastAsia="Calibri" w:cs="GHEA Grapalat"/>
                <w:bCs/>
                <w:color w:val="000000"/>
                <w:sz w:val="24"/>
                <w:szCs w:val="24"/>
                <w:lang w:val="hy-AM"/>
              </w:rPr>
              <w:t xml:space="preserve">, </w:t>
            </w:r>
            <w:r>
              <w:rPr>
                <w:sz w:val="24"/>
                <w:szCs w:val="24"/>
              </w:rPr>
              <w:fldChar w:fldCharType="begin"/>
            </w:r>
            <w:r>
              <w:rPr>
                <w:sz w:val="24"/>
                <w:szCs w:val="24"/>
              </w:rPr>
              <w:instrText xml:space="preserve"> HYPERLINK "http://ktak.am/" </w:instrText>
            </w:r>
            <w:r>
              <w:rPr>
                <w:sz w:val="24"/>
                <w:szCs w:val="24"/>
              </w:rPr>
              <w:fldChar w:fldCharType="separate"/>
            </w:r>
            <w:r>
              <w:rPr>
                <w:rStyle w:val="7"/>
                <w:rFonts w:ascii="Sylfaen" w:hAnsi="Sylfaen" w:eastAsia="Calibri" w:cs="GHEA Grapalat"/>
                <w:bCs/>
                <w:sz w:val="24"/>
                <w:szCs w:val="24"/>
                <w:lang w:val="hy-AM"/>
              </w:rPr>
              <w:t>http://ktak.am</w:t>
            </w:r>
            <w:r>
              <w:rPr>
                <w:rStyle w:val="7"/>
                <w:rFonts w:ascii="Sylfaen" w:hAnsi="Sylfaen" w:eastAsia="Calibri" w:cs="GHEA Grapalat"/>
                <w:bCs/>
                <w:sz w:val="24"/>
                <w:szCs w:val="24"/>
                <w:lang w:val="hy-AM"/>
              </w:rPr>
              <w:fldChar w:fldCharType="end"/>
            </w:r>
            <w:r>
              <w:rPr>
                <w:rFonts w:ascii="Sylfaen" w:hAnsi="Sylfaen" w:eastAsia="Calibri" w:cs="GHEA Grapalat"/>
                <w:bCs/>
                <w:color w:val="000000"/>
                <w:sz w:val="24"/>
                <w:szCs w:val="24"/>
                <w:lang w:val="hy-AM"/>
              </w:rPr>
              <w:t xml:space="preserve">, </w:t>
            </w:r>
            <w:r>
              <w:rPr>
                <w:sz w:val="24"/>
                <w:szCs w:val="24"/>
              </w:rPr>
              <w:fldChar w:fldCharType="begin"/>
            </w:r>
            <w:r>
              <w:rPr>
                <w:sz w:val="24"/>
                <w:szCs w:val="24"/>
              </w:rPr>
              <w:instrText xml:space="preserve"> HYPERLINK "http://www.armedu.am/" </w:instrText>
            </w:r>
            <w:r>
              <w:rPr>
                <w:sz w:val="24"/>
                <w:szCs w:val="24"/>
              </w:rPr>
              <w:fldChar w:fldCharType="separate"/>
            </w:r>
            <w:r>
              <w:rPr>
                <w:rStyle w:val="7"/>
                <w:rFonts w:ascii="Sylfaen" w:hAnsi="Sylfaen" w:eastAsia="Calibri" w:cs="GHEA Grapalat"/>
                <w:bCs/>
                <w:sz w:val="24"/>
                <w:szCs w:val="24"/>
                <w:lang w:val="hy-AM"/>
              </w:rPr>
              <w:t>http://www.armedu.am</w:t>
            </w:r>
            <w:r>
              <w:rPr>
                <w:rStyle w:val="7"/>
                <w:rFonts w:ascii="Sylfaen" w:hAnsi="Sylfaen" w:eastAsia="Calibri" w:cs="GHEA Grapalat"/>
                <w:bCs/>
                <w:sz w:val="24"/>
                <w:szCs w:val="24"/>
                <w:lang w:val="hy-AM"/>
              </w:rPr>
              <w:fldChar w:fldCharType="end"/>
            </w:r>
            <w:r>
              <w:rPr>
                <w:rFonts w:ascii="Sylfaen" w:hAnsi="Sylfaen" w:eastAsia="Calibri" w:cs="GHEA Grapalat"/>
                <w:bCs/>
                <w:color w:val="000000"/>
                <w:sz w:val="24"/>
                <w:szCs w:val="24"/>
                <w:lang w:val="hy-AM"/>
              </w:rPr>
              <w:t xml:space="preserve">, </w:t>
            </w:r>
            <w:r>
              <w:rPr>
                <w:sz w:val="24"/>
                <w:szCs w:val="24"/>
              </w:rPr>
              <w:fldChar w:fldCharType="begin"/>
            </w:r>
            <w:r>
              <w:rPr>
                <w:sz w:val="24"/>
                <w:szCs w:val="24"/>
              </w:rPr>
              <w:instrText xml:space="preserve"> HYPERLINK "http://forum.armedu.am/" </w:instrText>
            </w:r>
            <w:r>
              <w:rPr>
                <w:sz w:val="24"/>
                <w:szCs w:val="24"/>
              </w:rPr>
              <w:fldChar w:fldCharType="separate"/>
            </w:r>
            <w:r>
              <w:rPr>
                <w:rStyle w:val="7"/>
                <w:rFonts w:ascii="Sylfaen" w:hAnsi="Sylfaen" w:eastAsia="Calibri" w:cs="GHEA Grapalat"/>
                <w:bCs/>
                <w:sz w:val="24"/>
                <w:szCs w:val="24"/>
                <w:lang w:val="hy-AM"/>
              </w:rPr>
              <w:t>http://forum.armedu.am/</w:t>
            </w:r>
            <w:r>
              <w:rPr>
                <w:rStyle w:val="7"/>
                <w:rFonts w:ascii="Sylfaen" w:hAnsi="Sylfaen" w:eastAsia="Calibri" w:cs="GHEA Grapalat"/>
                <w:bCs/>
                <w:sz w:val="24"/>
                <w:szCs w:val="24"/>
                <w:lang w:val="hy-AM"/>
              </w:rPr>
              <w:fldChar w:fldCharType="end"/>
            </w:r>
            <w:r>
              <w:rPr>
                <w:rFonts w:ascii="Sylfaen" w:hAnsi="Sylfaen" w:eastAsia="Calibri" w:cs="GHEA Grapalat"/>
                <w:bCs/>
                <w:color w:val="000000"/>
                <w:sz w:val="24"/>
                <w:szCs w:val="24"/>
                <w:lang w:val="hy-AM"/>
              </w:rPr>
              <w:t xml:space="preserve">, </w:t>
            </w:r>
            <w:r>
              <w:rPr>
                <w:sz w:val="24"/>
                <w:szCs w:val="24"/>
              </w:rPr>
              <w:fldChar w:fldCharType="begin"/>
            </w:r>
            <w:r>
              <w:rPr>
                <w:sz w:val="24"/>
                <w:szCs w:val="24"/>
              </w:rPr>
              <w:instrText xml:space="preserve"> HYPERLINK "http://lib.armedu.am/" </w:instrText>
            </w:r>
            <w:r>
              <w:rPr>
                <w:sz w:val="24"/>
                <w:szCs w:val="24"/>
              </w:rPr>
              <w:fldChar w:fldCharType="separate"/>
            </w:r>
            <w:r>
              <w:rPr>
                <w:rStyle w:val="7"/>
                <w:rFonts w:ascii="Sylfaen" w:hAnsi="Sylfaen" w:eastAsia="Calibri" w:cs="GHEA Grapalat"/>
                <w:bCs/>
                <w:sz w:val="24"/>
                <w:szCs w:val="24"/>
                <w:lang w:val="hy-AM"/>
              </w:rPr>
              <w:t>http://lib.armedu.am</w:t>
            </w:r>
            <w:r>
              <w:rPr>
                <w:rStyle w:val="7"/>
                <w:rFonts w:ascii="Sylfaen" w:hAnsi="Sylfaen" w:eastAsia="Calibri" w:cs="GHEA Grapalat"/>
                <w:bCs/>
                <w:sz w:val="24"/>
                <w:szCs w:val="24"/>
                <w:lang w:val="hy-AM"/>
              </w:rPr>
              <w:fldChar w:fldCharType="end"/>
            </w:r>
            <w:r>
              <w:rPr>
                <w:rFonts w:ascii="Sylfaen" w:hAnsi="Sylfaen" w:eastAsia="Calibri" w:cs="GHEA Grapalat"/>
                <w:bCs/>
                <w:color w:val="000000"/>
                <w:sz w:val="24"/>
                <w:szCs w:val="24"/>
                <w:lang w:val="hy-AM"/>
              </w:rPr>
              <w:t>, և այլ կրթական կայքերից, ինչպես նաև հաստատության կայքից</w:t>
            </w:r>
          </w:p>
        </w:tc>
        <w:tc>
          <w:tcPr>
            <w:tcW w:w="1479" w:type="dxa"/>
          </w:tcPr>
          <w:p w14:paraId="44853650">
            <w:pPr>
              <w:spacing w:after="0" w:line="276" w:lineRule="auto"/>
              <w:jc w:val="both"/>
              <w:rPr>
                <w:rFonts w:ascii="Sylfaen" w:hAnsi="Sylfaen" w:eastAsia="Calibri" w:cs="GHEA Grapalat"/>
                <w:bCs/>
                <w:color w:val="000000"/>
                <w:sz w:val="24"/>
                <w:szCs w:val="24"/>
                <w:lang w:val="en-US"/>
              </w:rPr>
            </w:pPr>
            <w:r>
              <w:rPr>
                <w:rFonts w:ascii="Sylfaen" w:hAnsi="Sylfaen" w:eastAsia="Calibri" w:cs="GHEA Grapalat"/>
                <w:bCs/>
                <w:color w:val="000000"/>
                <w:sz w:val="24"/>
                <w:szCs w:val="24"/>
              </w:rPr>
              <w:t xml:space="preserve">  </w:t>
            </w:r>
            <w:r>
              <w:rPr>
                <w:rFonts w:ascii="Sylfaen" w:hAnsi="Sylfaen" w:eastAsia="Calibri" w:cs="GHEA Grapalat"/>
                <w:bCs/>
                <w:color w:val="000000"/>
                <w:sz w:val="24"/>
                <w:szCs w:val="24"/>
                <w:lang w:val="en-US"/>
              </w:rPr>
              <w:t>40%</w:t>
            </w:r>
          </w:p>
          <w:p w14:paraId="78C79C4E">
            <w:pPr>
              <w:spacing w:after="0" w:line="276" w:lineRule="auto"/>
              <w:jc w:val="center"/>
              <w:rPr>
                <w:rFonts w:ascii="Sylfaen" w:hAnsi="Sylfaen" w:eastAsia="Calibri" w:cs="GHEA Grapalat"/>
                <w:b/>
                <w:bCs/>
                <w:color w:val="000000"/>
                <w:sz w:val="24"/>
                <w:szCs w:val="24"/>
                <w:vertAlign w:val="baseline"/>
                <w:lang w:val="hy-AM"/>
              </w:rPr>
            </w:pPr>
          </w:p>
        </w:tc>
        <w:tc>
          <w:tcPr>
            <w:tcW w:w="1539" w:type="dxa"/>
          </w:tcPr>
          <w:p w14:paraId="73C11BEC">
            <w:pPr>
              <w:spacing w:after="0" w:line="276" w:lineRule="auto"/>
              <w:jc w:val="both"/>
              <w:rPr>
                <w:rFonts w:ascii="Sylfaen" w:hAnsi="Sylfaen" w:eastAsia="Calibri" w:cs="GHEA Grapalat"/>
                <w:bCs/>
                <w:color w:val="000000"/>
                <w:sz w:val="24"/>
                <w:szCs w:val="24"/>
                <w:lang w:val="en-US"/>
              </w:rPr>
            </w:pPr>
            <w:r>
              <w:rPr>
                <w:rFonts w:ascii="Sylfaen" w:hAnsi="Sylfaen" w:eastAsia="Calibri" w:cs="GHEA Grapalat"/>
                <w:bCs/>
                <w:color w:val="000000"/>
                <w:sz w:val="24"/>
                <w:szCs w:val="24"/>
              </w:rPr>
              <w:t xml:space="preserve">  </w:t>
            </w:r>
            <w:r>
              <w:rPr>
                <w:rFonts w:hint="default" w:ascii="Sylfaen" w:hAnsi="Sylfaen" w:eastAsia="Calibri" w:cs="GHEA Grapalat"/>
                <w:bCs/>
                <w:color w:val="000000"/>
                <w:sz w:val="24"/>
                <w:szCs w:val="24"/>
                <w:lang w:val="hy-AM"/>
              </w:rPr>
              <w:t>5</w:t>
            </w:r>
            <w:r>
              <w:rPr>
                <w:rFonts w:ascii="Sylfaen" w:hAnsi="Sylfaen" w:eastAsia="Calibri" w:cs="GHEA Grapalat"/>
                <w:bCs/>
                <w:color w:val="000000"/>
                <w:sz w:val="24"/>
                <w:szCs w:val="24"/>
                <w:lang w:val="en-US"/>
              </w:rPr>
              <w:t>0%</w:t>
            </w:r>
          </w:p>
          <w:p w14:paraId="2F103F00">
            <w:pPr>
              <w:spacing w:after="0" w:line="276" w:lineRule="auto"/>
              <w:jc w:val="center"/>
              <w:rPr>
                <w:rFonts w:ascii="Sylfaen" w:hAnsi="Sylfaen" w:eastAsia="Calibri" w:cs="GHEA Grapalat"/>
                <w:b/>
                <w:bCs/>
                <w:color w:val="000000"/>
                <w:sz w:val="24"/>
                <w:szCs w:val="24"/>
                <w:vertAlign w:val="baseline"/>
                <w:lang w:val="hy-AM"/>
              </w:rPr>
            </w:pPr>
          </w:p>
        </w:tc>
        <w:tc>
          <w:tcPr>
            <w:tcW w:w="1880" w:type="dxa"/>
          </w:tcPr>
          <w:p w14:paraId="30A50AD7">
            <w:pPr>
              <w:spacing w:after="0" w:line="276" w:lineRule="auto"/>
              <w:jc w:val="both"/>
              <w:rPr>
                <w:rFonts w:ascii="Sylfaen" w:hAnsi="Sylfaen" w:eastAsia="Calibri" w:cs="GHEA Grapalat"/>
                <w:bCs/>
                <w:color w:val="000000"/>
                <w:sz w:val="24"/>
                <w:szCs w:val="24"/>
                <w:lang w:val="en-US"/>
              </w:rPr>
            </w:pPr>
            <w:r>
              <w:rPr>
                <w:rFonts w:ascii="Sylfaen" w:hAnsi="Sylfaen" w:eastAsia="Calibri" w:cs="GHEA Grapalat"/>
                <w:bCs/>
                <w:color w:val="000000"/>
                <w:sz w:val="24"/>
                <w:szCs w:val="24"/>
              </w:rPr>
              <w:t xml:space="preserve">  </w:t>
            </w:r>
            <w:r>
              <w:rPr>
                <w:rFonts w:hint="default" w:ascii="Sylfaen" w:hAnsi="Sylfaen" w:eastAsia="Calibri" w:cs="GHEA Grapalat"/>
                <w:bCs/>
                <w:color w:val="000000"/>
                <w:sz w:val="24"/>
                <w:szCs w:val="24"/>
                <w:lang w:val="hy-AM"/>
              </w:rPr>
              <w:t>7</w:t>
            </w:r>
            <w:r>
              <w:rPr>
                <w:rFonts w:ascii="Sylfaen" w:hAnsi="Sylfaen" w:eastAsia="Calibri" w:cs="GHEA Grapalat"/>
                <w:bCs/>
                <w:color w:val="000000"/>
                <w:sz w:val="24"/>
                <w:szCs w:val="24"/>
                <w:lang w:val="en-US"/>
              </w:rPr>
              <w:t>0%</w:t>
            </w:r>
          </w:p>
          <w:p w14:paraId="68D41D22">
            <w:pPr>
              <w:spacing w:after="0" w:line="276" w:lineRule="auto"/>
              <w:jc w:val="center"/>
              <w:rPr>
                <w:rFonts w:ascii="Sylfaen" w:hAnsi="Sylfaen" w:eastAsia="Calibri" w:cs="GHEA Grapalat"/>
                <w:b/>
                <w:bCs/>
                <w:color w:val="000000"/>
                <w:sz w:val="24"/>
                <w:szCs w:val="24"/>
                <w:vertAlign w:val="baseline"/>
                <w:lang w:val="hy-AM"/>
              </w:rPr>
            </w:pPr>
          </w:p>
        </w:tc>
      </w:tr>
      <w:tr w14:paraId="4EFF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70" w:type="dxa"/>
            <w:gridSpan w:val="4"/>
          </w:tcPr>
          <w:p w14:paraId="493B23B6">
            <w:pPr>
              <w:spacing w:after="0" w:line="276" w:lineRule="auto"/>
              <w:jc w:val="center"/>
              <w:rPr>
                <w:rFonts w:ascii="Sylfaen" w:hAnsi="Sylfaen" w:eastAsia="Calibri" w:cs="GHEA Grapalat"/>
                <w:b/>
                <w:bCs/>
                <w:color w:val="000000"/>
                <w:sz w:val="24"/>
                <w:szCs w:val="24"/>
                <w:vertAlign w:val="baseline"/>
                <w:lang w:val="hy-AM"/>
              </w:rPr>
            </w:pPr>
            <w:r>
              <w:rPr>
                <w:rFonts w:ascii="Sylfaen" w:hAnsi="Sylfaen" w:eastAsia="Calibri" w:cs="GHEA Grapalat"/>
                <w:b/>
                <w:bCs/>
                <w:color w:val="000000"/>
                <w:sz w:val="24"/>
                <w:szCs w:val="24"/>
                <w:lang w:val="hy-AM"/>
              </w:rPr>
              <w:t>Սովորողների ուսումնադաստիարակչական գործընթացի վերաբերյալ ծնողական խորհրդի կողմից տնօրինությանը ներկայացրած առաջարկությունները</w:t>
            </w:r>
          </w:p>
        </w:tc>
      </w:tr>
      <w:tr w14:paraId="571D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672" w:type="dxa"/>
          </w:tcPr>
          <w:p w14:paraId="4A0C2EF6">
            <w:pPr>
              <w:spacing w:after="0" w:line="276" w:lineRule="auto"/>
              <w:jc w:val="left"/>
              <w:rPr>
                <w:rFonts w:ascii="Sylfaen" w:hAnsi="Sylfaen" w:eastAsia="Calibri" w:cs="GHEA Grapalat"/>
                <w:b/>
                <w:bCs/>
                <w:color w:val="000000"/>
                <w:sz w:val="24"/>
                <w:szCs w:val="24"/>
                <w:vertAlign w:val="baseline"/>
                <w:lang w:val="hy-AM"/>
              </w:rPr>
            </w:pPr>
            <w:r>
              <w:rPr>
                <w:rFonts w:ascii="Sylfaen" w:hAnsi="Sylfaen" w:eastAsia="Calibri" w:cs="GHEA Grapalat"/>
                <w:b/>
                <w:bCs/>
                <w:color w:val="000000"/>
                <w:sz w:val="24"/>
                <w:szCs w:val="24"/>
                <w:lang w:val="hy-AM"/>
              </w:rPr>
              <w:t>Առաջարկությունը</w:t>
            </w:r>
          </w:p>
        </w:tc>
        <w:tc>
          <w:tcPr>
            <w:tcW w:w="1479" w:type="dxa"/>
          </w:tcPr>
          <w:p w14:paraId="40BE480D">
            <w:pPr>
              <w:spacing w:after="0" w:line="276" w:lineRule="auto"/>
              <w:jc w:val="both"/>
              <w:rPr>
                <w:rFonts w:ascii="Sylfaen" w:hAnsi="Sylfaen" w:eastAsia="Calibri" w:cs="GHEA Grapalat"/>
                <w:b/>
                <w:bCs/>
                <w:color w:val="000000"/>
                <w:sz w:val="24"/>
                <w:szCs w:val="24"/>
                <w:vertAlign w:val="baseline"/>
                <w:lang w:val="hy-AM"/>
              </w:rPr>
            </w:pPr>
            <w:r>
              <w:rPr>
                <w:rFonts w:ascii="Sylfaen" w:hAnsi="Sylfaen" w:eastAsia="Calibri" w:cs="GHEA Grapalat"/>
                <w:b/>
                <w:bCs/>
                <w:color w:val="000000"/>
                <w:sz w:val="24"/>
                <w:szCs w:val="24"/>
                <w:lang w:val="hy-AM"/>
              </w:rPr>
              <w:t>Ամսաթիվ</w:t>
            </w:r>
          </w:p>
        </w:tc>
        <w:tc>
          <w:tcPr>
            <w:tcW w:w="3419" w:type="dxa"/>
            <w:gridSpan w:val="2"/>
          </w:tcPr>
          <w:p w14:paraId="0F00FE61">
            <w:pPr>
              <w:spacing w:after="0" w:line="276" w:lineRule="auto"/>
              <w:jc w:val="left"/>
              <w:rPr>
                <w:rFonts w:ascii="Sylfaen" w:hAnsi="Sylfaen" w:eastAsia="Calibri" w:cs="GHEA Grapalat"/>
                <w:b/>
                <w:bCs/>
                <w:color w:val="000000"/>
                <w:sz w:val="24"/>
                <w:szCs w:val="24"/>
                <w:vertAlign w:val="baseline"/>
                <w:lang w:val="hy-AM"/>
              </w:rPr>
            </w:pPr>
            <w:r>
              <w:rPr>
                <w:rFonts w:ascii="Sylfaen" w:hAnsi="Sylfaen" w:eastAsia="Calibri" w:cs="GHEA Grapalat"/>
                <w:b/>
                <w:bCs/>
                <w:color w:val="000000"/>
                <w:sz w:val="24"/>
                <w:szCs w:val="24"/>
                <w:lang w:val="hy-AM"/>
              </w:rPr>
              <w:t xml:space="preserve">Մասնակից ծնողների թիվը </w:t>
            </w:r>
          </w:p>
        </w:tc>
      </w:tr>
      <w:tr w14:paraId="517C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672" w:type="dxa"/>
          </w:tcPr>
          <w:p w14:paraId="5BD0BA73">
            <w:pPr>
              <w:spacing w:after="0" w:line="276" w:lineRule="auto"/>
              <w:jc w:val="left"/>
              <w:rPr>
                <w:rFonts w:ascii="Sylfaen" w:hAnsi="Sylfaen" w:eastAsia="Calibri" w:cs="GHEA Grapalat"/>
                <w:b/>
                <w:bCs/>
                <w:color w:val="000000"/>
                <w:sz w:val="24"/>
                <w:szCs w:val="24"/>
                <w:vertAlign w:val="baseline"/>
                <w:lang w:val="hy-AM"/>
              </w:rPr>
            </w:pPr>
            <w:r>
              <w:rPr>
                <w:rFonts w:ascii="Sylfaen" w:hAnsi="Sylfaen" w:eastAsia="Calibri" w:cs="GHEA Grapalat"/>
                <w:bCs/>
                <w:color w:val="000000"/>
                <w:sz w:val="24"/>
                <w:szCs w:val="24"/>
                <w:lang w:val="hy-AM"/>
              </w:rPr>
              <w:t>Բաց  դասերի  կազմակերպում  ծնողների  մասնակցությամբ</w:t>
            </w:r>
          </w:p>
        </w:tc>
        <w:tc>
          <w:tcPr>
            <w:tcW w:w="1479" w:type="dxa"/>
          </w:tcPr>
          <w:p w14:paraId="6D45EB6F">
            <w:pPr>
              <w:spacing w:after="0" w:line="276" w:lineRule="auto"/>
              <w:jc w:val="both"/>
              <w:rPr>
                <w:rFonts w:ascii="Sylfaen" w:hAnsi="Sylfaen" w:eastAsia="Calibri" w:cs="GHEA Grapalat"/>
                <w:b/>
                <w:bCs/>
                <w:color w:val="000000"/>
                <w:sz w:val="24"/>
                <w:szCs w:val="24"/>
                <w:vertAlign w:val="baseline"/>
                <w:lang w:val="hy-AM"/>
              </w:rPr>
            </w:pPr>
            <w:r>
              <w:rPr>
                <w:rFonts w:ascii="Sylfaen" w:hAnsi="Sylfaen" w:eastAsia="Calibri" w:cs="GHEA Grapalat"/>
                <w:bCs/>
                <w:color w:val="000000"/>
                <w:sz w:val="24"/>
                <w:szCs w:val="24"/>
                <w:lang w:val="hy-AM"/>
              </w:rPr>
              <w:t>Տարվա ընթացքում</w:t>
            </w:r>
          </w:p>
        </w:tc>
        <w:tc>
          <w:tcPr>
            <w:tcW w:w="3419" w:type="dxa"/>
            <w:gridSpan w:val="2"/>
          </w:tcPr>
          <w:p w14:paraId="49F932AD">
            <w:pPr>
              <w:spacing w:after="0" w:line="276" w:lineRule="auto"/>
              <w:jc w:val="both"/>
              <w:rPr>
                <w:rFonts w:ascii="Sylfaen" w:hAnsi="Sylfaen" w:eastAsia="Calibri" w:cs="GHEA Grapalat"/>
                <w:b/>
                <w:bCs/>
                <w:color w:val="000000"/>
                <w:sz w:val="24"/>
                <w:szCs w:val="24"/>
                <w:vertAlign w:val="baseline"/>
                <w:lang w:val="hy-AM"/>
              </w:rPr>
            </w:pPr>
            <w:r>
              <w:rPr>
                <w:rFonts w:ascii="Sylfaen" w:hAnsi="Sylfaen" w:eastAsia="Calibri" w:cs="GHEA Grapalat"/>
                <w:bCs/>
                <w:color w:val="000000"/>
                <w:sz w:val="24"/>
                <w:szCs w:val="24"/>
                <w:lang w:val="hy-AM"/>
              </w:rPr>
              <w:t>ԾԽ - կազմը</w:t>
            </w:r>
          </w:p>
        </w:tc>
      </w:tr>
      <w:tr w14:paraId="30A7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70" w:type="dxa"/>
            <w:gridSpan w:val="4"/>
          </w:tcPr>
          <w:p w14:paraId="6813A784">
            <w:pPr>
              <w:spacing w:after="0" w:line="276" w:lineRule="auto"/>
              <w:jc w:val="both"/>
              <w:rPr>
                <w:rFonts w:ascii="Sylfaen" w:hAnsi="Sylfaen" w:eastAsia="Calibri" w:cs="GHEA Grapalat"/>
                <w:b/>
                <w:bCs/>
                <w:color w:val="000000"/>
                <w:sz w:val="24"/>
                <w:szCs w:val="24"/>
                <w:vertAlign w:val="baseline"/>
                <w:lang w:val="hy-AM"/>
              </w:rPr>
            </w:pPr>
            <w:r>
              <w:rPr>
                <w:rFonts w:ascii="Sylfaen" w:hAnsi="Sylfaen" w:eastAsia="Calibri" w:cs="GHEA Grapalat"/>
                <w:b/>
                <w:bCs/>
                <w:color w:val="000000"/>
                <w:sz w:val="24"/>
                <w:szCs w:val="24"/>
                <w:lang w:val="hy-AM"/>
              </w:rPr>
              <w:t>Ծնողական խորհրդի կողմից տվյալ ուստարում կազմակերպված միջոցառումները՝ հանդեսները, հավաքները, երեկույթները, էքսկուրսիաները, ճանաչողական այցերը և այլն (վերջին 3 տարում)</w:t>
            </w:r>
          </w:p>
        </w:tc>
      </w:tr>
      <w:tr w14:paraId="775D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672" w:type="dxa"/>
          </w:tcPr>
          <w:p w14:paraId="1C935406">
            <w:pPr>
              <w:spacing w:after="0" w:line="276" w:lineRule="auto"/>
              <w:jc w:val="center"/>
              <w:rPr>
                <w:rFonts w:ascii="Sylfaen" w:hAnsi="Sylfaen" w:eastAsia="Calibri" w:cs="GHEA Grapalat"/>
                <w:b/>
                <w:bCs/>
                <w:color w:val="000000"/>
                <w:sz w:val="24"/>
                <w:szCs w:val="24"/>
                <w:vertAlign w:val="baseline"/>
                <w:lang w:val="hy-AM"/>
              </w:rPr>
            </w:pPr>
            <w:r>
              <w:rPr>
                <w:rFonts w:ascii="Sylfaen" w:hAnsi="Sylfaen" w:eastAsia="Calibri" w:cs="GHEA Grapalat"/>
                <w:b/>
                <w:bCs/>
                <w:color w:val="000000"/>
                <w:sz w:val="24"/>
                <w:szCs w:val="24"/>
                <w:lang w:val="hy-AM"/>
              </w:rPr>
              <w:t>Միջոցառումը</w:t>
            </w:r>
          </w:p>
        </w:tc>
        <w:tc>
          <w:tcPr>
            <w:tcW w:w="1479" w:type="dxa"/>
          </w:tcPr>
          <w:p w14:paraId="2C11759B">
            <w:pPr>
              <w:spacing w:after="0" w:line="276" w:lineRule="auto"/>
              <w:jc w:val="center"/>
              <w:rPr>
                <w:rFonts w:ascii="Sylfaen" w:hAnsi="Sylfaen" w:eastAsia="Calibri" w:cs="GHEA Grapalat"/>
                <w:b/>
                <w:bCs/>
                <w:color w:val="000000"/>
                <w:sz w:val="24"/>
                <w:szCs w:val="24"/>
                <w:vertAlign w:val="baseline"/>
                <w:lang w:val="hy-AM"/>
              </w:rPr>
            </w:pPr>
            <w:r>
              <w:rPr>
                <w:rFonts w:ascii="Sylfaen" w:hAnsi="Sylfaen" w:eastAsia="Calibri" w:cs="GHEA Grapalat"/>
                <w:b/>
                <w:bCs/>
                <w:color w:val="000000"/>
                <w:sz w:val="24"/>
                <w:szCs w:val="24"/>
                <w:lang w:val="hy-AM"/>
              </w:rPr>
              <w:t>Ամսաթիվ</w:t>
            </w:r>
          </w:p>
        </w:tc>
        <w:tc>
          <w:tcPr>
            <w:tcW w:w="1539" w:type="dxa"/>
          </w:tcPr>
          <w:p w14:paraId="125881D5">
            <w:pPr>
              <w:spacing w:after="0" w:line="276" w:lineRule="auto"/>
              <w:jc w:val="center"/>
              <w:rPr>
                <w:rFonts w:ascii="Sylfaen" w:hAnsi="Sylfaen" w:eastAsia="Calibri" w:cs="GHEA Grapalat"/>
                <w:b/>
                <w:bCs/>
                <w:color w:val="000000"/>
                <w:sz w:val="24"/>
                <w:szCs w:val="24"/>
                <w:vertAlign w:val="baseline"/>
                <w:lang w:val="hy-AM"/>
              </w:rPr>
            </w:pPr>
            <w:r>
              <w:rPr>
                <w:rFonts w:ascii="Sylfaen" w:hAnsi="Sylfaen" w:eastAsia="Calibri" w:cs="GHEA Grapalat"/>
                <w:b/>
                <w:bCs/>
                <w:color w:val="000000"/>
                <w:sz w:val="24"/>
                <w:szCs w:val="24"/>
                <w:lang w:val="hy-AM"/>
              </w:rPr>
              <w:t>Մասնակից ծնողների թիվը և սովորողների տոկոսը</w:t>
            </w:r>
          </w:p>
        </w:tc>
        <w:tc>
          <w:tcPr>
            <w:tcW w:w="1880" w:type="dxa"/>
          </w:tcPr>
          <w:p w14:paraId="137D9B5D">
            <w:pPr>
              <w:spacing w:after="0" w:line="276" w:lineRule="auto"/>
              <w:jc w:val="center"/>
              <w:rPr>
                <w:rFonts w:ascii="Sylfaen" w:hAnsi="Sylfaen" w:eastAsia="Calibri" w:cs="GHEA Grapalat"/>
                <w:b/>
                <w:bCs/>
                <w:color w:val="000000"/>
                <w:sz w:val="24"/>
                <w:szCs w:val="24"/>
                <w:vertAlign w:val="baseline"/>
                <w:lang w:val="hy-AM"/>
              </w:rPr>
            </w:pPr>
            <w:r>
              <w:rPr>
                <w:rFonts w:ascii="Sylfaen" w:hAnsi="Sylfaen" w:eastAsia="Calibri" w:cs="GHEA Grapalat"/>
                <w:b/>
                <w:bCs/>
                <w:color w:val="000000"/>
                <w:sz w:val="24"/>
                <w:szCs w:val="24"/>
                <w:lang w:val="hy-AM"/>
              </w:rPr>
              <w:t>Ծնողական ներդրումների չափը</w:t>
            </w:r>
          </w:p>
        </w:tc>
      </w:tr>
      <w:tr w14:paraId="3F69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672" w:type="dxa"/>
          </w:tcPr>
          <w:p w14:paraId="385BC26C">
            <w:pPr>
              <w:spacing w:after="0" w:line="276" w:lineRule="auto"/>
              <w:jc w:val="left"/>
              <w:rPr>
                <w:rFonts w:ascii="Sylfaen" w:hAnsi="Sylfaen" w:eastAsia="Calibri" w:cs="GHEA Grapalat"/>
                <w:b/>
                <w:bCs/>
                <w:color w:val="000000"/>
                <w:sz w:val="24"/>
                <w:szCs w:val="24"/>
                <w:vertAlign w:val="baseline"/>
                <w:lang w:val="hy-AM"/>
              </w:rPr>
            </w:pPr>
            <w:r>
              <w:rPr>
                <w:rFonts w:hint="default" w:ascii="Sylfaen" w:hAnsi="Sylfaen" w:eastAsia="Calibri" w:cs="GHEA Grapalat"/>
                <w:bCs/>
                <w:color w:val="000000"/>
                <w:sz w:val="24"/>
                <w:szCs w:val="24"/>
                <w:lang w:val="hy-AM"/>
              </w:rPr>
              <w:t>«</w:t>
            </w:r>
            <w:r>
              <w:rPr>
                <w:rFonts w:ascii="Sylfaen" w:hAnsi="Sylfaen" w:eastAsia="Calibri" w:cs="GHEA Grapalat"/>
                <w:bCs/>
                <w:color w:val="000000"/>
                <w:sz w:val="24"/>
                <w:szCs w:val="24"/>
                <w:lang w:val="hy-AM"/>
              </w:rPr>
              <w:t xml:space="preserve"> Զատկի տոն</w:t>
            </w:r>
            <w:r>
              <w:rPr>
                <w:rFonts w:hint="default" w:ascii="Sylfaen" w:hAnsi="Sylfaen" w:eastAsia="Calibri" w:cs="GHEA Grapalat"/>
                <w:bCs/>
                <w:color w:val="000000"/>
                <w:sz w:val="24"/>
                <w:szCs w:val="24"/>
                <w:lang w:val="hy-AM"/>
              </w:rPr>
              <w:t>»</w:t>
            </w:r>
          </w:p>
        </w:tc>
        <w:tc>
          <w:tcPr>
            <w:tcW w:w="1479" w:type="dxa"/>
          </w:tcPr>
          <w:p w14:paraId="23D92342">
            <w:pPr>
              <w:spacing w:after="0" w:line="276" w:lineRule="auto"/>
              <w:jc w:val="both"/>
              <w:rPr>
                <w:rFonts w:hint="default" w:ascii="Sylfaen" w:hAnsi="Sylfaen" w:eastAsia="Calibri" w:cs="GHEA Grapalat"/>
                <w:b w:val="0"/>
                <w:bCs w:val="0"/>
                <w:color w:val="000000"/>
                <w:sz w:val="24"/>
                <w:szCs w:val="24"/>
                <w:vertAlign w:val="baseline"/>
                <w:lang w:val="hy-AM"/>
              </w:rPr>
            </w:pPr>
            <w:r>
              <w:rPr>
                <w:rFonts w:ascii="Sylfaen" w:hAnsi="Sylfaen" w:eastAsia="Calibri" w:cs="GHEA Grapalat"/>
                <w:bCs/>
                <w:color w:val="000000"/>
                <w:sz w:val="24"/>
                <w:szCs w:val="24"/>
                <w:lang w:val="en-US"/>
              </w:rPr>
              <w:t>Զատկի  օրը</w:t>
            </w:r>
          </w:p>
        </w:tc>
        <w:tc>
          <w:tcPr>
            <w:tcW w:w="1539" w:type="dxa"/>
          </w:tcPr>
          <w:p w14:paraId="0017A209">
            <w:pPr>
              <w:spacing w:after="0" w:line="276" w:lineRule="auto"/>
              <w:jc w:val="both"/>
              <w:rPr>
                <w:rFonts w:hint="default" w:ascii="Sylfaen" w:hAnsi="Sylfaen" w:eastAsia="Calibri" w:cs="GHEA Grapalat"/>
                <w:b w:val="0"/>
                <w:bCs w:val="0"/>
                <w:color w:val="000000"/>
                <w:sz w:val="24"/>
                <w:szCs w:val="24"/>
                <w:vertAlign w:val="baseline"/>
                <w:lang w:val="hy-AM"/>
              </w:rPr>
            </w:pPr>
            <w:r>
              <w:rPr>
                <w:rFonts w:ascii="Sylfaen" w:hAnsi="Sylfaen" w:eastAsia="Calibri" w:cs="GHEA Grapalat"/>
                <w:bCs/>
                <w:color w:val="000000"/>
                <w:sz w:val="24"/>
                <w:szCs w:val="24"/>
                <w:lang w:val="hy-AM"/>
              </w:rPr>
              <w:t>ԾԽ - կազմը</w:t>
            </w:r>
          </w:p>
        </w:tc>
        <w:tc>
          <w:tcPr>
            <w:tcW w:w="1880" w:type="dxa"/>
          </w:tcPr>
          <w:p w14:paraId="66A9ACDC">
            <w:pPr>
              <w:spacing w:after="0" w:line="276" w:lineRule="auto"/>
              <w:jc w:val="both"/>
              <w:rPr>
                <w:rFonts w:ascii="Sylfaen" w:hAnsi="Sylfaen" w:eastAsia="Calibri" w:cs="GHEA Grapalat"/>
                <w:b w:val="0"/>
                <w:bCs w:val="0"/>
                <w:color w:val="000000"/>
                <w:sz w:val="24"/>
                <w:szCs w:val="24"/>
                <w:vertAlign w:val="baseline"/>
                <w:lang w:val="hy-AM"/>
              </w:rPr>
            </w:pPr>
            <w:r>
              <w:rPr>
                <w:rFonts w:ascii="Sylfaen" w:hAnsi="Sylfaen" w:eastAsia="Calibri" w:cs="GHEA Grapalat"/>
                <w:bCs/>
                <w:color w:val="000000"/>
                <w:sz w:val="24"/>
                <w:szCs w:val="24"/>
                <w:lang w:val="hy-AM"/>
              </w:rPr>
              <w:t>Քաղցրավենիք, չիր ու չամիչ</w:t>
            </w:r>
          </w:p>
        </w:tc>
      </w:tr>
      <w:tr w14:paraId="2AFA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672" w:type="dxa"/>
          </w:tcPr>
          <w:p w14:paraId="15FC03EE">
            <w:pPr>
              <w:spacing w:after="0" w:line="276" w:lineRule="auto"/>
              <w:jc w:val="left"/>
              <w:rPr>
                <w:rFonts w:ascii="Sylfaen" w:hAnsi="Sylfaen" w:eastAsia="Calibri" w:cs="GHEA Grapalat"/>
                <w:b/>
                <w:bCs/>
                <w:color w:val="000000"/>
                <w:sz w:val="24"/>
                <w:szCs w:val="24"/>
                <w:vertAlign w:val="baseline"/>
                <w:lang w:val="hy-AM"/>
              </w:rPr>
            </w:pPr>
            <w:r>
              <w:rPr>
                <w:rFonts w:ascii="Sylfaen" w:hAnsi="Sylfaen" w:eastAsia="Calibri" w:cs="GHEA Grapalat"/>
                <w:bCs/>
                <w:color w:val="000000"/>
                <w:sz w:val="24"/>
                <w:szCs w:val="24"/>
                <w:lang w:val="hy-AM"/>
              </w:rPr>
              <w:t>Նոր տարի</w:t>
            </w:r>
          </w:p>
        </w:tc>
        <w:tc>
          <w:tcPr>
            <w:tcW w:w="1479" w:type="dxa"/>
          </w:tcPr>
          <w:p w14:paraId="601A7D0F">
            <w:pPr>
              <w:spacing w:after="0" w:line="276" w:lineRule="auto"/>
              <w:jc w:val="both"/>
              <w:rPr>
                <w:rFonts w:hint="default" w:ascii="Sylfaen" w:hAnsi="Sylfaen" w:eastAsia="Calibri" w:cs="GHEA Grapalat"/>
                <w:b w:val="0"/>
                <w:bCs w:val="0"/>
                <w:color w:val="000000"/>
                <w:sz w:val="24"/>
                <w:szCs w:val="24"/>
                <w:vertAlign w:val="baseline"/>
                <w:lang w:val="hy-AM"/>
              </w:rPr>
            </w:pPr>
            <w:r>
              <w:rPr>
                <w:rFonts w:hint="default" w:ascii="Sylfaen" w:hAnsi="Sylfaen" w:eastAsia="Calibri" w:cs="GHEA Grapalat"/>
                <w:b w:val="0"/>
                <w:bCs w:val="0"/>
                <w:color w:val="000000"/>
                <w:sz w:val="24"/>
                <w:szCs w:val="24"/>
                <w:vertAlign w:val="baseline"/>
                <w:lang w:val="hy-AM"/>
              </w:rPr>
              <w:t>27/12</w:t>
            </w:r>
          </w:p>
        </w:tc>
        <w:tc>
          <w:tcPr>
            <w:tcW w:w="1539" w:type="dxa"/>
          </w:tcPr>
          <w:p w14:paraId="3024625F">
            <w:pPr>
              <w:spacing w:after="0" w:line="276" w:lineRule="auto"/>
              <w:jc w:val="both"/>
              <w:rPr>
                <w:rFonts w:ascii="Sylfaen" w:hAnsi="Sylfaen" w:eastAsia="Calibri" w:cs="GHEA Grapalat"/>
                <w:b w:val="0"/>
                <w:bCs w:val="0"/>
                <w:color w:val="000000"/>
                <w:sz w:val="24"/>
                <w:szCs w:val="24"/>
                <w:vertAlign w:val="baseline"/>
                <w:lang w:val="hy-AM"/>
              </w:rPr>
            </w:pPr>
            <w:r>
              <w:rPr>
                <w:rFonts w:hint="default" w:ascii="Sylfaen" w:hAnsi="Sylfaen" w:eastAsia="Calibri" w:cs="GHEA Grapalat"/>
                <w:b w:val="0"/>
                <w:bCs w:val="0"/>
                <w:color w:val="000000"/>
                <w:sz w:val="24"/>
                <w:szCs w:val="24"/>
                <w:vertAlign w:val="baseline"/>
                <w:lang w:val="hy-AM"/>
              </w:rPr>
              <w:t>50</w:t>
            </w:r>
            <w:r>
              <w:rPr>
                <w:rFonts w:ascii="Sylfaen" w:hAnsi="Sylfaen" w:eastAsia="Calibri" w:cs="GHEA Grapalat"/>
                <w:bCs/>
                <w:color w:val="000000"/>
                <w:sz w:val="24"/>
                <w:szCs w:val="24"/>
                <w:lang w:val="hy-AM"/>
              </w:rPr>
              <w:t>%</w:t>
            </w:r>
          </w:p>
        </w:tc>
        <w:tc>
          <w:tcPr>
            <w:tcW w:w="1880" w:type="dxa"/>
          </w:tcPr>
          <w:p w14:paraId="187845B1">
            <w:pPr>
              <w:spacing w:after="0" w:line="276" w:lineRule="auto"/>
              <w:jc w:val="both"/>
              <w:rPr>
                <w:rFonts w:ascii="Sylfaen" w:hAnsi="Sylfaen" w:eastAsia="Calibri" w:cs="GHEA Grapalat"/>
                <w:b w:val="0"/>
                <w:bCs w:val="0"/>
                <w:color w:val="000000"/>
                <w:sz w:val="24"/>
                <w:szCs w:val="24"/>
                <w:vertAlign w:val="baseline"/>
                <w:lang w:val="hy-AM"/>
              </w:rPr>
            </w:pPr>
          </w:p>
        </w:tc>
      </w:tr>
      <w:tr w14:paraId="397F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672" w:type="dxa"/>
          </w:tcPr>
          <w:p w14:paraId="73ED0C8B">
            <w:pPr>
              <w:spacing w:after="0" w:line="276" w:lineRule="auto"/>
              <w:jc w:val="left"/>
              <w:rPr>
                <w:rFonts w:ascii="Sylfaen" w:hAnsi="Sylfaen" w:eastAsia="Calibri" w:cs="GHEA Grapalat"/>
                <w:b/>
                <w:bCs/>
                <w:color w:val="000000"/>
                <w:sz w:val="24"/>
                <w:szCs w:val="24"/>
                <w:vertAlign w:val="baseline"/>
                <w:lang w:val="hy-AM"/>
              </w:rPr>
            </w:pPr>
            <w:r>
              <w:rPr>
                <w:rFonts w:ascii="Sylfaen" w:hAnsi="Sylfaen" w:eastAsia="Calibri" w:cs="GHEA Grapalat"/>
                <w:bCs/>
                <w:color w:val="000000"/>
                <w:sz w:val="24"/>
                <w:szCs w:val="24"/>
                <w:lang w:val="hy-AM"/>
              </w:rPr>
              <w:t xml:space="preserve">Վերջին զանգ </w:t>
            </w:r>
          </w:p>
        </w:tc>
        <w:tc>
          <w:tcPr>
            <w:tcW w:w="1479" w:type="dxa"/>
          </w:tcPr>
          <w:p w14:paraId="3E03930D">
            <w:pPr>
              <w:spacing w:after="0" w:line="276" w:lineRule="auto"/>
              <w:jc w:val="both"/>
              <w:rPr>
                <w:rFonts w:ascii="Sylfaen" w:hAnsi="Sylfaen" w:eastAsia="Calibri" w:cs="GHEA Grapalat"/>
                <w:b w:val="0"/>
                <w:bCs w:val="0"/>
                <w:color w:val="000000"/>
                <w:sz w:val="24"/>
                <w:szCs w:val="24"/>
                <w:vertAlign w:val="baseline"/>
                <w:lang w:val="hy-AM"/>
              </w:rPr>
            </w:pPr>
            <w:r>
              <w:rPr>
                <w:rFonts w:hint="default" w:ascii="Sylfaen" w:hAnsi="Sylfaen" w:eastAsia="Calibri" w:cs="GHEA Grapalat"/>
                <w:b w:val="0"/>
                <w:bCs w:val="0"/>
                <w:color w:val="000000"/>
                <w:sz w:val="24"/>
                <w:szCs w:val="24"/>
                <w:vertAlign w:val="baseline"/>
                <w:lang w:val="hy-AM"/>
              </w:rPr>
              <w:t>23/05</w:t>
            </w:r>
          </w:p>
        </w:tc>
        <w:tc>
          <w:tcPr>
            <w:tcW w:w="1539" w:type="dxa"/>
          </w:tcPr>
          <w:p w14:paraId="3FD08947">
            <w:pPr>
              <w:spacing w:after="0" w:line="276" w:lineRule="auto"/>
              <w:jc w:val="both"/>
              <w:rPr>
                <w:rFonts w:ascii="Sylfaen" w:hAnsi="Sylfaen" w:eastAsia="Calibri" w:cs="GHEA Grapalat"/>
                <w:b w:val="0"/>
                <w:bCs w:val="0"/>
                <w:color w:val="000000"/>
                <w:sz w:val="24"/>
                <w:szCs w:val="24"/>
                <w:vertAlign w:val="baseline"/>
                <w:lang w:val="hy-AM"/>
              </w:rPr>
            </w:pPr>
            <w:r>
              <w:rPr>
                <w:rFonts w:ascii="Sylfaen" w:hAnsi="Sylfaen" w:eastAsia="Calibri" w:cs="GHEA Grapalat"/>
                <w:bCs/>
                <w:color w:val="000000"/>
                <w:sz w:val="24"/>
                <w:szCs w:val="24"/>
                <w:lang w:val="hy-AM"/>
              </w:rPr>
              <w:t>90%</w:t>
            </w:r>
          </w:p>
        </w:tc>
        <w:tc>
          <w:tcPr>
            <w:tcW w:w="1880" w:type="dxa"/>
          </w:tcPr>
          <w:p w14:paraId="1F856A46">
            <w:pPr>
              <w:spacing w:after="0" w:line="276" w:lineRule="auto"/>
              <w:jc w:val="both"/>
              <w:rPr>
                <w:rFonts w:ascii="Sylfaen" w:hAnsi="Sylfaen" w:eastAsia="Calibri" w:cs="GHEA Grapalat"/>
                <w:b w:val="0"/>
                <w:bCs w:val="0"/>
                <w:color w:val="000000"/>
                <w:sz w:val="24"/>
                <w:szCs w:val="24"/>
                <w:vertAlign w:val="baseline"/>
                <w:lang w:val="hy-AM"/>
              </w:rPr>
            </w:pPr>
          </w:p>
        </w:tc>
      </w:tr>
      <w:tr w14:paraId="66F9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672" w:type="dxa"/>
          </w:tcPr>
          <w:p w14:paraId="1AE7567A">
            <w:pPr>
              <w:spacing w:after="0" w:line="276" w:lineRule="auto"/>
              <w:jc w:val="left"/>
              <w:rPr>
                <w:rFonts w:ascii="Sylfaen" w:hAnsi="Sylfaen" w:eastAsia="Calibri" w:cs="GHEA Grapalat"/>
                <w:b/>
                <w:bCs/>
                <w:color w:val="000000"/>
                <w:sz w:val="24"/>
                <w:szCs w:val="24"/>
                <w:vertAlign w:val="baseline"/>
                <w:lang w:val="hy-AM"/>
              </w:rPr>
            </w:pPr>
            <w:r>
              <w:rPr>
                <w:rFonts w:ascii="Sylfaen" w:hAnsi="Sylfaen" w:eastAsia="Calibri" w:cs="GHEA Grapalat"/>
                <w:bCs/>
                <w:color w:val="000000"/>
                <w:sz w:val="24"/>
                <w:szCs w:val="24"/>
                <w:lang w:val="hy-AM"/>
              </w:rPr>
              <w:t>Դասարանական էքսկուրսիաներ</w:t>
            </w:r>
          </w:p>
        </w:tc>
        <w:tc>
          <w:tcPr>
            <w:tcW w:w="1479" w:type="dxa"/>
          </w:tcPr>
          <w:p w14:paraId="2B65D098">
            <w:pPr>
              <w:spacing w:after="0" w:line="276" w:lineRule="auto"/>
              <w:jc w:val="both"/>
              <w:rPr>
                <w:rFonts w:ascii="Sylfaen" w:hAnsi="Sylfaen" w:eastAsia="Calibri" w:cs="GHEA Grapalat"/>
                <w:b w:val="0"/>
                <w:bCs w:val="0"/>
                <w:color w:val="000000"/>
                <w:sz w:val="24"/>
                <w:szCs w:val="24"/>
                <w:vertAlign w:val="baseline"/>
                <w:lang w:val="hy-AM"/>
              </w:rPr>
            </w:pPr>
            <w:r>
              <w:rPr>
                <w:rFonts w:ascii="Sylfaen" w:hAnsi="Sylfaen" w:eastAsia="Calibri" w:cs="GHEA Grapalat"/>
                <w:bCs/>
                <w:color w:val="000000"/>
                <w:sz w:val="24"/>
                <w:szCs w:val="24"/>
                <w:lang w:val="hy-AM"/>
              </w:rPr>
              <w:t>Տարվա ընթացքում</w:t>
            </w:r>
          </w:p>
        </w:tc>
        <w:tc>
          <w:tcPr>
            <w:tcW w:w="1539" w:type="dxa"/>
          </w:tcPr>
          <w:p w14:paraId="57E991C1">
            <w:pPr>
              <w:spacing w:after="0" w:line="276" w:lineRule="auto"/>
              <w:jc w:val="both"/>
              <w:rPr>
                <w:rFonts w:ascii="Sylfaen" w:hAnsi="Sylfaen" w:eastAsia="Calibri" w:cs="GHEA Grapalat"/>
                <w:b w:val="0"/>
                <w:bCs w:val="0"/>
                <w:color w:val="000000"/>
                <w:sz w:val="24"/>
                <w:szCs w:val="24"/>
                <w:vertAlign w:val="baseline"/>
                <w:lang w:val="hy-AM"/>
              </w:rPr>
            </w:pPr>
            <w:r>
              <w:rPr>
                <w:rFonts w:ascii="Sylfaen" w:hAnsi="Sylfaen" w:eastAsia="Calibri" w:cs="GHEA Grapalat"/>
                <w:bCs/>
                <w:color w:val="000000"/>
                <w:sz w:val="24"/>
                <w:szCs w:val="24"/>
                <w:lang w:val="hy-AM"/>
              </w:rPr>
              <w:t>Յուրքանչյուր դասարանի</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 xml:space="preserve"> ծնող</w:t>
            </w:r>
            <w:r>
              <w:rPr>
                <w:rFonts w:hint="eastAsia" w:ascii="MS Mincho" w:hAnsi="MS Mincho" w:eastAsia="MS Mincho" w:cs="MS Mincho"/>
                <w:bCs/>
                <w:color w:val="000000"/>
                <w:sz w:val="24"/>
                <w:szCs w:val="24"/>
                <w:lang w:val="hy-AM"/>
              </w:rPr>
              <w:t>․</w:t>
            </w:r>
          </w:p>
        </w:tc>
        <w:tc>
          <w:tcPr>
            <w:tcW w:w="1880" w:type="dxa"/>
          </w:tcPr>
          <w:p w14:paraId="3F6BAF49">
            <w:pPr>
              <w:spacing w:after="0" w:line="276" w:lineRule="auto"/>
              <w:jc w:val="both"/>
              <w:rPr>
                <w:rFonts w:ascii="Sylfaen" w:hAnsi="Sylfaen" w:eastAsia="Calibri" w:cs="GHEA Grapalat"/>
                <w:b w:val="0"/>
                <w:bCs w:val="0"/>
                <w:color w:val="000000"/>
                <w:sz w:val="24"/>
                <w:szCs w:val="24"/>
                <w:vertAlign w:val="baseline"/>
                <w:lang w:val="hy-AM"/>
              </w:rPr>
            </w:pPr>
            <w:r>
              <w:rPr>
                <w:rFonts w:ascii="Sylfaen" w:hAnsi="Sylfaen" w:eastAsia="Calibri" w:cs="GHEA Grapalat"/>
                <w:bCs/>
                <w:color w:val="000000"/>
                <w:sz w:val="24"/>
                <w:szCs w:val="24"/>
                <w:lang w:val="hy-AM"/>
              </w:rPr>
              <w:t>Փոխադրամիջոցների ապահովում</w:t>
            </w:r>
          </w:p>
        </w:tc>
      </w:tr>
      <w:tr w14:paraId="7124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70" w:type="dxa"/>
            <w:gridSpan w:val="4"/>
          </w:tcPr>
          <w:p w14:paraId="3438A748">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
                <w:bCs/>
                <w:color w:val="000000"/>
                <w:sz w:val="24"/>
                <w:szCs w:val="24"/>
                <w:lang w:val="hy-AM"/>
              </w:rPr>
              <w:t>Ծնողական խորհրդի հանդիպումների ընթացքում քննարկված հարցերը 2024-2025, ուստարում</w:t>
            </w:r>
          </w:p>
        </w:tc>
      </w:tr>
      <w:tr w14:paraId="28FF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690" w:type="dxa"/>
            <w:gridSpan w:val="3"/>
          </w:tcPr>
          <w:p w14:paraId="39E31B3E">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
                <w:bCs/>
                <w:color w:val="000000"/>
                <w:sz w:val="24"/>
                <w:szCs w:val="24"/>
                <w:lang w:val="hy-AM"/>
              </w:rPr>
              <w:t xml:space="preserve">Նկարագրել քննարկված հարցերը </w:t>
            </w:r>
          </w:p>
        </w:tc>
        <w:tc>
          <w:tcPr>
            <w:tcW w:w="1880" w:type="dxa"/>
          </w:tcPr>
          <w:p w14:paraId="6EF4C924">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
                <w:bCs/>
                <w:color w:val="000000"/>
                <w:sz w:val="24"/>
                <w:szCs w:val="24"/>
                <w:lang w:val="hy-AM"/>
              </w:rPr>
              <w:t>Ամսաթիվ</w:t>
            </w:r>
          </w:p>
        </w:tc>
      </w:tr>
      <w:tr w14:paraId="1006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690" w:type="dxa"/>
            <w:gridSpan w:val="3"/>
          </w:tcPr>
          <w:p w14:paraId="38D4FBAF">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Cs/>
                <w:color w:val="000000"/>
                <w:sz w:val="24"/>
                <w:szCs w:val="24"/>
                <w:lang w:val="hy-AM"/>
              </w:rPr>
              <w:t>Տնօրենի հաղորդումը դպրոցի գործունեության վիճակի ու հեռանկարային ծրագրերի մասին։</w:t>
            </w:r>
          </w:p>
        </w:tc>
        <w:tc>
          <w:tcPr>
            <w:tcW w:w="1880" w:type="dxa"/>
            <w:vMerge w:val="restart"/>
          </w:tcPr>
          <w:p w14:paraId="729A6625">
            <w:pPr>
              <w:spacing w:after="0" w:line="276" w:lineRule="auto"/>
              <w:jc w:val="both"/>
              <w:rPr>
                <w:rFonts w:ascii="Sylfaen" w:hAnsi="Sylfaen" w:eastAsia="Calibri" w:cs="GHEA Grapalat"/>
                <w:bCs/>
                <w:color w:val="000000"/>
                <w:sz w:val="24"/>
                <w:szCs w:val="24"/>
                <w:lang w:val="en-US"/>
              </w:rPr>
            </w:pPr>
            <w:r>
              <w:rPr>
                <w:rFonts w:ascii="Sylfaen" w:hAnsi="Sylfaen" w:eastAsia="Calibri" w:cs="GHEA Grapalat"/>
                <w:bCs/>
                <w:color w:val="000000"/>
                <w:sz w:val="24"/>
                <w:szCs w:val="24"/>
                <w:lang w:val="en-US"/>
              </w:rPr>
              <w:t>4</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en-US"/>
              </w:rPr>
              <w:t>սեպտեմբերի</w:t>
            </w:r>
          </w:p>
          <w:p w14:paraId="677A7B90">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Cs/>
                <w:color w:val="000000"/>
                <w:sz w:val="24"/>
                <w:szCs w:val="24"/>
                <w:lang w:val="en-US"/>
              </w:rPr>
              <w:t>7 սեպտեմբեր</w:t>
            </w:r>
          </w:p>
        </w:tc>
      </w:tr>
      <w:tr w14:paraId="0204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690" w:type="dxa"/>
            <w:gridSpan w:val="3"/>
          </w:tcPr>
          <w:p w14:paraId="06EC7B9F">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Cs/>
                <w:color w:val="000000"/>
                <w:sz w:val="24"/>
                <w:szCs w:val="24"/>
                <w:lang w:val="hy-AM"/>
              </w:rPr>
              <w:t>Հաստատության ԾԽ-ի նախագահի ընտրություն և ԴԽ անդամների ընտրություններ։</w:t>
            </w:r>
          </w:p>
        </w:tc>
        <w:tc>
          <w:tcPr>
            <w:tcW w:w="1880" w:type="dxa"/>
            <w:vMerge w:val="continue"/>
            <w:tcBorders/>
          </w:tcPr>
          <w:p w14:paraId="616B1F14">
            <w:pPr>
              <w:spacing w:after="0" w:line="276" w:lineRule="auto"/>
              <w:jc w:val="both"/>
              <w:rPr>
                <w:rFonts w:ascii="Sylfaen" w:hAnsi="Sylfaen" w:eastAsia="Calibri" w:cs="GHEA Grapalat"/>
                <w:bCs/>
                <w:color w:val="000000"/>
                <w:sz w:val="24"/>
                <w:szCs w:val="24"/>
                <w:lang w:val="hy-AM"/>
              </w:rPr>
            </w:pPr>
          </w:p>
        </w:tc>
      </w:tr>
      <w:tr w14:paraId="4AD8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690" w:type="dxa"/>
            <w:gridSpan w:val="3"/>
          </w:tcPr>
          <w:p w14:paraId="268EDB9E">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Cs/>
                <w:color w:val="000000"/>
                <w:sz w:val="24"/>
                <w:szCs w:val="24"/>
                <w:lang w:val="hy-AM"/>
              </w:rPr>
              <w:t>Ծնողների շրջանում մանկավարժական տեղեկատվական խորհրդատվությունների, սեմինարների  կազմակերպման մասին։</w:t>
            </w:r>
          </w:p>
        </w:tc>
        <w:tc>
          <w:tcPr>
            <w:tcW w:w="1880" w:type="dxa"/>
            <w:vMerge w:val="continue"/>
            <w:tcBorders/>
          </w:tcPr>
          <w:p w14:paraId="79006469">
            <w:pPr>
              <w:spacing w:after="0" w:line="276" w:lineRule="auto"/>
              <w:jc w:val="both"/>
              <w:rPr>
                <w:rFonts w:ascii="Sylfaen" w:hAnsi="Sylfaen" w:eastAsia="Calibri" w:cs="GHEA Grapalat"/>
                <w:bCs/>
                <w:color w:val="000000"/>
                <w:sz w:val="24"/>
                <w:szCs w:val="24"/>
                <w:lang w:val="hy-AM"/>
              </w:rPr>
            </w:pPr>
          </w:p>
        </w:tc>
      </w:tr>
      <w:tr w14:paraId="4415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690" w:type="dxa"/>
            <w:gridSpan w:val="3"/>
          </w:tcPr>
          <w:p w14:paraId="32E0A7CD">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Cs/>
                <w:color w:val="000000"/>
                <w:sz w:val="24"/>
                <w:szCs w:val="24"/>
                <w:lang w:val="hy-AM"/>
              </w:rPr>
              <w:t>Ծնողների իրավունքների, պարտականությունների և ՀՀ օրենսդրությամբ սահմանված պատասխանատվության մասին։</w:t>
            </w:r>
          </w:p>
        </w:tc>
        <w:tc>
          <w:tcPr>
            <w:tcW w:w="1880" w:type="dxa"/>
            <w:vMerge w:val="continue"/>
            <w:tcBorders/>
          </w:tcPr>
          <w:p w14:paraId="733BEE36">
            <w:pPr>
              <w:spacing w:after="0" w:line="276" w:lineRule="auto"/>
              <w:jc w:val="both"/>
              <w:rPr>
                <w:rFonts w:ascii="Sylfaen" w:hAnsi="Sylfaen" w:eastAsia="Calibri" w:cs="GHEA Grapalat"/>
                <w:bCs/>
                <w:color w:val="000000"/>
                <w:sz w:val="24"/>
                <w:szCs w:val="24"/>
                <w:lang w:val="hy-AM"/>
              </w:rPr>
            </w:pPr>
          </w:p>
        </w:tc>
      </w:tr>
      <w:tr w14:paraId="1264E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690" w:type="dxa"/>
            <w:gridSpan w:val="3"/>
          </w:tcPr>
          <w:p w14:paraId="15A183CA">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Cs/>
                <w:color w:val="000000"/>
                <w:sz w:val="24"/>
                <w:szCs w:val="24"/>
                <w:lang w:val="hy-AM"/>
              </w:rPr>
              <w:t>2</w:t>
            </w:r>
            <w:r>
              <w:rPr>
                <w:rFonts w:ascii="Sylfaen" w:hAnsi="Sylfaen" w:eastAsia="Calibri" w:cs="GHEA Grapalat"/>
                <w:bCs/>
                <w:color w:val="000000"/>
                <w:sz w:val="24"/>
                <w:szCs w:val="24"/>
              </w:rPr>
              <w:t>024</w:t>
            </w:r>
            <w:r>
              <w:rPr>
                <w:rFonts w:ascii="Sylfaen" w:hAnsi="Sylfaen" w:eastAsia="Calibri" w:cs="GHEA Grapalat"/>
                <w:bCs/>
                <w:color w:val="000000"/>
                <w:sz w:val="24"/>
                <w:szCs w:val="24"/>
                <w:lang w:val="hy-AM"/>
              </w:rPr>
              <w:t>-2025 ուստարվա  համադպրոցական  ուսումնադաստիարակչական  աշխատանքների տարեկան ծրագրի վերաբերյալ կարծիք տալու վերաբերյալ։</w:t>
            </w:r>
          </w:p>
        </w:tc>
        <w:tc>
          <w:tcPr>
            <w:tcW w:w="1880" w:type="dxa"/>
            <w:vMerge w:val="restart"/>
          </w:tcPr>
          <w:p w14:paraId="6248F66B">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Cs/>
                <w:color w:val="000000"/>
                <w:sz w:val="24"/>
                <w:szCs w:val="24"/>
                <w:lang w:val="hy-AM"/>
              </w:rPr>
              <w:t>15 սեպտեմբեր</w:t>
            </w:r>
          </w:p>
        </w:tc>
      </w:tr>
      <w:tr w14:paraId="131E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690" w:type="dxa"/>
            <w:gridSpan w:val="3"/>
          </w:tcPr>
          <w:p w14:paraId="04E7E885">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Cs/>
                <w:color w:val="000000"/>
                <w:sz w:val="24"/>
                <w:szCs w:val="24"/>
                <w:lang w:val="hy-AM"/>
              </w:rPr>
              <w:t>Ապահովել  սովորողների  կանոնավոր  հաճախումները  դպրոց</w:t>
            </w:r>
          </w:p>
        </w:tc>
        <w:tc>
          <w:tcPr>
            <w:tcW w:w="1880" w:type="dxa"/>
            <w:vMerge w:val="continue"/>
            <w:tcBorders/>
          </w:tcPr>
          <w:p w14:paraId="36656E24">
            <w:pPr>
              <w:spacing w:after="0" w:line="276" w:lineRule="auto"/>
              <w:jc w:val="both"/>
              <w:rPr>
                <w:rFonts w:ascii="Sylfaen" w:hAnsi="Sylfaen" w:eastAsia="Calibri" w:cs="GHEA Grapalat"/>
                <w:bCs/>
                <w:color w:val="000000"/>
                <w:sz w:val="24"/>
                <w:szCs w:val="24"/>
                <w:lang w:val="hy-AM"/>
              </w:rPr>
            </w:pPr>
          </w:p>
        </w:tc>
      </w:tr>
      <w:tr w14:paraId="5A28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690" w:type="dxa"/>
            <w:gridSpan w:val="3"/>
          </w:tcPr>
          <w:p w14:paraId="3216427C">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Cs/>
                <w:color w:val="000000"/>
                <w:sz w:val="24"/>
                <w:szCs w:val="24"/>
                <w:lang w:val="hy-AM"/>
              </w:rPr>
              <w:t xml:space="preserve">Սոցիալապես անապահով երեխաներին </w:t>
            </w:r>
            <w:r>
              <w:rPr>
                <w:rFonts w:ascii="Sylfaen" w:hAnsi="Sylfaen" w:eastAsia="Calibri" w:cs="GHEA Grapalat"/>
                <w:bCs/>
                <w:color w:val="000000"/>
                <w:sz w:val="24"/>
                <w:szCs w:val="24"/>
                <w:lang w:val="en-US"/>
              </w:rPr>
              <w:t>անվճար</w:t>
            </w:r>
            <w:r>
              <w:rPr>
                <w:rFonts w:ascii="Sylfaen" w:hAnsi="Sylfaen" w:eastAsia="Calibri" w:cs="GHEA Grapalat"/>
                <w:bCs/>
                <w:color w:val="000000"/>
                <w:sz w:val="24"/>
                <w:szCs w:val="24"/>
              </w:rPr>
              <w:t xml:space="preserve"> </w:t>
            </w:r>
            <w:r>
              <w:rPr>
                <w:rFonts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en-US"/>
              </w:rPr>
              <w:t>դասագրքերի</w:t>
            </w:r>
            <w:r>
              <w:rPr>
                <w:rFonts w:ascii="Sylfaen" w:hAnsi="Sylfaen" w:eastAsia="Calibri" w:cs="GHEA Grapalat"/>
                <w:bCs/>
                <w:color w:val="000000"/>
                <w:sz w:val="24"/>
                <w:szCs w:val="24"/>
              </w:rPr>
              <w:t xml:space="preserve"> </w:t>
            </w:r>
            <w:r>
              <w:rPr>
                <w:rFonts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en-US"/>
              </w:rPr>
              <w:t>տրամադրում</w:t>
            </w:r>
          </w:p>
        </w:tc>
        <w:tc>
          <w:tcPr>
            <w:tcW w:w="1880" w:type="dxa"/>
            <w:vMerge w:val="continue"/>
            <w:tcBorders/>
          </w:tcPr>
          <w:p w14:paraId="05786B84">
            <w:pPr>
              <w:spacing w:after="0" w:line="276" w:lineRule="auto"/>
              <w:jc w:val="both"/>
              <w:rPr>
                <w:rFonts w:ascii="Sylfaen" w:hAnsi="Sylfaen" w:eastAsia="Calibri" w:cs="GHEA Grapalat"/>
                <w:bCs/>
                <w:color w:val="000000"/>
                <w:sz w:val="24"/>
                <w:szCs w:val="24"/>
                <w:lang w:val="hy-AM"/>
              </w:rPr>
            </w:pPr>
          </w:p>
        </w:tc>
      </w:tr>
      <w:tr w14:paraId="3B15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690" w:type="dxa"/>
            <w:gridSpan w:val="3"/>
          </w:tcPr>
          <w:p w14:paraId="23ABCCEB">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Cs/>
                <w:color w:val="000000"/>
                <w:sz w:val="24"/>
                <w:szCs w:val="24"/>
                <w:lang w:val="hy-AM"/>
              </w:rPr>
              <w:t>Ուսումնական հաստատության դժվար դաստիարակվող սովորողների դաստիարակչական աշխատանքներում աջակցություն կազմակերպելու մասին։</w:t>
            </w:r>
          </w:p>
        </w:tc>
        <w:tc>
          <w:tcPr>
            <w:tcW w:w="1880" w:type="dxa"/>
            <w:vMerge w:val="restart"/>
          </w:tcPr>
          <w:p w14:paraId="615225D9">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Cs/>
                <w:color w:val="000000"/>
                <w:sz w:val="24"/>
                <w:szCs w:val="24"/>
                <w:lang w:val="en-US"/>
              </w:rPr>
              <w:t>Հոկտեմբեր-</w:t>
            </w:r>
            <w:r>
              <w:rPr>
                <w:rFonts w:ascii="Sylfaen" w:hAnsi="Sylfaen" w:eastAsia="Calibri" w:cs="GHEA Grapalat"/>
                <w:bCs/>
                <w:color w:val="000000"/>
                <w:sz w:val="24"/>
                <w:szCs w:val="24"/>
                <w:lang w:val="hy-AM"/>
              </w:rPr>
              <w:t xml:space="preserve"> նոյեմբեր</w:t>
            </w:r>
          </w:p>
        </w:tc>
      </w:tr>
      <w:tr w14:paraId="2A41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690" w:type="dxa"/>
            <w:gridSpan w:val="3"/>
          </w:tcPr>
          <w:p w14:paraId="4AF4D023">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Cs/>
                <w:color w:val="000000"/>
                <w:sz w:val="24"/>
                <w:szCs w:val="24"/>
                <w:lang w:val="hy-AM"/>
              </w:rPr>
              <w:t>Հաստատության և ծնողների միջև կապերի ամրապնդման, երեխաների դաստիարակության հարցերում մանկավարժների և ծնողների կողմից միասնական պահանջների ձևավորման մասին։</w:t>
            </w:r>
          </w:p>
        </w:tc>
        <w:tc>
          <w:tcPr>
            <w:tcW w:w="1880" w:type="dxa"/>
            <w:vMerge w:val="continue"/>
            <w:tcBorders/>
          </w:tcPr>
          <w:p w14:paraId="1D8C82FC">
            <w:pPr>
              <w:spacing w:after="0" w:line="276" w:lineRule="auto"/>
              <w:jc w:val="both"/>
              <w:rPr>
                <w:rFonts w:ascii="Sylfaen" w:hAnsi="Sylfaen" w:eastAsia="Calibri" w:cs="GHEA Grapalat"/>
                <w:bCs/>
                <w:color w:val="000000"/>
                <w:sz w:val="24"/>
                <w:szCs w:val="24"/>
                <w:lang w:val="hy-AM"/>
              </w:rPr>
            </w:pPr>
          </w:p>
        </w:tc>
      </w:tr>
      <w:tr w14:paraId="7CE9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690" w:type="dxa"/>
            <w:gridSpan w:val="3"/>
          </w:tcPr>
          <w:p w14:paraId="44FE161E">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Cs/>
                <w:color w:val="000000"/>
                <w:sz w:val="24"/>
                <w:szCs w:val="24"/>
                <w:lang w:val="hy-AM"/>
              </w:rPr>
              <w:t>Ծնողներին իրենց իրավունքների, պարտականությունների իրազեկման, ինչպես նաև ՀՀ օրենսդրությամբ սահմանված պատասխանատվություն կրելու մասին։</w:t>
            </w:r>
          </w:p>
        </w:tc>
        <w:tc>
          <w:tcPr>
            <w:tcW w:w="1880" w:type="dxa"/>
            <w:vMerge w:val="restart"/>
          </w:tcPr>
          <w:p w14:paraId="16A24042">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Cs/>
                <w:color w:val="000000"/>
                <w:sz w:val="24"/>
                <w:szCs w:val="24"/>
                <w:lang w:val="hy-AM"/>
              </w:rPr>
              <w:t>10 դեկտեմբեր</w:t>
            </w:r>
          </w:p>
          <w:p w14:paraId="2392ED63">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Cs/>
                <w:color w:val="000000"/>
                <w:sz w:val="24"/>
                <w:szCs w:val="24"/>
                <w:lang w:val="hy-AM"/>
              </w:rPr>
              <w:t>25</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մայիս</w:t>
            </w:r>
          </w:p>
        </w:tc>
      </w:tr>
      <w:tr w14:paraId="56DF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690" w:type="dxa"/>
            <w:gridSpan w:val="3"/>
          </w:tcPr>
          <w:p w14:paraId="52698A2E">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Cs/>
                <w:color w:val="000000"/>
                <w:sz w:val="24"/>
                <w:szCs w:val="24"/>
                <w:lang w:val="hy-AM"/>
              </w:rPr>
              <w:t>Դպրոցական արձակուրդների ժամանակ սովորողների հանգստի և ժամանցի կազմակերպման մասին։</w:t>
            </w:r>
          </w:p>
          <w:p w14:paraId="34926387">
            <w:pPr>
              <w:spacing w:after="0" w:line="276" w:lineRule="auto"/>
              <w:jc w:val="both"/>
              <w:rPr>
                <w:rFonts w:ascii="Sylfaen" w:hAnsi="Sylfaen" w:eastAsia="Calibri" w:cs="GHEA Grapalat"/>
                <w:bCs/>
                <w:color w:val="000000"/>
                <w:sz w:val="24"/>
                <w:szCs w:val="24"/>
                <w:lang w:val="hy-AM"/>
              </w:rPr>
            </w:pPr>
          </w:p>
        </w:tc>
        <w:tc>
          <w:tcPr>
            <w:tcW w:w="1880" w:type="dxa"/>
            <w:vMerge w:val="continue"/>
            <w:tcBorders/>
          </w:tcPr>
          <w:p w14:paraId="5F83FDE9">
            <w:pPr>
              <w:spacing w:after="0" w:line="276" w:lineRule="auto"/>
              <w:jc w:val="both"/>
              <w:rPr>
                <w:rFonts w:ascii="Sylfaen" w:hAnsi="Sylfaen" w:eastAsia="Calibri" w:cs="GHEA Grapalat"/>
                <w:bCs/>
                <w:color w:val="000000"/>
                <w:sz w:val="24"/>
                <w:szCs w:val="24"/>
                <w:lang w:val="hy-AM"/>
              </w:rPr>
            </w:pPr>
          </w:p>
        </w:tc>
      </w:tr>
      <w:tr w14:paraId="4F07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70" w:type="dxa"/>
            <w:gridSpan w:val="4"/>
          </w:tcPr>
          <w:p w14:paraId="7BB145B5">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
                <w:bCs/>
                <w:color w:val="000000"/>
                <w:sz w:val="24"/>
                <w:szCs w:val="24"/>
                <w:lang w:val="hy-AM"/>
              </w:rPr>
              <w:t xml:space="preserve">Թվարկել կայքերը, որոնցից օգտվում են ծնողները, օրինակ՝ </w:t>
            </w:r>
            <w:r>
              <w:rPr>
                <w:sz w:val="24"/>
                <w:szCs w:val="24"/>
              </w:rPr>
              <w:fldChar w:fldCharType="begin"/>
            </w:r>
            <w:r>
              <w:rPr>
                <w:sz w:val="24"/>
                <w:szCs w:val="24"/>
              </w:rPr>
              <w:instrText xml:space="preserve"> HYPERLINK "http://www.emis.am" </w:instrText>
            </w:r>
            <w:r>
              <w:rPr>
                <w:sz w:val="24"/>
                <w:szCs w:val="24"/>
              </w:rPr>
              <w:fldChar w:fldCharType="separate"/>
            </w:r>
            <w:r>
              <w:rPr>
                <w:rStyle w:val="7"/>
                <w:rFonts w:ascii="Sylfaen" w:hAnsi="Sylfaen" w:eastAsia="Calibri" w:cs="GHEA Grapalat"/>
                <w:b/>
                <w:bCs/>
                <w:sz w:val="24"/>
                <w:szCs w:val="24"/>
                <w:lang w:val="hy-AM"/>
              </w:rPr>
              <w:t>http://www.emis.am</w:t>
            </w:r>
            <w:r>
              <w:rPr>
                <w:rStyle w:val="7"/>
                <w:rFonts w:ascii="Sylfaen" w:hAnsi="Sylfaen" w:eastAsia="Calibri" w:cs="GHEA Grapalat"/>
                <w:b/>
                <w:bCs/>
                <w:sz w:val="24"/>
                <w:szCs w:val="24"/>
                <w:lang w:val="hy-AM"/>
              </w:rPr>
              <w:fldChar w:fldCharType="end"/>
            </w:r>
            <w:r>
              <w:rPr>
                <w:rFonts w:ascii="Sylfaen" w:hAnsi="Sylfaen" w:eastAsia="Calibri" w:cs="GHEA Grapalat"/>
                <w:b/>
                <w:bCs/>
                <w:color w:val="000000"/>
                <w:sz w:val="24"/>
                <w:szCs w:val="24"/>
                <w:lang w:val="hy-AM"/>
              </w:rPr>
              <w:t xml:space="preserve">, </w:t>
            </w:r>
            <w:r>
              <w:rPr>
                <w:sz w:val="24"/>
                <w:szCs w:val="24"/>
              </w:rPr>
              <w:fldChar w:fldCharType="begin"/>
            </w:r>
            <w:r>
              <w:rPr>
                <w:sz w:val="24"/>
                <w:szCs w:val="24"/>
              </w:rPr>
              <w:instrText xml:space="preserve"> HYPERLINK "http://ktak.am/" </w:instrText>
            </w:r>
            <w:r>
              <w:rPr>
                <w:sz w:val="24"/>
                <w:szCs w:val="24"/>
              </w:rPr>
              <w:fldChar w:fldCharType="separate"/>
            </w:r>
            <w:r>
              <w:rPr>
                <w:rStyle w:val="7"/>
                <w:rFonts w:ascii="Sylfaen" w:hAnsi="Sylfaen" w:eastAsia="Calibri" w:cs="GHEA Grapalat"/>
                <w:b/>
                <w:bCs/>
                <w:sz w:val="24"/>
                <w:szCs w:val="24"/>
                <w:lang w:val="hy-AM"/>
              </w:rPr>
              <w:t>http://ktak.am</w:t>
            </w:r>
            <w:r>
              <w:rPr>
                <w:rStyle w:val="7"/>
                <w:rFonts w:ascii="Sylfaen" w:hAnsi="Sylfaen" w:eastAsia="Calibri" w:cs="GHEA Grapalat"/>
                <w:b/>
                <w:bCs/>
                <w:sz w:val="24"/>
                <w:szCs w:val="24"/>
                <w:lang w:val="hy-AM"/>
              </w:rPr>
              <w:fldChar w:fldCharType="end"/>
            </w:r>
            <w:r>
              <w:rPr>
                <w:rFonts w:ascii="Sylfaen" w:hAnsi="Sylfaen" w:eastAsia="Calibri" w:cs="GHEA Grapalat"/>
                <w:b/>
                <w:bCs/>
                <w:color w:val="000000"/>
                <w:sz w:val="24"/>
                <w:szCs w:val="24"/>
                <w:lang w:val="hy-AM"/>
              </w:rPr>
              <w:t xml:space="preserve">, </w:t>
            </w:r>
            <w:r>
              <w:rPr>
                <w:sz w:val="24"/>
                <w:szCs w:val="24"/>
              </w:rPr>
              <w:fldChar w:fldCharType="begin"/>
            </w:r>
            <w:r>
              <w:rPr>
                <w:sz w:val="24"/>
                <w:szCs w:val="24"/>
              </w:rPr>
              <w:instrText xml:space="preserve"> HYPERLINK "http://www.armedu.am/" </w:instrText>
            </w:r>
            <w:r>
              <w:rPr>
                <w:sz w:val="24"/>
                <w:szCs w:val="24"/>
              </w:rPr>
              <w:fldChar w:fldCharType="separate"/>
            </w:r>
            <w:r>
              <w:rPr>
                <w:rStyle w:val="7"/>
                <w:rFonts w:ascii="Sylfaen" w:hAnsi="Sylfaen" w:eastAsia="Calibri" w:cs="GHEA Grapalat"/>
                <w:b/>
                <w:bCs/>
                <w:sz w:val="24"/>
                <w:szCs w:val="24"/>
                <w:lang w:val="hy-AM"/>
              </w:rPr>
              <w:t>http://www.armedu.am</w:t>
            </w:r>
            <w:r>
              <w:rPr>
                <w:rStyle w:val="7"/>
                <w:rFonts w:ascii="Sylfaen" w:hAnsi="Sylfaen" w:eastAsia="Calibri" w:cs="GHEA Grapalat"/>
                <w:b/>
                <w:bCs/>
                <w:sz w:val="24"/>
                <w:szCs w:val="24"/>
                <w:lang w:val="hy-AM"/>
              </w:rPr>
              <w:fldChar w:fldCharType="end"/>
            </w:r>
            <w:r>
              <w:rPr>
                <w:rFonts w:ascii="Sylfaen" w:hAnsi="Sylfaen" w:eastAsia="Calibri" w:cs="GHEA Grapalat"/>
                <w:b/>
                <w:bCs/>
                <w:color w:val="000000"/>
                <w:sz w:val="24"/>
                <w:szCs w:val="24"/>
                <w:lang w:val="hy-AM"/>
              </w:rPr>
              <w:t xml:space="preserve">, </w:t>
            </w:r>
            <w:r>
              <w:rPr>
                <w:sz w:val="24"/>
                <w:szCs w:val="24"/>
              </w:rPr>
              <w:fldChar w:fldCharType="begin"/>
            </w:r>
            <w:r>
              <w:rPr>
                <w:sz w:val="24"/>
                <w:szCs w:val="24"/>
              </w:rPr>
              <w:instrText xml:space="preserve"> HYPERLINK "http://forum.armedu.am/" </w:instrText>
            </w:r>
            <w:r>
              <w:rPr>
                <w:sz w:val="24"/>
                <w:szCs w:val="24"/>
              </w:rPr>
              <w:fldChar w:fldCharType="separate"/>
            </w:r>
            <w:r>
              <w:rPr>
                <w:rStyle w:val="7"/>
                <w:rFonts w:ascii="Sylfaen" w:hAnsi="Sylfaen" w:eastAsia="Calibri" w:cs="GHEA Grapalat"/>
                <w:b/>
                <w:bCs/>
                <w:sz w:val="24"/>
                <w:szCs w:val="24"/>
                <w:lang w:val="hy-AM"/>
              </w:rPr>
              <w:t>http://forum.armedu.am/</w:t>
            </w:r>
            <w:r>
              <w:rPr>
                <w:rStyle w:val="7"/>
                <w:rFonts w:ascii="Sylfaen" w:hAnsi="Sylfaen" w:eastAsia="Calibri" w:cs="GHEA Grapalat"/>
                <w:b/>
                <w:bCs/>
                <w:sz w:val="24"/>
                <w:szCs w:val="24"/>
                <w:lang w:val="hy-AM"/>
              </w:rPr>
              <w:fldChar w:fldCharType="end"/>
            </w:r>
            <w:r>
              <w:rPr>
                <w:rFonts w:ascii="Sylfaen" w:hAnsi="Sylfaen" w:eastAsia="Calibri" w:cs="GHEA Grapalat"/>
                <w:b/>
                <w:bCs/>
                <w:color w:val="000000"/>
                <w:sz w:val="24"/>
                <w:szCs w:val="24"/>
                <w:lang w:val="hy-AM"/>
              </w:rPr>
              <w:t xml:space="preserve">, </w:t>
            </w:r>
            <w:r>
              <w:rPr>
                <w:sz w:val="24"/>
                <w:szCs w:val="24"/>
              </w:rPr>
              <w:fldChar w:fldCharType="begin"/>
            </w:r>
            <w:r>
              <w:rPr>
                <w:sz w:val="24"/>
                <w:szCs w:val="24"/>
              </w:rPr>
              <w:instrText xml:space="preserve"> HYPERLINK "http://lib.armedu.am/" </w:instrText>
            </w:r>
            <w:r>
              <w:rPr>
                <w:sz w:val="24"/>
                <w:szCs w:val="24"/>
              </w:rPr>
              <w:fldChar w:fldCharType="separate"/>
            </w:r>
            <w:r>
              <w:rPr>
                <w:rStyle w:val="7"/>
                <w:rFonts w:ascii="Sylfaen" w:hAnsi="Sylfaen" w:eastAsia="Calibri" w:cs="GHEA Grapalat"/>
                <w:b/>
                <w:bCs/>
                <w:sz w:val="24"/>
                <w:szCs w:val="24"/>
                <w:lang w:val="hy-AM"/>
              </w:rPr>
              <w:t>http://lib.armedu.am</w:t>
            </w:r>
            <w:r>
              <w:rPr>
                <w:rStyle w:val="7"/>
                <w:rFonts w:ascii="Sylfaen" w:hAnsi="Sylfaen" w:eastAsia="Calibri" w:cs="GHEA Grapalat"/>
                <w:b/>
                <w:bCs/>
                <w:sz w:val="24"/>
                <w:szCs w:val="24"/>
                <w:lang w:val="hy-AM"/>
              </w:rPr>
              <w:fldChar w:fldCharType="end"/>
            </w:r>
            <w:r>
              <w:rPr>
                <w:rFonts w:ascii="Sylfaen" w:hAnsi="Sylfaen" w:eastAsia="Calibri" w:cs="GHEA Grapalat"/>
                <w:b/>
                <w:bCs/>
                <w:color w:val="000000"/>
                <w:sz w:val="24"/>
                <w:szCs w:val="24"/>
                <w:lang w:val="hy-AM"/>
              </w:rPr>
              <w:t>, , հաստատության կայք և այլն, մեկնաբանել դրանց անհրաժեշտությունը և օգտակարությունը</w:t>
            </w:r>
          </w:p>
        </w:tc>
      </w:tr>
      <w:tr w14:paraId="6801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151" w:type="dxa"/>
            <w:gridSpan w:val="2"/>
          </w:tcPr>
          <w:p w14:paraId="4AF849A5">
            <w:pPr>
              <w:spacing w:after="0" w:line="276" w:lineRule="auto"/>
              <w:jc w:val="both"/>
              <w:rPr>
                <w:rFonts w:ascii="Sylfaen" w:hAnsi="Sylfaen" w:eastAsia="Calibri" w:cs="GHEA Grapalat"/>
                <w:b/>
                <w:bCs/>
                <w:color w:val="000000"/>
                <w:sz w:val="24"/>
                <w:szCs w:val="24"/>
                <w:lang w:val="hy-AM"/>
              </w:rPr>
            </w:pPr>
            <w:r>
              <w:rPr>
                <w:rFonts w:ascii="Sylfaen" w:hAnsi="Sylfaen" w:eastAsia="Calibri" w:cs="GHEA Grapalat"/>
                <w:b/>
                <w:bCs/>
                <w:color w:val="000000"/>
                <w:sz w:val="24"/>
                <w:szCs w:val="24"/>
                <w:lang w:val="hy-AM"/>
              </w:rPr>
              <w:t>Կայքը</w:t>
            </w:r>
          </w:p>
          <w:p w14:paraId="32D86FAF">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
                <w:bCs/>
                <w:color w:val="000000"/>
                <w:sz w:val="24"/>
                <w:szCs w:val="24"/>
                <w:lang w:val="hy-AM"/>
              </w:rPr>
              <w:t>Ամսաթիվ</w:t>
            </w:r>
          </w:p>
        </w:tc>
        <w:tc>
          <w:tcPr>
            <w:tcW w:w="1539" w:type="dxa"/>
          </w:tcPr>
          <w:p w14:paraId="4CF4A4ED">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
                <w:bCs/>
                <w:color w:val="000000"/>
                <w:sz w:val="24"/>
                <w:szCs w:val="24"/>
                <w:lang w:val="hy-AM"/>
              </w:rPr>
              <w:t xml:space="preserve">Օգտվող ծնողների թիվը </w:t>
            </w:r>
          </w:p>
        </w:tc>
        <w:tc>
          <w:tcPr>
            <w:tcW w:w="1880" w:type="dxa"/>
          </w:tcPr>
          <w:p w14:paraId="1074D4EA">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
                <w:bCs/>
                <w:color w:val="000000"/>
                <w:sz w:val="24"/>
                <w:szCs w:val="24"/>
                <w:lang w:val="hy-AM"/>
              </w:rPr>
              <w:t>Մեկնաբա նություն</w:t>
            </w:r>
          </w:p>
        </w:tc>
      </w:tr>
      <w:tr w14:paraId="3C88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151" w:type="dxa"/>
            <w:gridSpan w:val="2"/>
          </w:tcPr>
          <w:p w14:paraId="690F4160">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Cs/>
                <w:color w:val="000000"/>
                <w:sz w:val="24"/>
                <w:szCs w:val="24"/>
                <w:lang w:val="hy-AM"/>
              </w:rPr>
              <w:t>1.</w:t>
            </w:r>
            <w:r>
              <w:rPr>
                <w:sz w:val="24"/>
                <w:szCs w:val="24"/>
              </w:rPr>
              <w:fldChar w:fldCharType="begin"/>
            </w:r>
            <w:r>
              <w:rPr>
                <w:sz w:val="24"/>
                <w:szCs w:val="24"/>
              </w:rPr>
              <w:instrText xml:space="preserve">HYPERLINK "http://wwwemis.am"</w:instrText>
            </w:r>
            <w:r>
              <w:rPr>
                <w:sz w:val="24"/>
                <w:szCs w:val="24"/>
              </w:rPr>
              <w:fldChar w:fldCharType="separate"/>
            </w:r>
            <w:r>
              <w:rPr>
                <w:rStyle w:val="7"/>
                <w:rFonts w:ascii="Sylfaen" w:hAnsi="Sylfaen" w:eastAsia="Calibri" w:cs="GHEA Grapalat"/>
                <w:bCs/>
                <w:sz w:val="24"/>
                <w:szCs w:val="24"/>
                <w:lang w:val="hy-AM"/>
              </w:rPr>
              <w:t>http://wwwemis.am</w:t>
            </w:r>
            <w:r>
              <w:rPr>
                <w:sz w:val="24"/>
                <w:szCs w:val="24"/>
              </w:rPr>
              <w:fldChar w:fldCharType="end"/>
            </w:r>
          </w:p>
        </w:tc>
        <w:tc>
          <w:tcPr>
            <w:tcW w:w="1539" w:type="dxa"/>
          </w:tcPr>
          <w:p w14:paraId="5E08A22A">
            <w:pPr>
              <w:spacing w:after="0" w:line="276" w:lineRule="auto"/>
              <w:jc w:val="both"/>
              <w:rPr>
                <w:rFonts w:hint="default" w:ascii="Sylfaen" w:hAnsi="Sylfaen" w:eastAsia="Calibri" w:cs="GHEA Grapalat"/>
                <w:bCs/>
                <w:color w:val="000000"/>
                <w:sz w:val="24"/>
                <w:szCs w:val="24"/>
                <w:lang w:val="hy-AM"/>
              </w:rPr>
            </w:pPr>
            <w:r>
              <w:rPr>
                <w:rFonts w:hint="default" w:ascii="Sylfaen" w:hAnsi="Sylfaen" w:eastAsia="Calibri" w:cs="GHEA Grapalat"/>
                <w:bCs/>
                <w:color w:val="000000"/>
                <w:sz w:val="24"/>
                <w:szCs w:val="24"/>
                <w:lang w:val="hy-AM"/>
              </w:rPr>
              <w:t>20</w:t>
            </w:r>
          </w:p>
        </w:tc>
        <w:tc>
          <w:tcPr>
            <w:tcW w:w="1880" w:type="dxa"/>
            <w:vMerge w:val="restart"/>
          </w:tcPr>
          <w:p w14:paraId="3A694923">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Cs/>
                <w:color w:val="000000"/>
                <w:sz w:val="24"/>
                <w:szCs w:val="24"/>
                <w:lang w:val="hy-AM"/>
              </w:rPr>
              <w:t>Ծնողների մ</w:t>
            </w:r>
            <w:r>
              <w:rPr>
                <w:rFonts w:ascii="Sylfaen" w:hAnsi="Sylfaen" w:eastAsia="Calibri" w:cs="GHEA Grapalat"/>
                <w:bCs/>
                <w:color w:val="000000"/>
                <w:sz w:val="24"/>
                <w:szCs w:val="24"/>
              </w:rPr>
              <w:t>եծ</w:t>
            </w:r>
            <w:r>
              <w:rPr>
                <w:rFonts w:ascii="Sylfaen" w:hAnsi="Sylfaen" w:eastAsia="Calibri" w:cs="GHEA Grapalat"/>
                <w:bCs/>
                <w:color w:val="000000"/>
                <w:sz w:val="24"/>
                <w:szCs w:val="24"/>
                <w:lang w:val="hy-AM"/>
              </w:rPr>
              <w:t xml:space="preserve"> մասը չունեն համակարգիչ</w:t>
            </w:r>
          </w:p>
        </w:tc>
      </w:tr>
      <w:tr w14:paraId="71826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151" w:type="dxa"/>
            <w:gridSpan w:val="2"/>
          </w:tcPr>
          <w:p w14:paraId="0B26537E">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Cs/>
                <w:color w:val="000000"/>
                <w:sz w:val="24"/>
                <w:szCs w:val="24"/>
                <w:lang w:val="hy-AM"/>
              </w:rPr>
              <w:t>2.</w:t>
            </w:r>
            <w:r>
              <w:rPr>
                <w:sz w:val="24"/>
                <w:szCs w:val="24"/>
              </w:rPr>
              <w:fldChar w:fldCharType="begin"/>
            </w:r>
            <w:r>
              <w:rPr>
                <w:sz w:val="24"/>
                <w:szCs w:val="24"/>
              </w:rPr>
              <w:instrText xml:space="preserve"> HYPERLINK "http://lib.armedu.am/" </w:instrText>
            </w:r>
            <w:r>
              <w:rPr>
                <w:sz w:val="24"/>
                <w:szCs w:val="24"/>
              </w:rPr>
              <w:fldChar w:fldCharType="separate"/>
            </w:r>
            <w:r>
              <w:rPr>
                <w:rStyle w:val="7"/>
                <w:rFonts w:ascii="Sylfaen" w:hAnsi="Sylfaen" w:eastAsia="Calibri" w:cs="GHEA Grapalat"/>
                <w:bCs/>
                <w:sz w:val="24"/>
                <w:szCs w:val="24"/>
                <w:lang w:val="hy-AM"/>
              </w:rPr>
              <w:t>http://lib.armedu.am</w:t>
            </w:r>
            <w:r>
              <w:rPr>
                <w:rStyle w:val="7"/>
                <w:rFonts w:ascii="Sylfaen" w:hAnsi="Sylfaen" w:eastAsia="Calibri" w:cs="GHEA Grapalat"/>
                <w:bCs/>
                <w:sz w:val="24"/>
                <w:szCs w:val="24"/>
                <w:lang w:val="hy-AM"/>
              </w:rPr>
              <w:fldChar w:fldCharType="end"/>
            </w:r>
          </w:p>
        </w:tc>
        <w:tc>
          <w:tcPr>
            <w:tcW w:w="1539" w:type="dxa"/>
          </w:tcPr>
          <w:p w14:paraId="20F3AB03">
            <w:pPr>
              <w:spacing w:after="0" w:line="276" w:lineRule="auto"/>
              <w:jc w:val="both"/>
              <w:rPr>
                <w:rFonts w:hint="default" w:ascii="Sylfaen" w:hAnsi="Sylfaen" w:eastAsia="Calibri" w:cs="GHEA Grapalat"/>
                <w:bCs/>
                <w:color w:val="000000"/>
                <w:sz w:val="24"/>
                <w:szCs w:val="24"/>
                <w:lang w:val="hy-AM"/>
              </w:rPr>
            </w:pPr>
            <w:r>
              <w:rPr>
                <w:rFonts w:hint="default" w:ascii="Sylfaen" w:hAnsi="Sylfaen" w:eastAsia="Calibri" w:cs="GHEA Grapalat"/>
                <w:bCs/>
                <w:color w:val="000000"/>
                <w:sz w:val="24"/>
                <w:szCs w:val="24"/>
                <w:lang w:val="hy-AM"/>
              </w:rPr>
              <w:t>15</w:t>
            </w:r>
          </w:p>
        </w:tc>
        <w:tc>
          <w:tcPr>
            <w:tcW w:w="1880" w:type="dxa"/>
            <w:vMerge w:val="continue"/>
            <w:tcBorders/>
          </w:tcPr>
          <w:p w14:paraId="5A8ADC8B">
            <w:pPr>
              <w:spacing w:after="0" w:line="276" w:lineRule="auto"/>
              <w:jc w:val="both"/>
              <w:rPr>
                <w:rFonts w:ascii="Sylfaen" w:hAnsi="Sylfaen" w:eastAsia="Calibri" w:cs="GHEA Grapalat"/>
                <w:bCs/>
                <w:color w:val="000000"/>
                <w:sz w:val="24"/>
                <w:szCs w:val="24"/>
                <w:lang w:val="hy-AM"/>
              </w:rPr>
            </w:pPr>
          </w:p>
        </w:tc>
      </w:tr>
    </w:tbl>
    <w:p w14:paraId="6F2B9C2C">
      <w:pPr>
        <w:spacing w:after="0" w:line="276" w:lineRule="auto"/>
        <w:jc w:val="both"/>
        <w:rPr>
          <w:rFonts w:ascii="Sylfaen" w:hAnsi="Sylfaen" w:eastAsia="Calibri" w:cs="GHEA Grapalat"/>
          <w:b/>
          <w:bCs/>
          <w:color w:val="000000"/>
          <w:sz w:val="24"/>
          <w:szCs w:val="24"/>
          <w:lang w:val="hy-AM"/>
        </w:rPr>
      </w:pPr>
    </w:p>
    <w:p w14:paraId="0164AFF0">
      <w:pPr>
        <w:spacing w:after="0" w:line="276" w:lineRule="auto"/>
        <w:jc w:val="both"/>
        <w:rPr>
          <w:rFonts w:ascii="Sylfaen" w:hAnsi="Sylfaen" w:eastAsia="Calibri" w:cs="GHEA Grapalat"/>
          <w:bCs/>
          <w:color w:val="000000"/>
          <w:sz w:val="24"/>
          <w:szCs w:val="24"/>
          <w:lang w:val="hy-AM"/>
        </w:rPr>
      </w:pPr>
    </w:p>
    <w:p w14:paraId="1473EF66">
      <w:pPr>
        <w:spacing w:after="0" w:line="276" w:lineRule="auto"/>
        <w:jc w:val="both"/>
        <w:rPr>
          <w:rFonts w:ascii="Sylfaen" w:hAnsi="Sylfaen" w:eastAsia="Calibri" w:cs="GHEA Grapalat"/>
          <w:b/>
          <w:color w:val="000000"/>
          <w:sz w:val="24"/>
          <w:szCs w:val="24"/>
          <w:lang w:val="hy-AM"/>
        </w:rPr>
      </w:pPr>
    </w:p>
    <w:p w14:paraId="5236E37D">
      <w:pPr>
        <w:spacing w:after="0" w:line="276" w:lineRule="auto"/>
        <w:jc w:val="both"/>
        <w:rPr>
          <w:rFonts w:ascii="Sylfaen" w:hAnsi="Sylfaen" w:eastAsia="Calibri" w:cs="GHEA Grapalat"/>
          <w:b/>
          <w:color w:val="000000"/>
          <w:sz w:val="28"/>
          <w:szCs w:val="28"/>
          <w:lang w:val="hy-AM"/>
        </w:rPr>
      </w:pPr>
      <w:r>
        <w:rPr>
          <w:rFonts w:ascii="Sylfaen" w:hAnsi="Sylfaen" w:eastAsia="Calibri" w:cs="GHEA Grapalat"/>
          <w:b/>
          <w:color w:val="000000"/>
          <w:sz w:val="24"/>
          <w:szCs w:val="24"/>
          <w:lang w:val="hy-AM"/>
        </w:rPr>
        <w:t>Ա</w:t>
      </w:r>
      <w:r>
        <w:rPr>
          <w:rFonts w:ascii="Sylfaen" w:hAnsi="Sylfaen" w:eastAsia="Calibri" w:cs="GHEA Grapalat"/>
          <w:b/>
          <w:color w:val="000000"/>
          <w:sz w:val="28"/>
          <w:szCs w:val="28"/>
          <w:lang w:val="hy-AM"/>
        </w:rPr>
        <w:t>շակերտական   խորհուրդ</w:t>
      </w:r>
    </w:p>
    <w:p w14:paraId="453EA359">
      <w:pPr>
        <w:spacing w:after="0" w:line="276" w:lineRule="auto"/>
        <w:jc w:val="both"/>
        <w:rPr>
          <w:rFonts w:ascii="Sylfaen" w:hAnsi="Sylfaen" w:eastAsia="Calibri" w:cs="GHEA Grapalat"/>
          <w:bCs/>
          <w:color w:val="000000"/>
          <w:sz w:val="24"/>
          <w:szCs w:val="24"/>
          <w:lang w:val="hy-AM"/>
        </w:rPr>
      </w:pPr>
    </w:p>
    <w:p w14:paraId="73C93465">
      <w:pPr>
        <w:spacing w:after="0" w:line="276" w:lineRule="auto"/>
        <w:jc w:val="both"/>
        <w:rPr>
          <w:rFonts w:ascii="Sylfaen" w:hAnsi="Sylfaen" w:eastAsia="Calibri" w:cs="GHEA Grapalat"/>
          <w:b/>
          <w:color w:val="000000"/>
          <w:sz w:val="24"/>
          <w:szCs w:val="24"/>
          <w:lang w:val="hy-AM"/>
        </w:rPr>
      </w:pPr>
      <w:r>
        <w:rPr>
          <w:rFonts w:ascii="Sylfaen" w:hAnsi="Sylfaen" w:eastAsia="Calibri" w:cs="GHEA Grapalat"/>
          <w:bCs/>
          <w:color w:val="000000"/>
          <w:sz w:val="24"/>
          <w:szCs w:val="24"/>
          <w:lang w:val="hy-AM"/>
        </w:rPr>
        <w:t>Ուսումնական հաստատության աշակերտական ինքնավարության բարձրագույն   մարմինը հանրակրթական դպրոցի 6-12-րդ դասարանների</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աշակերտների  ընդհանուր ժողովն է,</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որը հրավիրվում է նոր ուսումնական տարվա սկզբին՝</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սեպտեմբեր ամսվա առաջին շաբաթվա ընթացքում դպրոցի տնօրենի  կողմից։</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Աշակերտական ընդհանուր ժողովը ձևավորում է խորհրդակցական մարմին՝ աշակերտական  խորհուրդ։</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Աշակերտական խորհուրդը՝ ժողովրդավարության և  ինքնավարության սկզբունքներին համապատասխան, աշակերտներին վերաբերող   հարցերի  մասին  ազատորեն  կարծիք  է  ներկայացնում   դպրոցի կառավարման  և խորհրդակցական մարմիններին։</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Աշակերտական խորհրդի ներկայացուցիչը,</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խորհրդակցական ձայնի իրավունքով մասնակցում է խորհրդի և մանկավարժական  խորհրդի այն նիստերին ( կամ հարցերի քննարկմանը )</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որտեղ քննարկվում են աշակերտներին  անմիջականորեն  վերաբերող  հարցեր։</w:t>
      </w:r>
    </w:p>
    <w:p w14:paraId="122E9840">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Cs/>
          <w:color w:val="000000"/>
          <w:sz w:val="24"/>
          <w:szCs w:val="24"/>
          <w:lang w:val="hy-AM"/>
        </w:rPr>
        <w:t xml:space="preserve"> Աշակերտական  խորհուրդը  կազմված  է 13  աշակերտներից,</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որոնցից   7-ը տղա,</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6-ը   աղջիկ։</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Աշակերտական խորհուրդը մասնակցում</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է դպրոցում իրականացվող   միջոցառումներին և գրեթե բոլոր միջոցառումների նախաձեռնողն ու  կազմակերպողը հենց աշակերտական խորհուրդն է։</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Խորհրդակցական   մարմիններից ավելի ակտիվ է աշակերտական խորհուրդը։ Աշակերտական  խորհուրդը  իրականացնում է  դպրոցի կանոնադրությամբ իրեն վերապահված  գործառույթները։</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Աշակերտական  խորհրդի նախաձեռնությամբ սովորողները  կազմում են</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 xml:space="preserve"> պատի թերթեր  տարբեր թեմաներով և փակցնում են  միջանցքներում։</w:t>
      </w:r>
    </w:p>
    <w:p w14:paraId="26753737">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Cs/>
          <w:color w:val="000000"/>
          <w:sz w:val="24"/>
          <w:szCs w:val="24"/>
          <w:lang w:val="hy-AM"/>
        </w:rPr>
        <w:t xml:space="preserve"> Աշակերտական  խորհուրդը  հանդես  է  եկել   առաջակությամբ  տնօրինությանը,</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 xml:space="preserve">դասերի ավարտից հետո ամառային արձակուրդներին կազմակերպել    սովորողներին  Հայաստանի  տեսարժան վայրեր  այցելելու,  հանգստի  և  ժամանցի   կազմակերպման  վերաբերյալ ։ </w:t>
      </w:r>
    </w:p>
    <w:p w14:paraId="77AFBC83">
      <w:pPr>
        <w:spacing w:after="0" w:line="276" w:lineRule="auto"/>
        <w:jc w:val="both"/>
        <w:rPr>
          <w:rFonts w:ascii="Sylfaen" w:hAnsi="Sylfaen" w:eastAsia="Calibri" w:cs="GHEA Grapalat"/>
          <w:bCs/>
          <w:color w:val="000000"/>
          <w:sz w:val="24"/>
          <w:szCs w:val="24"/>
          <w:lang w:val="hy-AM"/>
        </w:rPr>
      </w:pPr>
      <w:r>
        <w:rPr>
          <w:rFonts w:ascii="Sylfaen" w:hAnsi="Sylfaen" w:eastAsia="Calibri" w:cs="GHEA Grapalat"/>
          <w:bCs/>
          <w:color w:val="000000"/>
          <w:sz w:val="24"/>
          <w:szCs w:val="24"/>
          <w:lang w:val="hy-AM"/>
        </w:rPr>
        <w:t>Վերլուծությունը ցույց է տալիս,</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որ աշակերտական խորհրդի գործունեությունը  ավելի արդյունավետ կազմակերպելու համար անհրաժեշտ է ստեղծել   աշակերտական հանձնախմբեր,</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յուրաքանչյուրն  առանձին  ուղղվածության։  Նրանք  կաջակցեն դպրոցի, մանկավարժական և ծնողական խորհուրդների կողմից  աշակերտներին  վերաբերող   հարցերում, սոցիալապես    անապահով   ընտանիքնրի   և ծնողազուրկ երեխաներին օգնություն կազմակերպելու աշխատանքներին,</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իրազեկեն  և  պաշտպանեն  երեխաների  իրավունքները դպրոցում,</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աշխատանքներ  տանեն կարգապահության և հաճախումների</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ուղղությամբ։</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Հաճախակի  կազմակերպել խորհրդատվական  սեմինարներ, քննարկումներ,</w:t>
      </w:r>
      <w:r>
        <w:rPr>
          <w:rFonts w:hint="default" w:ascii="Sylfaen" w:hAnsi="Sylfaen" w:eastAsia="Calibri" w:cs="GHEA Grapalat"/>
          <w:bCs/>
          <w:color w:val="000000"/>
          <w:sz w:val="24"/>
          <w:szCs w:val="24"/>
          <w:lang w:val="hy-AM"/>
        </w:rPr>
        <w:t xml:space="preserve"> </w:t>
      </w:r>
      <w:r>
        <w:rPr>
          <w:rFonts w:ascii="Sylfaen" w:hAnsi="Sylfaen" w:eastAsia="Calibri" w:cs="GHEA Grapalat"/>
          <w:bCs/>
          <w:color w:val="000000"/>
          <w:sz w:val="24"/>
          <w:szCs w:val="24"/>
          <w:lang w:val="hy-AM"/>
        </w:rPr>
        <w:t xml:space="preserve">կլոր  սեղաններ։ </w:t>
      </w:r>
    </w:p>
    <w:p w14:paraId="0F10E21C">
      <w:pPr>
        <w:spacing w:after="0" w:line="276" w:lineRule="auto"/>
        <w:jc w:val="both"/>
        <w:rPr>
          <w:rFonts w:ascii="Sylfaen" w:hAnsi="Sylfaen" w:eastAsia="Calibri" w:cs="GHEA Grapalat"/>
          <w:b/>
          <w:color w:val="000000"/>
          <w:sz w:val="24"/>
          <w:szCs w:val="24"/>
          <w:lang w:val="hy-AM"/>
        </w:rPr>
      </w:pPr>
    </w:p>
    <w:p w14:paraId="04D251B1">
      <w:pPr>
        <w:spacing w:after="0" w:line="276" w:lineRule="auto"/>
        <w:jc w:val="both"/>
        <w:rPr>
          <w:rFonts w:ascii="Sylfaen" w:hAnsi="Sylfaen" w:eastAsia="Calibri" w:cs="GHEA Grapalat"/>
          <w:b/>
          <w:bCs/>
          <w:color w:val="000000"/>
          <w:sz w:val="28"/>
          <w:szCs w:val="28"/>
          <w:lang w:val="hy-AM"/>
        </w:rPr>
      </w:pPr>
      <w:r>
        <w:rPr>
          <w:rFonts w:ascii="Sylfaen" w:hAnsi="Sylfaen" w:eastAsia="Calibri" w:cs="GHEA Grapalat"/>
          <w:b/>
          <w:color w:val="000000"/>
          <w:sz w:val="28"/>
          <w:szCs w:val="28"/>
          <w:lang w:val="hy-AM"/>
        </w:rPr>
        <w:t>Տ</w:t>
      </w:r>
      <w:r>
        <w:rPr>
          <w:rFonts w:ascii="Sylfaen" w:hAnsi="Sylfaen" w:eastAsia="Calibri" w:cs="GHEA Grapalat"/>
          <w:b/>
          <w:bCs/>
          <w:color w:val="000000"/>
          <w:sz w:val="28"/>
          <w:szCs w:val="28"/>
          <w:lang w:val="hy-AM"/>
        </w:rPr>
        <w:t>վյալներ հաստատության աշակերտական խորհրդի գործունեության վերաբերյալ</w:t>
      </w:r>
    </w:p>
    <w:p w14:paraId="31DD6386">
      <w:pPr>
        <w:spacing w:after="0" w:line="276" w:lineRule="auto"/>
        <w:jc w:val="both"/>
        <w:rPr>
          <w:rFonts w:ascii="Sylfaen" w:hAnsi="Sylfaen" w:eastAsia="Calibri" w:cs="GHEA Grapalat"/>
          <w:b/>
          <w:color w:val="000000"/>
          <w:sz w:val="24"/>
          <w:szCs w:val="24"/>
          <w:lang w:val="hy-AM"/>
        </w:rPr>
      </w:pPr>
    </w:p>
    <w:p w14:paraId="74069673">
      <w:pPr>
        <w:jc w:val="both"/>
        <w:rPr>
          <w:rFonts w:ascii="Sylfaen" w:hAnsi="Sylfaen" w:cs="Times New Roman"/>
          <w:color w:val="000000" w:themeColor="text1"/>
          <w:sz w:val="24"/>
          <w:szCs w:val="24"/>
          <w:lang w:val="hy-AM"/>
          <w14:textFill>
            <w14:solidFill>
              <w14:schemeClr w14:val="tx1"/>
            </w14:solidFill>
          </w14:textFill>
        </w:rPr>
      </w:pPr>
    </w:p>
    <w:tbl>
      <w:tblPr>
        <w:tblStyle w:val="4"/>
        <w:tblW w:w="977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74"/>
        <w:gridCol w:w="500"/>
        <w:gridCol w:w="1100"/>
        <w:gridCol w:w="1001"/>
        <w:gridCol w:w="1799"/>
      </w:tblGrid>
      <w:tr w14:paraId="7C7ED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9774" w:type="dxa"/>
            <w:gridSpan w:val="5"/>
            <w:shd w:val="clear" w:color="auto" w:fill="FBD4B4"/>
          </w:tcPr>
          <w:p w14:paraId="5CE5F1EC">
            <w:pPr>
              <w:spacing w:after="0" w:line="276" w:lineRule="auto"/>
              <w:jc w:val="both"/>
              <w:rPr>
                <w:rFonts w:ascii="Sylfaen" w:hAnsi="Sylfaen" w:eastAsia="Calibri" w:cs="GHEA Grapalat"/>
                <w:sz w:val="24"/>
                <w:szCs w:val="24"/>
                <w:lang w:val="hy-AM"/>
              </w:rPr>
            </w:pPr>
            <w:r>
              <w:rPr>
                <w:rFonts w:ascii="Sylfaen" w:hAnsi="Sylfaen" w:eastAsia="Calibri" w:cs="GHEA Grapalat"/>
                <w:sz w:val="24"/>
                <w:szCs w:val="24"/>
                <w:lang w:val="hy-AM"/>
              </w:rPr>
              <w:t>Չափանիշ/ցուցանիշ</w:t>
            </w:r>
          </w:p>
        </w:tc>
      </w:tr>
      <w:tr w14:paraId="482F5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9774" w:type="dxa"/>
            <w:gridSpan w:val="5"/>
            <w:shd w:val="clear" w:color="auto" w:fill="DDD9C3"/>
          </w:tcPr>
          <w:p w14:paraId="2A52DE85">
            <w:pPr>
              <w:spacing w:after="0" w:line="276" w:lineRule="auto"/>
              <w:jc w:val="both"/>
              <w:rPr>
                <w:rFonts w:ascii="Sylfaen" w:hAnsi="Sylfaen" w:eastAsia="Calibri" w:cs="GHEA Grapalat"/>
                <w:sz w:val="24"/>
                <w:szCs w:val="24"/>
                <w:lang w:val="hy-AM"/>
              </w:rPr>
            </w:pPr>
            <w:r>
              <w:rPr>
                <w:rFonts w:ascii="Sylfaen" w:hAnsi="Sylfaen" w:eastAsia="Calibri" w:cs="GHEA Grapalat"/>
                <w:sz w:val="24"/>
                <w:szCs w:val="24"/>
                <w:lang w:val="hy-AM"/>
              </w:rPr>
              <w:t>Աշակերտական խորհրդի կողմից նախաձեռնած քայլերն՝ ուղղված ուսման մեջ կամ այլ հարցերում խնդիրներ ունեցող սովորողներին աջակցելուն.</w:t>
            </w:r>
          </w:p>
        </w:tc>
      </w:tr>
      <w:tr w14:paraId="3ABA9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4" w:hRule="atLeast"/>
        </w:trPr>
        <w:tc>
          <w:tcPr>
            <w:tcW w:w="5374" w:type="dxa"/>
          </w:tcPr>
          <w:p w14:paraId="5AB97335">
            <w:pPr>
              <w:spacing w:after="0" w:line="276" w:lineRule="auto"/>
              <w:jc w:val="both"/>
              <w:rPr>
                <w:rFonts w:ascii="Sylfaen" w:hAnsi="Sylfaen" w:eastAsia="Calibri" w:cs="GHEA Grapalat"/>
                <w:sz w:val="24"/>
                <w:szCs w:val="24"/>
                <w:lang w:val="hy-AM"/>
              </w:rPr>
            </w:pPr>
            <w:r>
              <w:rPr>
                <w:rFonts w:ascii="Sylfaen" w:hAnsi="Sylfaen" w:eastAsia="Calibri" w:cs="GHEA Grapalat"/>
                <w:sz w:val="24"/>
                <w:szCs w:val="24"/>
                <w:lang w:val="hy-AM"/>
              </w:rPr>
              <w:t>Նկարագրել աշակերտական խորհրդի կողմից նախաձեռնած քայլերը (վերջին 3 տարում)</w:t>
            </w:r>
          </w:p>
        </w:tc>
        <w:tc>
          <w:tcPr>
            <w:tcW w:w="1600" w:type="dxa"/>
            <w:gridSpan w:val="2"/>
          </w:tcPr>
          <w:p w14:paraId="1785A055">
            <w:pPr>
              <w:spacing w:after="0" w:line="276" w:lineRule="auto"/>
              <w:jc w:val="both"/>
              <w:rPr>
                <w:rFonts w:ascii="Sylfaen" w:hAnsi="Sylfaen" w:eastAsia="Calibri" w:cs="GHEA Grapalat"/>
                <w:sz w:val="24"/>
                <w:szCs w:val="24"/>
                <w:lang w:val="hy-AM"/>
              </w:rPr>
            </w:pPr>
            <w:r>
              <w:rPr>
                <w:rFonts w:ascii="Sylfaen" w:hAnsi="Sylfaen" w:eastAsia="Calibri" w:cs="GHEA Grapalat"/>
                <w:sz w:val="24"/>
                <w:szCs w:val="24"/>
                <w:lang w:val="hy-AM"/>
              </w:rPr>
              <w:t>Ամսաթիվ</w:t>
            </w:r>
          </w:p>
        </w:tc>
        <w:tc>
          <w:tcPr>
            <w:tcW w:w="2800" w:type="dxa"/>
            <w:gridSpan w:val="2"/>
          </w:tcPr>
          <w:p w14:paraId="7C649BD1">
            <w:pPr>
              <w:spacing w:after="0" w:line="276" w:lineRule="auto"/>
              <w:jc w:val="both"/>
              <w:rPr>
                <w:rFonts w:ascii="Sylfaen" w:hAnsi="Sylfaen" w:eastAsia="Calibri" w:cs="GHEA Grapalat"/>
                <w:sz w:val="24"/>
                <w:szCs w:val="24"/>
                <w:lang w:val="hy-AM"/>
              </w:rPr>
            </w:pPr>
            <w:r>
              <w:rPr>
                <w:rFonts w:ascii="Sylfaen" w:hAnsi="Sylfaen" w:eastAsia="Calibri" w:cs="GHEA Grapalat"/>
                <w:sz w:val="24"/>
                <w:szCs w:val="24"/>
                <w:lang w:val="hy-AM"/>
              </w:rPr>
              <w:t>Աջակցություն ստացած սովորողների թիվը և տոկոսը</w:t>
            </w:r>
          </w:p>
        </w:tc>
      </w:tr>
      <w:tr w14:paraId="61BCB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5374" w:type="dxa"/>
          </w:tcPr>
          <w:p w14:paraId="22575CAC">
            <w:pPr>
              <w:spacing w:after="0" w:line="276" w:lineRule="auto"/>
              <w:jc w:val="both"/>
              <w:rPr>
                <w:rFonts w:ascii="Sylfaen" w:hAnsi="Sylfaen" w:eastAsia="Calibri" w:cs="GHEA Grapalat"/>
                <w:sz w:val="24"/>
                <w:szCs w:val="24"/>
                <w:lang w:val="hy-AM"/>
              </w:rPr>
            </w:pPr>
            <w:r>
              <w:rPr>
                <w:rFonts w:ascii="Sylfaen" w:hAnsi="Sylfaen" w:eastAsia="Calibri" w:cs="GHEA Grapalat"/>
                <w:sz w:val="24"/>
                <w:szCs w:val="24"/>
                <w:lang w:val="hy-AM"/>
              </w:rPr>
              <w:t>Աշխատանք ուսման մեջ ետ  մնացող  աշակերտների հետ</w:t>
            </w:r>
          </w:p>
        </w:tc>
        <w:tc>
          <w:tcPr>
            <w:tcW w:w="1600" w:type="dxa"/>
            <w:gridSpan w:val="2"/>
          </w:tcPr>
          <w:p w14:paraId="0C8AF446">
            <w:pPr>
              <w:spacing w:after="0" w:line="276" w:lineRule="auto"/>
              <w:jc w:val="both"/>
              <w:rPr>
                <w:rFonts w:ascii="Sylfaen" w:hAnsi="Sylfaen" w:eastAsia="Calibri" w:cs="GHEA Grapalat"/>
                <w:sz w:val="24"/>
                <w:szCs w:val="24"/>
                <w:lang w:val="hy-AM"/>
              </w:rPr>
            </w:pPr>
            <w:r>
              <w:rPr>
                <w:rFonts w:ascii="Sylfaen" w:hAnsi="Sylfaen" w:eastAsia="Calibri" w:cs="GHEA Grapalat"/>
                <w:sz w:val="24"/>
                <w:szCs w:val="24"/>
                <w:lang w:val="hy-AM"/>
              </w:rPr>
              <w:t>Տարվա ընթացքում</w:t>
            </w:r>
          </w:p>
        </w:tc>
        <w:tc>
          <w:tcPr>
            <w:tcW w:w="2800" w:type="dxa"/>
            <w:gridSpan w:val="2"/>
          </w:tcPr>
          <w:p w14:paraId="49C9E756">
            <w:pPr>
              <w:spacing w:after="0" w:line="276" w:lineRule="auto"/>
              <w:jc w:val="both"/>
              <w:rPr>
                <w:rFonts w:ascii="Sylfaen" w:hAnsi="Sylfaen" w:eastAsia="Calibri" w:cs="GHEA Grapalat"/>
                <w:sz w:val="24"/>
                <w:szCs w:val="24"/>
                <w:lang w:val="en-US"/>
              </w:rPr>
            </w:pPr>
            <w:r>
              <w:rPr>
                <w:rFonts w:ascii="Sylfaen" w:hAnsi="Sylfaen" w:eastAsia="Calibri" w:cs="GHEA Grapalat"/>
                <w:sz w:val="24"/>
                <w:szCs w:val="24"/>
                <w:lang w:val="en-US"/>
              </w:rPr>
              <w:t xml:space="preserve">3 </w:t>
            </w:r>
            <w:r>
              <w:rPr>
                <w:rFonts w:hint="default" w:ascii="Sylfaen" w:hAnsi="Sylfaen" w:eastAsia="Calibri" w:cs="GHEA Grapalat"/>
                <w:sz w:val="24"/>
                <w:szCs w:val="24"/>
                <w:lang w:val="hy-AM"/>
              </w:rPr>
              <w:t>/6</w:t>
            </w:r>
            <w:r>
              <w:rPr>
                <w:rFonts w:ascii="Sylfaen" w:hAnsi="Sylfaen" w:eastAsia="Calibri" w:cs="GHEA Grapalat"/>
                <w:sz w:val="24"/>
                <w:szCs w:val="24"/>
                <w:lang w:val="en-US"/>
              </w:rPr>
              <w:t>%</w:t>
            </w:r>
          </w:p>
        </w:tc>
      </w:tr>
      <w:tr w14:paraId="1584B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5374" w:type="dxa"/>
          </w:tcPr>
          <w:p w14:paraId="203DC023">
            <w:pPr>
              <w:spacing w:after="0" w:line="276" w:lineRule="auto"/>
              <w:jc w:val="both"/>
              <w:rPr>
                <w:rFonts w:ascii="Sylfaen" w:hAnsi="Sylfaen" w:eastAsia="Calibri" w:cs="GHEA Grapalat"/>
                <w:sz w:val="24"/>
                <w:szCs w:val="24"/>
                <w:lang w:val="hy-AM"/>
              </w:rPr>
            </w:pPr>
            <w:r>
              <w:rPr>
                <w:rFonts w:ascii="Sylfaen" w:hAnsi="Sylfaen" w:eastAsia="Calibri" w:cs="GHEA Grapalat"/>
                <w:sz w:val="24"/>
                <w:szCs w:val="24"/>
                <w:lang w:val="hy-AM"/>
              </w:rPr>
              <w:t>Զրույցներ կարգապահական խախտումներ անելու ուղղությամբ</w:t>
            </w:r>
          </w:p>
        </w:tc>
        <w:tc>
          <w:tcPr>
            <w:tcW w:w="1600" w:type="dxa"/>
            <w:gridSpan w:val="2"/>
          </w:tcPr>
          <w:p w14:paraId="7C00B602">
            <w:pPr>
              <w:spacing w:after="0" w:line="276" w:lineRule="auto"/>
              <w:jc w:val="both"/>
              <w:rPr>
                <w:rFonts w:ascii="Sylfaen" w:hAnsi="Sylfaen" w:eastAsia="Calibri" w:cs="GHEA Grapalat"/>
                <w:sz w:val="24"/>
                <w:szCs w:val="24"/>
                <w:lang w:val="hy-AM"/>
              </w:rPr>
            </w:pPr>
            <w:r>
              <w:rPr>
                <w:rFonts w:ascii="Sylfaen" w:hAnsi="Sylfaen" w:eastAsia="Calibri" w:cs="GHEA Grapalat"/>
                <w:sz w:val="24"/>
                <w:szCs w:val="24"/>
                <w:lang w:val="hy-AM"/>
              </w:rPr>
              <w:t>Տարվա ընթացքում</w:t>
            </w:r>
          </w:p>
        </w:tc>
        <w:tc>
          <w:tcPr>
            <w:tcW w:w="2800" w:type="dxa"/>
            <w:gridSpan w:val="2"/>
          </w:tcPr>
          <w:p w14:paraId="42536CE1">
            <w:pPr>
              <w:spacing w:after="0" w:line="276" w:lineRule="auto"/>
              <w:jc w:val="both"/>
              <w:rPr>
                <w:rFonts w:ascii="Sylfaen" w:hAnsi="Sylfaen" w:eastAsia="Calibri" w:cs="GHEA Grapalat"/>
                <w:sz w:val="24"/>
                <w:szCs w:val="24"/>
                <w:lang w:val="en-US"/>
              </w:rPr>
            </w:pPr>
          </w:p>
        </w:tc>
      </w:tr>
      <w:tr w14:paraId="1DC36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5374" w:type="dxa"/>
          </w:tcPr>
          <w:p w14:paraId="2000D8C5">
            <w:pPr>
              <w:spacing w:after="0" w:line="276" w:lineRule="auto"/>
              <w:jc w:val="both"/>
              <w:rPr>
                <w:rFonts w:ascii="Sylfaen" w:hAnsi="Sylfaen" w:eastAsia="Calibri" w:cs="GHEA Grapalat"/>
                <w:sz w:val="24"/>
                <w:szCs w:val="24"/>
                <w:lang w:val="en-US"/>
              </w:rPr>
            </w:pPr>
            <w:r>
              <w:rPr>
                <w:rFonts w:ascii="Sylfaen" w:hAnsi="Sylfaen" w:eastAsia="Calibri" w:cs="GHEA Grapalat"/>
                <w:sz w:val="24"/>
                <w:szCs w:val="24"/>
                <w:lang w:val="hy-AM"/>
              </w:rPr>
              <w:t>Իրականացվեց հետազոտություն սոցհարցումների միջոցով</w:t>
            </w:r>
          </w:p>
          <w:p w14:paraId="5B88D169">
            <w:pPr>
              <w:numPr>
                <w:ilvl w:val="0"/>
                <w:numId w:val="4"/>
              </w:numPr>
              <w:spacing w:after="0" w:line="276" w:lineRule="auto"/>
              <w:jc w:val="both"/>
              <w:rPr>
                <w:rFonts w:ascii="Sylfaen" w:hAnsi="Sylfaen" w:eastAsia="Times New Roman" w:cs="GHEA Grapalat"/>
                <w:sz w:val="24"/>
                <w:szCs w:val="24"/>
                <w:lang w:val="hy-AM" w:eastAsia="ru-RU"/>
              </w:rPr>
            </w:pPr>
            <w:r>
              <w:rPr>
                <w:rFonts w:ascii="Sylfaen" w:hAnsi="Sylfaen" w:eastAsia="Times New Roman" w:cs="GHEA Grapalat"/>
                <w:sz w:val="24"/>
                <w:szCs w:val="24"/>
                <w:lang w:val="hy-AM" w:eastAsia="ru-RU"/>
              </w:rPr>
              <w:t>Դպրոցում բռնությո՞ւն է գործադրվում Ձեր երեխայի նկատմամբ։</w:t>
            </w:r>
          </w:p>
          <w:p w14:paraId="2AD68CCD">
            <w:pPr>
              <w:numPr>
                <w:ilvl w:val="0"/>
                <w:numId w:val="4"/>
              </w:numPr>
              <w:spacing w:after="0" w:line="276" w:lineRule="auto"/>
              <w:jc w:val="both"/>
              <w:rPr>
                <w:rFonts w:ascii="Sylfaen" w:hAnsi="Sylfaen" w:eastAsia="Times New Roman" w:cs="GHEA Grapalat"/>
                <w:sz w:val="24"/>
                <w:szCs w:val="24"/>
                <w:lang w:val="hy-AM" w:eastAsia="ru-RU"/>
              </w:rPr>
            </w:pPr>
            <w:r>
              <w:rPr>
                <w:rFonts w:ascii="Sylfaen" w:hAnsi="Sylfaen" w:eastAsia="Times New Roman" w:cs="GHEA Grapalat"/>
                <w:sz w:val="24"/>
                <w:szCs w:val="24"/>
                <w:lang w:val="hy-AM" w:eastAsia="ru-RU"/>
              </w:rPr>
              <w:t>Համադասարանցիները բռնությո՞ւն են գործադրում Ձեր երեխայի նկատմամբ։</w:t>
            </w:r>
          </w:p>
          <w:p w14:paraId="03E45E48">
            <w:pPr>
              <w:numPr>
                <w:ilvl w:val="0"/>
                <w:numId w:val="4"/>
              </w:numPr>
              <w:spacing w:after="0" w:line="276" w:lineRule="auto"/>
              <w:jc w:val="both"/>
              <w:rPr>
                <w:rFonts w:ascii="Sylfaen" w:hAnsi="Sylfaen" w:eastAsia="Times New Roman" w:cs="GHEA Grapalat"/>
                <w:sz w:val="24"/>
                <w:szCs w:val="24"/>
                <w:lang w:val="hy-AM" w:eastAsia="ru-RU"/>
              </w:rPr>
            </w:pPr>
            <w:r>
              <w:rPr>
                <w:rFonts w:ascii="Sylfaen" w:hAnsi="Sylfaen" w:eastAsia="Times New Roman" w:cs="GHEA Grapalat"/>
                <w:sz w:val="24"/>
                <w:szCs w:val="24"/>
                <w:lang w:val="hy-AM" w:eastAsia="ru-RU"/>
              </w:rPr>
              <w:t>Համայնքում գիտե՞ք ընտանիքներ, որտեղ բռնություն է գործադրվում։</w:t>
            </w:r>
          </w:p>
          <w:p w14:paraId="6B01A068">
            <w:pPr>
              <w:spacing w:after="0" w:line="276" w:lineRule="auto"/>
              <w:jc w:val="both"/>
              <w:rPr>
                <w:rFonts w:ascii="Sylfaen" w:hAnsi="Sylfaen" w:eastAsia="Calibri" w:cs="GHEA Grapalat"/>
                <w:sz w:val="24"/>
                <w:szCs w:val="24"/>
                <w:lang w:val="hy-AM"/>
              </w:rPr>
            </w:pPr>
          </w:p>
        </w:tc>
        <w:tc>
          <w:tcPr>
            <w:tcW w:w="1600" w:type="dxa"/>
            <w:gridSpan w:val="2"/>
          </w:tcPr>
          <w:p w14:paraId="3873B516">
            <w:pPr>
              <w:spacing w:after="0" w:line="276" w:lineRule="auto"/>
              <w:jc w:val="both"/>
              <w:rPr>
                <w:rFonts w:ascii="Sylfaen" w:hAnsi="Sylfaen" w:eastAsia="Calibri" w:cs="GHEA Grapalat"/>
                <w:sz w:val="24"/>
                <w:szCs w:val="24"/>
                <w:lang w:val="hy-AM"/>
              </w:rPr>
            </w:pPr>
            <w:r>
              <w:rPr>
                <w:rFonts w:ascii="Sylfaen" w:hAnsi="Sylfaen" w:eastAsia="Calibri" w:cs="GHEA Grapalat"/>
                <w:sz w:val="24"/>
                <w:szCs w:val="24"/>
                <w:lang w:val="hy-AM"/>
              </w:rPr>
              <w:t>Տարվա ընթացքում</w:t>
            </w:r>
          </w:p>
        </w:tc>
        <w:tc>
          <w:tcPr>
            <w:tcW w:w="2800" w:type="dxa"/>
            <w:gridSpan w:val="2"/>
          </w:tcPr>
          <w:p w14:paraId="49F6D7D8">
            <w:pPr>
              <w:spacing w:after="0" w:line="276" w:lineRule="auto"/>
              <w:jc w:val="both"/>
              <w:rPr>
                <w:rFonts w:ascii="Sylfaen" w:hAnsi="Sylfaen" w:eastAsia="Calibri" w:cs="GHEA Grapalat"/>
                <w:sz w:val="24"/>
                <w:szCs w:val="24"/>
                <w:lang w:val="hy-AM"/>
              </w:rPr>
            </w:pPr>
            <w:r>
              <w:rPr>
                <w:rFonts w:ascii="Sylfaen" w:hAnsi="Sylfaen" w:eastAsia="Calibri" w:cs="GHEA Grapalat"/>
                <w:sz w:val="24"/>
                <w:szCs w:val="24"/>
                <w:lang w:val="hy-AM"/>
              </w:rPr>
              <w:t>35</w:t>
            </w:r>
          </w:p>
        </w:tc>
      </w:tr>
      <w:tr w14:paraId="1255C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5374" w:type="dxa"/>
            <w:tcBorders>
              <w:right w:val="single" w:color="auto" w:sz="4" w:space="0"/>
            </w:tcBorders>
          </w:tcPr>
          <w:p w14:paraId="6C0350FA">
            <w:pPr>
              <w:spacing w:after="0" w:line="276" w:lineRule="auto"/>
              <w:jc w:val="both"/>
              <w:rPr>
                <w:rFonts w:hint="default" w:ascii="Sylfaen" w:hAnsi="Sylfaen" w:eastAsia="Calibri" w:cs="GHEA Grapalat"/>
                <w:sz w:val="24"/>
                <w:szCs w:val="24"/>
                <w:lang w:val="hy-AM"/>
              </w:rPr>
            </w:pPr>
            <w:r>
              <w:rPr>
                <w:rFonts w:hint="default" w:ascii="Sylfaen" w:hAnsi="Sylfaen" w:eastAsia="Calibri" w:cs="GHEA Grapalat"/>
                <w:sz w:val="24"/>
                <w:szCs w:val="24"/>
                <w:lang w:val="hy-AM"/>
              </w:rPr>
              <w:t>«</w:t>
            </w:r>
            <w:r>
              <w:rPr>
                <w:rFonts w:ascii="Sylfaen" w:hAnsi="Sylfaen" w:eastAsia="Calibri" w:cs="GHEA Grapalat"/>
                <w:sz w:val="24"/>
                <w:szCs w:val="24"/>
                <w:lang w:val="en-US"/>
              </w:rPr>
              <w:t>Ամենախելացին</w:t>
            </w:r>
            <w:r>
              <w:rPr>
                <w:rFonts w:hint="default" w:ascii="Sylfaen" w:hAnsi="Sylfaen" w:eastAsia="Calibri" w:cs="GHEA Grapalat"/>
                <w:sz w:val="24"/>
                <w:szCs w:val="24"/>
                <w:lang w:val="hy-AM"/>
              </w:rPr>
              <w:t>»</w:t>
            </w:r>
          </w:p>
        </w:tc>
        <w:tc>
          <w:tcPr>
            <w:tcW w:w="1600" w:type="dxa"/>
            <w:gridSpan w:val="2"/>
            <w:tcBorders>
              <w:left w:val="single" w:color="auto" w:sz="4" w:space="0"/>
              <w:right w:val="single" w:color="auto" w:sz="4" w:space="0"/>
            </w:tcBorders>
          </w:tcPr>
          <w:p w14:paraId="56467D35">
            <w:pPr>
              <w:spacing w:after="0" w:line="276" w:lineRule="auto"/>
              <w:jc w:val="both"/>
              <w:rPr>
                <w:rFonts w:ascii="Sylfaen" w:hAnsi="Sylfaen" w:eastAsia="Calibri" w:cs="GHEA Grapalat"/>
                <w:sz w:val="24"/>
                <w:szCs w:val="24"/>
                <w:lang w:val="en-US"/>
              </w:rPr>
            </w:pPr>
            <w:r>
              <w:rPr>
                <w:rFonts w:ascii="Sylfaen" w:hAnsi="Sylfaen" w:eastAsia="Calibri" w:cs="GHEA Grapalat"/>
                <w:sz w:val="24"/>
                <w:szCs w:val="24"/>
                <w:lang w:val="en-US"/>
              </w:rPr>
              <w:t>15  հոկտեմբեր</w:t>
            </w:r>
          </w:p>
        </w:tc>
        <w:tc>
          <w:tcPr>
            <w:tcW w:w="2800" w:type="dxa"/>
            <w:gridSpan w:val="2"/>
            <w:tcBorders>
              <w:left w:val="single" w:color="auto" w:sz="4" w:space="0"/>
            </w:tcBorders>
          </w:tcPr>
          <w:p w14:paraId="693E33CB">
            <w:pPr>
              <w:spacing w:after="0" w:line="276" w:lineRule="auto"/>
              <w:jc w:val="both"/>
              <w:rPr>
                <w:rFonts w:ascii="Sylfaen" w:hAnsi="Sylfaen" w:eastAsia="Calibri" w:cs="GHEA Grapalat"/>
                <w:sz w:val="24"/>
                <w:szCs w:val="24"/>
                <w:lang w:val="en-US"/>
              </w:rPr>
            </w:pPr>
            <w:r>
              <w:rPr>
                <w:rFonts w:ascii="Sylfaen" w:hAnsi="Sylfaen" w:eastAsia="Calibri" w:cs="GHEA Grapalat"/>
                <w:sz w:val="24"/>
                <w:szCs w:val="24"/>
                <w:lang w:val="en-US"/>
              </w:rPr>
              <w:t>20</w:t>
            </w:r>
          </w:p>
        </w:tc>
      </w:tr>
      <w:tr w14:paraId="7FADB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9774" w:type="dxa"/>
            <w:gridSpan w:val="5"/>
            <w:shd w:val="clear" w:color="auto" w:fill="DDD9C3"/>
          </w:tcPr>
          <w:p w14:paraId="00EF8429">
            <w:pPr>
              <w:spacing w:after="0" w:line="276" w:lineRule="auto"/>
              <w:jc w:val="both"/>
              <w:rPr>
                <w:rFonts w:ascii="Sylfaen" w:hAnsi="Sylfaen" w:eastAsia="Calibri" w:cs="GHEA Grapalat"/>
                <w:sz w:val="24"/>
                <w:szCs w:val="24"/>
                <w:lang w:val="hy-AM"/>
              </w:rPr>
            </w:pPr>
            <w:r>
              <w:rPr>
                <w:rFonts w:ascii="Sylfaen" w:hAnsi="Sylfaen" w:eastAsia="Calibri" w:cs="GHEA Grapalat"/>
                <w:sz w:val="24"/>
                <w:szCs w:val="24"/>
                <w:lang w:val="hy-AM"/>
              </w:rPr>
              <w:t>Աշակերտական խորհրդի կողմից նախաձեռնած միջոցառումները, ներառյալ՝ կազմակերպված շաբաթօրյակները, հաստատության և դպրոցամերձ տարածքի մաքրման աշխատանքները և դրանց հաճախականությունը և մասնակից սովորողների տոկոսը</w:t>
            </w:r>
          </w:p>
        </w:tc>
      </w:tr>
      <w:tr w14:paraId="2A814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trPr>
        <w:tc>
          <w:tcPr>
            <w:tcW w:w="5874" w:type="dxa"/>
            <w:gridSpan w:val="2"/>
          </w:tcPr>
          <w:p w14:paraId="478F20D1">
            <w:pPr>
              <w:spacing w:after="0" w:line="276" w:lineRule="auto"/>
              <w:jc w:val="both"/>
              <w:rPr>
                <w:rFonts w:ascii="Sylfaen" w:hAnsi="Sylfaen" w:eastAsia="Calibri" w:cs="GHEA Grapalat"/>
                <w:sz w:val="24"/>
                <w:szCs w:val="24"/>
                <w:lang w:val="hy-AM"/>
              </w:rPr>
            </w:pPr>
            <w:r>
              <w:rPr>
                <w:rFonts w:ascii="Sylfaen" w:hAnsi="Sylfaen" w:eastAsia="Calibri" w:cs="GHEA Grapalat"/>
                <w:sz w:val="24"/>
                <w:szCs w:val="24"/>
                <w:lang w:val="hy-AM"/>
              </w:rPr>
              <w:t>Միջոցառումը (վերջին 3 տարում)</w:t>
            </w:r>
          </w:p>
        </w:tc>
        <w:tc>
          <w:tcPr>
            <w:tcW w:w="2101" w:type="dxa"/>
            <w:gridSpan w:val="2"/>
          </w:tcPr>
          <w:p w14:paraId="58EACF36">
            <w:pPr>
              <w:spacing w:after="0" w:line="276" w:lineRule="auto"/>
              <w:jc w:val="both"/>
              <w:rPr>
                <w:rFonts w:ascii="Sylfaen" w:hAnsi="Sylfaen" w:eastAsia="Calibri" w:cs="GHEA Grapalat"/>
                <w:sz w:val="24"/>
                <w:szCs w:val="24"/>
                <w:lang w:val="hy-AM"/>
              </w:rPr>
            </w:pPr>
            <w:r>
              <w:rPr>
                <w:rFonts w:ascii="Sylfaen" w:hAnsi="Sylfaen" w:eastAsia="Calibri" w:cs="GHEA Grapalat"/>
                <w:sz w:val="24"/>
                <w:szCs w:val="24"/>
                <w:lang w:val="hy-AM"/>
              </w:rPr>
              <w:t>Ամսաթիվ</w:t>
            </w:r>
          </w:p>
        </w:tc>
        <w:tc>
          <w:tcPr>
            <w:tcW w:w="1799" w:type="dxa"/>
          </w:tcPr>
          <w:p w14:paraId="431C29ED">
            <w:pPr>
              <w:spacing w:after="0" w:line="276" w:lineRule="auto"/>
              <w:jc w:val="both"/>
              <w:rPr>
                <w:rFonts w:ascii="Sylfaen" w:hAnsi="Sylfaen" w:eastAsia="Calibri" w:cs="GHEA Grapalat"/>
                <w:sz w:val="24"/>
                <w:szCs w:val="24"/>
                <w:lang w:val="hy-AM"/>
              </w:rPr>
            </w:pPr>
            <w:r>
              <w:rPr>
                <w:rFonts w:ascii="Sylfaen" w:hAnsi="Sylfaen" w:eastAsia="Calibri" w:cs="GHEA Grapalat"/>
                <w:sz w:val="24"/>
                <w:szCs w:val="24"/>
                <w:lang w:val="hy-AM"/>
              </w:rPr>
              <w:t>Մասնակից սովորողների թիվը և տոկոսը</w:t>
            </w:r>
          </w:p>
        </w:tc>
      </w:tr>
      <w:tr w14:paraId="4ADEB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 w:hRule="atLeast"/>
        </w:trPr>
        <w:tc>
          <w:tcPr>
            <w:tcW w:w="5874" w:type="dxa"/>
            <w:gridSpan w:val="2"/>
          </w:tcPr>
          <w:p w14:paraId="3C36BFC2">
            <w:pPr>
              <w:spacing w:after="0" w:line="276" w:lineRule="auto"/>
              <w:jc w:val="both"/>
              <w:rPr>
                <w:rFonts w:ascii="Sylfaen" w:hAnsi="Sylfaen" w:eastAsia="Calibri" w:cs="GHEA Grapalat"/>
                <w:sz w:val="24"/>
                <w:szCs w:val="24"/>
                <w:lang w:val="hy-AM"/>
              </w:rPr>
            </w:pPr>
            <w:r>
              <w:rPr>
                <w:rFonts w:ascii="Sylfaen" w:hAnsi="Sylfaen" w:eastAsia="Calibri" w:cs="GHEA Grapalat"/>
                <w:sz w:val="24"/>
                <w:szCs w:val="24"/>
                <w:lang w:val="hy-AM"/>
              </w:rPr>
              <w:t>1 շաբաթօրյակներ</w:t>
            </w:r>
          </w:p>
        </w:tc>
        <w:tc>
          <w:tcPr>
            <w:tcW w:w="2101" w:type="dxa"/>
            <w:gridSpan w:val="2"/>
          </w:tcPr>
          <w:p w14:paraId="1B6738B1">
            <w:pPr>
              <w:spacing w:after="0" w:line="276" w:lineRule="auto"/>
              <w:jc w:val="both"/>
              <w:rPr>
                <w:rFonts w:ascii="Sylfaen" w:hAnsi="Sylfaen" w:eastAsia="Calibri" w:cs="GHEA Grapalat"/>
                <w:sz w:val="24"/>
                <w:szCs w:val="24"/>
                <w:lang w:val="hy-AM"/>
              </w:rPr>
            </w:pPr>
            <w:r>
              <w:rPr>
                <w:rFonts w:ascii="Sylfaen" w:hAnsi="Sylfaen" w:eastAsia="Calibri" w:cs="GHEA Grapalat"/>
                <w:sz w:val="24"/>
                <w:szCs w:val="24"/>
                <w:lang w:val="hy-AM"/>
              </w:rPr>
              <w:t>Տարվա մեջ 2 անգամ</w:t>
            </w:r>
          </w:p>
        </w:tc>
        <w:tc>
          <w:tcPr>
            <w:tcW w:w="1799" w:type="dxa"/>
          </w:tcPr>
          <w:p w14:paraId="61F68F27">
            <w:pPr>
              <w:spacing w:after="0" w:line="276" w:lineRule="auto"/>
              <w:jc w:val="both"/>
              <w:rPr>
                <w:rFonts w:ascii="Sylfaen" w:hAnsi="Sylfaen" w:eastAsia="Calibri" w:cs="GHEA Grapalat"/>
                <w:sz w:val="24"/>
                <w:szCs w:val="24"/>
                <w:lang w:val="hy-AM"/>
              </w:rPr>
            </w:pPr>
            <w:r>
              <w:rPr>
                <w:rFonts w:ascii="Sylfaen" w:hAnsi="Sylfaen" w:eastAsia="Calibri" w:cs="GHEA Grapalat"/>
                <w:sz w:val="24"/>
                <w:szCs w:val="24"/>
                <w:lang w:val="hy-AM"/>
              </w:rPr>
              <w:t>Բոլոր  աշակերտերը 100%</w:t>
            </w:r>
          </w:p>
        </w:tc>
      </w:tr>
      <w:tr w14:paraId="57F5E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 w:hRule="atLeast"/>
        </w:trPr>
        <w:tc>
          <w:tcPr>
            <w:tcW w:w="5874" w:type="dxa"/>
            <w:gridSpan w:val="2"/>
          </w:tcPr>
          <w:p w14:paraId="5CE572F2">
            <w:pPr>
              <w:spacing w:after="0" w:line="276" w:lineRule="auto"/>
              <w:jc w:val="both"/>
              <w:rPr>
                <w:rFonts w:ascii="Sylfaen" w:hAnsi="Sylfaen" w:eastAsia="Calibri" w:cs="GHEA Grapalat"/>
                <w:sz w:val="24"/>
                <w:szCs w:val="24"/>
                <w:lang w:val="hy-AM"/>
              </w:rPr>
            </w:pPr>
            <w:r>
              <w:rPr>
                <w:rFonts w:ascii="Sylfaen" w:hAnsi="Sylfaen" w:eastAsia="Calibri" w:cs="GHEA Grapalat"/>
                <w:sz w:val="24"/>
                <w:szCs w:val="24"/>
                <w:lang w:val="hy-AM"/>
              </w:rPr>
              <w:t>2. հաստատության և դպրոցամերձ տարածքի մաքրման աշխատանքներ</w:t>
            </w:r>
          </w:p>
        </w:tc>
        <w:tc>
          <w:tcPr>
            <w:tcW w:w="2101" w:type="dxa"/>
            <w:gridSpan w:val="2"/>
          </w:tcPr>
          <w:p w14:paraId="69779563">
            <w:pPr>
              <w:spacing w:after="0" w:line="276" w:lineRule="auto"/>
              <w:jc w:val="both"/>
              <w:rPr>
                <w:rFonts w:ascii="Sylfaen" w:hAnsi="Sylfaen" w:eastAsia="Calibri" w:cs="GHEA Grapalat"/>
                <w:sz w:val="24"/>
                <w:szCs w:val="24"/>
                <w:lang w:val="hy-AM"/>
              </w:rPr>
            </w:pPr>
            <w:r>
              <w:rPr>
                <w:rFonts w:ascii="Sylfaen" w:hAnsi="Sylfaen" w:eastAsia="Calibri" w:cs="GHEA Grapalat"/>
                <w:sz w:val="24"/>
                <w:szCs w:val="24"/>
                <w:lang w:val="hy-AM"/>
              </w:rPr>
              <w:t>Տարվա մեջ 2 անգամ</w:t>
            </w:r>
          </w:p>
        </w:tc>
        <w:tc>
          <w:tcPr>
            <w:tcW w:w="1799" w:type="dxa"/>
          </w:tcPr>
          <w:p w14:paraId="2BAAF140">
            <w:pPr>
              <w:spacing w:after="0" w:line="276" w:lineRule="auto"/>
              <w:jc w:val="both"/>
              <w:rPr>
                <w:rFonts w:ascii="Sylfaen" w:hAnsi="Sylfaen" w:eastAsia="Calibri" w:cs="GHEA Grapalat"/>
                <w:sz w:val="24"/>
                <w:szCs w:val="24"/>
                <w:lang w:val="en-US"/>
              </w:rPr>
            </w:pPr>
            <w:r>
              <w:rPr>
                <w:rFonts w:ascii="Sylfaen" w:hAnsi="Sylfaen" w:eastAsia="Calibri" w:cs="GHEA Grapalat"/>
                <w:sz w:val="24"/>
                <w:szCs w:val="24"/>
                <w:lang w:val="hy-AM"/>
              </w:rPr>
              <w:t>Բոլոր  աշակերտները 100%</w:t>
            </w:r>
          </w:p>
        </w:tc>
      </w:tr>
    </w:tbl>
    <w:tbl>
      <w:tblPr>
        <w:tblStyle w:val="4"/>
        <w:tblpPr w:leftFromText="180" w:rightFromText="180" w:vertAnchor="text" w:horzAnchor="margin" w:tblpY="-11395"/>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53"/>
        <w:gridCol w:w="896"/>
        <w:gridCol w:w="1327"/>
      </w:tblGrid>
      <w:tr w14:paraId="460CA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 w:hRule="atLeast"/>
        </w:trPr>
        <w:tc>
          <w:tcPr>
            <w:tcW w:w="7553" w:type="dxa"/>
          </w:tcPr>
          <w:p w14:paraId="47585076">
            <w:pPr>
              <w:spacing w:after="0" w:line="276" w:lineRule="auto"/>
              <w:jc w:val="both"/>
              <w:rPr>
                <w:rFonts w:ascii="Sylfaen" w:hAnsi="Sylfaen" w:eastAsia="MS Mincho" w:cs="MS Mincho"/>
                <w:sz w:val="24"/>
                <w:szCs w:val="24"/>
                <w:lang w:val="hy-AM"/>
              </w:rPr>
            </w:pPr>
            <w:r>
              <w:rPr>
                <w:rFonts w:ascii="Sylfaen" w:hAnsi="Sylfaen" w:eastAsia="Calibri" w:cs="GHEA Grapalat"/>
                <w:sz w:val="24"/>
                <w:szCs w:val="24"/>
                <w:lang w:val="hy-AM"/>
              </w:rPr>
              <w:t>Աջակցություն ազգային տոների կազմակերպմանը</w:t>
            </w:r>
          </w:p>
        </w:tc>
        <w:tc>
          <w:tcPr>
            <w:tcW w:w="896" w:type="dxa"/>
          </w:tcPr>
          <w:p w14:paraId="2213975C">
            <w:pPr>
              <w:spacing w:after="0" w:line="276" w:lineRule="auto"/>
              <w:jc w:val="both"/>
              <w:rPr>
                <w:rFonts w:ascii="Sylfaen" w:hAnsi="Sylfaen" w:eastAsia="Calibri" w:cs="GHEA Grapalat"/>
                <w:sz w:val="24"/>
                <w:szCs w:val="24"/>
                <w:lang w:val="hy-AM"/>
              </w:rPr>
            </w:pPr>
            <w:r>
              <w:rPr>
                <w:rFonts w:ascii="Sylfaen" w:hAnsi="Sylfaen" w:eastAsia="Calibri" w:cs="GHEA Grapalat"/>
                <w:sz w:val="24"/>
                <w:szCs w:val="24"/>
                <w:lang w:val="hy-AM"/>
              </w:rPr>
              <w:t>Տարվա ընթացքում</w:t>
            </w:r>
          </w:p>
        </w:tc>
        <w:tc>
          <w:tcPr>
            <w:tcW w:w="1327" w:type="dxa"/>
          </w:tcPr>
          <w:p w14:paraId="64A26BC0">
            <w:pPr>
              <w:spacing w:after="0" w:line="276" w:lineRule="auto"/>
              <w:jc w:val="both"/>
              <w:rPr>
                <w:rFonts w:ascii="Sylfaen" w:hAnsi="Sylfaen" w:eastAsia="Calibri" w:cs="GHEA Grapalat"/>
                <w:sz w:val="24"/>
                <w:szCs w:val="24"/>
                <w:lang w:val="hy-AM"/>
              </w:rPr>
            </w:pPr>
            <w:r>
              <w:rPr>
                <w:rFonts w:ascii="Sylfaen" w:hAnsi="Sylfaen" w:eastAsia="Calibri" w:cs="GHEA Grapalat"/>
                <w:sz w:val="24"/>
                <w:szCs w:val="24"/>
                <w:lang w:val="hy-AM"/>
              </w:rPr>
              <w:t>ԾԽ - կազմը</w:t>
            </w:r>
          </w:p>
        </w:tc>
      </w:tr>
    </w:tbl>
    <w:p w14:paraId="6B930067">
      <w:pPr>
        <w:jc w:val="both"/>
        <w:rPr>
          <w:rFonts w:ascii="Sylfaen" w:hAnsi="Sylfaen" w:cs="Times New Roman"/>
          <w:color w:val="000000" w:themeColor="text1"/>
          <w:sz w:val="24"/>
          <w:szCs w:val="24"/>
          <w:lang w:val="hy-AM"/>
          <w14:textFill>
            <w14:solidFill>
              <w14:schemeClr w14:val="tx1"/>
            </w14:solidFill>
          </w14:textFill>
        </w:rPr>
      </w:pPr>
    </w:p>
    <w:p w14:paraId="774E7B68">
      <w:pPr>
        <w:jc w:val="both"/>
        <w:rPr>
          <w:rFonts w:ascii="Sylfaen" w:hAnsi="Sylfaen" w:cs="Times New Roman"/>
          <w:b/>
          <w:bCs/>
          <w:color w:val="000000" w:themeColor="text1"/>
          <w:sz w:val="28"/>
          <w:szCs w:val="28"/>
          <w:lang w:val="hy-AM"/>
          <w14:textFill>
            <w14:solidFill>
              <w14:schemeClr w14:val="tx1"/>
            </w14:solidFill>
          </w14:textFill>
        </w:rPr>
      </w:pPr>
      <w:r>
        <w:rPr>
          <w:rFonts w:ascii="Sylfaen" w:hAnsi="Sylfaen" w:cs="Times New Roman"/>
          <w:b/>
          <w:bCs/>
          <w:color w:val="000000" w:themeColor="text1"/>
          <w:sz w:val="28"/>
          <w:szCs w:val="28"/>
          <w:lang w:val="hy-AM"/>
          <w14:textFill>
            <w14:solidFill>
              <w14:schemeClr w14:val="tx1"/>
            </w14:solidFill>
          </w14:textFill>
        </w:rPr>
        <w:t>Առարկայական   մեթոդական  միավորումներ</w:t>
      </w:r>
    </w:p>
    <w:p w14:paraId="596A802E">
      <w:pPr>
        <w:jc w:val="both"/>
        <w:rPr>
          <w:rFonts w:ascii="Sylfaen" w:hAnsi="Sylfaen" w:cs="Times New Roman"/>
          <w:b/>
          <w:bCs/>
          <w:color w:val="000000" w:themeColor="text1"/>
          <w:sz w:val="24"/>
          <w:szCs w:val="24"/>
          <w:lang w:val="hy-AM"/>
          <w14:textFill>
            <w14:solidFill>
              <w14:schemeClr w14:val="tx1"/>
            </w14:solidFill>
          </w14:textFill>
        </w:rPr>
      </w:pPr>
      <w:r>
        <w:rPr>
          <w:rFonts w:ascii="Sylfaen" w:hAnsi="Sylfaen" w:cs="Times New Roman"/>
          <w:b/>
          <w:bCs/>
          <w:color w:val="000000" w:themeColor="text1"/>
          <w:sz w:val="24"/>
          <w:szCs w:val="24"/>
          <w:lang w:val="hy-AM"/>
          <w14:textFill>
            <w14:solidFill>
              <w14:schemeClr w14:val="tx1"/>
            </w14:solidFill>
          </w14:textFill>
        </w:rPr>
        <w:t xml:space="preserve">   </w:t>
      </w:r>
    </w:p>
    <w:p w14:paraId="65B27815">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 xml:space="preserve">Դպրոցում գործում  են  հետևյալ մեթոդական միավորումները </w:t>
      </w:r>
      <w:r>
        <w:rPr>
          <w:rFonts w:hint="eastAsia" w:ascii="MS Mincho" w:hAnsi="MS Mincho" w:eastAsia="MS Mincho" w:cs="MS Mincho"/>
          <w:color w:val="000000" w:themeColor="text1"/>
          <w:sz w:val="24"/>
          <w:szCs w:val="24"/>
          <w:lang w:val="hy-AM"/>
          <w14:textFill>
            <w14:solidFill>
              <w14:schemeClr w14:val="tx1"/>
            </w14:solidFill>
          </w14:textFill>
        </w:rPr>
        <w:t>․</w:t>
      </w:r>
    </w:p>
    <w:p w14:paraId="0BC4DF5B">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1</w:t>
      </w:r>
      <w:r>
        <w:rPr>
          <w:rFonts w:hint="eastAsia" w:ascii="MS Mincho" w:hAnsi="MS Mincho" w:eastAsia="MS Mincho" w:cs="MS Mincho"/>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hy-AM"/>
          <w14:textFill>
            <w14:solidFill>
              <w14:schemeClr w14:val="tx1"/>
            </w14:solidFill>
          </w14:textFill>
        </w:rPr>
        <w:t>Հումանիտար  և  լեզուների    մ/մ</w:t>
      </w:r>
    </w:p>
    <w:p w14:paraId="765CEB67">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 xml:space="preserve">2․ Բնագիտամաթեմատիկական  առարկաների  մ/մ </w:t>
      </w:r>
    </w:p>
    <w:p w14:paraId="2D788AB8">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3</w:t>
      </w:r>
      <w:r>
        <w:rPr>
          <w:rFonts w:hint="eastAsia" w:ascii="MS Mincho" w:hAnsi="MS Mincho" w:eastAsia="MS Mincho" w:cs="MS Mincho"/>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hy-AM"/>
          <w14:textFill>
            <w14:solidFill>
              <w14:schemeClr w14:val="tx1"/>
            </w14:solidFill>
          </w14:textFill>
        </w:rPr>
        <w:t xml:space="preserve"> Տարրական  դասարանների   մ/մ</w:t>
      </w:r>
    </w:p>
    <w:p w14:paraId="6DA4FFF9">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 xml:space="preserve"> </w:t>
      </w:r>
    </w:p>
    <w:p w14:paraId="582DA46B">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Մեթոդական միավորումները իրենց գործունեությունը իրականացնում են  հաստատության  կանոնադրության  համաձայն։Դպրոցում  մեթոդ միավորումները  ձևավորվում են կրթության գործունեությունը արդյունավետ կազմակերպելու  նպատակով։</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Ուսումնական  տարվա   ընթացքում  ըստ  տարեկան  աշխատանքային  պլանի  յուրաքանչյուր ամիսը մեկ  անգամ  գումարվում  են   մեթոդմիավորումների  նիստեր։</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Բոլոր մանկավարժները մասնակցում են նիստերին,</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որոնք արձանագրվում  են</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արձանագրությունների մատյանում, իսկ  մեթոդմիավորումների  աշխատանքները  համակարգում է տնօրենը։</w:t>
      </w:r>
    </w:p>
    <w:p w14:paraId="6973AB65">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Հանրակրթության  պետական չափորոշչի  ներդրմամբ  պայմանավորված  կարևոր   է  ուսուցիչների մասնագիտական   կարողությունների  զարգացումը  և  նորարարական, ժամանակակից մեթոդների կիրառումը։ ՈՒսուցիչը պատասխանատու է    ձևավորելու և զարգացնելու  այն  կարողություններն  ու հմտությունները, որոնք  ամրագրված  են  Չափորոշչում։</w:t>
      </w:r>
    </w:p>
    <w:p w14:paraId="637543CB">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Դպրոցում ուսումնադաստիարակչական աշխատանքների կատարման  և  ուսուցիչների  զարգացման կարիքի վերաբերյալ  գնահատման  ուսումնասիրությունը    ցույց  տվեց,  որ  մեթոդ  միավորումները    արդյունավետ  չեն  աշխատում,քանի  որ  ուսուցիչների  մի  մասը  չի  կարողանումմ դասապրոցեսին  օգտագործել  ՏՀՏ  գործիքներ,</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օգտվել   ուսուցման   նորարարական  մեթոդներից, գնահատման  գործիքներից։ Մեթոդ  միավորումների  աշխատանքի  բարելավման  արդյունքում  հնարավոր  է  կազմակերպել  և ապահովել  ուսուցիչների   մասնագիտական   և  մեթոդական   կարողությունների  զարգացումը,որն  էլ   իր   ազդեցությունը  կունենա  ուսումնադաստիարակչական   աշխատանքների  գործընթացի, կրթության  որակի  բարձրացման  վրա։Այդ  նպատակով  պետք  է  կազմակերպել  մեթոդմիավորումների  աշխատանքների  նոր  ձևեր՝աջակացել  դժվարություններ   ունեցող ,   սկսնակ  ուսուցիչներին։ Կազմակերպել  քննարկումներ  ուսուցիչների չափորոշչային   գրագիտության  մակարդակը  բարձրացնելու  համար, ընդունել որ  Չափորոշիչն  է  այն  աշխատանքային գործիքը,</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որն  օգնում  է իրականացնել   նպատակային    ուսումնառություն։  Հրավիրել  լավագույն  մասնագետների  փորձի  փոխանակման   նպատակով  և  արդյունքում  կարելի  է  հասնել  նրան, որ  մեր  ուսուցիչները    կարողանան  ավելի  բարելավել   իրենց  մասնագիտական   կարողությունները   և   բարձրացնեն  դասավանդման  որակը։Ցանկալի  արդյունքի  հասնելու  նպատակով կարելի  է   նաև  ձևավորել  միջդպրոցական  մեթոդ  միավորումներ։</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4B22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388B7642">
            <w:pPr>
              <w:widowControl w:val="0"/>
              <w:jc w:val="center"/>
              <w:rPr>
                <w:rFonts w:hint="default" w:ascii="Sylfaen" w:hAnsi="Sylfaen" w:cs="Times New Roman"/>
                <w:b/>
                <w:bCs/>
                <w:color w:val="000000" w:themeColor="text1"/>
                <w:sz w:val="24"/>
                <w:szCs w:val="24"/>
                <w:vertAlign w:val="baseline"/>
                <w:lang w:val="hy-AM"/>
                <w14:textFill>
                  <w14:solidFill>
                    <w14:schemeClr w14:val="tx1"/>
                  </w14:solidFill>
                </w14:textFill>
              </w:rPr>
            </w:pPr>
            <w:r>
              <w:rPr>
                <w:rFonts w:ascii="Sylfaen" w:hAnsi="Sylfaen" w:cs="Times New Roman"/>
                <w:b/>
                <w:bCs/>
                <w:color w:val="000000" w:themeColor="text1"/>
                <w:sz w:val="24"/>
                <w:szCs w:val="24"/>
                <w:vertAlign w:val="baseline"/>
                <w:lang w:val="hy-AM"/>
                <w14:textFill>
                  <w14:solidFill>
                    <w14:schemeClr w14:val="tx1"/>
                  </w14:solidFill>
                </w14:textFill>
              </w:rPr>
              <w:t>ՈՒժեղ</w:t>
            </w:r>
            <w:r>
              <w:rPr>
                <w:rFonts w:hint="default" w:ascii="Sylfaen" w:hAnsi="Sylfaen" w:cs="Times New Roman"/>
                <w:b/>
                <w:bCs/>
                <w:color w:val="000000" w:themeColor="text1"/>
                <w:sz w:val="24"/>
                <w:szCs w:val="24"/>
                <w:vertAlign w:val="baseline"/>
                <w:lang w:val="hy-AM"/>
                <w14:textFill>
                  <w14:solidFill>
                    <w14:schemeClr w14:val="tx1"/>
                  </w14:solidFill>
                </w14:textFill>
              </w:rPr>
              <w:t xml:space="preserve"> կողմեր</w:t>
            </w:r>
          </w:p>
        </w:tc>
        <w:tc>
          <w:tcPr>
            <w:tcW w:w="4785" w:type="dxa"/>
          </w:tcPr>
          <w:p w14:paraId="20E68902">
            <w:pPr>
              <w:widowControl w:val="0"/>
              <w:jc w:val="center"/>
              <w:rPr>
                <w:rFonts w:hint="default" w:ascii="Sylfaen" w:hAnsi="Sylfaen" w:cs="Times New Roman"/>
                <w:b/>
                <w:bCs/>
                <w:color w:val="000000" w:themeColor="text1"/>
                <w:sz w:val="24"/>
                <w:szCs w:val="24"/>
                <w:vertAlign w:val="baseline"/>
                <w:lang w:val="hy-AM"/>
                <w14:textFill>
                  <w14:solidFill>
                    <w14:schemeClr w14:val="tx1"/>
                  </w14:solidFill>
                </w14:textFill>
              </w:rPr>
            </w:pPr>
            <w:r>
              <w:rPr>
                <w:rFonts w:ascii="Sylfaen" w:hAnsi="Sylfaen" w:cs="Times New Roman"/>
                <w:b/>
                <w:bCs/>
                <w:color w:val="000000" w:themeColor="text1"/>
                <w:sz w:val="24"/>
                <w:szCs w:val="24"/>
                <w:vertAlign w:val="baseline"/>
                <w:lang w:val="hy-AM"/>
                <w14:textFill>
                  <w14:solidFill>
                    <w14:schemeClr w14:val="tx1"/>
                  </w14:solidFill>
                </w14:textFill>
              </w:rPr>
              <w:t>Թույլ</w:t>
            </w:r>
            <w:r>
              <w:rPr>
                <w:rFonts w:hint="default" w:ascii="Sylfaen" w:hAnsi="Sylfaen" w:cs="Times New Roman"/>
                <w:b/>
                <w:bCs/>
                <w:color w:val="000000" w:themeColor="text1"/>
                <w:sz w:val="24"/>
                <w:szCs w:val="24"/>
                <w:vertAlign w:val="baseline"/>
                <w:lang w:val="hy-AM"/>
                <w14:textFill>
                  <w14:solidFill>
                    <w14:schemeClr w14:val="tx1"/>
                  </w14:solidFill>
                </w14:textFill>
              </w:rPr>
              <w:t xml:space="preserve"> կողմեր</w:t>
            </w:r>
          </w:p>
        </w:tc>
      </w:tr>
      <w:tr w14:paraId="449C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1159B49F">
            <w:pPr>
              <w:widowControl w:val="0"/>
              <w:jc w:val="left"/>
              <w:rPr>
                <w:rFonts w:ascii="Sylfaen" w:hAnsi="Sylfaen" w:cs="Times New Roman"/>
                <w:color w:val="000000" w:themeColor="text1"/>
                <w:sz w:val="20"/>
                <w:szCs w:val="20"/>
                <w:lang w:val="hy-AM"/>
                <w14:textFill>
                  <w14:solidFill>
                    <w14:schemeClr w14:val="tx1"/>
                  </w14:solidFill>
                </w14:textFill>
              </w:rPr>
            </w:pPr>
            <w:r>
              <w:rPr>
                <w:rFonts w:hint="default" w:ascii="MS Mincho" w:hAnsi="MS Mincho" w:eastAsia="MS Mincho" w:cs="MS Mincho"/>
                <w:color w:val="000000" w:themeColor="text1"/>
                <w:sz w:val="20"/>
                <w:szCs w:val="20"/>
                <w:lang w:val="hy-AM"/>
                <w14:textFill>
                  <w14:solidFill>
                    <w14:schemeClr w14:val="tx1"/>
                  </w14:solidFill>
                </w14:textFill>
              </w:rPr>
              <w:t>1</w:t>
            </w:r>
            <w:r>
              <w:rPr>
                <w:rFonts w:hint="eastAsia" w:ascii="MS Mincho" w:hAnsi="MS Mincho" w:eastAsia="MS Mincho" w:cs="MS Mincho"/>
                <w:color w:val="000000" w:themeColor="text1"/>
                <w:sz w:val="20"/>
                <w:szCs w:val="20"/>
                <w:lang w:val="hy-AM"/>
                <w14:textFill>
                  <w14:solidFill>
                    <w14:schemeClr w14:val="tx1"/>
                  </w14:solidFill>
                </w14:textFill>
              </w:rPr>
              <w:t>․</w:t>
            </w:r>
            <w:r>
              <w:rPr>
                <w:rFonts w:ascii="Sylfaen" w:hAnsi="Sylfaen" w:cs="Times New Roman"/>
                <w:color w:val="000000" w:themeColor="text1"/>
                <w:sz w:val="20"/>
                <w:szCs w:val="20"/>
                <w:lang w:val="hy-AM"/>
                <w14:textFill>
                  <w14:solidFill>
                    <w14:schemeClr w14:val="tx1"/>
                  </w14:solidFill>
                </w14:textFill>
              </w:rPr>
              <w:t>Դպրոցում  գործում  են  կանոնադրության  համաձայն  ձևավորված  խորհուրդները՝ կառավարման, մանկավարժական, ծնողական,  աշակերտական ,որոնք  կանոնավոր   գումարում  են  նիստեր և իրականցնում  են իրենց  գործունեությունը</w:t>
            </w:r>
          </w:p>
          <w:p w14:paraId="440784CE">
            <w:pPr>
              <w:widowControl w:val="0"/>
              <w:jc w:val="left"/>
              <w:rPr>
                <w:rFonts w:ascii="Sylfaen" w:hAnsi="Sylfaen" w:cs="Times New Roman"/>
                <w:color w:val="000000" w:themeColor="text1"/>
                <w:sz w:val="20"/>
                <w:szCs w:val="20"/>
                <w:lang w:val="hy-AM"/>
                <w14:textFill>
                  <w14:solidFill>
                    <w14:schemeClr w14:val="tx1"/>
                  </w14:solidFill>
                </w14:textFill>
              </w:rPr>
            </w:pPr>
            <w:r>
              <w:rPr>
                <w:rFonts w:ascii="Sylfaen" w:hAnsi="Sylfaen" w:cs="Times New Roman"/>
                <w:color w:val="000000" w:themeColor="text1"/>
                <w:sz w:val="20"/>
                <w:szCs w:val="20"/>
                <w:lang w:val="hy-AM"/>
                <w14:textFill>
                  <w14:solidFill>
                    <w14:schemeClr w14:val="tx1"/>
                  </w14:solidFill>
                </w14:textFill>
              </w:rPr>
              <w:t>2</w:t>
            </w:r>
            <w:r>
              <w:rPr>
                <w:rFonts w:hint="eastAsia" w:ascii="MS Mincho" w:hAnsi="MS Mincho" w:eastAsia="MS Mincho" w:cs="MS Mincho"/>
                <w:color w:val="000000" w:themeColor="text1"/>
                <w:sz w:val="20"/>
                <w:szCs w:val="20"/>
                <w:lang w:val="hy-AM"/>
                <w14:textFill>
                  <w14:solidFill>
                    <w14:schemeClr w14:val="tx1"/>
                  </w14:solidFill>
                </w14:textFill>
              </w:rPr>
              <w:t>․</w:t>
            </w:r>
            <w:r>
              <w:rPr>
                <w:rFonts w:ascii="Sylfaen" w:hAnsi="Sylfaen" w:cs="Times New Roman"/>
                <w:color w:val="000000" w:themeColor="text1"/>
                <w:sz w:val="20"/>
                <w:szCs w:val="20"/>
                <w:lang w:val="hy-AM"/>
                <w14:textFill>
                  <w14:solidFill>
                    <w14:schemeClr w14:val="tx1"/>
                  </w14:solidFill>
                </w14:textFill>
              </w:rPr>
              <w:t>Կառավարման խորհուրդը  հավանություն  է տալիս դպրոցի բոլոր  առաջարկներին</w:t>
            </w:r>
          </w:p>
          <w:p w14:paraId="05994A4E">
            <w:pPr>
              <w:widowControl w:val="0"/>
              <w:jc w:val="left"/>
              <w:rPr>
                <w:rFonts w:ascii="Sylfaen" w:hAnsi="Sylfaen" w:cs="Times New Roman"/>
                <w:color w:val="000000" w:themeColor="text1"/>
                <w:sz w:val="20"/>
                <w:szCs w:val="20"/>
                <w:lang w:val="hy-AM"/>
                <w14:textFill>
                  <w14:solidFill>
                    <w14:schemeClr w14:val="tx1"/>
                  </w14:solidFill>
                </w14:textFill>
              </w:rPr>
            </w:pPr>
            <w:r>
              <w:rPr>
                <w:rFonts w:ascii="Sylfaen" w:hAnsi="Sylfaen" w:cs="Times New Roman"/>
                <w:color w:val="000000" w:themeColor="text1"/>
                <w:sz w:val="20"/>
                <w:szCs w:val="20"/>
                <w:lang w:val="hy-AM"/>
                <w14:textFill>
                  <w14:solidFill>
                    <w14:schemeClr w14:val="tx1"/>
                  </w14:solidFill>
                </w14:textFill>
              </w:rPr>
              <w:t>3</w:t>
            </w:r>
            <w:r>
              <w:rPr>
                <w:rFonts w:hint="eastAsia" w:ascii="MS Mincho" w:hAnsi="MS Mincho" w:eastAsia="MS Mincho" w:cs="MS Mincho"/>
                <w:color w:val="000000" w:themeColor="text1"/>
                <w:sz w:val="20"/>
                <w:szCs w:val="20"/>
                <w:lang w:val="hy-AM"/>
                <w14:textFill>
                  <w14:solidFill>
                    <w14:schemeClr w14:val="tx1"/>
                  </w14:solidFill>
                </w14:textFill>
              </w:rPr>
              <w:t>․</w:t>
            </w:r>
            <w:r>
              <w:rPr>
                <w:rFonts w:ascii="Sylfaen" w:hAnsi="Sylfaen" w:cs="Times New Roman"/>
                <w:color w:val="000000" w:themeColor="text1"/>
                <w:sz w:val="20"/>
                <w:szCs w:val="20"/>
                <w:lang w:val="hy-AM"/>
                <w14:textFill>
                  <w14:solidFill>
                    <w14:schemeClr w14:val="tx1"/>
                  </w14:solidFill>
                </w14:textFill>
              </w:rPr>
              <w:t xml:space="preserve">Կառավարման  խորհուրդ -դպրոց  կապը  ամուր  է </w:t>
            </w:r>
          </w:p>
          <w:p w14:paraId="696416F0">
            <w:pPr>
              <w:widowControl w:val="0"/>
              <w:jc w:val="left"/>
              <w:rPr>
                <w:rFonts w:ascii="Sylfaen" w:hAnsi="Sylfaen" w:cs="Times New Roman"/>
                <w:color w:val="000000" w:themeColor="text1"/>
                <w:sz w:val="20"/>
                <w:szCs w:val="20"/>
                <w:lang w:val="hy-AM"/>
                <w14:textFill>
                  <w14:solidFill>
                    <w14:schemeClr w14:val="tx1"/>
                  </w14:solidFill>
                </w14:textFill>
              </w:rPr>
            </w:pPr>
            <w:r>
              <w:rPr>
                <w:rFonts w:ascii="Sylfaen" w:hAnsi="Sylfaen" w:cs="Times New Roman"/>
                <w:color w:val="000000" w:themeColor="text1"/>
                <w:sz w:val="20"/>
                <w:szCs w:val="20"/>
                <w:lang w:val="hy-AM"/>
                <w14:textFill>
                  <w14:solidFill>
                    <w14:schemeClr w14:val="tx1"/>
                  </w14:solidFill>
                </w14:textFill>
              </w:rPr>
              <w:t>4․Կառավարման  խորհուրդը ապահովում  է   բաց,  թափանցիկ  և մասնակցային  կառավարում</w:t>
            </w:r>
          </w:p>
          <w:p w14:paraId="4EC45E38">
            <w:pPr>
              <w:widowControl w:val="0"/>
              <w:jc w:val="left"/>
              <w:rPr>
                <w:rFonts w:ascii="Sylfaen" w:hAnsi="Sylfaen" w:cs="Times New Roman"/>
                <w:color w:val="000000" w:themeColor="text1"/>
                <w:sz w:val="20"/>
                <w:szCs w:val="20"/>
                <w:lang w:val="hy-AM"/>
                <w14:textFill>
                  <w14:solidFill>
                    <w14:schemeClr w14:val="tx1"/>
                  </w14:solidFill>
                </w14:textFill>
              </w:rPr>
            </w:pPr>
            <w:r>
              <w:rPr>
                <w:rFonts w:ascii="Sylfaen" w:hAnsi="Sylfaen" w:cs="Times New Roman"/>
                <w:color w:val="000000" w:themeColor="text1"/>
                <w:sz w:val="20"/>
                <w:szCs w:val="20"/>
                <w:lang w:val="hy-AM"/>
                <w14:textFill>
                  <w14:solidFill>
                    <w14:schemeClr w14:val="tx1"/>
                  </w14:solidFill>
                </w14:textFill>
              </w:rPr>
              <w:t>5</w:t>
            </w:r>
            <w:r>
              <w:rPr>
                <w:rFonts w:hint="eastAsia" w:ascii="MS Mincho" w:hAnsi="MS Mincho" w:eastAsia="MS Mincho" w:cs="MS Mincho"/>
                <w:color w:val="000000" w:themeColor="text1"/>
                <w:sz w:val="20"/>
                <w:szCs w:val="20"/>
                <w:lang w:val="hy-AM"/>
                <w14:textFill>
                  <w14:solidFill>
                    <w14:schemeClr w14:val="tx1"/>
                  </w14:solidFill>
                </w14:textFill>
              </w:rPr>
              <w:t>․</w:t>
            </w:r>
            <w:r>
              <w:rPr>
                <w:rFonts w:ascii="Sylfaen" w:hAnsi="Sylfaen" w:cs="Times New Roman"/>
                <w:color w:val="000000" w:themeColor="text1"/>
                <w:sz w:val="20"/>
                <w:szCs w:val="20"/>
                <w:lang w:val="hy-AM"/>
                <w14:textFill>
                  <w14:solidFill>
                    <w14:schemeClr w14:val="tx1"/>
                  </w14:solidFill>
                </w14:textFill>
              </w:rPr>
              <w:t xml:space="preserve"> Միացյալ կառավարման  խորհրդի  կազմի մեջ  մտնող մյուս դպրոցների  հետ  սերտ համագործակցություն</w:t>
            </w:r>
          </w:p>
          <w:p w14:paraId="77614C0C">
            <w:pPr>
              <w:widowControl w:val="0"/>
              <w:jc w:val="left"/>
              <w:rPr>
                <w:rFonts w:ascii="Sylfaen" w:hAnsi="Sylfaen" w:cs="Times New Roman"/>
                <w:color w:val="000000" w:themeColor="text1"/>
                <w:sz w:val="20"/>
                <w:szCs w:val="20"/>
                <w:lang w:val="hy-AM"/>
                <w14:textFill>
                  <w14:solidFill>
                    <w14:schemeClr w14:val="tx1"/>
                  </w14:solidFill>
                </w14:textFill>
              </w:rPr>
            </w:pPr>
            <w:r>
              <w:rPr>
                <w:rFonts w:ascii="Sylfaen" w:hAnsi="Sylfaen" w:cs="Times New Roman"/>
                <w:color w:val="000000" w:themeColor="text1"/>
                <w:sz w:val="20"/>
                <w:szCs w:val="20"/>
                <w:lang w:val="hy-AM"/>
                <w14:textFill>
                  <w14:solidFill>
                    <w14:schemeClr w14:val="tx1"/>
                  </w14:solidFill>
                </w14:textFill>
              </w:rPr>
              <w:t>6</w:t>
            </w:r>
            <w:r>
              <w:rPr>
                <w:rFonts w:hint="eastAsia" w:ascii="MS Mincho" w:hAnsi="MS Mincho" w:eastAsia="MS Mincho" w:cs="MS Mincho"/>
                <w:color w:val="000000" w:themeColor="text1"/>
                <w:sz w:val="20"/>
                <w:szCs w:val="20"/>
                <w:lang w:val="hy-AM"/>
                <w14:textFill>
                  <w14:solidFill>
                    <w14:schemeClr w14:val="tx1"/>
                  </w14:solidFill>
                </w14:textFill>
              </w:rPr>
              <w:t>․</w:t>
            </w:r>
            <w:r>
              <w:rPr>
                <w:rFonts w:ascii="Sylfaen" w:hAnsi="Sylfaen" w:cs="Times New Roman"/>
                <w:color w:val="000000" w:themeColor="text1"/>
                <w:sz w:val="20"/>
                <w:szCs w:val="20"/>
                <w:lang w:val="hy-AM"/>
                <w14:textFill>
                  <w14:solidFill>
                    <w14:schemeClr w14:val="tx1"/>
                  </w14:solidFill>
                </w14:textFill>
              </w:rPr>
              <w:t xml:space="preserve">  Մանկավարժական  խորհուրդը   իր  գործունեությունը   իրականացնում   է իր լիազորությունների  սահմաններում </w:t>
            </w:r>
          </w:p>
          <w:p w14:paraId="64B830E0">
            <w:pPr>
              <w:widowControl w:val="0"/>
              <w:jc w:val="left"/>
              <w:rPr>
                <w:rFonts w:ascii="Sylfaen" w:hAnsi="Sylfaen" w:cs="Times New Roman"/>
                <w:color w:val="000000" w:themeColor="text1"/>
                <w:sz w:val="20"/>
                <w:szCs w:val="20"/>
                <w:lang w:val="hy-AM"/>
                <w14:textFill>
                  <w14:solidFill>
                    <w14:schemeClr w14:val="tx1"/>
                  </w14:solidFill>
                </w14:textFill>
              </w:rPr>
            </w:pPr>
            <w:r>
              <w:rPr>
                <w:rFonts w:ascii="Sylfaen" w:hAnsi="Sylfaen" w:cs="Times New Roman"/>
                <w:color w:val="000000" w:themeColor="text1"/>
                <w:sz w:val="20"/>
                <w:szCs w:val="20"/>
                <w:lang w:val="hy-AM"/>
                <w14:textFill>
                  <w14:solidFill>
                    <w14:schemeClr w14:val="tx1"/>
                  </w14:solidFill>
                </w14:textFill>
              </w:rPr>
              <w:t>7</w:t>
            </w:r>
            <w:r>
              <w:rPr>
                <w:rFonts w:hint="eastAsia" w:ascii="MS Mincho" w:hAnsi="MS Mincho" w:eastAsia="MS Mincho" w:cs="MS Mincho"/>
                <w:color w:val="000000" w:themeColor="text1"/>
                <w:sz w:val="20"/>
                <w:szCs w:val="20"/>
                <w:lang w:val="hy-AM"/>
                <w14:textFill>
                  <w14:solidFill>
                    <w14:schemeClr w14:val="tx1"/>
                  </w14:solidFill>
                </w14:textFill>
              </w:rPr>
              <w:t>․</w:t>
            </w:r>
            <w:r>
              <w:rPr>
                <w:rFonts w:ascii="Sylfaen" w:hAnsi="Sylfaen" w:cs="Times New Roman"/>
                <w:color w:val="000000" w:themeColor="text1"/>
                <w:sz w:val="20"/>
                <w:szCs w:val="20"/>
                <w:lang w:val="hy-AM"/>
                <w14:textFill>
                  <w14:solidFill>
                    <w14:schemeClr w14:val="tx1"/>
                  </w14:solidFill>
                </w14:textFill>
              </w:rPr>
              <w:t xml:space="preserve">Ծնողների  կողմից  աջակցություն  1-4-րդ  դասարանների  աշակերտներին  տրվող  </w:t>
            </w:r>
            <w:r>
              <w:rPr>
                <w:rFonts w:hint="default" w:ascii="Sylfaen" w:hAnsi="Sylfaen" w:cs="Times New Roman"/>
                <w:color w:val="000000" w:themeColor="text1"/>
                <w:sz w:val="20"/>
                <w:szCs w:val="20"/>
                <w:lang w:val="hy-AM"/>
                <w14:textFill>
                  <w14:solidFill>
                    <w14:schemeClr w14:val="tx1"/>
                  </w14:solidFill>
                </w14:textFill>
              </w:rPr>
              <w:t>«</w:t>
            </w:r>
            <w:r>
              <w:rPr>
                <w:rFonts w:ascii="Sylfaen" w:hAnsi="Sylfaen" w:cs="Times New Roman"/>
                <w:color w:val="000000" w:themeColor="text1"/>
                <w:sz w:val="20"/>
                <w:szCs w:val="20"/>
                <w:lang w:val="hy-AM"/>
                <w14:textFill>
                  <w14:solidFill>
                    <w14:schemeClr w14:val="tx1"/>
                  </w14:solidFill>
                </w14:textFill>
              </w:rPr>
              <w:t>Տաք  սնունդ</w:t>
            </w:r>
            <w:r>
              <w:rPr>
                <w:rFonts w:hint="default" w:ascii="Sylfaen" w:hAnsi="Sylfaen" w:cs="Times New Roman"/>
                <w:color w:val="000000" w:themeColor="text1"/>
                <w:sz w:val="20"/>
                <w:szCs w:val="20"/>
                <w:lang w:val="hy-AM"/>
                <w14:textFill>
                  <w14:solidFill>
                    <w14:schemeClr w14:val="tx1"/>
                  </w14:solidFill>
                </w14:textFill>
              </w:rPr>
              <w:t>»</w:t>
            </w:r>
            <w:r>
              <w:rPr>
                <w:rFonts w:ascii="Sylfaen" w:hAnsi="Sylfaen" w:cs="Times New Roman"/>
                <w:color w:val="000000" w:themeColor="text1"/>
                <w:sz w:val="20"/>
                <w:szCs w:val="20"/>
                <w:lang w:val="hy-AM"/>
                <w14:textFill>
                  <w14:solidFill>
                    <w14:schemeClr w14:val="tx1"/>
                  </w14:solidFill>
                </w14:textFill>
              </w:rPr>
              <w:t xml:space="preserve">  ծրագրին </w:t>
            </w:r>
          </w:p>
          <w:p w14:paraId="0D5EBD54">
            <w:pPr>
              <w:widowControl w:val="0"/>
              <w:jc w:val="left"/>
              <w:rPr>
                <w:rFonts w:ascii="Sylfaen" w:hAnsi="Sylfaen" w:cs="Times New Roman"/>
                <w:color w:val="000000" w:themeColor="text1"/>
                <w:sz w:val="20"/>
                <w:szCs w:val="20"/>
                <w:lang w:val="hy-AM"/>
                <w14:textFill>
                  <w14:solidFill>
                    <w14:schemeClr w14:val="tx1"/>
                  </w14:solidFill>
                </w14:textFill>
              </w:rPr>
            </w:pPr>
            <w:r>
              <w:rPr>
                <w:rFonts w:ascii="Sylfaen" w:hAnsi="Sylfaen" w:cs="Times New Roman"/>
                <w:color w:val="000000" w:themeColor="text1"/>
                <w:sz w:val="20"/>
                <w:szCs w:val="20"/>
                <w:lang w:val="hy-AM"/>
                <w14:textFill>
                  <w14:solidFill>
                    <w14:schemeClr w14:val="tx1"/>
                  </w14:solidFill>
                </w14:textFill>
              </w:rPr>
              <w:t>8</w:t>
            </w:r>
            <w:r>
              <w:rPr>
                <w:rFonts w:hint="eastAsia" w:ascii="MS Mincho" w:hAnsi="MS Mincho" w:eastAsia="MS Mincho" w:cs="MS Mincho"/>
                <w:color w:val="000000" w:themeColor="text1"/>
                <w:sz w:val="20"/>
                <w:szCs w:val="20"/>
                <w:lang w:val="hy-AM"/>
                <w14:textFill>
                  <w14:solidFill>
                    <w14:schemeClr w14:val="tx1"/>
                  </w14:solidFill>
                </w14:textFill>
              </w:rPr>
              <w:t>․</w:t>
            </w:r>
            <w:r>
              <w:rPr>
                <w:rFonts w:ascii="Sylfaen" w:hAnsi="Sylfaen" w:cs="Times New Roman"/>
                <w:color w:val="000000" w:themeColor="text1"/>
                <w:sz w:val="20"/>
                <w:szCs w:val="20"/>
                <w:lang w:val="hy-AM"/>
                <w14:textFill>
                  <w14:solidFill>
                    <w14:schemeClr w14:val="tx1"/>
                  </w14:solidFill>
                </w14:textFill>
              </w:rPr>
              <w:t>Ծնողական  խորհրդի   մասնակցությունը  դպրոցի  կողմից իրականացված միջոցառումներին</w:t>
            </w:r>
          </w:p>
          <w:p w14:paraId="22AEAB82">
            <w:pPr>
              <w:widowControl w:val="0"/>
              <w:jc w:val="left"/>
              <w:rPr>
                <w:rFonts w:ascii="Sylfaen" w:hAnsi="Sylfaen" w:cs="Times New Roman"/>
                <w:color w:val="000000" w:themeColor="text1"/>
                <w:sz w:val="20"/>
                <w:szCs w:val="20"/>
                <w:lang w:val="hy-AM"/>
                <w14:textFill>
                  <w14:solidFill>
                    <w14:schemeClr w14:val="tx1"/>
                  </w14:solidFill>
                </w14:textFill>
              </w:rPr>
            </w:pPr>
            <w:r>
              <w:rPr>
                <w:rFonts w:ascii="Sylfaen" w:hAnsi="Sylfaen" w:cs="Times New Roman"/>
                <w:color w:val="000000" w:themeColor="text1"/>
                <w:sz w:val="20"/>
                <w:szCs w:val="20"/>
                <w:lang w:val="hy-AM"/>
                <w14:textFill>
                  <w14:solidFill>
                    <w14:schemeClr w14:val="tx1"/>
                  </w14:solidFill>
                </w14:textFill>
              </w:rPr>
              <w:t>9</w:t>
            </w:r>
            <w:r>
              <w:rPr>
                <w:rFonts w:hint="eastAsia" w:ascii="MS Mincho" w:hAnsi="MS Mincho" w:eastAsia="MS Mincho" w:cs="MS Mincho"/>
                <w:color w:val="000000" w:themeColor="text1"/>
                <w:sz w:val="20"/>
                <w:szCs w:val="20"/>
                <w:lang w:val="hy-AM"/>
                <w14:textFill>
                  <w14:solidFill>
                    <w14:schemeClr w14:val="tx1"/>
                  </w14:solidFill>
                </w14:textFill>
              </w:rPr>
              <w:t>․</w:t>
            </w:r>
            <w:r>
              <w:rPr>
                <w:rFonts w:ascii="Sylfaen" w:hAnsi="Sylfaen" w:cs="Times New Roman"/>
                <w:color w:val="000000" w:themeColor="text1"/>
                <w:sz w:val="20"/>
                <w:szCs w:val="20"/>
                <w:lang w:val="hy-AM"/>
                <w14:textFill>
                  <w14:solidFill>
                    <w14:schemeClr w14:val="tx1"/>
                  </w14:solidFill>
                </w14:textFill>
              </w:rPr>
              <w:t>Ծնողների նախաձեռնությամբ  էքսկուրսիաների   կազմակերպում</w:t>
            </w:r>
          </w:p>
          <w:p w14:paraId="34D0A626">
            <w:pPr>
              <w:widowControl w:val="0"/>
              <w:jc w:val="left"/>
              <w:rPr>
                <w:rFonts w:ascii="Sylfaen" w:hAnsi="Sylfaen" w:cs="Times New Roman"/>
                <w:color w:val="000000" w:themeColor="text1"/>
                <w:sz w:val="20"/>
                <w:szCs w:val="20"/>
                <w:lang w:val="hy-AM"/>
                <w14:textFill>
                  <w14:solidFill>
                    <w14:schemeClr w14:val="tx1"/>
                  </w14:solidFill>
                </w14:textFill>
              </w:rPr>
            </w:pPr>
            <w:r>
              <w:rPr>
                <w:rFonts w:ascii="Sylfaen" w:hAnsi="Sylfaen" w:cs="Times New Roman"/>
                <w:color w:val="000000" w:themeColor="text1"/>
                <w:sz w:val="20"/>
                <w:szCs w:val="20"/>
                <w:lang w:val="hy-AM"/>
                <w14:textFill>
                  <w14:solidFill>
                    <w14:schemeClr w14:val="tx1"/>
                  </w14:solidFill>
                </w14:textFill>
              </w:rPr>
              <w:t>10</w:t>
            </w:r>
            <w:r>
              <w:rPr>
                <w:rFonts w:hint="eastAsia" w:ascii="MS Mincho" w:hAnsi="MS Mincho" w:eastAsia="MS Mincho" w:cs="MS Mincho"/>
                <w:color w:val="000000" w:themeColor="text1"/>
                <w:sz w:val="20"/>
                <w:szCs w:val="20"/>
                <w:lang w:val="hy-AM"/>
                <w14:textFill>
                  <w14:solidFill>
                    <w14:schemeClr w14:val="tx1"/>
                  </w14:solidFill>
                </w14:textFill>
              </w:rPr>
              <w:t>․</w:t>
            </w:r>
            <w:r>
              <w:rPr>
                <w:rFonts w:ascii="Sylfaen" w:hAnsi="Sylfaen" w:cs="Times New Roman"/>
                <w:color w:val="000000" w:themeColor="text1"/>
                <w:sz w:val="20"/>
                <w:szCs w:val="20"/>
                <w:lang w:val="hy-AM"/>
                <w14:textFill>
                  <w14:solidFill>
                    <w14:schemeClr w14:val="tx1"/>
                  </w14:solidFill>
                </w14:textFill>
              </w:rPr>
              <w:t xml:space="preserve">Ապահովում  են  սովորողների հաճախումը  դպրոց </w:t>
            </w:r>
          </w:p>
          <w:p w14:paraId="2E4A5051">
            <w:pPr>
              <w:widowControl w:val="0"/>
              <w:jc w:val="left"/>
              <w:rPr>
                <w:rFonts w:ascii="Sylfaen" w:hAnsi="Sylfaen" w:cs="Times New Roman"/>
                <w:color w:val="000000" w:themeColor="text1"/>
                <w:sz w:val="20"/>
                <w:szCs w:val="20"/>
                <w:lang w:val="hy-AM"/>
                <w14:textFill>
                  <w14:solidFill>
                    <w14:schemeClr w14:val="tx1"/>
                  </w14:solidFill>
                </w14:textFill>
              </w:rPr>
            </w:pPr>
            <w:r>
              <w:rPr>
                <w:rFonts w:ascii="Sylfaen" w:hAnsi="Sylfaen" w:cs="Times New Roman"/>
                <w:color w:val="000000" w:themeColor="text1"/>
                <w:sz w:val="20"/>
                <w:szCs w:val="20"/>
                <w:lang w:val="hy-AM"/>
                <w14:textFill>
                  <w14:solidFill>
                    <w14:schemeClr w14:val="tx1"/>
                  </w14:solidFill>
                </w14:textFill>
              </w:rPr>
              <w:t>11</w:t>
            </w:r>
            <w:r>
              <w:rPr>
                <w:rFonts w:hint="eastAsia" w:ascii="MS Mincho" w:hAnsi="MS Mincho" w:eastAsia="MS Mincho" w:cs="MS Mincho"/>
                <w:color w:val="000000" w:themeColor="text1"/>
                <w:sz w:val="20"/>
                <w:szCs w:val="20"/>
                <w:lang w:val="hy-AM"/>
                <w14:textFill>
                  <w14:solidFill>
                    <w14:schemeClr w14:val="tx1"/>
                  </w14:solidFill>
                </w14:textFill>
              </w:rPr>
              <w:t>․</w:t>
            </w:r>
            <w:r>
              <w:rPr>
                <w:rFonts w:ascii="Sylfaen" w:hAnsi="Sylfaen" w:cs="Times New Roman"/>
                <w:color w:val="000000" w:themeColor="text1"/>
                <w:sz w:val="20"/>
                <w:szCs w:val="20"/>
                <w:lang w:val="hy-AM"/>
                <w14:textFill>
                  <w14:solidFill>
                    <w14:schemeClr w14:val="tx1"/>
                  </w14:solidFill>
                </w14:textFill>
              </w:rPr>
              <w:t>Դպրոց- ընտանիք փոխ համագործակցությունն  ամրապնդող  միջոցառումներ</w:t>
            </w:r>
          </w:p>
          <w:p w14:paraId="6D161AF5">
            <w:pPr>
              <w:widowControl w:val="0"/>
              <w:jc w:val="left"/>
              <w:rPr>
                <w:rFonts w:ascii="Sylfaen" w:hAnsi="Sylfaen" w:cs="Times New Roman"/>
                <w:color w:val="000000" w:themeColor="text1"/>
                <w:sz w:val="20"/>
                <w:szCs w:val="20"/>
                <w:lang w:val="hy-AM"/>
                <w14:textFill>
                  <w14:solidFill>
                    <w14:schemeClr w14:val="tx1"/>
                  </w14:solidFill>
                </w14:textFill>
              </w:rPr>
            </w:pPr>
            <w:r>
              <w:rPr>
                <w:rFonts w:ascii="Sylfaen" w:hAnsi="Sylfaen" w:cs="Times New Roman"/>
                <w:color w:val="000000" w:themeColor="text1"/>
                <w:sz w:val="20"/>
                <w:szCs w:val="20"/>
                <w:lang w:val="hy-AM"/>
                <w14:textFill>
                  <w14:solidFill>
                    <w14:schemeClr w14:val="tx1"/>
                  </w14:solidFill>
                </w14:textFill>
              </w:rPr>
              <w:t>12</w:t>
            </w:r>
            <w:r>
              <w:rPr>
                <w:rFonts w:hint="eastAsia" w:ascii="MS Mincho" w:hAnsi="MS Mincho" w:eastAsia="MS Mincho" w:cs="MS Mincho"/>
                <w:color w:val="000000" w:themeColor="text1"/>
                <w:sz w:val="20"/>
                <w:szCs w:val="20"/>
                <w:lang w:val="hy-AM"/>
                <w14:textFill>
                  <w14:solidFill>
                    <w14:schemeClr w14:val="tx1"/>
                  </w14:solidFill>
                </w14:textFill>
              </w:rPr>
              <w:t>․</w:t>
            </w:r>
            <w:r>
              <w:rPr>
                <w:rFonts w:ascii="Sylfaen" w:hAnsi="Sylfaen" w:cs="Times New Roman"/>
                <w:color w:val="000000" w:themeColor="text1"/>
                <w:sz w:val="20"/>
                <w:szCs w:val="20"/>
                <w:lang w:val="hy-AM"/>
                <w14:textFill>
                  <w14:solidFill>
                    <w14:schemeClr w14:val="tx1"/>
                  </w14:solidFill>
                </w14:textFill>
              </w:rPr>
              <w:t>Դպրոցում   ակտիվ  գործունեություն  է   իրականցնում   աշակերտական  խորհուրդը</w:t>
            </w:r>
          </w:p>
          <w:p w14:paraId="728BE9FC">
            <w:pPr>
              <w:widowControl w:val="0"/>
              <w:jc w:val="left"/>
              <w:rPr>
                <w:rFonts w:ascii="Sylfaen" w:hAnsi="Sylfaen" w:cs="Times New Roman"/>
                <w:color w:val="000000" w:themeColor="text1"/>
                <w:sz w:val="20"/>
                <w:szCs w:val="20"/>
                <w:lang w:val="hy-AM"/>
                <w14:textFill>
                  <w14:solidFill>
                    <w14:schemeClr w14:val="tx1"/>
                  </w14:solidFill>
                </w14:textFill>
              </w:rPr>
            </w:pPr>
            <w:r>
              <w:rPr>
                <w:rFonts w:ascii="Sylfaen" w:hAnsi="Sylfaen" w:cs="Times New Roman"/>
                <w:color w:val="000000" w:themeColor="text1"/>
                <w:sz w:val="20"/>
                <w:szCs w:val="20"/>
                <w:lang w:val="hy-AM"/>
                <w14:textFill>
                  <w14:solidFill>
                    <w14:schemeClr w14:val="tx1"/>
                  </w14:solidFill>
                </w14:textFill>
              </w:rPr>
              <w:t>13</w:t>
            </w:r>
            <w:r>
              <w:rPr>
                <w:rFonts w:hint="eastAsia" w:ascii="MS Mincho" w:hAnsi="MS Mincho" w:eastAsia="MS Mincho" w:cs="MS Mincho"/>
                <w:color w:val="000000" w:themeColor="text1"/>
                <w:sz w:val="20"/>
                <w:szCs w:val="20"/>
                <w:lang w:val="hy-AM"/>
                <w14:textFill>
                  <w14:solidFill>
                    <w14:schemeClr w14:val="tx1"/>
                  </w14:solidFill>
                </w14:textFill>
              </w:rPr>
              <w:t>․</w:t>
            </w:r>
            <w:r>
              <w:rPr>
                <w:rFonts w:ascii="Sylfaen" w:hAnsi="Sylfaen" w:cs="Times New Roman"/>
                <w:color w:val="000000" w:themeColor="text1"/>
                <w:sz w:val="20"/>
                <w:szCs w:val="20"/>
                <w:lang w:val="hy-AM"/>
                <w14:textFill>
                  <w14:solidFill>
                    <w14:schemeClr w14:val="tx1"/>
                  </w14:solidFill>
                </w14:textFill>
              </w:rPr>
              <w:t xml:space="preserve"> Աշակերտների   մի   մասը  պասիվ  է,չի մասնակցում  աշակերտական  խորհրդի  կողմից  կազմակերպված  միջոցառումներին</w:t>
            </w:r>
          </w:p>
          <w:p w14:paraId="1CA5DEEA">
            <w:pPr>
              <w:widowControl w:val="0"/>
              <w:jc w:val="left"/>
              <w:rPr>
                <w:rFonts w:ascii="Sylfaen" w:hAnsi="Sylfaen" w:cs="Times New Roman"/>
                <w:color w:val="000000" w:themeColor="text1"/>
                <w:sz w:val="20"/>
                <w:szCs w:val="20"/>
                <w:lang w:val="hy-AM"/>
                <w14:textFill>
                  <w14:solidFill>
                    <w14:schemeClr w14:val="tx1"/>
                  </w14:solidFill>
                </w14:textFill>
              </w:rPr>
            </w:pPr>
            <w:r>
              <w:rPr>
                <w:rFonts w:ascii="Sylfaen" w:hAnsi="Sylfaen" w:cs="Times New Roman"/>
                <w:color w:val="000000" w:themeColor="text1"/>
                <w:sz w:val="20"/>
                <w:szCs w:val="20"/>
                <w:lang w:val="hy-AM"/>
                <w14:textFill>
                  <w14:solidFill>
                    <w14:schemeClr w14:val="tx1"/>
                  </w14:solidFill>
                </w14:textFill>
              </w:rPr>
              <w:t>14</w:t>
            </w:r>
            <w:r>
              <w:rPr>
                <w:rFonts w:hint="eastAsia" w:ascii="MS Mincho" w:hAnsi="MS Mincho" w:eastAsia="MS Mincho" w:cs="MS Mincho"/>
                <w:color w:val="000000" w:themeColor="text1"/>
                <w:sz w:val="20"/>
                <w:szCs w:val="20"/>
                <w:lang w:val="hy-AM"/>
                <w14:textFill>
                  <w14:solidFill>
                    <w14:schemeClr w14:val="tx1"/>
                  </w14:solidFill>
                </w14:textFill>
              </w:rPr>
              <w:t>․</w:t>
            </w:r>
            <w:r>
              <w:rPr>
                <w:rFonts w:ascii="Sylfaen" w:hAnsi="Sylfaen" w:cs="Times New Roman"/>
                <w:color w:val="000000" w:themeColor="text1"/>
                <w:sz w:val="20"/>
                <w:szCs w:val="20"/>
                <w:lang w:val="hy-AM"/>
                <w14:textFill>
                  <w14:solidFill>
                    <w14:schemeClr w14:val="tx1"/>
                  </w14:solidFill>
                </w14:textFill>
              </w:rPr>
              <w:t>Մեթոդ միավորումների  կողմից  ՀՊՉ-ի  ներդրմանը  վերաբերող  դասալսումների  քննարկումներ</w:t>
            </w:r>
          </w:p>
          <w:p w14:paraId="17EB5B99">
            <w:pPr>
              <w:widowControl w:val="0"/>
              <w:jc w:val="left"/>
              <w:rPr>
                <w:rFonts w:ascii="Sylfaen" w:hAnsi="Sylfaen" w:cs="Times New Roman"/>
                <w:b/>
                <w:bCs/>
                <w:color w:val="000000" w:themeColor="text1"/>
                <w:sz w:val="20"/>
                <w:szCs w:val="20"/>
                <w:vertAlign w:val="baseline"/>
                <w:lang w:val="hy-AM"/>
                <w14:textFill>
                  <w14:solidFill>
                    <w14:schemeClr w14:val="tx1"/>
                  </w14:solidFill>
                </w14:textFill>
              </w:rPr>
            </w:pPr>
            <w:r>
              <w:rPr>
                <w:rFonts w:ascii="Sylfaen" w:hAnsi="Sylfaen" w:cs="Times New Roman"/>
                <w:color w:val="000000" w:themeColor="text1"/>
                <w:sz w:val="20"/>
                <w:szCs w:val="20"/>
                <w:lang w:val="hy-AM"/>
                <w14:textFill>
                  <w14:solidFill>
                    <w14:schemeClr w14:val="tx1"/>
                  </w14:solidFill>
                </w14:textFill>
              </w:rPr>
              <w:t>15</w:t>
            </w:r>
            <w:r>
              <w:rPr>
                <w:rFonts w:hint="eastAsia" w:ascii="MS Mincho" w:hAnsi="MS Mincho" w:eastAsia="MS Mincho" w:cs="MS Mincho"/>
                <w:color w:val="000000" w:themeColor="text1"/>
                <w:sz w:val="20"/>
                <w:szCs w:val="20"/>
                <w:lang w:val="hy-AM"/>
                <w14:textFill>
                  <w14:solidFill>
                    <w14:schemeClr w14:val="tx1"/>
                  </w14:solidFill>
                </w14:textFill>
              </w:rPr>
              <w:t>․</w:t>
            </w:r>
            <w:r>
              <w:rPr>
                <w:rFonts w:ascii="Sylfaen" w:hAnsi="Sylfaen" w:cs="Times New Roman"/>
                <w:color w:val="000000" w:themeColor="text1"/>
                <w:sz w:val="20"/>
                <w:szCs w:val="20"/>
                <w:lang w:val="hy-AM"/>
                <w14:textFill>
                  <w14:solidFill>
                    <w14:schemeClr w14:val="tx1"/>
                  </w14:solidFill>
                </w14:textFill>
              </w:rPr>
              <w:t>Ուսուցիչների  մասնագիտական  կարիքներին  համապատասխան  իեքնակրթության  կազմակերպում</w:t>
            </w:r>
          </w:p>
        </w:tc>
        <w:tc>
          <w:tcPr>
            <w:tcW w:w="4785" w:type="dxa"/>
          </w:tcPr>
          <w:p w14:paraId="27C94BE2">
            <w:pPr>
              <w:widowControl w:val="0"/>
              <w:jc w:val="left"/>
              <w:rPr>
                <w:rFonts w:ascii="Sylfaen" w:hAnsi="Sylfaen" w:cs="Times New Roman"/>
                <w:color w:val="000000" w:themeColor="text1"/>
                <w:sz w:val="20"/>
                <w:szCs w:val="20"/>
                <w:lang w:val="hy-AM"/>
                <w14:textFill>
                  <w14:solidFill>
                    <w14:schemeClr w14:val="tx1"/>
                  </w14:solidFill>
                </w14:textFill>
              </w:rPr>
            </w:pPr>
            <w:r>
              <w:rPr>
                <w:rFonts w:ascii="Sylfaen" w:hAnsi="Sylfaen" w:cs="Times New Roman"/>
                <w:color w:val="000000" w:themeColor="text1"/>
                <w:sz w:val="20"/>
                <w:szCs w:val="20"/>
                <w:lang w:val="hy-AM"/>
                <w14:textFill>
                  <w14:solidFill>
                    <w14:schemeClr w14:val="tx1"/>
                  </w14:solidFill>
                </w14:textFill>
              </w:rPr>
              <w:t>1</w:t>
            </w:r>
            <w:r>
              <w:rPr>
                <w:rFonts w:hint="eastAsia" w:ascii="MS Mincho" w:hAnsi="MS Mincho" w:eastAsia="MS Mincho" w:cs="MS Mincho"/>
                <w:b/>
                <w:bCs/>
                <w:color w:val="000000" w:themeColor="text1"/>
                <w:sz w:val="20"/>
                <w:szCs w:val="20"/>
                <w:lang w:val="hy-AM"/>
                <w14:textFill>
                  <w14:solidFill>
                    <w14:schemeClr w14:val="tx1"/>
                  </w14:solidFill>
                </w14:textFill>
              </w:rPr>
              <w:t>․</w:t>
            </w:r>
            <w:r>
              <w:rPr>
                <w:rFonts w:ascii="Sylfaen" w:hAnsi="Sylfaen" w:cs="Times New Roman"/>
                <w:color w:val="000000" w:themeColor="text1"/>
                <w:sz w:val="20"/>
                <w:szCs w:val="20"/>
                <w:lang w:val="hy-AM"/>
                <w14:textFill>
                  <w14:solidFill>
                    <w14:schemeClr w14:val="tx1"/>
                  </w14:solidFill>
                </w14:textFill>
              </w:rPr>
              <w:t>Խորհրդակցական  մարմինների  միջև  համագործակցությունը բավարար  չէ</w:t>
            </w:r>
          </w:p>
          <w:p w14:paraId="6AE464F4">
            <w:pPr>
              <w:widowControl w:val="0"/>
              <w:tabs>
                <w:tab w:val="left" w:pos="1176"/>
              </w:tabs>
              <w:jc w:val="left"/>
              <w:rPr>
                <w:rFonts w:ascii="Sylfaen" w:hAnsi="Sylfaen" w:cs="Times New Roman"/>
                <w:color w:val="000000" w:themeColor="text1"/>
                <w:sz w:val="20"/>
                <w:szCs w:val="20"/>
                <w:lang w:val="hy-AM"/>
                <w14:textFill>
                  <w14:solidFill>
                    <w14:schemeClr w14:val="tx1"/>
                  </w14:solidFill>
                </w14:textFill>
              </w:rPr>
            </w:pPr>
            <w:r>
              <w:rPr>
                <w:rFonts w:ascii="Sylfaen" w:hAnsi="Sylfaen" w:cs="Times New Roman"/>
                <w:color w:val="000000" w:themeColor="text1"/>
                <w:sz w:val="20"/>
                <w:szCs w:val="20"/>
                <w:lang w:val="hy-AM"/>
                <w14:textFill>
                  <w14:solidFill>
                    <w14:schemeClr w14:val="tx1"/>
                  </w14:solidFill>
                </w14:textFill>
              </w:rPr>
              <w:t>2</w:t>
            </w:r>
            <w:r>
              <w:rPr>
                <w:rFonts w:hint="eastAsia" w:ascii="MS Mincho" w:hAnsi="MS Mincho" w:eastAsia="MS Mincho" w:cs="MS Mincho"/>
                <w:color w:val="000000" w:themeColor="text1"/>
                <w:sz w:val="20"/>
                <w:szCs w:val="20"/>
                <w:lang w:val="hy-AM"/>
                <w14:textFill>
                  <w14:solidFill>
                    <w14:schemeClr w14:val="tx1"/>
                  </w14:solidFill>
                </w14:textFill>
              </w:rPr>
              <w:t>․</w:t>
            </w:r>
            <w:r>
              <w:rPr>
                <w:rFonts w:ascii="Sylfaen" w:hAnsi="Sylfaen" w:cs="Times New Roman"/>
                <w:color w:val="000000" w:themeColor="text1"/>
                <w:sz w:val="20"/>
                <w:szCs w:val="20"/>
                <w:lang w:val="hy-AM"/>
                <w14:textFill>
                  <w14:solidFill>
                    <w14:schemeClr w14:val="tx1"/>
                  </w14:solidFill>
                </w14:textFill>
              </w:rPr>
              <w:t xml:space="preserve">Կառավարման  խորհրդի  անդամների  մի մասը  պասիվ է,   չեն մասնակցում նիստերին </w:t>
            </w:r>
          </w:p>
          <w:p w14:paraId="12D1221F">
            <w:pPr>
              <w:widowControl w:val="0"/>
              <w:tabs>
                <w:tab w:val="left" w:pos="1176"/>
              </w:tabs>
              <w:jc w:val="left"/>
              <w:rPr>
                <w:rFonts w:ascii="Sylfaen" w:hAnsi="Sylfaen" w:cs="Times New Roman"/>
                <w:color w:val="000000" w:themeColor="text1"/>
                <w:sz w:val="20"/>
                <w:szCs w:val="20"/>
                <w:lang w:val="hy-AM"/>
                <w14:textFill>
                  <w14:solidFill>
                    <w14:schemeClr w14:val="tx1"/>
                  </w14:solidFill>
                </w14:textFill>
              </w:rPr>
            </w:pPr>
            <w:r>
              <w:rPr>
                <w:rFonts w:ascii="Sylfaen" w:hAnsi="Sylfaen" w:cs="Times New Roman"/>
                <w:color w:val="000000" w:themeColor="text1"/>
                <w:sz w:val="20"/>
                <w:szCs w:val="20"/>
                <w:lang w:val="hy-AM"/>
                <w14:textFill>
                  <w14:solidFill>
                    <w14:schemeClr w14:val="tx1"/>
                  </w14:solidFill>
                </w14:textFill>
              </w:rPr>
              <w:t>3</w:t>
            </w:r>
            <w:r>
              <w:rPr>
                <w:rFonts w:hint="eastAsia" w:ascii="MS Mincho" w:hAnsi="MS Mincho" w:eastAsia="MS Mincho" w:cs="MS Mincho"/>
                <w:color w:val="000000" w:themeColor="text1"/>
                <w:sz w:val="20"/>
                <w:szCs w:val="20"/>
                <w:lang w:val="hy-AM"/>
                <w14:textFill>
                  <w14:solidFill>
                    <w14:schemeClr w14:val="tx1"/>
                  </w14:solidFill>
                </w14:textFill>
              </w:rPr>
              <w:t>․</w:t>
            </w:r>
            <w:r>
              <w:rPr>
                <w:rFonts w:ascii="Sylfaen" w:hAnsi="Sylfaen" w:cs="Times New Roman"/>
                <w:color w:val="000000" w:themeColor="text1"/>
                <w:sz w:val="20"/>
                <w:szCs w:val="20"/>
                <w:lang w:val="hy-AM"/>
                <w14:textFill>
                  <w14:solidFill>
                    <w14:schemeClr w14:val="tx1"/>
                  </w14:solidFill>
                </w14:textFill>
              </w:rPr>
              <w:t xml:space="preserve">Դպրոում  գործող  3  մեթոդ միավորումների  միջև  համագործակցությունը  բավարար չէ </w:t>
            </w:r>
          </w:p>
          <w:p w14:paraId="47340AE6">
            <w:pPr>
              <w:widowControl w:val="0"/>
              <w:tabs>
                <w:tab w:val="left" w:pos="1176"/>
              </w:tabs>
              <w:jc w:val="left"/>
              <w:rPr>
                <w:rFonts w:ascii="Sylfaen" w:hAnsi="Sylfaen" w:cs="Times New Roman"/>
                <w:color w:val="000000" w:themeColor="text1"/>
                <w:sz w:val="20"/>
                <w:szCs w:val="20"/>
                <w:lang w:val="hy-AM"/>
                <w14:textFill>
                  <w14:solidFill>
                    <w14:schemeClr w14:val="tx1"/>
                  </w14:solidFill>
                </w14:textFill>
              </w:rPr>
            </w:pPr>
            <w:r>
              <w:rPr>
                <w:rFonts w:ascii="Sylfaen" w:hAnsi="Sylfaen" w:cs="Times New Roman"/>
                <w:color w:val="000000" w:themeColor="text1"/>
                <w:sz w:val="20"/>
                <w:szCs w:val="20"/>
                <w:lang w:val="hy-AM"/>
                <w14:textFill>
                  <w14:solidFill>
                    <w14:schemeClr w14:val="tx1"/>
                  </w14:solidFill>
                </w14:textFill>
              </w:rPr>
              <w:t xml:space="preserve">4Փոխադաձ  դասալսումները  փորձի  փոխանակման  նպատակով  քիչ  են  </w:t>
            </w:r>
          </w:p>
          <w:p w14:paraId="5ACFC1E3">
            <w:pPr>
              <w:widowControl w:val="0"/>
              <w:jc w:val="left"/>
              <w:rPr>
                <w:rFonts w:ascii="Sylfaen" w:hAnsi="Sylfaen" w:cs="Times New Roman"/>
                <w:b/>
                <w:bCs/>
                <w:color w:val="000000" w:themeColor="text1"/>
                <w:sz w:val="20"/>
                <w:szCs w:val="20"/>
                <w:vertAlign w:val="baseline"/>
                <w:lang w:val="hy-AM"/>
                <w14:textFill>
                  <w14:solidFill>
                    <w14:schemeClr w14:val="tx1"/>
                  </w14:solidFill>
                </w14:textFill>
              </w:rPr>
            </w:pPr>
            <w:r>
              <w:rPr>
                <w:rFonts w:ascii="Sylfaen" w:hAnsi="Sylfaen" w:cs="Times New Roman"/>
                <w:color w:val="000000" w:themeColor="text1"/>
                <w:sz w:val="20"/>
                <w:szCs w:val="20"/>
                <w:lang w:val="hy-AM"/>
                <w14:textFill>
                  <w14:solidFill>
                    <w14:schemeClr w14:val="tx1"/>
                  </w14:solidFill>
                </w14:textFill>
              </w:rPr>
              <w:t>5</w:t>
            </w:r>
            <w:r>
              <w:rPr>
                <w:rFonts w:hint="eastAsia" w:ascii="MS Mincho" w:hAnsi="MS Mincho" w:eastAsia="MS Mincho" w:cs="MS Mincho"/>
                <w:color w:val="000000" w:themeColor="text1"/>
                <w:sz w:val="20"/>
                <w:szCs w:val="20"/>
                <w:lang w:val="hy-AM"/>
                <w14:textFill>
                  <w14:solidFill>
                    <w14:schemeClr w14:val="tx1"/>
                  </w14:solidFill>
                </w14:textFill>
              </w:rPr>
              <w:t>․</w:t>
            </w:r>
            <w:r>
              <w:rPr>
                <w:rFonts w:ascii="Sylfaen" w:hAnsi="Sylfaen" w:cs="Times New Roman"/>
                <w:color w:val="000000" w:themeColor="text1"/>
                <w:sz w:val="20"/>
                <w:szCs w:val="20"/>
                <w:lang w:val="hy-AM"/>
                <w14:textFill>
                  <w14:solidFill>
                    <w14:schemeClr w14:val="tx1"/>
                  </w14:solidFill>
                </w14:textFill>
              </w:rPr>
              <w:t xml:space="preserve">Ծնողների մի  մասը  անտարբեր  են  իրենց  երեխաների  ուսումնական  խնդիրներին </w:t>
            </w:r>
          </w:p>
        </w:tc>
      </w:tr>
    </w:tbl>
    <w:p w14:paraId="7998B4C4">
      <w:pPr>
        <w:jc w:val="both"/>
        <w:rPr>
          <w:rFonts w:ascii="Sylfaen" w:hAnsi="Sylfaen" w:cs="Times New Roman"/>
          <w:b/>
          <w:bCs/>
          <w:color w:val="000000" w:themeColor="text1"/>
          <w:sz w:val="24"/>
          <w:szCs w:val="24"/>
          <w:lang w:val="hy-AM"/>
          <w14:textFill>
            <w14:solidFill>
              <w14:schemeClr w14:val="tx1"/>
            </w14:solidFill>
          </w14:textFill>
        </w:rPr>
      </w:pPr>
    </w:p>
    <w:p w14:paraId="3534D3F7">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Հաստատության  գործունեության  այս  ոլորտի  համար  համապատասխան  վերլուծության   հիման  վրա  սահմանենք   նպատակ  և  համապատասխան  խնդիրներ</w:t>
      </w:r>
    </w:p>
    <w:p w14:paraId="39878BB6">
      <w:pPr>
        <w:jc w:val="both"/>
        <w:rPr>
          <w:rFonts w:ascii="Sylfaen" w:hAnsi="Sylfaen" w:cs="Times New Roman"/>
          <w:color w:val="000000" w:themeColor="text1"/>
          <w:sz w:val="24"/>
          <w:szCs w:val="24"/>
          <w:lang w:val="hy-AM"/>
          <w14:textFill>
            <w14:solidFill>
              <w14:schemeClr w14:val="tx1"/>
            </w14:solidFill>
          </w14:textFill>
        </w:rPr>
      </w:pPr>
    </w:p>
    <w:p w14:paraId="421C223A">
      <w:pPr>
        <w:jc w:val="both"/>
        <w:rPr>
          <w:rFonts w:ascii="Sylfaen" w:hAnsi="Sylfaen" w:cs="Times New Roman"/>
          <w:b/>
          <w:bCs/>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b/>
          <w:bCs/>
          <w:color w:val="000000" w:themeColor="text1"/>
          <w:sz w:val="28"/>
          <w:szCs w:val="28"/>
          <w:lang w:val="hy-AM"/>
          <w14:textFill>
            <w14:solidFill>
              <w14:schemeClr w14:val="tx1"/>
            </w14:solidFill>
          </w14:textFill>
        </w:rPr>
        <w:t xml:space="preserve">Նպատակ — Խորհրդակցական մարմինների համագոծակցության և գործունեության  արդյունավետության  բարձրացում   </w:t>
      </w:r>
    </w:p>
    <w:p w14:paraId="7BA4F134">
      <w:pPr>
        <w:jc w:val="both"/>
        <w:rPr>
          <w:rFonts w:ascii="Sylfaen" w:hAnsi="Sylfaen" w:cs="Times New Roman"/>
          <w:color w:val="000000" w:themeColor="text1"/>
          <w:sz w:val="24"/>
          <w:szCs w:val="24"/>
          <w:lang w:val="hy-AM"/>
          <w14:textFill>
            <w14:solidFill>
              <w14:schemeClr w14:val="tx1"/>
            </w14:solidFill>
          </w14:textFill>
        </w:rPr>
      </w:pPr>
    </w:p>
    <w:p w14:paraId="2D79CD25">
      <w:pPr>
        <w:jc w:val="both"/>
        <w:rPr>
          <w:rFonts w:ascii="Sylfaen" w:hAnsi="Sylfaen" w:cs="Times New Roman"/>
          <w:color w:val="000000" w:themeColor="text1"/>
          <w:sz w:val="24"/>
          <w:szCs w:val="24"/>
          <w:lang w:val="hy-AM"/>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
        <w:gridCol w:w="1105"/>
        <w:gridCol w:w="1204"/>
        <w:gridCol w:w="1009"/>
        <w:gridCol w:w="1281"/>
        <w:gridCol w:w="1755"/>
        <w:gridCol w:w="1856"/>
        <w:gridCol w:w="989"/>
      </w:tblGrid>
      <w:tr w14:paraId="2D89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71" w:type="dxa"/>
          </w:tcPr>
          <w:p w14:paraId="73894E14">
            <w:pPr>
              <w:widowControl w:val="0"/>
              <w:jc w:val="both"/>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N</w:t>
            </w:r>
          </w:p>
        </w:tc>
        <w:tc>
          <w:tcPr>
            <w:tcW w:w="1105" w:type="dxa"/>
          </w:tcPr>
          <w:p w14:paraId="380811B3">
            <w:pPr>
              <w:widowControl/>
              <w:jc w:val="both"/>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lang w:val="en-US"/>
                <w14:textFill>
                  <w14:solidFill>
                    <w14:schemeClr w14:val="tx1"/>
                  </w14:solidFill>
                </w14:textFill>
              </w:rPr>
              <w:t xml:space="preserve">Խնդիրներ </w:t>
            </w:r>
          </w:p>
          <w:p w14:paraId="7C80BCA6">
            <w:pPr>
              <w:widowControl/>
              <w:jc w:val="both"/>
              <w:rPr>
                <w:rFonts w:ascii="Sylfaen" w:hAnsi="Sylfaen" w:cs="Times New Roman"/>
                <w:color w:val="000000" w:themeColor="text1"/>
                <w:sz w:val="16"/>
                <w:szCs w:val="16"/>
                <w:lang w:val="en-US"/>
                <w14:textFill>
                  <w14:solidFill>
                    <w14:schemeClr w14:val="tx1"/>
                  </w14:solidFill>
                </w14:textFill>
              </w:rPr>
            </w:pPr>
          </w:p>
          <w:p w14:paraId="5640A1D6">
            <w:pPr>
              <w:widowControl/>
              <w:jc w:val="both"/>
              <w:rPr>
                <w:rFonts w:ascii="Sylfaen" w:hAnsi="Sylfaen" w:cs="Times New Roman"/>
                <w:color w:val="000000" w:themeColor="text1"/>
                <w:sz w:val="16"/>
                <w:szCs w:val="16"/>
                <w:lang w:val="en-US"/>
                <w14:textFill>
                  <w14:solidFill>
                    <w14:schemeClr w14:val="tx1"/>
                  </w14:solidFill>
                </w14:textFill>
              </w:rPr>
            </w:pPr>
          </w:p>
        </w:tc>
        <w:tc>
          <w:tcPr>
            <w:tcW w:w="1204" w:type="dxa"/>
          </w:tcPr>
          <w:p w14:paraId="088D6F07">
            <w:pPr>
              <w:widowControl/>
              <w:jc w:val="both"/>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14:textFill>
                  <w14:solidFill>
                    <w14:schemeClr w14:val="tx1"/>
                  </w14:solidFill>
                </w14:textFill>
              </w:rPr>
              <w:t>Գործողություններ</w:t>
            </w:r>
          </w:p>
        </w:tc>
        <w:tc>
          <w:tcPr>
            <w:tcW w:w="1009" w:type="dxa"/>
          </w:tcPr>
          <w:p w14:paraId="34E922AE">
            <w:pPr>
              <w:widowControl/>
              <w:jc w:val="both"/>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14:textFill>
                  <w14:solidFill>
                    <w14:schemeClr w14:val="tx1"/>
                  </w14:solidFill>
                </w14:textFill>
              </w:rPr>
              <w:t>Ժամկետ</w:t>
            </w:r>
          </w:p>
        </w:tc>
        <w:tc>
          <w:tcPr>
            <w:tcW w:w="1282" w:type="dxa"/>
          </w:tcPr>
          <w:p w14:paraId="6EE43D75">
            <w:pPr>
              <w:widowControl/>
              <w:jc w:val="both"/>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14:textFill>
                  <w14:solidFill>
                    <w14:schemeClr w14:val="tx1"/>
                  </w14:solidFill>
                </w14:textFill>
              </w:rPr>
              <w:t>Անհրաժեշտ միջոցներ</w:t>
            </w:r>
          </w:p>
        </w:tc>
        <w:tc>
          <w:tcPr>
            <w:tcW w:w="1755" w:type="dxa"/>
          </w:tcPr>
          <w:p w14:paraId="45169FF3">
            <w:pPr>
              <w:widowControl/>
              <w:jc w:val="both"/>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14:textFill>
                  <w14:solidFill>
                    <w14:schemeClr w14:val="tx1"/>
                  </w14:solidFill>
                </w14:textFill>
              </w:rPr>
              <w:t>Արդյունքների չափման մեխանիզմներ</w:t>
            </w:r>
          </w:p>
        </w:tc>
        <w:tc>
          <w:tcPr>
            <w:tcW w:w="1856" w:type="dxa"/>
          </w:tcPr>
          <w:p w14:paraId="1002FD3B">
            <w:pPr>
              <w:widowControl/>
              <w:jc w:val="both"/>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14:textFill>
                  <w14:solidFill>
                    <w14:schemeClr w14:val="tx1"/>
                  </w14:solidFill>
                </w14:textFill>
              </w:rPr>
              <w:t>Ռիսկեր</w:t>
            </w:r>
          </w:p>
        </w:tc>
        <w:tc>
          <w:tcPr>
            <w:tcW w:w="988" w:type="dxa"/>
          </w:tcPr>
          <w:p w14:paraId="5DB96CA4">
            <w:pPr>
              <w:widowControl/>
              <w:jc w:val="both"/>
              <w:rPr>
                <w:rFonts w:ascii="Sylfaen" w:hAnsi="Sylfaen" w:cs="Times New Roman"/>
                <w:color w:val="000000" w:themeColor="text1"/>
                <w:sz w:val="16"/>
                <w:szCs w:val="16"/>
                <w:lang w:val="en-US"/>
                <w14:textFill>
                  <w14:solidFill>
                    <w14:schemeClr w14:val="tx1"/>
                  </w14:solidFill>
                </w14:textFill>
              </w:rPr>
            </w:pPr>
            <w:r>
              <w:rPr>
                <w:rFonts w:ascii="Sylfaen" w:hAnsi="Sylfaen" w:cs="Times New Roman"/>
                <w:color w:val="000000" w:themeColor="text1"/>
                <w:sz w:val="16"/>
                <w:szCs w:val="16"/>
                <w14:textFill>
                  <w14:solidFill>
                    <w14:schemeClr w14:val="tx1"/>
                  </w14:solidFill>
                </w14:textFill>
              </w:rPr>
              <w:t>Ռիսկերի կանխման գործողությու ններ</w:t>
            </w:r>
          </w:p>
        </w:tc>
      </w:tr>
      <w:tr w14:paraId="4BD6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371" w:type="dxa"/>
            <w:vMerge w:val="restart"/>
          </w:tcPr>
          <w:p w14:paraId="5D8CB90E">
            <w:pPr>
              <w:widowControl w:val="0"/>
              <w:jc w:val="both"/>
              <w:rPr>
                <w:rFonts w:hint="default" w:ascii="Sylfaen" w:hAnsi="Sylfaen" w:cs="Times New Roman"/>
                <w:color w:val="000000" w:themeColor="text1"/>
                <w:sz w:val="16"/>
                <w:szCs w:val="16"/>
                <w:lang w:val="hy-AM"/>
                <w14:textFill>
                  <w14:solidFill>
                    <w14:schemeClr w14:val="tx1"/>
                  </w14:solidFill>
                </w14:textFill>
              </w:rPr>
            </w:pPr>
            <w:r>
              <w:rPr>
                <w:rFonts w:hint="default" w:ascii="Sylfaen" w:hAnsi="Sylfaen" w:cs="Times New Roman"/>
                <w:color w:val="000000" w:themeColor="text1"/>
                <w:sz w:val="16"/>
                <w:szCs w:val="16"/>
                <w:lang w:val="hy-AM"/>
                <w14:textFill>
                  <w14:solidFill>
                    <w14:schemeClr w14:val="tx1"/>
                  </w14:solidFill>
                </w14:textFill>
              </w:rPr>
              <w:t>1</w:t>
            </w:r>
          </w:p>
          <w:p w14:paraId="6ECF63DD">
            <w:pPr>
              <w:widowControl w:val="0"/>
              <w:jc w:val="both"/>
              <w:rPr>
                <w:rFonts w:ascii="Sylfaen" w:hAnsi="Sylfaen" w:cs="Times New Roman"/>
                <w:color w:val="000000" w:themeColor="text1"/>
                <w:sz w:val="16"/>
                <w:szCs w:val="16"/>
                <w:lang w:val="en-US"/>
                <w14:textFill>
                  <w14:solidFill>
                    <w14:schemeClr w14:val="tx1"/>
                  </w14:solidFill>
                </w14:textFill>
              </w:rPr>
            </w:pPr>
          </w:p>
        </w:tc>
        <w:tc>
          <w:tcPr>
            <w:tcW w:w="1105" w:type="dxa"/>
            <w:vMerge w:val="restart"/>
          </w:tcPr>
          <w:p w14:paraId="51E3492D">
            <w:pPr>
              <w:widowControl w:val="0"/>
              <w:jc w:val="both"/>
              <w:rPr>
                <w:rFonts w:ascii="Sylfaen" w:hAnsi="Sylfaen" w:cs="Times New Roman"/>
                <w:b/>
                <w:bCs/>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Խորհրդակցական  մարմինների  միմյանց  լրացնող համագործակցության  ապահովում</w:t>
            </w:r>
            <w:r>
              <w:rPr>
                <w:rFonts w:ascii="Sylfaen" w:hAnsi="Sylfaen" w:cs="Times New Roman"/>
                <w:b/>
                <w:bCs/>
                <w:color w:val="000000" w:themeColor="text1"/>
                <w:sz w:val="16"/>
                <w:szCs w:val="16"/>
                <w:lang w:val="hy-AM"/>
                <w14:textFill>
                  <w14:solidFill>
                    <w14:schemeClr w14:val="tx1"/>
                  </w14:solidFill>
                </w14:textFill>
              </w:rPr>
              <w:t xml:space="preserve"> </w:t>
            </w:r>
          </w:p>
          <w:p w14:paraId="764B0753">
            <w:pPr>
              <w:widowControl/>
              <w:jc w:val="both"/>
              <w:rPr>
                <w:rFonts w:ascii="Sylfaen" w:hAnsi="Sylfaen" w:cs="Times New Roman"/>
                <w:color w:val="000000" w:themeColor="text1"/>
                <w:sz w:val="16"/>
                <w:szCs w:val="16"/>
                <w:lang w:val="en-US"/>
                <w14:textFill>
                  <w14:solidFill>
                    <w14:schemeClr w14:val="tx1"/>
                  </w14:solidFill>
                </w14:textFill>
              </w:rPr>
            </w:pPr>
          </w:p>
          <w:p w14:paraId="356B89AF">
            <w:pPr>
              <w:widowControl/>
              <w:jc w:val="both"/>
              <w:rPr>
                <w:rFonts w:ascii="Sylfaen" w:hAnsi="Sylfaen" w:cs="Times New Roman"/>
                <w:color w:val="000000" w:themeColor="text1"/>
                <w:sz w:val="16"/>
                <w:szCs w:val="16"/>
                <w:lang w:val="en-US"/>
                <w14:textFill>
                  <w14:solidFill>
                    <w14:schemeClr w14:val="tx1"/>
                  </w14:solidFill>
                </w14:textFill>
              </w:rPr>
            </w:pPr>
          </w:p>
        </w:tc>
        <w:tc>
          <w:tcPr>
            <w:tcW w:w="1204" w:type="dxa"/>
          </w:tcPr>
          <w:p w14:paraId="7DAC88AC">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 xml:space="preserve">Խորհրդակցական մարմինների </w:t>
            </w:r>
          </w:p>
          <w:p w14:paraId="105FF965">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գործառույթների   և իրավասությունների  վերանայում</w:t>
            </w:r>
          </w:p>
          <w:p w14:paraId="19238D9C">
            <w:pPr>
              <w:widowControl/>
              <w:jc w:val="both"/>
              <w:rPr>
                <w:rFonts w:ascii="Sylfaen" w:hAnsi="Sylfaen" w:cs="Times New Roman"/>
                <w:color w:val="000000" w:themeColor="text1"/>
                <w:sz w:val="16"/>
                <w:szCs w:val="16"/>
                <w14:textFill>
                  <w14:solidFill>
                    <w14:schemeClr w14:val="tx1"/>
                  </w14:solidFill>
                </w14:textFill>
              </w:rPr>
            </w:pPr>
          </w:p>
        </w:tc>
        <w:tc>
          <w:tcPr>
            <w:tcW w:w="1009" w:type="dxa"/>
          </w:tcPr>
          <w:p w14:paraId="11FF57DA">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2025-2030ուս</w:t>
            </w:r>
            <w:r>
              <w:rPr>
                <w:rFonts w:hint="eastAsia" w:ascii="MS Mincho" w:hAnsi="MS Mincho" w:eastAsia="MS Mincho" w:cs="MS Mincho"/>
                <w:color w:val="000000" w:themeColor="text1"/>
                <w:sz w:val="16"/>
                <w:szCs w:val="16"/>
                <w:lang w:val="hy-AM"/>
                <w14:textFill>
                  <w14:solidFill>
                    <w14:schemeClr w14:val="tx1"/>
                  </w14:solidFill>
                </w14:textFill>
              </w:rPr>
              <w:t>․</w:t>
            </w:r>
            <w:r>
              <w:rPr>
                <w:rFonts w:ascii="Sylfaen" w:hAnsi="Sylfaen" w:cs="Times New Roman"/>
                <w:color w:val="000000" w:themeColor="text1"/>
                <w:sz w:val="16"/>
                <w:szCs w:val="16"/>
                <w:lang w:val="hy-AM"/>
                <w14:textFill>
                  <w14:solidFill>
                    <w14:schemeClr w14:val="tx1"/>
                  </w14:solidFill>
                </w14:textFill>
              </w:rPr>
              <w:t xml:space="preserve"> տարիներ</w:t>
            </w:r>
          </w:p>
          <w:p w14:paraId="73C5D4FC">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գործառույթների վերանայումը  1</w:t>
            </w:r>
            <w:r>
              <w:rPr>
                <w:rFonts w:hint="default" w:ascii="Sylfaen" w:hAnsi="Sylfaen" w:cs="Times New Roman"/>
                <w:color w:val="000000" w:themeColor="text1"/>
                <w:sz w:val="16"/>
                <w:szCs w:val="16"/>
                <w:lang w:val="hy-AM"/>
                <w14:textFill>
                  <w14:solidFill>
                    <w14:schemeClr w14:val="tx1"/>
                  </w14:solidFill>
                </w14:textFill>
              </w:rPr>
              <w:t xml:space="preserve"> </w:t>
            </w:r>
            <w:r>
              <w:rPr>
                <w:rFonts w:ascii="Sylfaen" w:hAnsi="Sylfaen" w:cs="Times New Roman"/>
                <w:color w:val="000000" w:themeColor="text1"/>
                <w:sz w:val="16"/>
                <w:szCs w:val="16"/>
                <w:lang w:val="hy-AM"/>
                <w14:textFill>
                  <w14:solidFill>
                    <w14:schemeClr w14:val="tx1"/>
                  </w14:solidFill>
                </w14:textFill>
              </w:rPr>
              <w:t>ամիս</w:t>
            </w:r>
          </w:p>
          <w:p w14:paraId="3E426A83">
            <w:pPr>
              <w:widowControl/>
              <w:jc w:val="both"/>
              <w:rPr>
                <w:rFonts w:ascii="Sylfaen" w:hAnsi="Sylfaen" w:cs="Times New Roman"/>
                <w:color w:val="000000" w:themeColor="text1"/>
                <w:sz w:val="16"/>
                <w:szCs w:val="16"/>
                <w14:textFill>
                  <w14:solidFill>
                    <w14:schemeClr w14:val="tx1"/>
                  </w14:solidFill>
                </w14:textFill>
              </w:rPr>
            </w:pPr>
          </w:p>
        </w:tc>
        <w:tc>
          <w:tcPr>
            <w:tcW w:w="1282" w:type="dxa"/>
          </w:tcPr>
          <w:p w14:paraId="52587E28">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Ներքին կարգավորող  փաստաթղթերի մշակում</w:t>
            </w:r>
          </w:p>
          <w:p w14:paraId="3334C794">
            <w:pPr>
              <w:widowControl/>
              <w:jc w:val="both"/>
              <w:rPr>
                <w:rFonts w:ascii="Sylfaen" w:hAnsi="Sylfaen" w:cs="Times New Roman"/>
                <w:color w:val="000000" w:themeColor="text1"/>
                <w:sz w:val="16"/>
                <w:szCs w:val="16"/>
                <w14:textFill>
                  <w14:solidFill>
                    <w14:schemeClr w14:val="tx1"/>
                  </w14:solidFill>
                </w14:textFill>
              </w:rPr>
            </w:pPr>
          </w:p>
        </w:tc>
        <w:tc>
          <w:tcPr>
            <w:tcW w:w="1755" w:type="dxa"/>
          </w:tcPr>
          <w:p w14:paraId="685B6233">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Ընդունված որոշումների  և դրանց  իրականացման թվաքանակը</w:t>
            </w:r>
          </w:p>
          <w:p w14:paraId="2AFBFA21">
            <w:pPr>
              <w:widowControl/>
              <w:jc w:val="both"/>
              <w:rPr>
                <w:rFonts w:ascii="Sylfaen" w:hAnsi="Sylfaen" w:cs="Times New Roman"/>
                <w:color w:val="000000" w:themeColor="text1"/>
                <w:sz w:val="16"/>
                <w:szCs w:val="16"/>
                <w14:textFill>
                  <w14:solidFill>
                    <w14:schemeClr w14:val="tx1"/>
                  </w14:solidFill>
                </w14:textFill>
              </w:rPr>
            </w:pPr>
          </w:p>
        </w:tc>
        <w:tc>
          <w:tcPr>
            <w:tcW w:w="1856" w:type="dxa"/>
          </w:tcPr>
          <w:p w14:paraId="2BE7EDEE">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Խորհրդակցական  մարմինների  միջև գործառույթների  բախում</w:t>
            </w:r>
          </w:p>
          <w:p w14:paraId="7F0CA9E7">
            <w:pPr>
              <w:widowControl/>
              <w:jc w:val="both"/>
              <w:rPr>
                <w:rFonts w:ascii="Sylfaen" w:hAnsi="Sylfaen" w:cs="Times New Roman"/>
                <w:color w:val="000000" w:themeColor="text1"/>
                <w:sz w:val="16"/>
                <w:szCs w:val="16"/>
                <w14:textFill>
                  <w14:solidFill>
                    <w14:schemeClr w14:val="tx1"/>
                  </w14:solidFill>
                </w14:textFill>
              </w:rPr>
            </w:pPr>
          </w:p>
        </w:tc>
        <w:tc>
          <w:tcPr>
            <w:tcW w:w="988" w:type="dxa"/>
          </w:tcPr>
          <w:p w14:paraId="01820F7E">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Գործառույթների հստակ  սահմանում  և իրավական  ամրագրում</w:t>
            </w:r>
          </w:p>
          <w:p w14:paraId="257EC4B7">
            <w:pPr>
              <w:widowControl/>
              <w:jc w:val="both"/>
              <w:rPr>
                <w:rFonts w:ascii="Sylfaen" w:hAnsi="Sylfaen" w:cs="Times New Roman"/>
                <w:color w:val="000000" w:themeColor="text1"/>
                <w:sz w:val="16"/>
                <w:szCs w:val="16"/>
                <w14:textFill>
                  <w14:solidFill>
                    <w14:schemeClr w14:val="tx1"/>
                  </w14:solidFill>
                </w14:textFill>
              </w:rPr>
            </w:pPr>
          </w:p>
        </w:tc>
      </w:tr>
      <w:tr w14:paraId="5D9D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371" w:type="dxa"/>
            <w:vMerge w:val="continue"/>
          </w:tcPr>
          <w:p w14:paraId="15D3BDDD">
            <w:pPr>
              <w:widowControl w:val="0"/>
              <w:jc w:val="both"/>
              <w:rPr>
                <w:rFonts w:ascii="Sylfaen" w:hAnsi="Sylfaen" w:cs="Times New Roman"/>
                <w:color w:val="000000" w:themeColor="text1"/>
                <w:sz w:val="16"/>
                <w:szCs w:val="16"/>
                <w:lang w:val="en-US"/>
                <w14:textFill>
                  <w14:solidFill>
                    <w14:schemeClr w14:val="tx1"/>
                  </w14:solidFill>
                </w14:textFill>
              </w:rPr>
            </w:pPr>
          </w:p>
        </w:tc>
        <w:tc>
          <w:tcPr>
            <w:tcW w:w="1105" w:type="dxa"/>
            <w:vMerge w:val="continue"/>
          </w:tcPr>
          <w:p w14:paraId="427B237C">
            <w:pPr>
              <w:widowControl/>
              <w:jc w:val="both"/>
              <w:rPr>
                <w:rFonts w:ascii="Sylfaen" w:hAnsi="Sylfaen" w:cs="Times New Roman"/>
                <w:color w:val="000000" w:themeColor="text1"/>
                <w:sz w:val="16"/>
                <w:szCs w:val="16"/>
                <w:lang w:val="en-US"/>
                <w14:textFill>
                  <w14:solidFill>
                    <w14:schemeClr w14:val="tx1"/>
                  </w14:solidFill>
                </w14:textFill>
              </w:rPr>
            </w:pPr>
          </w:p>
        </w:tc>
        <w:tc>
          <w:tcPr>
            <w:tcW w:w="1204" w:type="dxa"/>
          </w:tcPr>
          <w:p w14:paraId="66F52A91">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Համատեղ  հանդիպումների  և նիստերի գումարում,կլոր  սեղանների    կազմակերպում</w:t>
            </w:r>
          </w:p>
          <w:p w14:paraId="090D1422">
            <w:pPr>
              <w:widowControl/>
              <w:jc w:val="both"/>
              <w:rPr>
                <w:rFonts w:ascii="Sylfaen" w:hAnsi="Sylfaen" w:cs="Times New Roman"/>
                <w:color w:val="000000" w:themeColor="text1"/>
                <w:sz w:val="16"/>
                <w:szCs w:val="16"/>
                <w:lang w:val="hy-AM"/>
                <w14:textFill>
                  <w14:solidFill>
                    <w14:schemeClr w14:val="tx1"/>
                  </w14:solidFill>
                </w14:textFill>
              </w:rPr>
            </w:pPr>
          </w:p>
        </w:tc>
        <w:tc>
          <w:tcPr>
            <w:tcW w:w="1009" w:type="dxa"/>
          </w:tcPr>
          <w:p w14:paraId="7096D638">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Յուրաքանչյուր ուս</w:t>
            </w:r>
            <w:r>
              <w:rPr>
                <w:rFonts w:hint="eastAsia" w:ascii="MS Mincho" w:hAnsi="MS Mincho" w:eastAsia="MS Mincho" w:cs="MS Mincho"/>
                <w:color w:val="000000" w:themeColor="text1"/>
                <w:sz w:val="16"/>
                <w:szCs w:val="16"/>
                <w:lang w:val="hy-AM"/>
                <w14:textFill>
                  <w14:solidFill>
                    <w14:schemeClr w14:val="tx1"/>
                  </w14:solidFill>
                </w14:textFill>
              </w:rPr>
              <w:t>․</w:t>
            </w:r>
            <w:r>
              <w:rPr>
                <w:rFonts w:ascii="Sylfaen" w:hAnsi="Sylfaen" w:cs="Times New Roman"/>
                <w:color w:val="000000" w:themeColor="text1"/>
                <w:sz w:val="16"/>
                <w:szCs w:val="16"/>
                <w:lang w:val="hy-AM"/>
                <w14:textFill>
                  <w14:solidFill>
                    <w14:schemeClr w14:val="tx1"/>
                  </w14:solidFill>
                </w14:textFill>
              </w:rPr>
              <w:t>տարի  տարեկան պլանով</w:t>
            </w:r>
          </w:p>
          <w:p w14:paraId="55CA05C9">
            <w:pPr>
              <w:widowControl/>
              <w:jc w:val="both"/>
              <w:rPr>
                <w:rFonts w:ascii="Sylfaen" w:hAnsi="Sylfaen" w:cs="Times New Roman"/>
                <w:color w:val="000000" w:themeColor="text1"/>
                <w:sz w:val="16"/>
                <w:szCs w:val="16"/>
                <w:lang w:val="hy-AM"/>
                <w14:textFill>
                  <w14:solidFill>
                    <w14:schemeClr w14:val="tx1"/>
                  </w14:solidFill>
                </w14:textFill>
              </w:rPr>
            </w:pPr>
          </w:p>
        </w:tc>
        <w:tc>
          <w:tcPr>
            <w:tcW w:w="1282" w:type="dxa"/>
          </w:tcPr>
          <w:p w14:paraId="1AD88828">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Ժամանակացույց  նիստերի  գումարման  համար</w:t>
            </w:r>
          </w:p>
          <w:p w14:paraId="17E47960">
            <w:pPr>
              <w:widowControl/>
              <w:jc w:val="both"/>
              <w:rPr>
                <w:rFonts w:ascii="Sylfaen" w:hAnsi="Sylfaen" w:cs="Times New Roman"/>
                <w:color w:val="000000" w:themeColor="text1"/>
                <w:sz w:val="16"/>
                <w:szCs w:val="16"/>
                <w:lang w:val="hy-AM"/>
                <w14:textFill>
                  <w14:solidFill>
                    <w14:schemeClr w14:val="tx1"/>
                  </w14:solidFill>
                </w14:textFill>
              </w:rPr>
            </w:pPr>
          </w:p>
          <w:p w14:paraId="424CDB04">
            <w:pPr>
              <w:widowControl/>
              <w:jc w:val="both"/>
              <w:rPr>
                <w:rFonts w:ascii="Sylfaen" w:hAnsi="Sylfaen" w:cs="Times New Roman"/>
                <w:color w:val="000000" w:themeColor="text1"/>
                <w:sz w:val="16"/>
                <w:szCs w:val="16"/>
                <w:lang w:val="hy-AM"/>
                <w14:textFill>
                  <w14:solidFill>
                    <w14:schemeClr w14:val="tx1"/>
                  </w14:solidFill>
                </w14:textFill>
              </w:rPr>
            </w:pPr>
          </w:p>
        </w:tc>
        <w:tc>
          <w:tcPr>
            <w:tcW w:w="1755" w:type="dxa"/>
          </w:tcPr>
          <w:p w14:paraId="199E7287">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Համատեղ  հրավիրված  նիստերի  քանակ  և հաճախականություն</w:t>
            </w:r>
          </w:p>
          <w:p w14:paraId="197B10FB">
            <w:pPr>
              <w:widowControl/>
              <w:jc w:val="both"/>
              <w:rPr>
                <w:rFonts w:ascii="Sylfaen" w:hAnsi="Sylfaen" w:cs="Times New Roman"/>
                <w:color w:val="000000" w:themeColor="text1"/>
                <w:sz w:val="16"/>
                <w:szCs w:val="16"/>
                <w:lang w:val="hy-AM"/>
                <w14:textFill>
                  <w14:solidFill>
                    <w14:schemeClr w14:val="tx1"/>
                  </w14:solidFill>
                </w14:textFill>
              </w:rPr>
            </w:pPr>
          </w:p>
        </w:tc>
        <w:tc>
          <w:tcPr>
            <w:tcW w:w="1856" w:type="dxa"/>
          </w:tcPr>
          <w:p w14:paraId="05ABE272">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Տեխնիկական կամ  կազմակերպչական խոչընդոտներ</w:t>
            </w:r>
          </w:p>
          <w:p w14:paraId="79E89A67">
            <w:pPr>
              <w:widowControl/>
              <w:jc w:val="both"/>
              <w:rPr>
                <w:rFonts w:ascii="Sylfaen" w:hAnsi="Sylfaen" w:cs="Times New Roman"/>
                <w:color w:val="000000" w:themeColor="text1"/>
                <w:sz w:val="16"/>
                <w:szCs w:val="16"/>
                <w:lang w:val="hy-AM"/>
                <w14:textFill>
                  <w14:solidFill>
                    <w14:schemeClr w14:val="tx1"/>
                  </w14:solidFill>
                </w14:textFill>
              </w:rPr>
            </w:pPr>
          </w:p>
          <w:p w14:paraId="21472F92">
            <w:pPr>
              <w:widowControl/>
              <w:jc w:val="both"/>
              <w:rPr>
                <w:rFonts w:ascii="Sylfaen" w:hAnsi="Sylfaen" w:cs="Times New Roman"/>
                <w:color w:val="000000" w:themeColor="text1"/>
                <w:sz w:val="16"/>
                <w:szCs w:val="16"/>
                <w:lang w:val="hy-AM"/>
                <w14:textFill>
                  <w14:solidFill>
                    <w14:schemeClr w14:val="tx1"/>
                  </w14:solidFill>
                </w14:textFill>
              </w:rPr>
            </w:pPr>
          </w:p>
        </w:tc>
        <w:tc>
          <w:tcPr>
            <w:tcW w:w="988" w:type="dxa"/>
          </w:tcPr>
          <w:p w14:paraId="7533F5C9">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Որոշումների  կայացման պարզ   ընթացակարգեր</w:t>
            </w:r>
          </w:p>
          <w:p w14:paraId="42F8CB55">
            <w:pPr>
              <w:widowControl/>
              <w:jc w:val="both"/>
              <w:rPr>
                <w:rFonts w:ascii="Sylfaen" w:hAnsi="Sylfaen" w:cs="Times New Roman"/>
                <w:color w:val="000000" w:themeColor="text1"/>
                <w:sz w:val="16"/>
                <w:szCs w:val="16"/>
                <w:lang w:val="hy-AM"/>
                <w14:textFill>
                  <w14:solidFill>
                    <w14:schemeClr w14:val="tx1"/>
                  </w14:solidFill>
                </w14:textFill>
              </w:rPr>
            </w:pPr>
          </w:p>
        </w:tc>
      </w:tr>
      <w:tr w14:paraId="4195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371" w:type="dxa"/>
            <w:vMerge w:val="continue"/>
          </w:tcPr>
          <w:p w14:paraId="1C6C3EDA">
            <w:pPr>
              <w:widowControl w:val="0"/>
              <w:jc w:val="both"/>
              <w:rPr>
                <w:rFonts w:ascii="Sylfaen" w:hAnsi="Sylfaen" w:cs="Times New Roman"/>
                <w:color w:val="000000" w:themeColor="text1"/>
                <w:sz w:val="16"/>
                <w:szCs w:val="16"/>
                <w:lang w:val="en-US"/>
                <w14:textFill>
                  <w14:solidFill>
                    <w14:schemeClr w14:val="tx1"/>
                  </w14:solidFill>
                </w14:textFill>
              </w:rPr>
            </w:pPr>
          </w:p>
        </w:tc>
        <w:tc>
          <w:tcPr>
            <w:tcW w:w="1105" w:type="dxa"/>
            <w:vMerge w:val="continue"/>
          </w:tcPr>
          <w:p w14:paraId="7569779D">
            <w:pPr>
              <w:widowControl/>
              <w:jc w:val="both"/>
              <w:rPr>
                <w:rFonts w:ascii="Sylfaen" w:hAnsi="Sylfaen" w:cs="Times New Roman"/>
                <w:color w:val="000000" w:themeColor="text1"/>
                <w:sz w:val="16"/>
                <w:szCs w:val="16"/>
                <w:lang w:val="en-US"/>
                <w14:textFill>
                  <w14:solidFill>
                    <w14:schemeClr w14:val="tx1"/>
                  </w14:solidFill>
                </w14:textFill>
              </w:rPr>
            </w:pPr>
          </w:p>
        </w:tc>
        <w:tc>
          <w:tcPr>
            <w:tcW w:w="1204" w:type="dxa"/>
          </w:tcPr>
          <w:p w14:paraId="60978A03">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Համատեղ  որոշումների ընդունում ,արձանագրում   և հետևողական  կատարում</w:t>
            </w:r>
          </w:p>
          <w:p w14:paraId="18DBE508">
            <w:pPr>
              <w:widowControl/>
              <w:jc w:val="both"/>
              <w:rPr>
                <w:rFonts w:ascii="Sylfaen" w:hAnsi="Sylfaen" w:cs="Times New Roman"/>
                <w:color w:val="000000" w:themeColor="text1"/>
                <w:sz w:val="16"/>
                <w:szCs w:val="16"/>
                <w:lang w:val="hy-AM"/>
                <w14:textFill>
                  <w14:solidFill>
                    <w14:schemeClr w14:val="tx1"/>
                  </w14:solidFill>
                </w14:textFill>
              </w:rPr>
            </w:pPr>
          </w:p>
        </w:tc>
        <w:tc>
          <w:tcPr>
            <w:tcW w:w="1009" w:type="dxa"/>
          </w:tcPr>
          <w:p w14:paraId="3F456EFD">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 xml:space="preserve">Որոշումների  շարունակական վերահսկում </w:t>
            </w:r>
          </w:p>
        </w:tc>
        <w:tc>
          <w:tcPr>
            <w:tcW w:w="1282" w:type="dxa"/>
          </w:tcPr>
          <w:p w14:paraId="520469A9">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Նիստերի գումարում</w:t>
            </w:r>
          </w:p>
          <w:p w14:paraId="50188804">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մեթոդական  նյութեր, ծրագրեր</w:t>
            </w:r>
          </w:p>
        </w:tc>
        <w:tc>
          <w:tcPr>
            <w:tcW w:w="1755" w:type="dxa"/>
          </w:tcPr>
          <w:p w14:paraId="628251AC">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Խորհրդակցական   մարմինների  անդամների ակտիվ  մասնակցություն</w:t>
            </w:r>
          </w:p>
        </w:tc>
        <w:tc>
          <w:tcPr>
            <w:tcW w:w="1856" w:type="dxa"/>
          </w:tcPr>
          <w:p w14:paraId="0F9DC2C8">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Ընդունված որոշումների  չիրականացում,վերահսկողության բացակայություն</w:t>
            </w:r>
          </w:p>
        </w:tc>
        <w:tc>
          <w:tcPr>
            <w:tcW w:w="988" w:type="dxa"/>
          </w:tcPr>
          <w:p w14:paraId="174F23BB">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 xml:space="preserve">Պլանավորված նիստերի անցկացում </w:t>
            </w:r>
          </w:p>
          <w:p w14:paraId="4520CC91">
            <w:pPr>
              <w:widowControl/>
              <w:jc w:val="both"/>
              <w:rPr>
                <w:rFonts w:ascii="Sylfaen" w:hAnsi="Sylfaen" w:cs="Times New Roman"/>
                <w:color w:val="000000" w:themeColor="text1"/>
                <w:sz w:val="16"/>
                <w:szCs w:val="16"/>
                <w:lang w:val="hy-AM"/>
                <w14:textFill>
                  <w14:solidFill>
                    <w14:schemeClr w14:val="tx1"/>
                  </w14:solidFill>
                </w14:textFill>
              </w:rPr>
            </w:pPr>
          </w:p>
        </w:tc>
      </w:tr>
      <w:tr w14:paraId="43DED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371" w:type="dxa"/>
          </w:tcPr>
          <w:p w14:paraId="43AC0B5E">
            <w:pPr>
              <w:widowControl w:val="0"/>
              <w:jc w:val="both"/>
              <w:rPr>
                <w:rFonts w:ascii="MS Mincho" w:hAnsi="MS Mincho" w:eastAsia="MS Mincho" w:cs="MS Mincho"/>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2</w:t>
            </w:r>
            <w:r>
              <w:rPr>
                <w:rFonts w:ascii="MS Mincho" w:hAnsi="MS Mincho" w:eastAsia="MS Mincho" w:cs="MS Mincho"/>
                <w:color w:val="000000" w:themeColor="text1"/>
                <w:sz w:val="16"/>
                <w:szCs w:val="16"/>
                <w:lang w:val="hy-AM"/>
                <w14:textFill>
                  <w14:solidFill>
                    <w14:schemeClr w14:val="tx1"/>
                  </w14:solidFill>
                </w14:textFill>
              </w:rPr>
              <w:t>․</w:t>
            </w:r>
          </w:p>
          <w:p w14:paraId="4DC33BED">
            <w:pPr>
              <w:widowControl w:val="0"/>
              <w:jc w:val="both"/>
              <w:rPr>
                <w:rFonts w:ascii="MS Mincho" w:hAnsi="MS Mincho" w:eastAsia="MS Mincho" w:cs="MS Mincho"/>
                <w:sz w:val="16"/>
                <w:szCs w:val="16"/>
                <w:lang w:val="hy-AM"/>
              </w:rPr>
            </w:pPr>
          </w:p>
          <w:p w14:paraId="40F95860">
            <w:pPr>
              <w:widowControl w:val="0"/>
              <w:jc w:val="both"/>
              <w:rPr>
                <w:rFonts w:ascii="MS Mincho" w:hAnsi="MS Mincho" w:eastAsia="MS Mincho" w:cs="MS Mincho"/>
                <w:sz w:val="16"/>
                <w:szCs w:val="16"/>
                <w:lang w:val="hy-AM"/>
              </w:rPr>
            </w:pPr>
          </w:p>
        </w:tc>
        <w:tc>
          <w:tcPr>
            <w:tcW w:w="1105" w:type="dxa"/>
          </w:tcPr>
          <w:p w14:paraId="75B23F40">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Քիչ  նախաձեռնություն  խորհրդակցական  մարմինների   անդամների   կողմից</w:t>
            </w:r>
          </w:p>
        </w:tc>
        <w:tc>
          <w:tcPr>
            <w:tcW w:w="1204" w:type="dxa"/>
          </w:tcPr>
          <w:p w14:paraId="7017A3B8">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Խթանել  անդամների կողմից  առաջարկությունների  ներկայացում</w:t>
            </w:r>
          </w:p>
          <w:p w14:paraId="5231621A">
            <w:pPr>
              <w:widowControl/>
              <w:jc w:val="both"/>
              <w:rPr>
                <w:rFonts w:ascii="Sylfaen" w:hAnsi="Sylfaen" w:cs="Times New Roman"/>
                <w:color w:val="000000" w:themeColor="text1"/>
                <w:sz w:val="16"/>
                <w:szCs w:val="16"/>
                <w:lang w:val="hy-AM"/>
                <w14:textFill>
                  <w14:solidFill>
                    <w14:schemeClr w14:val="tx1"/>
                  </w14:solidFill>
                </w14:textFill>
              </w:rPr>
            </w:pPr>
          </w:p>
        </w:tc>
        <w:tc>
          <w:tcPr>
            <w:tcW w:w="1009" w:type="dxa"/>
          </w:tcPr>
          <w:p w14:paraId="4EF54AC7">
            <w:pPr>
              <w:widowControl/>
              <w:jc w:val="both"/>
              <w:rPr>
                <w:rFonts w:ascii="Sylfaen" w:hAnsi="Sylfaen" w:cs="Times New Roman"/>
                <w:color w:val="000000" w:themeColor="text1"/>
                <w:sz w:val="16"/>
                <w:szCs w:val="16"/>
                <w:lang w:val="hy-AM"/>
                <w14:textFill>
                  <w14:solidFill>
                    <w14:schemeClr w14:val="tx1"/>
                  </w14:solidFill>
                </w14:textFill>
              </w:rPr>
            </w:pPr>
          </w:p>
          <w:p w14:paraId="4B8D4FFE">
            <w:pPr>
              <w:widowControl/>
              <w:jc w:val="both"/>
              <w:rPr>
                <w:rFonts w:ascii="Sylfaen" w:hAnsi="Sylfaen" w:eastAsia="MS Mincho" w:cs="MS Mincho"/>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2025-2030ուս տարիներին</w:t>
            </w:r>
          </w:p>
        </w:tc>
        <w:tc>
          <w:tcPr>
            <w:tcW w:w="1282" w:type="dxa"/>
          </w:tcPr>
          <w:p w14:paraId="0742A73B">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Ներկայացված առաջարկությունների գրանցման  համակարգ</w:t>
            </w:r>
          </w:p>
        </w:tc>
        <w:tc>
          <w:tcPr>
            <w:tcW w:w="1755" w:type="dxa"/>
          </w:tcPr>
          <w:p w14:paraId="231641C0">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Խորհրդակցական մարմինների  անդամների  ներկայացրած   առաջարկների  քանակ  և դրանց  իրականացում</w:t>
            </w:r>
          </w:p>
        </w:tc>
        <w:tc>
          <w:tcPr>
            <w:tcW w:w="1856" w:type="dxa"/>
          </w:tcPr>
          <w:p w14:paraId="00F46C5B">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Կատարված  առաջարկների չեղարկում  համակարգում չունենալու  պատճառով</w:t>
            </w:r>
          </w:p>
          <w:p w14:paraId="27E528E2">
            <w:pPr>
              <w:widowControl/>
              <w:jc w:val="both"/>
              <w:rPr>
                <w:rFonts w:ascii="Sylfaen" w:hAnsi="Sylfaen" w:cs="Times New Roman"/>
                <w:color w:val="000000" w:themeColor="text1"/>
                <w:sz w:val="16"/>
                <w:szCs w:val="16"/>
                <w:lang w:val="hy-AM"/>
                <w14:textFill>
                  <w14:solidFill>
                    <w14:schemeClr w14:val="tx1"/>
                  </w14:solidFill>
                </w14:textFill>
              </w:rPr>
            </w:pPr>
          </w:p>
        </w:tc>
        <w:tc>
          <w:tcPr>
            <w:tcW w:w="988" w:type="dxa"/>
          </w:tcPr>
          <w:p w14:paraId="1D5E408B">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 xml:space="preserve">Առաջարկների   գրանցման  համակարգի ստեղծում </w:t>
            </w:r>
          </w:p>
        </w:tc>
      </w:tr>
      <w:tr w14:paraId="4E4C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371" w:type="dxa"/>
            <w:vMerge w:val="restart"/>
          </w:tcPr>
          <w:p w14:paraId="5B19C5F3">
            <w:pPr>
              <w:widowControl w:val="0"/>
              <w:jc w:val="both"/>
              <w:rPr>
                <w:rFonts w:hint="default" w:ascii="MS Mincho" w:hAnsi="MS Mincho" w:eastAsia="MS Mincho" w:cs="MS Mincho"/>
                <w:sz w:val="16"/>
                <w:szCs w:val="16"/>
                <w:lang w:val="hy-AM"/>
              </w:rPr>
            </w:pPr>
            <w:r>
              <w:rPr>
                <w:rFonts w:hint="default" w:ascii="MS Mincho" w:hAnsi="MS Mincho" w:eastAsia="MS Mincho" w:cs="MS Mincho"/>
                <w:sz w:val="16"/>
                <w:szCs w:val="16"/>
                <w:lang w:val="hy-AM"/>
              </w:rPr>
              <w:t>3</w:t>
            </w:r>
          </w:p>
        </w:tc>
        <w:tc>
          <w:tcPr>
            <w:tcW w:w="1105" w:type="dxa"/>
            <w:vMerge w:val="restart"/>
          </w:tcPr>
          <w:p w14:paraId="40265CF4">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Խորհրդակցական  մարմինների անդամների  քիչ  տեղեկացվածություն  խորհրդակցական մարմնի գործունեությունից</w:t>
            </w:r>
          </w:p>
        </w:tc>
        <w:tc>
          <w:tcPr>
            <w:tcW w:w="1204" w:type="dxa"/>
          </w:tcPr>
          <w:p w14:paraId="2E3E55A7">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Հաճախակի   կազմակերպել տեղեկատվական   ,խորհրդատվական հանդիպումներ ոլորտի  գիտակների  հետ</w:t>
            </w:r>
          </w:p>
        </w:tc>
        <w:tc>
          <w:tcPr>
            <w:tcW w:w="1009" w:type="dxa"/>
          </w:tcPr>
          <w:p w14:paraId="6AE7781C">
            <w:pPr>
              <w:widowControl/>
              <w:jc w:val="both"/>
              <w:rPr>
                <w:rFonts w:ascii="Sylfaen" w:hAnsi="Sylfaen" w:eastAsia="MS Mincho" w:cs="MS Mincho"/>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2025-2030</w:t>
            </w:r>
            <w:r>
              <w:rPr>
                <w:rFonts w:hint="default" w:ascii="Sylfaen" w:hAnsi="Sylfaen" w:cs="Times New Roman"/>
                <w:color w:val="000000" w:themeColor="text1"/>
                <w:sz w:val="16"/>
                <w:szCs w:val="16"/>
                <w:lang w:val="hy-AM"/>
                <w14:textFill>
                  <w14:solidFill>
                    <w14:schemeClr w14:val="tx1"/>
                  </w14:solidFill>
                </w14:textFill>
              </w:rPr>
              <w:t xml:space="preserve"> </w:t>
            </w:r>
            <w:r>
              <w:rPr>
                <w:rFonts w:ascii="Sylfaen" w:hAnsi="Sylfaen" w:cs="Times New Roman"/>
                <w:color w:val="000000" w:themeColor="text1"/>
                <w:sz w:val="16"/>
                <w:szCs w:val="16"/>
                <w:lang w:val="hy-AM"/>
                <w14:textFill>
                  <w14:solidFill>
                    <w14:schemeClr w14:val="tx1"/>
                  </w14:solidFill>
                </w14:textFill>
              </w:rPr>
              <w:t>ուս</w:t>
            </w:r>
            <w:r>
              <w:rPr>
                <w:rFonts w:ascii="MS Mincho" w:hAnsi="MS Mincho" w:eastAsia="MS Mincho" w:cs="MS Mincho"/>
                <w:color w:val="000000" w:themeColor="text1"/>
                <w:sz w:val="16"/>
                <w:szCs w:val="16"/>
                <w:lang w:val="hy-AM"/>
                <w14:textFill>
                  <w14:solidFill>
                    <w14:schemeClr w14:val="tx1"/>
                  </w14:solidFill>
                </w14:textFill>
              </w:rPr>
              <w:t xml:space="preserve"> </w:t>
            </w:r>
            <w:r>
              <w:rPr>
                <w:rFonts w:ascii="Sylfaen" w:hAnsi="Sylfaen" w:eastAsia="MS Mincho" w:cs="MS Mincho"/>
                <w:color w:val="000000" w:themeColor="text1"/>
                <w:sz w:val="16"/>
                <w:szCs w:val="16"/>
                <w:lang w:val="hy-AM"/>
                <w14:textFill>
                  <w14:solidFill>
                    <w14:schemeClr w14:val="tx1"/>
                  </w14:solidFill>
                </w14:textFill>
              </w:rPr>
              <w:t>տարիներին առաջինը  սեպտեմբերին</w:t>
            </w:r>
            <w:r>
              <w:rPr>
                <w:rFonts w:hint="default" w:ascii="Sylfaen" w:hAnsi="Sylfaen" w:eastAsia="MS Mincho" w:cs="MS Mincho"/>
                <w:color w:val="000000" w:themeColor="text1"/>
                <w:sz w:val="16"/>
                <w:szCs w:val="16"/>
                <w:lang w:val="hy-AM"/>
                <w14:textFill>
                  <w14:solidFill>
                    <w14:schemeClr w14:val="tx1"/>
                  </w14:solidFill>
                </w14:textFill>
              </w:rPr>
              <w:t>,</w:t>
            </w:r>
            <w:r>
              <w:rPr>
                <w:rFonts w:ascii="Sylfaen" w:hAnsi="Sylfaen" w:eastAsia="MS Mincho" w:cs="MS Mincho"/>
                <w:color w:val="000000" w:themeColor="text1"/>
                <w:sz w:val="16"/>
                <w:szCs w:val="16"/>
                <w:lang w:val="hy-AM"/>
                <w14:textFill>
                  <w14:solidFill>
                    <w14:schemeClr w14:val="tx1"/>
                  </w14:solidFill>
                </w14:textFill>
              </w:rPr>
              <w:t xml:space="preserve">  հետո</w:t>
            </w:r>
            <w:r>
              <w:rPr>
                <w:rFonts w:hint="default" w:ascii="Sylfaen" w:hAnsi="Sylfaen" w:eastAsia="MS Mincho" w:cs="MS Mincho"/>
                <w:color w:val="000000" w:themeColor="text1"/>
                <w:sz w:val="16"/>
                <w:szCs w:val="16"/>
                <w:lang w:val="hy-AM"/>
                <w14:textFill>
                  <w14:solidFill>
                    <w14:schemeClr w14:val="tx1"/>
                  </w14:solidFill>
                </w14:textFill>
              </w:rPr>
              <w:t xml:space="preserve"> </w:t>
            </w:r>
            <w:r>
              <w:rPr>
                <w:rFonts w:ascii="Sylfaen" w:hAnsi="Sylfaen" w:eastAsia="MS Mincho" w:cs="MS Mincho"/>
                <w:color w:val="000000" w:themeColor="text1"/>
                <w:sz w:val="16"/>
                <w:szCs w:val="16"/>
                <w:lang w:val="hy-AM"/>
                <w14:textFill>
                  <w14:solidFill>
                    <w14:schemeClr w14:val="tx1"/>
                  </w14:solidFill>
                </w14:textFill>
              </w:rPr>
              <w:t>2</w:t>
            </w:r>
            <w:r>
              <w:rPr>
                <w:rFonts w:hint="default" w:ascii="Sylfaen" w:hAnsi="Sylfaen" w:eastAsia="MS Mincho" w:cs="MS Mincho"/>
                <w:color w:val="000000" w:themeColor="text1"/>
                <w:sz w:val="16"/>
                <w:szCs w:val="16"/>
                <w:lang w:val="hy-AM"/>
                <w14:textFill>
                  <w14:solidFill>
                    <w14:schemeClr w14:val="tx1"/>
                  </w14:solidFill>
                </w14:textFill>
              </w:rPr>
              <w:t xml:space="preserve"> </w:t>
            </w:r>
            <w:r>
              <w:rPr>
                <w:rFonts w:ascii="Sylfaen" w:hAnsi="Sylfaen" w:eastAsia="MS Mincho" w:cs="MS Mincho"/>
                <w:color w:val="000000" w:themeColor="text1"/>
                <w:sz w:val="16"/>
                <w:szCs w:val="16"/>
                <w:lang w:val="hy-AM"/>
                <w14:textFill>
                  <w14:solidFill>
                    <w14:schemeClr w14:val="tx1"/>
                  </w14:solidFill>
                </w14:textFill>
              </w:rPr>
              <w:t>ամիսը մեկ</w:t>
            </w:r>
            <w:r>
              <w:rPr>
                <w:rFonts w:hint="default" w:ascii="Sylfaen" w:hAnsi="Sylfaen" w:eastAsia="MS Mincho" w:cs="MS Mincho"/>
                <w:color w:val="000000" w:themeColor="text1"/>
                <w:sz w:val="16"/>
                <w:szCs w:val="16"/>
                <w:lang w:val="hy-AM"/>
                <w14:textFill>
                  <w14:solidFill>
                    <w14:schemeClr w14:val="tx1"/>
                  </w14:solidFill>
                </w14:textFill>
              </w:rPr>
              <w:t xml:space="preserve"> </w:t>
            </w:r>
            <w:r>
              <w:rPr>
                <w:rFonts w:ascii="Sylfaen" w:hAnsi="Sylfaen" w:eastAsia="MS Mincho" w:cs="MS Mincho"/>
                <w:color w:val="000000" w:themeColor="text1"/>
                <w:sz w:val="16"/>
                <w:szCs w:val="16"/>
                <w:lang w:val="hy-AM"/>
                <w14:textFill>
                  <w14:solidFill>
                    <w14:schemeClr w14:val="tx1"/>
                  </w14:solidFill>
                </w14:textFill>
              </w:rPr>
              <w:t>անգամ</w:t>
            </w:r>
          </w:p>
        </w:tc>
        <w:tc>
          <w:tcPr>
            <w:tcW w:w="1282" w:type="dxa"/>
          </w:tcPr>
          <w:p w14:paraId="5A66A5D6">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Տեղեկատվական  նյութեր,տեխնիկական միջոցներ  տարածման  համար,օրենսդրական  պաշարի  ստեղծում  և  պարբերական  թարմացում</w:t>
            </w:r>
          </w:p>
        </w:tc>
        <w:tc>
          <w:tcPr>
            <w:tcW w:w="1755" w:type="dxa"/>
          </w:tcPr>
          <w:p w14:paraId="135F87DE">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Տեղեկացվածության   մակարդակի   բարձրացում՝հարցումների  արդյունքներով,հանդիպումների  կազմակերպմամբ</w:t>
            </w:r>
          </w:p>
        </w:tc>
        <w:tc>
          <w:tcPr>
            <w:tcW w:w="1856" w:type="dxa"/>
          </w:tcPr>
          <w:p w14:paraId="576842A9">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Հետաքրքրության  պակաս հաղորդակցման միջոցների  նկատմամ</w:t>
            </w:r>
          </w:p>
        </w:tc>
        <w:tc>
          <w:tcPr>
            <w:tcW w:w="988" w:type="dxa"/>
          </w:tcPr>
          <w:p w14:paraId="12FE9A32">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Տեղեկատվական  նյութերի  պատրաստում  ավելի հասկանալի  տարբերակներով ՝տեսանյութի  ձևով</w:t>
            </w:r>
          </w:p>
        </w:tc>
      </w:tr>
      <w:tr w14:paraId="6C4D8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 w:type="dxa"/>
            <w:vMerge w:val="continue"/>
          </w:tcPr>
          <w:p w14:paraId="3D8D9E08">
            <w:pPr>
              <w:widowControl w:val="0"/>
              <w:jc w:val="both"/>
              <w:rPr>
                <w:rFonts w:ascii="MS Mincho" w:hAnsi="MS Mincho" w:eastAsia="MS Mincho" w:cs="MS Mincho"/>
                <w:sz w:val="16"/>
                <w:szCs w:val="16"/>
                <w:lang w:val="hy-AM"/>
              </w:rPr>
            </w:pPr>
          </w:p>
        </w:tc>
        <w:tc>
          <w:tcPr>
            <w:tcW w:w="1105" w:type="dxa"/>
            <w:vMerge w:val="continue"/>
          </w:tcPr>
          <w:p w14:paraId="69CE7DAB">
            <w:pPr>
              <w:widowControl/>
              <w:jc w:val="both"/>
              <w:rPr>
                <w:rFonts w:ascii="Sylfaen" w:hAnsi="Sylfaen" w:cs="Times New Roman"/>
                <w:color w:val="000000" w:themeColor="text1"/>
                <w:sz w:val="16"/>
                <w:szCs w:val="16"/>
                <w:lang w:val="hy-AM"/>
                <w14:textFill>
                  <w14:solidFill>
                    <w14:schemeClr w14:val="tx1"/>
                  </w14:solidFill>
                </w14:textFill>
              </w:rPr>
            </w:pPr>
          </w:p>
        </w:tc>
        <w:tc>
          <w:tcPr>
            <w:tcW w:w="1204" w:type="dxa"/>
          </w:tcPr>
          <w:p w14:paraId="67172C91">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Տարեկան  հաշվետվությունների   հրապարակումը  հասանելի  ձևով  բոլոր անդամների  համար</w:t>
            </w:r>
          </w:p>
          <w:p w14:paraId="6C133D37">
            <w:pPr>
              <w:widowControl/>
              <w:jc w:val="both"/>
              <w:rPr>
                <w:rFonts w:ascii="Sylfaen" w:hAnsi="Sylfaen" w:cs="Times New Roman"/>
                <w:color w:val="000000" w:themeColor="text1"/>
                <w:sz w:val="16"/>
                <w:szCs w:val="16"/>
                <w:lang w:val="hy-AM"/>
                <w14:textFill>
                  <w14:solidFill>
                    <w14:schemeClr w14:val="tx1"/>
                  </w14:solidFill>
                </w14:textFill>
              </w:rPr>
            </w:pPr>
          </w:p>
        </w:tc>
        <w:tc>
          <w:tcPr>
            <w:tcW w:w="1009" w:type="dxa"/>
          </w:tcPr>
          <w:p w14:paraId="6F163F67">
            <w:pPr>
              <w:widowControl/>
              <w:jc w:val="both"/>
              <w:rPr>
                <w:rFonts w:ascii="Sylfaen" w:hAnsi="Sylfaen" w:eastAsia="MS Mincho" w:cs="MS Mincho"/>
                <w:color w:val="000000" w:themeColor="text1"/>
                <w:sz w:val="16"/>
                <w:szCs w:val="16"/>
                <w:lang w:val="hy-AM"/>
                <w14:textFill>
                  <w14:solidFill>
                    <w14:schemeClr w14:val="tx1"/>
                  </w14:solidFill>
                </w14:textFill>
              </w:rPr>
            </w:pPr>
            <w:r>
              <w:rPr>
                <w:rFonts w:ascii="Sylfaen" w:hAnsi="Sylfaen" w:eastAsia="MS Mincho" w:cs="MS Mincho"/>
                <w:color w:val="000000" w:themeColor="text1"/>
                <w:sz w:val="16"/>
                <w:szCs w:val="16"/>
                <w:lang w:val="hy-AM"/>
                <w14:textFill>
                  <w14:solidFill>
                    <w14:schemeClr w14:val="tx1"/>
                  </w14:solidFill>
                </w14:textFill>
              </w:rPr>
              <w:t>2025-2030</w:t>
            </w:r>
            <w:r>
              <w:rPr>
                <w:rFonts w:hint="default" w:ascii="Sylfaen" w:hAnsi="Sylfaen" w:eastAsia="MS Mincho" w:cs="MS Mincho"/>
                <w:color w:val="000000" w:themeColor="text1"/>
                <w:sz w:val="16"/>
                <w:szCs w:val="16"/>
                <w:lang w:val="hy-AM"/>
                <w14:textFill>
                  <w14:solidFill>
                    <w14:schemeClr w14:val="tx1"/>
                  </w14:solidFill>
                </w14:textFill>
              </w:rPr>
              <w:t xml:space="preserve"> </w:t>
            </w:r>
            <w:r>
              <w:rPr>
                <w:rFonts w:ascii="Sylfaen" w:hAnsi="Sylfaen" w:eastAsia="MS Mincho" w:cs="MS Mincho"/>
                <w:color w:val="000000" w:themeColor="text1"/>
                <w:sz w:val="16"/>
                <w:szCs w:val="16"/>
                <w:lang w:val="hy-AM"/>
                <w14:textFill>
                  <w14:solidFill>
                    <w14:schemeClr w14:val="tx1"/>
                  </w14:solidFill>
                </w14:textFill>
              </w:rPr>
              <w:t>ուստարիներին  դեկտեմբեր</w:t>
            </w:r>
            <w:r>
              <w:rPr>
                <w:rFonts w:hint="default" w:ascii="Sylfaen" w:hAnsi="Sylfaen" w:eastAsia="MS Mincho" w:cs="MS Mincho"/>
                <w:color w:val="000000" w:themeColor="text1"/>
                <w:sz w:val="16"/>
                <w:szCs w:val="16"/>
                <w:lang w:val="hy-AM"/>
                <w14:textFill>
                  <w14:solidFill>
                    <w14:schemeClr w14:val="tx1"/>
                  </w14:solidFill>
                </w14:textFill>
              </w:rPr>
              <w:t xml:space="preserve">-առաջին </w:t>
            </w:r>
            <w:r>
              <w:rPr>
                <w:rFonts w:ascii="Sylfaen" w:hAnsi="Sylfaen" w:eastAsia="MS Mincho" w:cs="MS Mincho"/>
                <w:color w:val="000000" w:themeColor="text1"/>
                <w:sz w:val="16"/>
                <w:szCs w:val="16"/>
                <w:lang w:val="hy-AM"/>
                <w14:textFill>
                  <w14:solidFill>
                    <w14:schemeClr w14:val="tx1"/>
                  </w14:solidFill>
                </w14:textFill>
              </w:rPr>
              <w:t>կիսամյակ,</w:t>
            </w:r>
            <w:r>
              <w:rPr>
                <w:rFonts w:hint="default" w:ascii="Sylfaen" w:hAnsi="Sylfaen" w:eastAsia="MS Mincho" w:cs="MS Mincho"/>
                <w:color w:val="000000" w:themeColor="text1"/>
                <w:sz w:val="16"/>
                <w:szCs w:val="16"/>
                <w:lang w:val="hy-AM"/>
                <w14:textFill>
                  <w14:solidFill>
                    <w14:schemeClr w14:val="tx1"/>
                  </w14:solidFill>
                </w14:textFill>
              </w:rPr>
              <w:t xml:space="preserve"> </w:t>
            </w:r>
            <w:r>
              <w:rPr>
                <w:rFonts w:ascii="Sylfaen" w:hAnsi="Sylfaen" w:eastAsia="MS Mincho" w:cs="MS Mincho"/>
                <w:color w:val="000000" w:themeColor="text1"/>
                <w:sz w:val="16"/>
                <w:szCs w:val="16"/>
                <w:lang w:val="hy-AM"/>
                <w14:textFill>
                  <w14:solidFill>
                    <w14:schemeClr w14:val="tx1"/>
                  </w14:solidFill>
                </w14:textFill>
              </w:rPr>
              <w:t>հունիս։</w:t>
            </w:r>
            <w:r>
              <w:rPr>
                <w:rFonts w:hint="default" w:ascii="Sylfaen" w:hAnsi="Sylfaen" w:eastAsia="MS Mincho" w:cs="MS Mincho"/>
                <w:color w:val="000000" w:themeColor="text1"/>
                <w:sz w:val="16"/>
                <w:szCs w:val="16"/>
                <w:lang w:val="hy-AM"/>
                <w14:textFill>
                  <w14:solidFill>
                    <w14:schemeClr w14:val="tx1"/>
                  </w14:solidFill>
                </w14:textFill>
              </w:rPr>
              <w:t xml:space="preserve"> ՈՒ</w:t>
            </w:r>
            <w:r>
              <w:rPr>
                <w:rFonts w:ascii="Sylfaen" w:hAnsi="Sylfaen" w:eastAsia="MS Mincho" w:cs="MS Mincho"/>
                <w:color w:val="000000" w:themeColor="text1"/>
                <w:sz w:val="16"/>
                <w:szCs w:val="16"/>
                <w:lang w:val="hy-AM"/>
                <w14:textFill>
                  <w14:solidFill>
                    <w14:schemeClr w14:val="tx1"/>
                  </w14:solidFill>
                </w14:textFill>
              </w:rPr>
              <w:t>ստարվա հաշվետվություն</w:t>
            </w:r>
          </w:p>
        </w:tc>
        <w:tc>
          <w:tcPr>
            <w:tcW w:w="1282" w:type="dxa"/>
          </w:tcPr>
          <w:p w14:paraId="0AA7EECF">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Տեխնիկական միջոցներ ինտերնետ  կապ հաշվետվությունները  հրապարակելու  համար</w:t>
            </w:r>
          </w:p>
        </w:tc>
        <w:tc>
          <w:tcPr>
            <w:tcW w:w="1755" w:type="dxa"/>
          </w:tcPr>
          <w:p w14:paraId="3AC9BF9E">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 xml:space="preserve">Հաշվետվությունների մասին  տեղեկատվությունը  ստանալ,ծանոթանալ և գնահատել    </w:t>
            </w:r>
          </w:p>
        </w:tc>
        <w:tc>
          <w:tcPr>
            <w:tcW w:w="1856" w:type="dxa"/>
          </w:tcPr>
          <w:p w14:paraId="2C82B877">
            <w:pPr>
              <w:widowControl/>
              <w:jc w:val="left"/>
              <w:rPr>
                <w:rFonts w:ascii="Sylfaen" w:hAnsi="Sylfaen" w:cs="Times New Roman"/>
                <w:color w:val="000000" w:themeColor="text1"/>
                <w:sz w:val="16"/>
                <w:szCs w:val="16"/>
                <w:lang w:val="hy-AM"/>
                <w14:textFill>
                  <w14:solidFill>
                    <w14:schemeClr w14:val="tx1"/>
                  </w14:solidFill>
                </w14:textFill>
              </w:rPr>
            </w:pPr>
          </w:p>
          <w:p w14:paraId="0F4F9858">
            <w:pPr>
              <w:widowControl/>
              <w:jc w:val="left"/>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Տեխնիկական  միջոցների անսարքություն</w:t>
            </w:r>
            <w:r>
              <w:rPr>
                <w:rFonts w:hint="default" w:ascii="Sylfaen" w:hAnsi="Sylfaen" w:cs="Times New Roman"/>
                <w:color w:val="000000" w:themeColor="text1"/>
                <w:sz w:val="16"/>
                <w:szCs w:val="16"/>
                <w:lang w:val="hy-AM"/>
                <w14:textFill>
                  <w14:solidFill>
                    <w14:schemeClr w14:val="tx1"/>
                  </w14:solidFill>
                </w14:textFill>
              </w:rPr>
              <w:t>,</w:t>
            </w:r>
            <w:r>
              <w:rPr>
                <w:rFonts w:ascii="Sylfaen" w:hAnsi="Sylfaen" w:cs="Times New Roman"/>
                <w:color w:val="000000" w:themeColor="text1"/>
                <w:sz w:val="16"/>
                <w:szCs w:val="16"/>
                <w:lang w:val="hy-AM"/>
                <w14:textFill>
                  <w14:solidFill>
                    <w14:schemeClr w14:val="tx1"/>
                  </w14:solidFill>
                </w14:textFill>
              </w:rPr>
              <w:t xml:space="preserve"> ինտերնետ</w:t>
            </w:r>
            <w:r>
              <w:rPr>
                <w:rFonts w:hint="default" w:ascii="Sylfaen" w:hAnsi="Sylfaen" w:cs="Times New Roman"/>
                <w:color w:val="000000" w:themeColor="text1"/>
                <w:sz w:val="16"/>
                <w:szCs w:val="16"/>
                <w:lang w:val="hy-AM"/>
                <w14:textFill>
                  <w14:solidFill>
                    <w14:schemeClr w14:val="tx1"/>
                  </w14:solidFill>
                </w14:textFill>
              </w:rPr>
              <w:t xml:space="preserve"> </w:t>
            </w:r>
            <w:r>
              <w:rPr>
                <w:rFonts w:ascii="Sylfaen" w:hAnsi="Sylfaen" w:cs="Times New Roman"/>
                <w:color w:val="000000" w:themeColor="text1"/>
                <w:sz w:val="16"/>
                <w:szCs w:val="16"/>
                <w:lang w:val="hy-AM"/>
                <w14:textFill>
                  <w14:solidFill>
                    <w14:schemeClr w14:val="tx1"/>
                  </w14:solidFill>
                </w14:textFill>
              </w:rPr>
              <w:t>կապի խափանում</w:t>
            </w:r>
          </w:p>
          <w:p w14:paraId="4F316275">
            <w:pPr>
              <w:widowControl/>
              <w:jc w:val="left"/>
              <w:rPr>
                <w:rFonts w:ascii="Sylfaen" w:hAnsi="Sylfaen" w:cs="Times New Roman"/>
                <w:color w:val="000000" w:themeColor="text1"/>
                <w:sz w:val="16"/>
                <w:szCs w:val="16"/>
                <w:lang w:val="hy-AM"/>
                <w14:textFill>
                  <w14:solidFill>
                    <w14:schemeClr w14:val="tx1"/>
                  </w14:solidFill>
                </w14:textFill>
              </w:rPr>
            </w:pPr>
          </w:p>
        </w:tc>
        <w:tc>
          <w:tcPr>
            <w:tcW w:w="988" w:type="dxa"/>
          </w:tcPr>
          <w:p w14:paraId="630DA96B">
            <w:pPr>
              <w:widowControl/>
              <w:jc w:val="both"/>
              <w:rPr>
                <w:rFonts w:ascii="Sylfaen" w:hAnsi="Sylfaen" w:cs="Times New Roman"/>
                <w:color w:val="000000" w:themeColor="text1"/>
                <w:sz w:val="16"/>
                <w:szCs w:val="16"/>
                <w:lang w:val="hy-AM"/>
                <w14:textFill>
                  <w14:solidFill>
                    <w14:schemeClr w14:val="tx1"/>
                  </w14:solidFill>
                </w14:textFill>
              </w:rPr>
            </w:pPr>
          </w:p>
          <w:p w14:paraId="4007B0A3">
            <w:pPr>
              <w:widowControl/>
              <w:jc w:val="both"/>
              <w:rPr>
                <w:rFonts w:ascii="Sylfaen" w:hAnsi="Sylfaen" w:cs="Times New Roman"/>
                <w:color w:val="000000" w:themeColor="text1"/>
                <w:sz w:val="16"/>
                <w:szCs w:val="16"/>
                <w:lang w:val="hy-AM"/>
                <w14:textFill>
                  <w14:solidFill>
                    <w14:schemeClr w14:val="tx1"/>
                  </w14:solidFill>
                </w14:textFill>
              </w:rPr>
            </w:pPr>
            <w:r>
              <w:rPr>
                <w:rFonts w:ascii="Sylfaen" w:hAnsi="Sylfaen" w:cs="Times New Roman"/>
                <w:color w:val="000000" w:themeColor="text1"/>
                <w:sz w:val="16"/>
                <w:szCs w:val="16"/>
                <w:lang w:val="hy-AM"/>
                <w14:textFill>
                  <w14:solidFill>
                    <w14:schemeClr w14:val="tx1"/>
                  </w14:solidFill>
                </w14:textFill>
              </w:rPr>
              <w:t>Հաճախակի հիշեցումներ   և ամփոփումներ  հայտարարությունների  տեսքով</w:t>
            </w:r>
          </w:p>
        </w:tc>
      </w:tr>
    </w:tbl>
    <w:p w14:paraId="655330AF">
      <w:pPr>
        <w:jc w:val="both"/>
        <w:rPr>
          <w:rFonts w:ascii="Sylfaen" w:hAnsi="Sylfaen" w:cs="Times New Roman"/>
          <w:color w:val="000000" w:themeColor="text1"/>
          <w:sz w:val="24"/>
          <w:szCs w:val="24"/>
          <w:lang w:val="hy-AM"/>
          <w14:textFill>
            <w14:solidFill>
              <w14:schemeClr w14:val="tx1"/>
            </w14:solidFill>
          </w14:textFill>
        </w:rPr>
      </w:pPr>
    </w:p>
    <w:p w14:paraId="7C02D379">
      <w:pPr>
        <w:jc w:val="both"/>
        <w:rPr>
          <w:rFonts w:ascii="Sylfaen" w:hAnsi="Sylfaen" w:cs="Times New Roman"/>
          <w:color w:val="000000" w:themeColor="text1"/>
          <w:sz w:val="24"/>
          <w:szCs w:val="24"/>
          <w:lang w:val="hy-AM"/>
          <w14:textFill>
            <w14:solidFill>
              <w14:schemeClr w14:val="tx1"/>
            </w14:solidFill>
          </w14:textFill>
        </w:rPr>
      </w:pPr>
    </w:p>
    <w:p w14:paraId="4601E2C1">
      <w:pPr>
        <w:jc w:val="both"/>
        <w:rPr>
          <w:rFonts w:ascii="Sylfaen" w:hAnsi="Sylfaen" w:cs="Times New Roman"/>
          <w:b/>
          <w:bCs/>
          <w:color w:val="000000" w:themeColor="text1"/>
          <w:sz w:val="28"/>
          <w:szCs w:val="28"/>
          <w:lang w:val="hy-AM"/>
          <w14:textFill>
            <w14:solidFill>
              <w14:schemeClr w14:val="tx1"/>
            </w14:solidFill>
          </w14:textFill>
        </w:rPr>
      </w:pPr>
    </w:p>
    <w:p w14:paraId="77332734">
      <w:pPr>
        <w:jc w:val="both"/>
        <w:rPr>
          <w:rFonts w:ascii="Sylfaen" w:hAnsi="Sylfaen" w:cs="Times New Roman"/>
          <w:b/>
          <w:bCs/>
          <w:color w:val="000000" w:themeColor="text1"/>
          <w:sz w:val="28"/>
          <w:szCs w:val="28"/>
          <w:lang w:val="hy-AM"/>
          <w14:textFill>
            <w14:solidFill>
              <w14:schemeClr w14:val="tx1"/>
            </w14:solidFill>
          </w14:textFill>
        </w:rPr>
      </w:pPr>
      <w:r>
        <w:rPr>
          <w:rFonts w:ascii="Sylfaen" w:hAnsi="Sylfaen" w:cs="Times New Roman"/>
          <w:b/>
          <w:bCs/>
          <w:color w:val="000000" w:themeColor="text1"/>
          <w:sz w:val="28"/>
          <w:szCs w:val="28"/>
          <w:lang w:val="hy-AM"/>
          <w14:textFill>
            <w14:solidFill>
              <w14:schemeClr w14:val="tx1"/>
            </w14:solidFill>
          </w14:textFill>
        </w:rPr>
        <w:t>Հաստատությունում  բազմակարծիք  ներառական  և   մասնակցային   արժեքային   միջավայրի  առկայություն</w:t>
      </w:r>
    </w:p>
    <w:p w14:paraId="7CD71B53">
      <w:pPr>
        <w:jc w:val="both"/>
        <w:rPr>
          <w:rFonts w:ascii="Sylfaen" w:hAnsi="Sylfaen" w:cs="Times New Roman"/>
          <w:color w:val="000000" w:themeColor="text1"/>
          <w:sz w:val="24"/>
          <w:szCs w:val="24"/>
          <w:lang w:val="hy-AM"/>
          <w14:textFill>
            <w14:solidFill>
              <w14:schemeClr w14:val="tx1"/>
            </w14:solidFill>
          </w14:textFill>
        </w:rPr>
      </w:pPr>
    </w:p>
    <w:p w14:paraId="33977A17">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Դպրոցի  ուսումնադաստիարակչական  գործունեության ընթացքում</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առողջ   բարոյա</w:t>
      </w:r>
      <w:r>
        <w:rPr>
          <w:rFonts w:hint="default"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hy-AM"/>
          <w14:textFill>
            <w14:solidFill>
              <w14:schemeClr w14:val="tx1"/>
            </w14:solidFill>
          </w14:textFill>
        </w:rPr>
        <w:t>հոգեբանական մթնոլորտ, ժողովրդավարական   արդյունավետ  կառավարման    ու   դպրոցական  կյանքի   բնականոն   ընթացքի  համար  կարևոր է   բազմակարծիք,  ներառական   և  մասնակցային  արժեքային  միջավայրը։</w:t>
      </w:r>
    </w:p>
    <w:p w14:paraId="0157A977">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Դպրոցում պետք է ձևավորված լինեն միջանձնային այնպիսի   հարաբերություններ,</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 xml:space="preserve">որոնք համապատասխանում են երեխաների իրավունքներին  և  ժողովրդավարական  ոճով  ղեկավարվող  դպրոցի  գաղափարներին։  </w:t>
      </w:r>
    </w:p>
    <w:p w14:paraId="32863DC5">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 xml:space="preserve">Դպրոցում  պետք է ձևավորվի այնպիսի  միջավայր, որտեղ և աշակերտները,  և  ուսուցիչները    անկաշկանդ    մասնակցություն   ունենան կրթական   գործընթացին,  կարողանան   ազատ   որոշումներ   կայացնել։ </w:t>
      </w:r>
    </w:p>
    <w:p w14:paraId="0F36893B">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 xml:space="preserve"> Դպրոցի մասնակցային  արժեքային   միջավայրը  ձևավորվում  է  այն  ժամանակ,երբ  ուսումնական հաստատության կրթական գործընթացի մեջ ընդգրկված  ուսուցիչների,  ծնողների և  աշակերտների  միջև   ձևավորվում   է  համագործակցություն, դպրոցում  տիրում է բարոյահոգեբանական առողջ մթնոլորտ,</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ազատ  խոսք և ազատ   որոշումներ  կայացնելու  անհրաժեշտություն։ Դպրոցին վերաբերող  բոլոր  հարցերի  ու խնդիրների  արդյունավետ  լուծումները  դպրոցի  խորհրդակցական   մարմինների  մասնակցությամբ են քննարկվում</w:t>
      </w:r>
      <w:r>
        <w:rPr>
          <w:rFonts w:hint="default" w:ascii="Sylfaen" w:hAnsi="Sylfaen" w:cs="Times New Roman"/>
          <w:color w:val="000000" w:themeColor="text1"/>
          <w:sz w:val="24"/>
          <w:szCs w:val="24"/>
          <w:lang w:val="hy-AM"/>
          <w14:textFill>
            <w14:solidFill>
              <w14:schemeClr w14:val="tx1"/>
            </w14:solidFill>
          </w14:textFill>
        </w:rPr>
        <w:t>,</w:t>
      </w:r>
      <w:r>
        <w:rPr>
          <w:rFonts w:ascii="Sylfaen" w:hAnsi="Sylfaen" w:cs="Times New Roman"/>
          <w:color w:val="000000" w:themeColor="text1"/>
          <w:sz w:val="24"/>
          <w:szCs w:val="24"/>
          <w:lang w:val="hy-AM"/>
          <w14:textFill>
            <w14:solidFill>
              <w14:schemeClr w14:val="tx1"/>
            </w14:solidFill>
          </w14:textFill>
        </w:rPr>
        <w:t xml:space="preserve"> որտեղ  առաջարկվում են ճիշտ  լուծումներ։</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Եթե  դպրոցում  կա   համագործակցություն, կա թիմային  աշխատանք,</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ուրեմն   դպրոցում  կա բազմակարծիք  միջավայր։ Կրթության մեջ ներառումը ենթադրում է բոլոր  աշակերտների  կրթական կարիքների  հավասար գնահատում, դպրոցական  ուսումնական  և մշակութային, համայնքային  միջոցառումներին  աշակերտների  ներգրավվածության աստիճանի բարձրացում,</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աշակերտների միջև առկա   տարբերությունները</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 xml:space="preserve"> ոչ թե  որպես  դժվար  հաղթահարվող   բարդության, այլ   որպես  կրթական  գործընթացին  նպաստող  հանգամանքի  ընդունում,  աշակերտների   համար դպրոցական պայմանների բարելավում, կրթությունը՝ որպես   հասարակության մեջ մարդու լիարժեք ներառման և ինքնադրսևորման կարևորագույն  բաղադրամասի  ճանաչում։</w:t>
      </w:r>
    </w:p>
    <w:p w14:paraId="588CB0FB">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 xml:space="preserve"> Դաշտադեմի  միջնակարգ  դպրոցում  կրթության  առանձնահատուկ    պայմանների  կարիք  ունեցող   սովորողներ  չունենք ։Նախորդ  ուսումնական  տարիներին էլ  չենք  ունեցել ։</w:t>
      </w:r>
    </w:p>
    <w:p w14:paraId="473F9475">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Անհրաժեշտ  է  յուրաքանչյուր  սովորողի  համար    ապահովենք    հավասար  որակյալ  կրթություն,   ապա    դրա   համար  անհրաժեշտ  է   և դա   պետք  է  լինի և  դա  պետք  է  իրականացնել   ներառական  կրթական   միջավայրում,  իսկ  ներառական   կրթական  միջավայր   ստեղծելու  համար  պետք  է,որ  յուրաքանչյուր  երեխայի  համար   ուսումնական  հաստատությունը  լինի   հասանելի  և  մատչելի։   Յուրաքանչյուր երեխայի   համար    պետք  է   կրթական  և  ուսուցման   գործընթացին     մասնակցելու  հավասար  հնարավորություն։ Դպրոցի ներառական կրթական   միջավայրը   պետք  է   խթան  հանդիսանա   ծնողների  համար,  որ  իրենք  էլ  ներգրավվեն  իրենց  երեխաների   ուսուցման և  կրթության  կազմակերպման   աշխատանքներին։</w:t>
      </w:r>
    </w:p>
    <w:p w14:paraId="3C14E38C">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 xml:space="preserve">  Դպրոցում  միշտ  կարևորել  ենք  սովորողների   անվտանգային, սոցիալական  և  առողջության  պաշտպանությունը։ Սոցիալապես անապահով ընտանիքների  երեխաներին  ցուցաբերվում են ըստ  անհրաժեշտության  և   կարիքի,   աջակցություններ  և  դպրոցի  և ծնողական  խորհրդի  կողմից։Աշակերտների  համար  կանոնավոր  կերպով   կազմակերպում  ենք իրազեկող  և  կանխարգելիչ միջոցառումներ   վատ   և  վնասակար   սովորույթներից  զերծ   պահելու համար։  Դպրոցի   աշակերտների  թվաքանակը  փոքր է, և  փոքր  գյուղական  համայնք  ենք ,   վերահսկելի են վատ երևույթներն   ու  սովորույթները,դրանց  դրսևորման  ձևերը։  Դպրոցում     տարիներ  շարունակ   ոչ  մի վատ  դեպք  չի   գրանցվել։</w:t>
      </w:r>
    </w:p>
    <w:p w14:paraId="7408F2E0">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 xml:space="preserve"> Այս ուղղությամբ կատարվել են</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աշխատանքներ, կազմակերպվել   միջոցառումներ,</w:t>
      </w:r>
      <w:r>
        <w:rPr>
          <w:rFonts w:hint="default" w:ascii="Sylfaen" w:hAnsi="Sylfaen" w:cs="Times New Roman"/>
          <w:color w:val="000000" w:themeColor="text1"/>
          <w:sz w:val="24"/>
          <w:szCs w:val="24"/>
          <w:lang w:val="hy-AM"/>
          <w14:textFill>
            <w14:solidFill>
              <w14:schemeClr w14:val="tx1"/>
            </w14:solidFill>
          </w14:textFill>
        </w:rPr>
        <w:t xml:space="preserve"> </w:t>
      </w:r>
      <w:r>
        <w:rPr>
          <w:rFonts w:ascii="Sylfaen" w:hAnsi="Sylfaen" w:cs="Times New Roman"/>
          <w:color w:val="000000" w:themeColor="text1"/>
          <w:sz w:val="24"/>
          <w:szCs w:val="24"/>
          <w:lang w:val="hy-AM"/>
          <w14:textFill>
            <w14:solidFill>
              <w14:schemeClr w14:val="tx1"/>
            </w14:solidFill>
          </w14:textFill>
        </w:rPr>
        <w:t>որն  ավելի  մանրամասն  ներկայացնենք   ստորև</w:t>
      </w:r>
      <w:r>
        <w:rPr>
          <w:rFonts w:hint="eastAsia" w:ascii="MS Mincho" w:hAnsi="MS Mincho" w:eastAsia="MS Mincho" w:cs="MS Mincho"/>
          <w:color w:val="000000" w:themeColor="text1"/>
          <w:sz w:val="24"/>
          <w:szCs w:val="24"/>
          <w:lang w:val="hy-AM"/>
          <w14:textFill>
            <w14:solidFill>
              <w14:schemeClr w14:val="tx1"/>
            </w14:solidFill>
          </w14:textFill>
        </w:rPr>
        <w:t>․</w:t>
      </w:r>
    </w:p>
    <w:p w14:paraId="59AE1222">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 xml:space="preserve"> </w:t>
      </w:r>
    </w:p>
    <w:p w14:paraId="019B0C82">
      <w:pPr>
        <w:widowControl w:val="0"/>
        <w:shd w:val="clear" w:fill="FFFFFF" w:themeFill="background1"/>
        <w:autoSpaceDE w:val="0"/>
        <w:autoSpaceDN w:val="0"/>
        <w:spacing w:after="0" w:line="240" w:lineRule="auto"/>
        <w:jc w:val="center"/>
        <w:rPr>
          <w:rFonts w:ascii="Sylfaen" w:hAnsi="Sylfaen" w:eastAsia="Calibri" w:cs="Sylfaen"/>
          <w:b/>
          <w:bCs/>
          <w:iCs/>
          <w:color w:val="000000" w:themeColor="text1"/>
          <w:sz w:val="28"/>
          <w:szCs w:val="28"/>
          <w:lang w:val="hy-AM"/>
          <w14:textFill>
            <w14:solidFill>
              <w14:schemeClr w14:val="tx1"/>
            </w14:solidFill>
          </w14:textFill>
        </w:rPr>
      </w:pPr>
      <w:r>
        <w:rPr>
          <w:rFonts w:ascii="Sylfaen" w:hAnsi="Sylfaen" w:eastAsia="Calibri" w:cs="Sylfaen"/>
          <w:b/>
          <w:bCs/>
          <w:iCs/>
          <w:color w:val="000000" w:themeColor="text1"/>
          <w:sz w:val="28"/>
          <w:szCs w:val="28"/>
          <w:lang w:val="hy-AM"/>
          <w14:textFill>
            <w14:solidFill>
              <w14:schemeClr w14:val="tx1"/>
            </w14:solidFill>
          </w14:textFill>
        </w:rPr>
        <w:t>Տվյալներ հաստատության սովորողների ֆիզիկական, հոգևոր և սոցիալական առողջությանն ուղղված աշխատանքների վերաբերյալ</w:t>
      </w:r>
    </w:p>
    <w:p w14:paraId="343B8815">
      <w:pPr>
        <w:widowControl w:val="0"/>
        <w:autoSpaceDE w:val="0"/>
        <w:autoSpaceDN w:val="0"/>
        <w:spacing w:after="0" w:line="240" w:lineRule="auto"/>
        <w:rPr>
          <w:rFonts w:ascii="Sylfaen" w:hAnsi="Sylfaen" w:eastAsia="Sylfaen" w:cs="Sylfaen"/>
          <w:sz w:val="24"/>
          <w:szCs w:val="24"/>
          <w:lang w:val="hy-AM"/>
        </w:rPr>
      </w:pPr>
    </w:p>
    <w:tbl>
      <w:tblPr>
        <w:tblStyle w:val="4"/>
        <w:tblW w:w="9555" w:type="dxa"/>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7"/>
        <w:gridCol w:w="1561"/>
        <w:gridCol w:w="1703"/>
        <w:gridCol w:w="1544"/>
      </w:tblGrid>
      <w:tr w14:paraId="3AA6E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9555" w:type="dxa"/>
            <w:gridSpan w:val="4"/>
            <w:tcBorders>
              <w:top w:val="single" w:color="000000" w:sz="4" w:space="0"/>
              <w:left w:val="single" w:color="000000" w:sz="4" w:space="0"/>
              <w:bottom w:val="single" w:color="000000" w:sz="4" w:space="0"/>
              <w:right w:val="single" w:color="000000" w:sz="4" w:space="0"/>
            </w:tcBorders>
            <w:vAlign w:val="center"/>
          </w:tcPr>
          <w:p w14:paraId="6AE05196">
            <w:pPr>
              <w:widowControl w:val="0"/>
              <w:autoSpaceDE w:val="0"/>
              <w:autoSpaceDN w:val="0"/>
              <w:spacing w:after="0" w:line="240" w:lineRule="auto"/>
              <w:jc w:val="center"/>
              <w:rPr>
                <w:rFonts w:ascii="Sylfaen" w:hAnsi="Sylfaen" w:eastAsia="Sylfaen" w:cs="Sylfaen"/>
                <w:sz w:val="24"/>
                <w:szCs w:val="24"/>
                <w:lang w:val="hy-AM"/>
              </w:rPr>
            </w:pPr>
            <w:r>
              <w:rPr>
                <w:rFonts w:ascii="Sylfaen" w:hAnsi="Sylfaen" w:eastAsia="Sylfaen" w:cs="Sylfaen"/>
                <w:sz w:val="24"/>
                <w:szCs w:val="24"/>
                <w:lang w:val="hy-AM"/>
              </w:rPr>
              <w:t>Հաստատությունում գրանցված ալկոհոլի, ծխախոտի, թմրամիջոցների և հոգեմետ նյութերի օգտագործման դեպքերը տվյալ ուստարում</w:t>
            </w:r>
          </w:p>
        </w:tc>
      </w:tr>
      <w:tr w14:paraId="5A1D0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4747" w:type="dxa"/>
            <w:tcBorders>
              <w:top w:val="single" w:color="000000" w:sz="4" w:space="0"/>
              <w:left w:val="single" w:color="000000" w:sz="4" w:space="0"/>
              <w:bottom w:val="single" w:color="000000" w:sz="4" w:space="0"/>
              <w:right w:val="single" w:color="000000" w:sz="4" w:space="0"/>
            </w:tcBorders>
            <w:vAlign w:val="center"/>
          </w:tcPr>
          <w:p w14:paraId="3059D635">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Դեպքը</w:t>
            </w:r>
          </w:p>
        </w:tc>
        <w:tc>
          <w:tcPr>
            <w:tcW w:w="1561" w:type="dxa"/>
            <w:tcBorders>
              <w:top w:val="single" w:color="000000" w:sz="4" w:space="0"/>
              <w:left w:val="single" w:color="000000" w:sz="4" w:space="0"/>
              <w:bottom w:val="single" w:color="000000" w:sz="4" w:space="0"/>
              <w:right w:val="single" w:color="000000" w:sz="4" w:space="0"/>
            </w:tcBorders>
            <w:vAlign w:val="center"/>
          </w:tcPr>
          <w:p w14:paraId="017B73E4">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Ամսաթիվը</w:t>
            </w:r>
          </w:p>
        </w:tc>
        <w:tc>
          <w:tcPr>
            <w:tcW w:w="1703" w:type="dxa"/>
            <w:tcBorders>
              <w:top w:val="single" w:color="000000" w:sz="4" w:space="0"/>
              <w:left w:val="single" w:color="000000" w:sz="4" w:space="0"/>
              <w:bottom w:val="single" w:color="000000" w:sz="4" w:space="0"/>
              <w:right w:val="single" w:color="000000" w:sz="4" w:space="0"/>
            </w:tcBorders>
            <w:vAlign w:val="center"/>
          </w:tcPr>
          <w:p w14:paraId="7819B3FD">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Դասարանը, սովորղը/ները/</w:t>
            </w:r>
          </w:p>
        </w:tc>
        <w:tc>
          <w:tcPr>
            <w:tcW w:w="1544" w:type="dxa"/>
            <w:tcBorders>
              <w:top w:val="single" w:color="000000" w:sz="4" w:space="0"/>
              <w:left w:val="single" w:color="000000" w:sz="4" w:space="0"/>
              <w:bottom w:val="single" w:color="000000" w:sz="4" w:space="0"/>
              <w:right w:val="single" w:color="000000" w:sz="4" w:space="0"/>
            </w:tcBorders>
            <w:vAlign w:val="center"/>
          </w:tcPr>
          <w:p w14:paraId="0D1AD9AA">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Ձեռնարկված միջոցառումները</w:t>
            </w:r>
          </w:p>
        </w:tc>
      </w:tr>
      <w:tr w14:paraId="48927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747" w:type="dxa"/>
            <w:tcBorders>
              <w:top w:val="single" w:color="000000" w:sz="4" w:space="0"/>
              <w:left w:val="single" w:color="000000" w:sz="4" w:space="0"/>
              <w:bottom w:val="single" w:color="000000" w:sz="4" w:space="0"/>
              <w:right w:val="single" w:color="000000" w:sz="4" w:space="0"/>
            </w:tcBorders>
            <w:vAlign w:val="center"/>
          </w:tcPr>
          <w:p w14:paraId="274479F4">
            <w:pPr>
              <w:widowControl w:val="0"/>
              <w:autoSpaceDE w:val="0"/>
              <w:autoSpaceDN w:val="0"/>
              <w:spacing w:after="0" w:line="240" w:lineRule="auto"/>
              <w:jc w:val="center"/>
              <w:rPr>
                <w:rFonts w:ascii="Sylfaen" w:hAnsi="Sylfaen" w:eastAsia="Sylfaen" w:cs="Sylfaen"/>
                <w:sz w:val="24"/>
                <w:szCs w:val="24"/>
              </w:rPr>
            </w:pPr>
            <w:r>
              <w:rPr>
                <w:rFonts w:ascii="Sylfaen" w:hAnsi="Sylfaen" w:eastAsia="Sylfaen" w:cs="Sylfaen"/>
                <w:sz w:val="24"/>
                <w:szCs w:val="24"/>
                <w:lang w:val="en-US"/>
              </w:rPr>
              <w:t>Հաստատությունում</w:t>
            </w:r>
            <w:r>
              <w:rPr>
                <w:rFonts w:ascii="Sylfaen" w:hAnsi="Sylfaen" w:eastAsia="Sylfaen" w:cs="Sylfaen"/>
                <w:sz w:val="24"/>
                <w:szCs w:val="24"/>
              </w:rPr>
              <w:t xml:space="preserve"> </w:t>
            </w:r>
            <w:r>
              <w:rPr>
                <w:rFonts w:ascii="Sylfaen" w:hAnsi="Sylfaen" w:eastAsia="Sylfaen" w:cs="Sylfaen"/>
                <w:sz w:val="24"/>
                <w:szCs w:val="24"/>
                <w:lang w:val="en-US"/>
              </w:rPr>
              <w:t>ալկոհոլի</w:t>
            </w:r>
            <w:r>
              <w:rPr>
                <w:rFonts w:ascii="Sylfaen" w:hAnsi="Sylfaen" w:eastAsia="Sylfaen" w:cs="Sylfaen"/>
                <w:sz w:val="24"/>
                <w:szCs w:val="24"/>
              </w:rPr>
              <w:t xml:space="preserve">, </w:t>
            </w:r>
            <w:r>
              <w:rPr>
                <w:rFonts w:ascii="Sylfaen" w:hAnsi="Sylfaen" w:eastAsia="Sylfaen" w:cs="Sylfaen"/>
                <w:sz w:val="24"/>
                <w:szCs w:val="24"/>
                <w:lang w:val="en-US"/>
              </w:rPr>
              <w:t>ծխախոտի</w:t>
            </w:r>
            <w:r>
              <w:rPr>
                <w:rFonts w:ascii="Sylfaen" w:hAnsi="Sylfaen" w:eastAsia="Sylfaen" w:cs="Sylfaen"/>
                <w:sz w:val="24"/>
                <w:szCs w:val="24"/>
              </w:rPr>
              <w:t xml:space="preserve">, </w:t>
            </w:r>
            <w:r>
              <w:rPr>
                <w:rFonts w:ascii="Sylfaen" w:hAnsi="Sylfaen" w:eastAsia="Sylfaen" w:cs="Sylfaen"/>
                <w:sz w:val="24"/>
                <w:szCs w:val="24"/>
                <w:lang w:val="en-US"/>
              </w:rPr>
              <w:t>թմրամիջոցների</w:t>
            </w:r>
            <w:r>
              <w:rPr>
                <w:rFonts w:ascii="Sylfaen" w:hAnsi="Sylfaen" w:eastAsia="Sylfaen" w:cs="Sylfaen"/>
                <w:sz w:val="24"/>
                <w:szCs w:val="24"/>
              </w:rPr>
              <w:t xml:space="preserve"> </w:t>
            </w:r>
            <w:r>
              <w:rPr>
                <w:rFonts w:ascii="Sylfaen" w:hAnsi="Sylfaen" w:eastAsia="Sylfaen" w:cs="Sylfaen"/>
                <w:sz w:val="24"/>
                <w:szCs w:val="24"/>
                <w:lang w:val="en-US"/>
              </w:rPr>
              <w:t>և</w:t>
            </w:r>
            <w:r>
              <w:rPr>
                <w:rFonts w:ascii="Sylfaen" w:hAnsi="Sylfaen" w:eastAsia="Sylfaen" w:cs="Sylfaen"/>
                <w:sz w:val="24"/>
                <w:szCs w:val="24"/>
              </w:rPr>
              <w:t xml:space="preserve"> </w:t>
            </w:r>
            <w:r>
              <w:rPr>
                <w:rFonts w:ascii="Sylfaen" w:hAnsi="Sylfaen" w:eastAsia="Sylfaen" w:cs="Sylfaen"/>
                <w:sz w:val="24"/>
                <w:szCs w:val="24"/>
                <w:lang w:val="en-US"/>
              </w:rPr>
              <w:t>հոգեմետ</w:t>
            </w:r>
            <w:r>
              <w:rPr>
                <w:rFonts w:ascii="Sylfaen" w:hAnsi="Sylfaen" w:eastAsia="Sylfaen" w:cs="Sylfaen"/>
                <w:sz w:val="24"/>
                <w:szCs w:val="24"/>
              </w:rPr>
              <w:t xml:space="preserve"> </w:t>
            </w:r>
            <w:r>
              <w:rPr>
                <w:rFonts w:ascii="Sylfaen" w:hAnsi="Sylfaen" w:eastAsia="Sylfaen" w:cs="Sylfaen"/>
                <w:sz w:val="24"/>
                <w:szCs w:val="24"/>
                <w:lang w:val="en-US"/>
              </w:rPr>
              <w:t>նյութերի</w:t>
            </w:r>
            <w:r>
              <w:rPr>
                <w:rFonts w:ascii="Sylfaen" w:hAnsi="Sylfaen" w:eastAsia="Sylfaen" w:cs="Sylfaen"/>
                <w:sz w:val="24"/>
                <w:szCs w:val="24"/>
              </w:rPr>
              <w:t xml:space="preserve"> </w:t>
            </w:r>
            <w:r>
              <w:rPr>
                <w:rFonts w:ascii="Sylfaen" w:hAnsi="Sylfaen" w:eastAsia="Sylfaen" w:cs="Sylfaen"/>
                <w:sz w:val="24"/>
                <w:szCs w:val="24"/>
                <w:lang w:val="en-US"/>
              </w:rPr>
              <w:t>օգտագործման</w:t>
            </w:r>
            <w:r>
              <w:rPr>
                <w:rFonts w:ascii="Sylfaen" w:hAnsi="Sylfaen" w:eastAsia="Sylfaen" w:cs="Sylfaen"/>
                <w:sz w:val="24"/>
                <w:szCs w:val="24"/>
              </w:rPr>
              <w:t xml:space="preserve"> </w:t>
            </w:r>
            <w:r>
              <w:rPr>
                <w:rFonts w:ascii="Sylfaen" w:hAnsi="Sylfaen" w:eastAsia="Sylfaen" w:cs="Sylfaen"/>
                <w:sz w:val="24"/>
                <w:szCs w:val="24"/>
                <w:lang w:val="en-US"/>
              </w:rPr>
              <w:t>դեպքեր</w:t>
            </w:r>
            <w:r>
              <w:rPr>
                <w:rFonts w:ascii="Sylfaen" w:hAnsi="Sylfaen" w:eastAsia="Sylfaen" w:cs="Sylfaen"/>
                <w:sz w:val="24"/>
                <w:szCs w:val="24"/>
              </w:rPr>
              <w:t xml:space="preserve"> </w:t>
            </w:r>
            <w:r>
              <w:rPr>
                <w:rFonts w:ascii="Sylfaen" w:hAnsi="Sylfaen" w:eastAsia="Sylfaen" w:cs="Sylfaen"/>
                <w:sz w:val="24"/>
                <w:szCs w:val="24"/>
                <w:lang w:val="en-US"/>
              </w:rPr>
              <w:t>չեն</w:t>
            </w:r>
            <w:r>
              <w:rPr>
                <w:rFonts w:ascii="Sylfaen" w:hAnsi="Sylfaen" w:eastAsia="Sylfaen" w:cs="Sylfaen"/>
                <w:sz w:val="24"/>
                <w:szCs w:val="24"/>
              </w:rPr>
              <w:t xml:space="preserve"> </w:t>
            </w:r>
            <w:r>
              <w:rPr>
                <w:rFonts w:ascii="Sylfaen" w:hAnsi="Sylfaen" w:eastAsia="Sylfaen" w:cs="Sylfaen"/>
                <w:sz w:val="24"/>
                <w:szCs w:val="24"/>
                <w:lang w:val="en-US"/>
              </w:rPr>
              <w:t>գրանցվել</w:t>
            </w:r>
            <w:r>
              <w:rPr>
                <w:rFonts w:ascii="Sylfaen" w:hAnsi="Sylfaen" w:eastAsia="Sylfaen" w:cs="Sylfaen"/>
                <w:sz w:val="24"/>
                <w:szCs w:val="24"/>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09073CDE">
            <w:pPr>
              <w:widowControl w:val="0"/>
              <w:autoSpaceDE w:val="0"/>
              <w:autoSpaceDN w:val="0"/>
              <w:spacing w:after="0" w:line="240" w:lineRule="auto"/>
              <w:jc w:val="center"/>
              <w:rPr>
                <w:rFonts w:ascii="Sylfaen" w:hAnsi="Sylfaen" w:eastAsia="MS Mincho" w:cs="MS Mincho"/>
                <w:sz w:val="24"/>
                <w:szCs w:val="24"/>
                <w:lang w:val="hy-AM"/>
              </w:rPr>
            </w:pPr>
            <w:r>
              <w:rPr>
                <w:rFonts w:ascii="Sylfaen" w:hAnsi="Sylfaen" w:eastAsia="Sylfaen" w:cs="Sylfaen"/>
                <w:sz w:val="24"/>
                <w:szCs w:val="24"/>
                <w:lang w:val="hy-AM"/>
              </w:rPr>
              <w:t>15</w:t>
            </w:r>
            <w:r>
              <w:rPr>
                <w:rFonts w:ascii="MS Mincho" w:hAnsi="MS Mincho" w:eastAsia="MS Mincho" w:cs="MS Mincho"/>
                <w:sz w:val="24"/>
                <w:szCs w:val="24"/>
                <w:lang w:val="hy-AM"/>
              </w:rPr>
              <w:t>․</w:t>
            </w:r>
            <w:r>
              <w:rPr>
                <w:rFonts w:ascii="Sylfaen" w:hAnsi="Sylfaen" w:eastAsia="MS Mincho" w:cs="MS Mincho"/>
                <w:sz w:val="24"/>
                <w:szCs w:val="24"/>
                <w:lang w:val="hy-AM"/>
              </w:rPr>
              <w:t>10</w:t>
            </w:r>
            <w:r>
              <w:rPr>
                <w:rFonts w:ascii="MS Mincho" w:hAnsi="MS Mincho" w:eastAsia="MS Mincho" w:cs="MS Mincho"/>
                <w:sz w:val="24"/>
                <w:szCs w:val="24"/>
                <w:lang w:val="hy-AM"/>
              </w:rPr>
              <w:t>․</w:t>
            </w:r>
            <w:r>
              <w:rPr>
                <w:rFonts w:ascii="Sylfaen" w:hAnsi="Sylfaen" w:eastAsia="MS Mincho" w:cs="MS Mincho"/>
                <w:sz w:val="24"/>
                <w:szCs w:val="24"/>
                <w:lang w:val="hy-AM"/>
              </w:rPr>
              <w:t>2024</w:t>
            </w:r>
          </w:p>
        </w:tc>
        <w:tc>
          <w:tcPr>
            <w:tcW w:w="1703" w:type="dxa"/>
            <w:tcBorders>
              <w:top w:val="single" w:color="000000" w:sz="4" w:space="0"/>
              <w:left w:val="single" w:color="000000" w:sz="4" w:space="0"/>
              <w:bottom w:val="single" w:color="000000" w:sz="4" w:space="0"/>
              <w:right w:val="single" w:color="000000" w:sz="4" w:space="0"/>
            </w:tcBorders>
            <w:vAlign w:val="center"/>
          </w:tcPr>
          <w:p w14:paraId="75B6BF1A">
            <w:pPr>
              <w:widowControl w:val="0"/>
              <w:autoSpaceDE w:val="0"/>
              <w:autoSpaceDN w:val="0"/>
              <w:spacing w:after="0" w:line="240" w:lineRule="auto"/>
              <w:jc w:val="center"/>
              <w:rPr>
                <w:rFonts w:ascii="Sylfaen" w:hAnsi="Sylfaen" w:eastAsia="Sylfaen" w:cs="Sylfaen"/>
                <w:sz w:val="24"/>
                <w:szCs w:val="24"/>
                <w:lang w:val="hy-AM"/>
              </w:rPr>
            </w:pPr>
            <w:r>
              <w:rPr>
                <w:rFonts w:ascii="Sylfaen" w:hAnsi="Sylfaen" w:eastAsia="Sylfaen" w:cs="Sylfaen"/>
                <w:sz w:val="24"/>
                <w:szCs w:val="24"/>
                <w:lang w:val="hy-AM"/>
              </w:rPr>
              <w:t>10,11,12</w:t>
            </w:r>
          </w:p>
        </w:tc>
        <w:tc>
          <w:tcPr>
            <w:tcW w:w="1544" w:type="dxa"/>
            <w:tcBorders>
              <w:top w:val="single" w:color="000000" w:sz="4" w:space="0"/>
              <w:left w:val="single" w:color="000000" w:sz="4" w:space="0"/>
              <w:bottom w:val="single" w:color="000000" w:sz="4" w:space="0"/>
              <w:right w:val="single" w:color="000000" w:sz="4" w:space="0"/>
            </w:tcBorders>
            <w:vAlign w:val="center"/>
          </w:tcPr>
          <w:p w14:paraId="7ECE39F5">
            <w:pPr>
              <w:widowControl w:val="0"/>
              <w:autoSpaceDE w:val="0"/>
              <w:autoSpaceDN w:val="0"/>
              <w:spacing w:after="0" w:line="240" w:lineRule="auto"/>
              <w:jc w:val="center"/>
              <w:rPr>
                <w:rFonts w:ascii="Sylfaen" w:hAnsi="Sylfaen" w:eastAsia="Sylfaen" w:cs="Sylfaen"/>
                <w:sz w:val="24"/>
                <w:szCs w:val="24"/>
                <w:lang w:val="hy-AM"/>
              </w:rPr>
            </w:pPr>
            <w:r>
              <w:rPr>
                <w:rFonts w:ascii="Sylfaen" w:hAnsi="Sylfaen" w:eastAsia="Sylfaen" w:cs="Sylfaen"/>
                <w:sz w:val="24"/>
                <w:szCs w:val="24"/>
                <w:lang w:val="hy-AM"/>
              </w:rPr>
              <w:t>Զրույց  համայնքային  ոստիկանի  հետ</w:t>
            </w:r>
          </w:p>
        </w:tc>
      </w:tr>
      <w:tr w14:paraId="4260F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747" w:type="dxa"/>
            <w:tcBorders>
              <w:top w:val="single" w:color="000000" w:sz="4" w:space="0"/>
              <w:left w:val="single" w:color="000000" w:sz="4" w:space="0"/>
              <w:bottom w:val="single" w:color="000000" w:sz="4" w:space="0"/>
              <w:right w:val="single" w:color="000000" w:sz="4" w:space="0"/>
            </w:tcBorders>
            <w:vAlign w:val="center"/>
          </w:tcPr>
          <w:p w14:paraId="3561F296">
            <w:pPr>
              <w:widowControl w:val="0"/>
              <w:autoSpaceDE w:val="0"/>
              <w:autoSpaceDN w:val="0"/>
              <w:spacing w:after="0" w:line="240" w:lineRule="auto"/>
              <w:jc w:val="center"/>
              <w:rPr>
                <w:rFonts w:ascii="Sylfaen" w:hAnsi="Sylfaen" w:eastAsia="Sylfaen" w:cs="Sylfaen"/>
                <w:sz w:val="24"/>
                <w:szCs w:val="24"/>
              </w:rPr>
            </w:pPr>
            <w:r>
              <w:rPr>
                <w:rFonts w:ascii="Sylfaen" w:hAnsi="Sylfaen" w:eastAsia="Sylfaen" w:cs="Sylfaen"/>
                <w:sz w:val="24"/>
                <w:szCs w:val="24"/>
              </w:rPr>
              <w:t xml:space="preserve">« </w:t>
            </w:r>
            <w:r>
              <w:rPr>
                <w:rFonts w:ascii="Sylfaen" w:hAnsi="Sylfaen" w:eastAsia="Sylfaen" w:cs="Sylfaen"/>
                <w:sz w:val="24"/>
                <w:szCs w:val="24"/>
                <w:lang w:val="en-US"/>
              </w:rPr>
              <w:t>Թմրամոլությունը</w:t>
            </w:r>
            <w:r>
              <w:rPr>
                <w:rFonts w:ascii="Sylfaen" w:hAnsi="Sylfaen" w:eastAsia="Sylfaen" w:cs="Sylfaen"/>
                <w:sz w:val="24"/>
                <w:szCs w:val="24"/>
              </w:rPr>
              <w:t xml:space="preserve">  </w:t>
            </w:r>
            <w:r>
              <w:rPr>
                <w:rFonts w:ascii="Sylfaen" w:hAnsi="Sylfaen" w:eastAsia="Sylfaen" w:cs="Sylfaen"/>
                <w:sz w:val="24"/>
                <w:szCs w:val="24"/>
                <w:lang w:val="en-US"/>
              </w:rPr>
              <w:t>չարիք</w:t>
            </w:r>
            <w:r>
              <w:rPr>
                <w:rFonts w:ascii="Sylfaen" w:hAnsi="Sylfaen" w:eastAsia="Sylfaen" w:cs="Sylfaen"/>
                <w:sz w:val="24"/>
                <w:szCs w:val="24"/>
              </w:rPr>
              <w:t xml:space="preserve">  </w:t>
            </w:r>
            <w:r>
              <w:rPr>
                <w:rFonts w:ascii="Sylfaen" w:hAnsi="Sylfaen" w:eastAsia="Sylfaen" w:cs="Sylfaen"/>
                <w:sz w:val="24"/>
                <w:szCs w:val="24"/>
                <w:lang w:val="en-US"/>
              </w:rPr>
              <w:t>է</w:t>
            </w:r>
            <w:r>
              <w:rPr>
                <w:rFonts w:ascii="Sylfaen" w:hAnsi="Sylfaen" w:eastAsia="Sylfaen" w:cs="Sylfaen"/>
                <w:sz w:val="24"/>
                <w:szCs w:val="24"/>
              </w:rPr>
              <w:t xml:space="preserve">» </w:t>
            </w:r>
            <w:r>
              <w:rPr>
                <w:rFonts w:ascii="Sylfaen" w:hAnsi="Sylfaen" w:eastAsia="Sylfaen" w:cs="Sylfaen"/>
                <w:sz w:val="24"/>
                <w:szCs w:val="24"/>
                <w:lang w:val="en-US"/>
              </w:rPr>
              <w:t>թեմայով</w:t>
            </w:r>
            <w:r>
              <w:rPr>
                <w:rFonts w:ascii="Sylfaen" w:hAnsi="Sylfaen" w:eastAsia="Sylfaen" w:cs="Sylfaen"/>
                <w:sz w:val="24"/>
                <w:szCs w:val="24"/>
                <w:lang w:val="hy-AM"/>
              </w:rPr>
              <w:t xml:space="preserve"> </w:t>
            </w:r>
            <w:r>
              <w:rPr>
                <w:rFonts w:ascii="Sylfaen" w:hAnsi="Sylfaen" w:eastAsia="Sylfaen" w:cs="Sylfaen"/>
                <w:sz w:val="24"/>
                <w:szCs w:val="24"/>
                <w:lang w:val="en-US"/>
              </w:rPr>
              <w:t>զրույց</w:t>
            </w:r>
            <w:r>
              <w:rPr>
                <w:rFonts w:ascii="Sylfaen" w:hAnsi="Sylfaen" w:eastAsia="Sylfaen" w:cs="Sylfaen"/>
                <w:sz w:val="24"/>
                <w:szCs w:val="24"/>
              </w:rPr>
              <w:t>-</w:t>
            </w:r>
            <w:r>
              <w:rPr>
                <w:rFonts w:ascii="Sylfaen" w:hAnsi="Sylfaen" w:eastAsia="Sylfaen" w:cs="Sylfaen"/>
                <w:sz w:val="24"/>
                <w:szCs w:val="24"/>
                <w:lang w:val="en-US"/>
              </w:rPr>
              <w:t>զեկուցում</w:t>
            </w:r>
          </w:p>
        </w:tc>
        <w:tc>
          <w:tcPr>
            <w:tcW w:w="1561" w:type="dxa"/>
            <w:tcBorders>
              <w:top w:val="single" w:color="000000" w:sz="4" w:space="0"/>
              <w:left w:val="single" w:color="000000" w:sz="4" w:space="0"/>
              <w:bottom w:val="single" w:color="000000" w:sz="4" w:space="0"/>
              <w:right w:val="single" w:color="000000" w:sz="4" w:space="0"/>
            </w:tcBorders>
            <w:vAlign w:val="center"/>
          </w:tcPr>
          <w:p w14:paraId="09A438DD">
            <w:pPr>
              <w:widowControl w:val="0"/>
              <w:autoSpaceDE w:val="0"/>
              <w:autoSpaceDN w:val="0"/>
              <w:spacing w:after="0" w:line="240" w:lineRule="auto"/>
              <w:jc w:val="center"/>
              <w:rPr>
                <w:rFonts w:ascii="Sylfaen" w:hAnsi="Sylfaen" w:eastAsia="Sylfaen" w:cs="Sylfaen"/>
                <w:sz w:val="24"/>
                <w:szCs w:val="24"/>
                <w:lang w:val="hy-AM"/>
              </w:rPr>
            </w:pPr>
            <w:r>
              <w:rPr>
                <w:rFonts w:ascii="Sylfaen" w:hAnsi="Sylfaen" w:eastAsia="Sylfaen" w:cs="Sylfaen"/>
                <w:sz w:val="24"/>
                <w:szCs w:val="24"/>
                <w:lang w:val="en-US"/>
              </w:rPr>
              <w:t>20.01.202</w:t>
            </w:r>
            <w:r>
              <w:rPr>
                <w:rFonts w:ascii="Sylfaen" w:hAnsi="Sylfaen" w:eastAsia="Sylfaen" w:cs="Sylfaen"/>
                <w:sz w:val="24"/>
                <w:szCs w:val="24"/>
                <w:lang w:val="hy-AM"/>
              </w:rPr>
              <w:t>5</w:t>
            </w:r>
          </w:p>
        </w:tc>
        <w:tc>
          <w:tcPr>
            <w:tcW w:w="1703" w:type="dxa"/>
            <w:tcBorders>
              <w:top w:val="single" w:color="000000" w:sz="4" w:space="0"/>
              <w:left w:val="single" w:color="000000" w:sz="4" w:space="0"/>
              <w:bottom w:val="single" w:color="000000" w:sz="4" w:space="0"/>
              <w:right w:val="single" w:color="000000" w:sz="4" w:space="0"/>
            </w:tcBorders>
            <w:vAlign w:val="center"/>
          </w:tcPr>
          <w:p w14:paraId="7C263DFD">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10,11,12</w:t>
            </w:r>
          </w:p>
        </w:tc>
        <w:tc>
          <w:tcPr>
            <w:tcW w:w="1544" w:type="dxa"/>
            <w:tcBorders>
              <w:top w:val="single" w:color="000000" w:sz="4" w:space="0"/>
              <w:left w:val="single" w:color="000000" w:sz="4" w:space="0"/>
              <w:bottom w:val="single" w:color="000000" w:sz="4" w:space="0"/>
              <w:right w:val="single" w:color="000000" w:sz="4" w:space="0"/>
            </w:tcBorders>
            <w:vAlign w:val="center"/>
          </w:tcPr>
          <w:p w14:paraId="62250C98">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Մասնագետ՝բժշկի  հրավիում</w:t>
            </w:r>
          </w:p>
        </w:tc>
      </w:tr>
      <w:tr w14:paraId="16FD2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747" w:type="dxa"/>
            <w:tcBorders>
              <w:top w:val="single" w:color="000000" w:sz="4" w:space="0"/>
              <w:left w:val="single" w:color="000000" w:sz="4" w:space="0"/>
              <w:bottom w:val="single" w:color="000000" w:sz="4" w:space="0"/>
              <w:right w:val="single" w:color="000000" w:sz="4" w:space="0"/>
            </w:tcBorders>
            <w:vAlign w:val="center"/>
          </w:tcPr>
          <w:p w14:paraId="1DC1FB28">
            <w:pPr>
              <w:widowControl w:val="0"/>
              <w:autoSpaceDE w:val="0"/>
              <w:autoSpaceDN w:val="0"/>
              <w:spacing w:after="0" w:line="240" w:lineRule="auto"/>
              <w:jc w:val="center"/>
              <w:rPr>
                <w:rFonts w:ascii="Sylfaen" w:hAnsi="Sylfaen" w:eastAsia="Sylfaen" w:cs="Sylfaen"/>
                <w:sz w:val="24"/>
                <w:szCs w:val="24"/>
              </w:rPr>
            </w:pPr>
            <w:r>
              <w:rPr>
                <w:rFonts w:ascii="Sylfaen" w:hAnsi="Sylfaen" w:eastAsia="Sylfaen" w:cs="Sylfaen"/>
                <w:sz w:val="24"/>
                <w:szCs w:val="24"/>
              </w:rPr>
              <w:t>«</w:t>
            </w:r>
            <w:r>
              <w:rPr>
                <w:rFonts w:ascii="Sylfaen" w:hAnsi="Sylfaen" w:eastAsia="Sylfaen" w:cs="Sylfaen"/>
                <w:sz w:val="24"/>
                <w:szCs w:val="24"/>
                <w:lang w:val="en-US"/>
              </w:rPr>
              <w:t>Ծխախոտի</w:t>
            </w:r>
            <w:r>
              <w:rPr>
                <w:rFonts w:ascii="Sylfaen" w:hAnsi="Sylfaen" w:eastAsia="Sylfaen" w:cs="Sylfaen"/>
                <w:sz w:val="24"/>
                <w:szCs w:val="24"/>
              </w:rPr>
              <w:t xml:space="preserve"> </w:t>
            </w:r>
            <w:r>
              <w:rPr>
                <w:rFonts w:ascii="Sylfaen" w:hAnsi="Sylfaen" w:eastAsia="Sylfaen" w:cs="Sylfaen"/>
                <w:sz w:val="24"/>
                <w:szCs w:val="24"/>
                <w:lang w:val="en-US"/>
              </w:rPr>
              <w:t>վնասակարությունը</w:t>
            </w:r>
            <w:r>
              <w:rPr>
                <w:rFonts w:ascii="Sylfaen" w:hAnsi="Sylfaen" w:eastAsia="Sylfaen" w:cs="Sylfaen"/>
                <w:sz w:val="24"/>
                <w:szCs w:val="24"/>
              </w:rPr>
              <w:t xml:space="preserve"> </w:t>
            </w:r>
            <w:r>
              <w:rPr>
                <w:rFonts w:ascii="Sylfaen" w:hAnsi="Sylfaen" w:eastAsia="Sylfaen" w:cs="Sylfaen"/>
                <w:sz w:val="24"/>
                <w:szCs w:val="24"/>
                <w:lang w:val="en-US"/>
              </w:rPr>
              <w:t>առողջության</w:t>
            </w:r>
            <w:r>
              <w:rPr>
                <w:rFonts w:ascii="Sylfaen" w:hAnsi="Sylfaen" w:eastAsia="Sylfaen" w:cs="Sylfaen"/>
                <w:sz w:val="24"/>
                <w:szCs w:val="24"/>
              </w:rPr>
              <w:t xml:space="preserve"> </w:t>
            </w:r>
            <w:r>
              <w:rPr>
                <w:rFonts w:ascii="Sylfaen" w:hAnsi="Sylfaen" w:eastAsia="Sylfaen" w:cs="Sylfaen"/>
                <w:sz w:val="24"/>
                <w:szCs w:val="24"/>
                <w:lang w:val="hy-AM"/>
              </w:rPr>
              <w:t>համար</w:t>
            </w:r>
            <w:r>
              <w:rPr>
                <w:rFonts w:ascii="Sylfaen" w:hAnsi="Sylfaen" w:eastAsia="Sylfaen" w:cs="Sylfaen"/>
                <w:sz w:val="24"/>
                <w:szCs w:val="24"/>
              </w:rPr>
              <w:t>»</w:t>
            </w:r>
            <w:r>
              <w:rPr>
                <w:rFonts w:ascii="Sylfaen" w:hAnsi="Sylfaen" w:eastAsia="Sylfaen" w:cs="Sylfaen"/>
                <w:sz w:val="24"/>
                <w:szCs w:val="24"/>
                <w:lang w:val="hy-AM"/>
              </w:rPr>
              <w:t xml:space="preserve"> </w:t>
            </w:r>
            <w:r>
              <w:rPr>
                <w:rFonts w:ascii="Sylfaen" w:hAnsi="Sylfaen" w:eastAsia="Sylfaen" w:cs="Sylfaen"/>
                <w:sz w:val="24"/>
                <w:szCs w:val="24"/>
                <w:lang w:val="en-US"/>
              </w:rPr>
              <w:t>թեմայով</w:t>
            </w:r>
            <w:r>
              <w:rPr>
                <w:rFonts w:ascii="Sylfaen" w:hAnsi="Sylfaen" w:eastAsia="Sylfaen" w:cs="Sylfaen"/>
                <w:sz w:val="24"/>
                <w:szCs w:val="24"/>
              </w:rPr>
              <w:t xml:space="preserve"> </w:t>
            </w:r>
            <w:r>
              <w:rPr>
                <w:rFonts w:ascii="Sylfaen" w:hAnsi="Sylfaen" w:eastAsia="Sylfaen" w:cs="Sylfaen"/>
                <w:sz w:val="24"/>
                <w:szCs w:val="24"/>
                <w:lang w:val="en-US"/>
              </w:rPr>
              <w:t>դասղեկական</w:t>
            </w:r>
            <w:r>
              <w:rPr>
                <w:rFonts w:ascii="Sylfaen" w:hAnsi="Sylfaen" w:eastAsia="Sylfaen" w:cs="Sylfaen"/>
                <w:sz w:val="24"/>
                <w:szCs w:val="24"/>
              </w:rPr>
              <w:t xml:space="preserve"> </w:t>
            </w:r>
            <w:r>
              <w:rPr>
                <w:rFonts w:ascii="Sylfaen" w:hAnsi="Sylfaen" w:eastAsia="Sylfaen" w:cs="Sylfaen"/>
                <w:sz w:val="24"/>
                <w:szCs w:val="24"/>
                <w:lang w:val="en-US"/>
              </w:rPr>
              <w:t>ժամերի</w:t>
            </w:r>
            <w:r>
              <w:rPr>
                <w:rFonts w:ascii="Sylfaen" w:hAnsi="Sylfaen" w:eastAsia="Sylfaen" w:cs="Sylfaen"/>
                <w:sz w:val="24"/>
                <w:szCs w:val="24"/>
              </w:rPr>
              <w:t xml:space="preserve"> </w:t>
            </w:r>
            <w:r>
              <w:rPr>
                <w:rFonts w:ascii="Sylfaen" w:hAnsi="Sylfaen" w:eastAsia="Sylfaen" w:cs="Sylfaen"/>
                <w:sz w:val="24"/>
                <w:szCs w:val="24"/>
                <w:lang w:val="en-US"/>
              </w:rPr>
              <w:t>անցկացում</w:t>
            </w:r>
          </w:p>
        </w:tc>
        <w:tc>
          <w:tcPr>
            <w:tcW w:w="1561" w:type="dxa"/>
            <w:tcBorders>
              <w:top w:val="single" w:color="000000" w:sz="4" w:space="0"/>
              <w:left w:val="single" w:color="000000" w:sz="4" w:space="0"/>
              <w:bottom w:val="single" w:color="000000" w:sz="4" w:space="0"/>
              <w:right w:val="single" w:color="000000" w:sz="4" w:space="0"/>
            </w:tcBorders>
            <w:vAlign w:val="center"/>
          </w:tcPr>
          <w:p w14:paraId="35CD0187">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Ուստարվա ընթացքում</w:t>
            </w:r>
          </w:p>
        </w:tc>
        <w:tc>
          <w:tcPr>
            <w:tcW w:w="1703" w:type="dxa"/>
            <w:tcBorders>
              <w:top w:val="single" w:color="000000" w:sz="4" w:space="0"/>
              <w:left w:val="single" w:color="000000" w:sz="4" w:space="0"/>
              <w:bottom w:val="single" w:color="000000" w:sz="4" w:space="0"/>
              <w:right w:val="single" w:color="000000" w:sz="4" w:space="0"/>
            </w:tcBorders>
            <w:vAlign w:val="center"/>
          </w:tcPr>
          <w:p w14:paraId="14C06346">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10,11,12-րդ դասարաններ</w:t>
            </w:r>
          </w:p>
        </w:tc>
        <w:tc>
          <w:tcPr>
            <w:tcW w:w="1544" w:type="dxa"/>
            <w:tcBorders>
              <w:top w:val="single" w:color="000000" w:sz="4" w:space="0"/>
              <w:left w:val="single" w:color="000000" w:sz="4" w:space="0"/>
              <w:bottom w:val="single" w:color="000000" w:sz="4" w:space="0"/>
              <w:right w:val="single" w:color="000000" w:sz="4" w:space="0"/>
            </w:tcBorders>
            <w:vAlign w:val="center"/>
          </w:tcPr>
          <w:p w14:paraId="33AD35FE">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զրույց</w:t>
            </w:r>
          </w:p>
        </w:tc>
      </w:tr>
      <w:tr w14:paraId="4FFF2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9555" w:type="dxa"/>
            <w:gridSpan w:val="4"/>
            <w:tcBorders>
              <w:top w:val="single" w:color="000000" w:sz="4" w:space="0"/>
              <w:left w:val="single" w:color="000000" w:sz="4" w:space="0"/>
              <w:bottom w:val="single" w:color="000000" w:sz="4" w:space="0"/>
              <w:right w:val="single" w:color="000000" w:sz="4" w:space="0"/>
            </w:tcBorders>
            <w:vAlign w:val="center"/>
          </w:tcPr>
          <w:p w14:paraId="090CED7A">
            <w:pPr>
              <w:widowControl w:val="0"/>
              <w:autoSpaceDE w:val="0"/>
              <w:autoSpaceDN w:val="0"/>
              <w:spacing w:after="0" w:line="240" w:lineRule="auto"/>
              <w:jc w:val="center"/>
              <w:rPr>
                <w:rFonts w:ascii="Sylfaen" w:hAnsi="Sylfaen" w:eastAsia="Sylfaen" w:cs="Sylfaen"/>
                <w:sz w:val="24"/>
                <w:szCs w:val="24"/>
              </w:rPr>
            </w:pPr>
            <w:r>
              <w:rPr>
                <w:rFonts w:ascii="Sylfaen" w:hAnsi="Sylfaen" w:eastAsia="Sylfaen" w:cs="Sylfaen"/>
                <w:sz w:val="24"/>
                <w:szCs w:val="24"/>
                <w:lang w:val="en-US"/>
              </w:rPr>
              <w:t>Ալկոհոլի</w:t>
            </w:r>
            <w:r>
              <w:rPr>
                <w:rFonts w:ascii="Sylfaen" w:hAnsi="Sylfaen" w:eastAsia="Sylfaen" w:cs="Sylfaen"/>
                <w:sz w:val="24"/>
                <w:szCs w:val="24"/>
              </w:rPr>
              <w:t xml:space="preserve">, </w:t>
            </w:r>
            <w:r>
              <w:rPr>
                <w:rFonts w:ascii="Sylfaen" w:hAnsi="Sylfaen" w:eastAsia="Sylfaen" w:cs="Sylfaen"/>
                <w:sz w:val="24"/>
                <w:szCs w:val="24"/>
                <w:lang w:val="en-US"/>
              </w:rPr>
              <w:t>ծխախոտի</w:t>
            </w:r>
            <w:r>
              <w:rPr>
                <w:rFonts w:ascii="Sylfaen" w:hAnsi="Sylfaen" w:eastAsia="Sylfaen" w:cs="Sylfaen"/>
                <w:sz w:val="24"/>
                <w:szCs w:val="24"/>
              </w:rPr>
              <w:t xml:space="preserve">, </w:t>
            </w:r>
            <w:r>
              <w:rPr>
                <w:rFonts w:ascii="Sylfaen" w:hAnsi="Sylfaen" w:eastAsia="Sylfaen" w:cs="Sylfaen"/>
                <w:sz w:val="24"/>
                <w:szCs w:val="24"/>
                <w:lang w:val="en-US"/>
              </w:rPr>
              <w:t>թմրամիջոցների</w:t>
            </w:r>
            <w:r>
              <w:rPr>
                <w:rFonts w:ascii="Sylfaen" w:hAnsi="Sylfaen" w:eastAsia="Sylfaen" w:cs="Sylfaen"/>
                <w:sz w:val="24"/>
                <w:szCs w:val="24"/>
              </w:rPr>
              <w:t xml:space="preserve"> </w:t>
            </w:r>
            <w:r>
              <w:rPr>
                <w:rFonts w:ascii="Sylfaen" w:hAnsi="Sylfaen" w:eastAsia="Sylfaen" w:cs="Sylfaen"/>
                <w:sz w:val="24"/>
                <w:szCs w:val="24"/>
                <w:lang w:val="en-US"/>
              </w:rPr>
              <w:t>և</w:t>
            </w:r>
            <w:r>
              <w:rPr>
                <w:rFonts w:ascii="Sylfaen" w:hAnsi="Sylfaen" w:eastAsia="Sylfaen" w:cs="Sylfaen"/>
                <w:sz w:val="24"/>
                <w:szCs w:val="24"/>
              </w:rPr>
              <w:t xml:space="preserve"> </w:t>
            </w:r>
            <w:r>
              <w:rPr>
                <w:rFonts w:ascii="Sylfaen" w:hAnsi="Sylfaen" w:eastAsia="Sylfaen" w:cs="Sylfaen"/>
                <w:sz w:val="24"/>
                <w:szCs w:val="24"/>
                <w:lang w:val="en-US"/>
              </w:rPr>
              <w:t>հոգեմետ</w:t>
            </w:r>
            <w:r>
              <w:rPr>
                <w:rFonts w:ascii="Sylfaen" w:hAnsi="Sylfaen" w:eastAsia="Sylfaen" w:cs="Sylfaen"/>
                <w:sz w:val="24"/>
                <w:szCs w:val="24"/>
              </w:rPr>
              <w:t xml:space="preserve"> </w:t>
            </w:r>
            <w:r>
              <w:rPr>
                <w:rFonts w:ascii="Sylfaen" w:hAnsi="Sylfaen" w:eastAsia="Sylfaen" w:cs="Sylfaen"/>
                <w:sz w:val="24"/>
                <w:szCs w:val="24"/>
                <w:lang w:val="en-US"/>
              </w:rPr>
              <w:t>նյութերի</w:t>
            </w:r>
            <w:r>
              <w:rPr>
                <w:rFonts w:ascii="Sylfaen" w:hAnsi="Sylfaen" w:eastAsia="Sylfaen" w:cs="Sylfaen"/>
                <w:sz w:val="24"/>
                <w:szCs w:val="24"/>
              </w:rPr>
              <w:t xml:space="preserve"> </w:t>
            </w:r>
            <w:r>
              <w:rPr>
                <w:rFonts w:ascii="Sylfaen" w:hAnsi="Sylfaen" w:eastAsia="Sylfaen" w:cs="Sylfaen"/>
                <w:sz w:val="24"/>
                <w:szCs w:val="24"/>
                <w:lang w:val="en-US"/>
              </w:rPr>
              <w:t>օգտագործման</w:t>
            </w:r>
            <w:r>
              <w:rPr>
                <w:rFonts w:ascii="Sylfaen" w:hAnsi="Sylfaen" w:eastAsia="Sylfaen" w:cs="Sylfaen"/>
                <w:sz w:val="24"/>
                <w:szCs w:val="24"/>
              </w:rPr>
              <w:t xml:space="preserve"> </w:t>
            </w:r>
            <w:r>
              <w:rPr>
                <w:rFonts w:ascii="Sylfaen" w:hAnsi="Sylfaen" w:eastAsia="Sylfaen" w:cs="Sylfaen"/>
                <w:sz w:val="24"/>
                <w:szCs w:val="24"/>
                <w:lang w:val="en-US"/>
              </w:rPr>
              <w:t>կանխարգելման</w:t>
            </w:r>
            <w:r>
              <w:rPr>
                <w:rFonts w:ascii="Sylfaen" w:hAnsi="Sylfaen" w:eastAsia="Sylfaen" w:cs="Sylfaen"/>
                <w:sz w:val="24"/>
                <w:szCs w:val="24"/>
              </w:rPr>
              <w:t xml:space="preserve"> </w:t>
            </w:r>
            <w:r>
              <w:rPr>
                <w:rFonts w:ascii="Sylfaen" w:hAnsi="Sylfaen" w:eastAsia="Sylfaen" w:cs="Sylfaen"/>
                <w:sz w:val="24"/>
                <w:szCs w:val="24"/>
                <w:lang w:val="en-US"/>
              </w:rPr>
              <w:t>ուղղությամբ</w:t>
            </w:r>
            <w:r>
              <w:rPr>
                <w:rFonts w:ascii="Sylfaen" w:hAnsi="Sylfaen" w:eastAsia="Sylfaen" w:cs="Sylfaen"/>
                <w:sz w:val="24"/>
                <w:szCs w:val="24"/>
              </w:rPr>
              <w:t xml:space="preserve"> </w:t>
            </w:r>
            <w:r>
              <w:rPr>
                <w:rFonts w:ascii="Sylfaen" w:hAnsi="Sylfaen" w:eastAsia="Sylfaen" w:cs="Sylfaen"/>
                <w:sz w:val="24"/>
                <w:szCs w:val="24"/>
                <w:lang w:val="en-US"/>
              </w:rPr>
              <w:t>ինչ</w:t>
            </w:r>
            <w:r>
              <w:rPr>
                <w:rFonts w:ascii="Sylfaen" w:hAnsi="Sylfaen" w:eastAsia="Sylfaen" w:cs="Sylfaen"/>
                <w:sz w:val="24"/>
                <w:szCs w:val="24"/>
              </w:rPr>
              <w:t xml:space="preserve"> </w:t>
            </w:r>
            <w:r>
              <w:rPr>
                <w:rFonts w:ascii="Sylfaen" w:hAnsi="Sylfaen" w:eastAsia="Sylfaen" w:cs="Sylfaen"/>
                <w:sz w:val="24"/>
                <w:szCs w:val="24"/>
                <w:lang w:val="en-US"/>
              </w:rPr>
              <w:t>ուսումնական</w:t>
            </w:r>
            <w:r>
              <w:rPr>
                <w:rFonts w:ascii="Sylfaen" w:hAnsi="Sylfaen" w:eastAsia="Sylfaen" w:cs="Sylfaen"/>
                <w:sz w:val="24"/>
                <w:szCs w:val="24"/>
              </w:rPr>
              <w:t xml:space="preserve"> </w:t>
            </w:r>
            <w:r>
              <w:rPr>
                <w:rFonts w:ascii="Sylfaen" w:hAnsi="Sylfaen" w:eastAsia="Sylfaen" w:cs="Sylfaen"/>
                <w:sz w:val="24"/>
                <w:szCs w:val="24"/>
                <w:lang w:val="en-US"/>
              </w:rPr>
              <w:t>և</w:t>
            </w:r>
            <w:r>
              <w:rPr>
                <w:rFonts w:ascii="Sylfaen" w:hAnsi="Sylfaen" w:eastAsia="Sylfaen" w:cs="Sylfaen"/>
                <w:sz w:val="24"/>
                <w:szCs w:val="24"/>
              </w:rPr>
              <w:t xml:space="preserve"> </w:t>
            </w:r>
            <w:r>
              <w:rPr>
                <w:rFonts w:ascii="Sylfaen" w:hAnsi="Sylfaen" w:eastAsia="Sylfaen" w:cs="Sylfaen"/>
                <w:sz w:val="24"/>
                <w:szCs w:val="24"/>
                <w:lang w:val="en-US"/>
              </w:rPr>
              <w:t>այլ</w:t>
            </w:r>
            <w:r>
              <w:rPr>
                <w:rFonts w:ascii="Sylfaen" w:hAnsi="Sylfaen" w:eastAsia="Sylfaen" w:cs="Sylfaen"/>
                <w:sz w:val="24"/>
                <w:szCs w:val="24"/>
              </w:rPr>
              <w:t xml:space="preserve"> </w:t>
            </w:r>
            <w:r>
              <w:rPr>
                <w:rFonts w:ascii="Sylfaen" w:hAnsi="Sylfaen" w:eastAsia="Sylfaen" w:cs="Sylfaen"/>
                <w:sz w:val="24"/>
                <w:szCs w:val="24"/>
                <w:lang w:val="en-US"/>
              </w:rPr>
              <w:t>ծրագրեր</w:t>
            </w:r>
            <w:r>
              <w:rPr>
                <w:rFonts w:ascii="Sylfaen" w:hAnsi="Sylfaen" w:eastAsia="Sylfaen" w:cs="Sylfaen"/>
                <w:sz w:val="24"/>
                <w:szCs w:val="24"/>
              </w:rPr>
              <w:t xml:space="preserve"> </w:t>
            </w:r>
            <w:r>
              <w:rPr>
                <w:rFonts w:ascii="Sylfaen" w:hAnsi="Sylfaen" w:eastAsia="Sylfaen" w:cs="Sylfaen"/>
                <w:sz w:val="24"/>
                <w:szCs w:val="24"/>
                <w:lang w:val="en-US"/>
              </w:rPr>
              <w:t>ու</w:t>
            </w:r>
            <w:r>
              <w:rPr>
                <w:rFonts w:ascii="Sylfaen" w:hAnsi="Sylfaen" w:eastAsia="Sylfaen" w:cs="Sylfaen"/>
                <w:sz w:val="24"/>
                <w:szCs w:val="24"/>
              </w:rPr>
              <w:t xml:space="preserve"> </w:t>
            </w:r>
            <w:r>
              <w:rPr>
                <w:rFonts w:ascii="Sylfaen" w:hAnsi="Sylfaen" w:eastAsia="Sylfaen" w:cs="Sylfaen"/>
                <w:sz w:val="24"/>
                <w:szCs w:val="24"/>
                <w:lang w:val="en-US"/>
              </w:rPr>
              <w:t>միջոցառումներ</w:t>
            </w:r>
            <w:r>
              <w:rPr>
                <w:rFonts w:ascii="Sylfaen" w:hAnsi="Sylfaen" w:eastAsia="Sylfaen" w:cs="Sylfaen"/>
                <w:sz w:val="24"/>
                <w:szCs w:val="24"/>
              </w:rPr>
              <w:t xml:space="preserve"> </w:t>
            </w:r>
            <w:r>
              <w:rPr>
                <w:rFonts w:ascii="Sylfaen" w:hAnsi="Sylfaen" w:eastAsia="Sylfaen" w:cs="Sylfaen"/>
                <w:sz w:val="24"/>
                <w:szCs w:val="24"/>
                <w:lang w:val="en-US"/>
              </w:rPr>
              <w:t>են</w:t>
            </w:r>
            <w:r>
              <w:rPr>
                <w:rFonts w:ascii="Sylfaen" w:hAnsi="Sylfaen" w:eastAsia="Sylfaen" w:cs="Sylfaen"/>
                <w:sz w:val="24"/>
                <w:szCs w:val="24"/>
              </w:rPr>
              <w:t xml:space="preserve"> </w:t>
            </w:r>
            <w:r>
              <w:rPr>
                <w:rFonts w:ascii="Sylfaen" w:hAnsi="Sylfaen" w:eastAsia="Sylfaen" w:cs="Sylfaen"/>
                <w:sz w:val="24"/>
                <w:szCs w:val="24"/>
                <w:lang w:val="en-US"/>
              </w:rPr>
              <w:t>իրականացվում</w:t>
            </w:r>
          </w:p>
        </w:tc>
      </w:tr>
      <w:tr w14:paraId="41F80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08" w:type="dxa"/>
            <w:gridSpan w:val="2"/>
            <w:tcBorders>
              <w:top w:val="single" w:color="000000" w:sz="4" w:space="0"/>
              <w:left w:val="single" w:color="000000" w:sz="4" w:space="0"/>
              <w:bottom w:val="single" w:color="000000" w:sz="4" w:space="0"/>
              <w:right w:val="single" w:color="000000" w:sz="4" w:space="0"/>
            </w:tcBorders>
            <w:vAlign w:val="center"/>
          </w:tcPr>
          <w:p w14:paraId="0ADE647B">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Ծրագիրը կամ միջոցառումը, թեման</w:t>
            </w:r>
          </w:p>
        </w:tc>
        <w:tc>
          <w:tcPr>
            <w:tcW w:w="1703" w:type="dxa"/>
            <w:tcBorders>
              <w:top w:val="single" w:color="000000" w:sz="4" w:space="0"/>
              <w:left w:val="single" w:color="000000" w:sz="4" w:space="0"/>
              <w:bottom w:val="single" w:color="000000" w:sz="4" w:space="0"/>
              <w:right w:val="single" w:color="000000" w:sz="4" w:space="0"/>
            </w:tcBorders>
            <w:vAlign w:val="center"/>
          </w:tcPr>
          <w:p w14:paraId="10C16933">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Ամսաթիվը</w:t>
            </w:r>
          </w:p>
        </w:tc>
        <w:tc>
          <w:tcPr>
            <w:tcW w:w="1544" w:type="dxa"/>
            <w:tcBorders>
              <w:top w:val="single" w:color="000000" w:sz="4" w:space="0"/>
              <w:left w:val="single" w:color="000000" w:sz="4" w:space="0"/>
              <w:bottom w:val="single" w:color="000000" w:sz="4" w:space="0"/>
              <w:right w:val="single" w:color="000000" w:sz="4" w:space="0"/>
            </w:tcBorders>
            <w:vAlign w:val="center"/>
          </w:tcPr>
          <w:p w14:paraId="66ED8AF0">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Դասարանը</w:t>
            </w:r>
          </w:p>
        </w:tc>
      </w:tr>
      <w:tr w14:paraId="61000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08" w:type="dxa"/>
            <w:gridSpan w:val="2"/>
            <w:tcBorders>
              <w:top w:val="single" w:color="000000" w:sz="4" w:space="0"/>
              <w:left w:val="single" w:color="000000" w:sz="4" w:space="0"/>
              <w:bottom w:val="single" w:color="000000" w:sz="4" w:space="0"/>
              <w:right w:val="single" w:color="000000" w:sz="4" w:space="0"/>
            </w:tcBorders>
            <w:vAlign w:val="center"/>
          </w:tcPr>
          <w:p w14:paraId="637D5F52">
            <w:pPr>
              <w:widowControl w:val="0"/>
              <w:autoSpaceDE w:val="0"/>
              <w:autoSpaceDN w:val="0"/>
              <w:spacing w:after="0" w:line="240" w:lineRule="auto"/>
              <w:jc w:val="center"/>
              <w:rPr>
                <w:rFonts w:ascii="Sylfaen" w:hAnsi="Sylfaen" w:eastAsia="Sylfaen" w:cs="Sylfaen"/>
                <w:sz w:val="24"/>
                <w:szCs w:val="24"/>
                <w:lang w:val="hy-AM"/>
              </w:rPr>
            </w:pPr>
            <w:r>
              <w:rPr>
                <w:rFonts w:ascii="Sylfaen" w:hAnsi="Sylfaen" w:eastAsia="Sylfaen" w:cs="Sylfaen"/>
                <w:sz w:val="24"/>
                <w:szCs w:val="24"/>
                <w:lang w:val="hy-AM"/>
              </w:rPr>
              <w:t>1</w:t>
            </w:r>
            <w:r>
              <w:rPr>
                <w:rFonts w:ascii="Sylfaen" w:hAnsi="Sylfaen" w:eastAsia="Sylfaen" w:cs="Sylfaen"/>
                <w:sz w:val="24"/>
                <w:szCs w:val="24"/>
              </w:rPr>
              <w:t>. .«</w:t>
            </w:r>
            <w:r>
              <w:rPr>
                <w:rFonts w:ascii="Sylfaen" w:hAnsi="Sylfaen" w:eastAsia="Sylfaen" w:cs="Sylfaen"/>
                <w:sz w:val="24"/>
                <w:szCs w:val="24"/>
                <w:lang w:val="en-US"/>
              </w:rPr>
              <w:t>Առողջության</w:t>
            </w:r>
            <w:r>
              <w:rPr>
                <w:rFonts w:ascii="Sylfaen" w:hAnsi="Sylfaen" w:eastAsia="Sylfaen" w:cs="Sylfaen"/>
                <w:sz w:val="24"/>
                <w:szCs w:val="24"/>
              </w:rPr>
              <w:t xml:space="preserve">  </w:t>
            </w:r>
            <w:r>
              <w:rPr>
                <w:rFonts w:ascii="Sylfaen" w:hAnsi="Sylfaen" w:eastAsia="Sylfaen" w:cs="Sylfaen"/>
                <w:sz w:val="24"/>
                <w:szCs w:val="24"/>
                <w:lang w:val="en-US"/>
              </w:rPr>
              <w:t>օր</w:t>
            </w:r>
            <w:r>
              <w:rPr>
                <w:rFonts w:ascii="Sylfaen" w:hAnsi="Sylfaen" w:eastAsia="Sylfaen" w:cs="Sylfaen"/>
                <w:sz w:val="24"/>
                <w:szCs w:val="24"/>
              </w:rPr>
              <w:t xml:space="preserve">» </w:t>
            </w:r>
            <w:r>
              <w:rPr>
                <w:rFonts w:ascii="Sylfaen" w:hAnsi="Sylfaen" w:eastAsia="Sylfaen" w:cs="Sylfaen"/>
                <w:sz w:val="24"/>
                <w:szCs w:val="24"/>
                <w:lang w:val="en-US"/>
              </w:rPr>
              <w:t>հանդիպում</w:t>
            </w:r>
            <w:r>
              <w:rPr>
                <w:rFonts w:ascii="Sylfaen" w:hAnsi="Sylfaen" w:eastAsia="Sylfaen" w:cs="Sylfaen"/>
                <w:sz w:val="24"/>
                <w:szCs w:val="24"/>
              </w:rPr>
              <w:t xml:space="preserve">  </w:t>
            </w:r>
            <w:r>
              <w:rPr>
                <w:rFonts w:ascii="Sylfaen" w:hAnsi="Sylfaen" w:eastAsia="Sylfaen" w:cs="Sylfaen"/>
                <w:sz w:val="24"/>
                <w:szCs w:val="24"/>
                <w:lang w:val="en-US"/>
              </w:rPr>
              <w:t>բժշկի</w:t>
            </w:r>
            <w:r>
              <w:rPr>
                <w:rFonts w:ascii="Sylfaen" w:hAnsi="Sylfaen" w:eastAsia="Sylfaen" w:cs="Sylfaen"/>
                <w:sz w:val="24"/>
                <w:szCs w:val="24"/>
              </w:rPr>
              <w:t xml:space="preserve">  </w:t>
            </w:r>
            <w:r>
              <w:rPr>
                <w:rFonts w:ascii="Sylfaen" w:hAnsi="Sylfaen" w:eastAsia="Sylfaen" w:cs="Sylfaen"/>
                <w:sz w:val="24"/>
                <w:szCs w:val="24"/>
                <w:lang w:val="en-US"/>
              </w:rPr>
              <w:t>հետ</w:t>
            </w:r>
          </w:p>
        </w:tc>
        <w:tc>
          <w:tcPr>
            <w:tcW w:w="1703" w:type="dxa"/>
            <w:tcBorders>
              <w:top w:val="single" w:color="000000" w:sz="4" w:space="0"/>
              <w:left w:val="single" w:color="000000" w:sz="4" w:space="0"/>
              <w:bottom w:val="single" w:color="000000" w:sz="4" w:space="0"/>
              <w:right w:val="single" w:color="000000" w:sz="4" w:space="0"/>
            </w:tcBorders>
            <w:vAlign w:val="center"/>
          </w:tcPr>
          <w:p w14:paraId="5BBEBA55">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20.01.202</w:t>
            </w:r>
            <w:r>
              <w:rPr>
                <w:rFonts w:ascii="Sylfaen" w:hAnsi="Sylfaen" w:eastAsia="Sylfaen" w:cs="Sylfaen"/>
                <w:sz w:val="24"/>
                <w:szCs w:val="24"/>
                <w:lang w:val="hy-AM"/>
              </w:rPr>
              <w:t>5</w:t>
            </w:r>
            <w:r>
              <w:rPr>
                <w:rFonts w:ascii="Sylfaen" w:hAnsi="Sylfaen" w:eastAsia="Sylfaen" w:cs="Sylfaen"/>
                <w:sz w:val="24"/>
                <w:szCs w:val="24"/>
                <w:lang w:val="en-US"/>
              </w:rPr>
              <w:t>թ</w:t>
            </w:r>
          </w:p>
        </w:tc>
        <w:tc>
          <w:tcPr>
            <w:tcW w:w="1544" w:type="dxa"/>
            <w:tcBorders>
              <w:top w:val="single" w:color="000000" w:sz="4" w:space="0"/>
              <w:left w:val="single" w:color="000000" w:sz="4" w:space="0"/>
              <w:bottom w:val="single" w:color="000000" w:sz="4" w:space="0"/>
              <w:right w:val="single" w:color="000000" w:sz="4" w:space="0"/>
            </w:tcBorders>
            <w:vAlign w:val="center"/>
          </w:tcPr>
          <w:p w14:paraId="3EFF3E26">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9</w:t>
            </w:r>
            <w:r>
              <w:rPr>
                <w:rFonts w:ascii="MS Mincho" w:hAnsi="MS Mincho" w:eastAsia="MS Mincho" w:cs="MS Mincho"/>
                <w:sz w:val="24"/>
                <w:szCs w:val="24"/>
                <w:lang w:val="en-US"/>
              </w:rPr>
              <w:t>,</w:t>
            </w:r>
            <w:r>
              <w:rPr>
                <w:rFonts w:ascii="Sylfaen" w:hAnsi="Sylfaen" w:eastAsia="Sylfaen" w:cs="Sylfaen"/>
                <w:sz w:val="24"/>
                <w:szCs w:val="24"/>
                <w:lang w:val="en-US"/>
              </w:rPr>
              <w:t>10,11,12</w:t>
            </w:r>
          </w:p>
        </w:tc>
      </w:tr>
      <w:tr w14:paraId="58CA8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08" w:type="dxa"/>
            <w:gridSpan w:val="2"/>
            <w:tcBorders>
              <w:top w:val="single" w:color="000000" w:sz="4" w:space="0"/>
              <w:left w:val="single" w:color="000000" w:sz="4" w:space="0"/>
              <w:bottom w:val="single" w:color="000000" w:sz="4" w:space="0"/>
              <w:right w:val="single" w:color="000000" w:sz="4" w:space="0"/>
            </w:tcBorders>
            <w:vAlign w:val="center"/>
          </w:tcPr>
          <w:p w14:paraId="592DAA12">
            <w:pPr>
              <w:widowControl w:val="0"/>
              <w:autoSpaceDE w:val="0"/>
              <w:autoSpaceDN w:val="0"/>
              <w:spacing w:after="0" w:line="240" w:lineRule="auto"/>
              <w:jc w:val="center"/>
              <w:rPr>
                <w:rFonts w:ascii="Sylfaen" w:hAnsi="Sylfaen" w:eastAsia="Sylfaen" w:cs="Sylfaen"/>
                <w:sz w:val="24"/>
                <w:szCs w:val="24"/>
              </w:rPr>
            </w:pPr>
            <w:r>
              <w:rPr>
                <w:rFonts w:ascii="Sylfaen" w:hAnsi="Sylfaen" w:eastAsia="Sylfaen" w:cs="Sylfaen"/>
                <w:sz w:val="24"/>
                <w:szCs w:val="24"/>
              </w:rPr>
              <w:t>2. .«</w:t>
            </w:r>
            <w:r>
              <w:rPr>
                <w:rFonts w:ascii="Sylfaen" w:hAnsi="Sylfaen" w:eastAsia="Sylfaen" w:cs="Sylfaen"/>
                <w:sz w:val="24"/>
                <w:szCs w:val="24"/>
                <w:lang w:val="en-US"/>
              </w:rPr>
              <w:t>Ծխախոտի</w:t>
            </w:r>
            <w:r>
              <w:rPr>
                <w:rFonts w:ascii="Sylfaen" w:hAnsi="Sylfaen" w:eastAsia="Sylfaen" w:cs="Sylfaen"/>
                <w:sz w:val="24"/>
                <w:szCs w:val="24"/>
              </w:rPr>
              <w:t xml:space="preserve">  </w:t>
            </w:r>
            <w:r>
              <w:rPr>
                <w:rFonts w:ascii="Sylfaen" w:hAnsi="Sylfaen" w:eastAsia="Sylfaen" w:cs="Sylfaen"/>
                <w:sz w:val="24"/>
                <w:szCs w:val="24"/>
                <w:lang w:val="en-US"/>
              </w:rPr>
              <w:t>դեմ</w:t>
            </w:r>
            <w:r>
              <w:rPr>
                <w:rFonts w:ascii="Sylfaen" w:hAnsi="Sylfaen" w:eastAsia="Sylfaen" w:cs="Sylfaen"/>
                <w:sz w:val="24"/>
                <w:szCs w:val="24"/>
              </w:rPr>
              <w:t xml:space="preserve">  </w:t>
            </w:r>
            <w:r>
              <w:rPr>
                <w:rFonts w:ascii="Sylfaen" w:hAnsi="Sylfaen" w:eastAsia="Sylfaen" w:cs="Sylfaen"/>
                <w:sz w:val="24"/>
                <w:szCs w:val="24"/>
                <w:lang w:val="en-US"/>
              </w:rPr>
              <w:t>պայքար</w:t>
            </w:r>
            <w:r>
              <w:rPr>
                <w:rFonts w:ascii="Sylfaen" w:hAnsi="Sylfaen" w:eastAsia="Sylfaen" w:cs="Sylfaen"/>
                <w:sz w:val="24"/>
                <w:szCs w:val="24"/>
              </w:rPr>
              <w:t xml:space="preserve">» </w:t>
            </w:r>
            <w:r>
              <w:rPr>
                <w:rFonts w:ascii="Sylfaen" w:hAnsi="Sylfaen" w:eastAsia="Sylfaen" w:cs="Sylfaen"/>
                <w:sz w:val="24"/>
                <w:szCs w:val="24"/>
                <w:lang w:val="en-US"/>
              </w:rPr>
              <w:t>հակածխախոտային</w:t>
            </w:r>
            <w:r>
              <w:rPr>
                <w:rFonts w:ascii="Sylfaen" w:hAnsi="Sylfaen" w:eastAsia="Sylfaen" w:cs="Sylfaen"/>
                <w:sz w:val="24"/>
                <w:szCs w:val="24"/>
              </w:rPr>
              <w:t xml:space="preserve"> </w:t>
            </w:r>
            <w:r>
              <w:rPr>
                <w:rFonts w:ascii="Sylfaen" w:hAnsi="Sylfaen" w:eastAsia="Sylfaen" w:cs="Sylfaen"/>
                <w:sz w:val="24"/>
                <w:szCs w:val="24"/>
                <w:lang w:val="en-US"/>
              </w:rPr>
              <w:t>ծրագիր</w:t>
            </w:r>
          </w:p>
        </w:tc>
        <w:tc>
          <w:tcPr>
            <w:tcW w:w="1703" w:type="dxa"/>
            <w:tcBorders>
              <w:top w:val="single" w:color="000000" w:sz="4" w:space="0"/>
              <w:left w:val="single" w:color="000000" w:sz="4" w:space="0"/>
              <w:bottom w:val="single" w:color="000000" w:sz="4" w:space="0"/>
              <w:right w:val="single" w:color="000000" w:sz="4" w:space="0"/>
            </w:tcBorders>
            <w:vAlign w:val="center"/>
          </w:tcPr>
          <w:p w14:paraId="47E2612F">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20.01.202</w:t>
            </w:r>
            <w:r>
              <w:rPr>
                <w:rFonts w:ascii="Sylfaen" w:hAnsi="Sylfaen" w:eastAsia="Sylfaen" w:cs="Sylfaen"/>
                <w:sz w:val="24"/>
                <w:szCs w:val="24"/>
                <w:lang w:val="hy-AM"/>
              </w:rPr>
              <w:t>5</w:t>
            </w:r>
            <w:r>
              <w:rPr>
                <w:rFonts w:ascii="Sylfaen" w:hAnsi="Sylfaen" w:eastAsia="Sylfaen" w:cs="Sylfaen"/>
                <w:sz w:val="24"/>
                <w:szCs w:val="24"/>
                <w:lang w:val="en-US"/>
              </w:rPr>
              <w:t>թ</w:t>
            </w:r>
          </w:p>
        </w:tc>
        <w:tc>
          <w:tcPr>
            <w:tcW w:w="1544" w:type="dxa"/>
            <w:tcBorders>
              <w:top w:val="single" w:color="000000" w:sz="4" w:space="0"/>
              <w:left w:val="single" w:color="000000" w:sz="4" w:space="0"/>
              <w:bottom w:val="single" w:color="000000" w:sz="4" w:space="0"/>
              <w:right w:val="single" w:color="000000" w:sz="4" w:space="0"/>
            </w:tcBorders>
            <w:vAlign w:val="center"/>
          </w:tcPr>
          <w:p w14:paraId="52B73073">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9,10,11,12</w:t>
            </w:r>
          </w:p>
        </w:tc>
      </w:tr>
      <w:tr w14:paraId="425EA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08" w:type="dxa"/>
            <w:gridSpan w:val="2"/>
            <w:tcBorders>
              <w:top w:val="single" w:color="000000" w:sz="4" w:space="0"/>
              <w:left w:val="single" w:color="000000" w:sz="4" w:space="0"/>
              <w:bottom w:val="single" w:color="000000" w:sz="4" w:space="0"/>
              <w:right w:val="single" w:color="000000" w:sz="4" w:space="0"/>
            </w:tcBorders>
            <w:vAlign w:val="center"/>
          </w:tcPr>
          <w:p w14:paraId="6C9A2E63">
            <w:pPr>
              <w:widowControl w:val="0"/>
              <w:autoSpaceDE w:val="0"/>
              <w:autoSpaceDN w:val="0"/>
              <w:spacing w:after="0" w:line="240" w:lineRule="auto"/>
              <w:jc w:val="center"/>
              <w:rPr>
                <w:rFonts w:ascii="Sylfaen" w:hAnsi="Sylfaen" w:eastAsia="Sylfaen" w:cs="Sylfaen"/>
                <w:sz w:val="24"/>
                <w:szCs w:val="24"/>
              </w:rPr>
            </w:pPr>
            <w:r>
              <w:rPr>
                <w:rFonts w:ascii="Sylfaen" w:hAnsi="Sylfaen" w:eastAsia="Sylfaen" w:cs="Sylfaen"/>
                <w:sz w:val="24"/>
                <w:szCs w:val="24"/>
              </w:rPr>
              <w:t>3. .«</w:t>
            </w:r>
            <w:r>
              <w:rPr>
                <w:rFonts w:ascii="Sylfaen" w:hAnsi="Sylfaen" w:eastAsia="Sylfaen" w:cs="Sylfaen"/>
                <w:sz w:val="24"/>
                <w:szCs w:val="24"/>
                <w:lang w:val="en-US"/>
              </w:rPr>
              <w:t>Ինչպե՞ս</w:t>
            </w:r>
            <w:r>
              <w:rPr>
                <w:rFonts w:ascii="Sylfaen" w:hAnsi="Sylfaen" w:eastAsia="Sylfaen" w:cs="Sylfaen"/>
                <w:sz w:val="24"/>
                <w:szCs w:val="24"/>
                <w:lang w:val="hy-AM"/>
              </w:rPr>
              <w:t xml:space="preserve"> </w:t>
            </w:r>
            <w:r>
              <w:rPr>
                <w:rFonts w:ascii="Sylfaen" w:hAnsi="Sylfaen" w:eastAsia="Sylfaen" w:cs="Sylfaen"/>
                <w:sz w:val="24"/>
                <w:szCs w:val="24"/>
                <w:lang w:val="en-US"/>
              </w:rPr>
              <w:t>հրաժարվել</w:t>
            </w:r>
            <w:r>
              <w:rPr>
                <w:rFonts w:ascii="Sylfaen" w:hAnsi="Sylfaen" w:eastAsia="Sylfaen" w:cs="Sylfaen"/>
                <w:sz w:val="24"/>
                <w:szCs w:val="24"/>
              </w:rPr>
              <w:t xml:space="preserve"> </w:t>
            </w:r>
            <w:r>
              <w:rPr>
                <w:rFonts w:ascii="Sylfaen" w:hAnsi="Sylfaen" w:eastAsia="Sylfaen" w:cs="Sylfaen"/>
                <w:sz w:val="24"/>
                <w:szCs w:val="24"/>
                <w:lang w:val="en-US"/>
              </w:rPr>
              <w:t>ծխելուց</w:t>
            </w:r>
            <w:r>
              <w:rPr>
                <w:rFonts w:ascii="Sylfaen" w:hAnsi="Sylfaen" w:eastAsia="Sylfaen" w:cs="Sylfaen"/>
                <w:sz w:val="24"/>
                <w:szCs w:val="24"/>
              </w:rPr>
              <w:t xml:space="preserve">» </w:t>
            </w:r>
            <w:r>
              <w:rPr>
                <w:rFonts w:ascii="Sylfaen" w:hAnsi="Sylfaen" w:eastAsia="Sylfaen" w:cs="Sylfaen"/>
                <w:sz w:val="24"/>
                <w:szCs w:val="24"/>
                <w:lang w:val="en-US"/>
              </w:rPr>
              <w:t>հակածխախոտային</w:t>
            </w:r>
            <w:r>
              <w:rPr>
                <w:rFonts w:ascii="Sylfaen" w:hAnsi="Sylfaen" w:eastAsia="Sylfaen" w:cs="Sylfaen"/>
                <w:sz w:val="24"/>
                <w:szCs w:val="24"/>
              </w:rPr>
              <w:t xml:space="preserve"> </w:t>
            </w:r>
            <w:r>
              <w:rPr>
                <w:rFonts w:ascii="Sylfaen" w:hAnsi="Sylfaen" w:eastAsia="Sylfaen" w:cs="Sylfaen"/>
                <w:sz w:val="24"/>
                <w:szCs w:val="24"/>
                <w:lang w:val="en-US"/>
              </w:rPr>
              <w:t>ծրագիր</w:t>
            </w:r>
          </w:p>
        </w:tc>
        <w:tc>
          <w:tcPr>
            <w:tcW w:w="1703" w:type="dxa"/>
            <w:tcBorders>
              <w:top w:val="single" w:color="000000" w:sz="4" w:space="0"/>
              <w:left w:val="single" w:color="000000" w:sz="4" w:space="0"/>
              <w:bottom w:val="single" w:color="000000" w:sz="4" w:space="0"/>
              <w:right w:val="single" w:color="000000" w:sz="4" w:space="0"/>
            </w:tcBorders>
            <w:vAlign w:val="center"/>
          </w:tcPr>
          <w:p w14:paraId="71F27C81">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20.01.2025թ</w:t>
            </w:r>
          </w:p>
        </w:tc>
        <w:tc>
          <w:tcPr>
            <w:tcW w:w="1544" w:type="dxa"/>
            <w:tcBorders>
              <w:top w:val="single" w:color="000000" w:sz="4" w:space="0"/>
              <w:left w:val="single" w:color="000000" w:sz="4" w:space="0"/>
              <w:bottom w:val="single" w:color="000000" w:sz="4" w:space="0"/>
              <w:right w:val="single" w:color="000000" w:sz="4" w:space="0"/>
            </w:tcBorders>
            <w:vAlign w:val="center"/>
          </w:tcPr>
          <w:p w14:paraId="7E9F5A78">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10,11,12</w:t>
            </w:r>
          </w:p>
        </w:tc>
      </w:tr>
    </w:tbl>
    <w:p w14:paraId="441EC9CA">
      <w:pPr>
        <w:widowControl w:val="0"/>
        <w:autoSpaceDE w:val="0"/>
        <w:autoSpaceDN w:val="0"/>
        <w:spacing w:after="0" w:line="240" w:lineRule="auto"/>
        <w:rPr>
          <w:rFonts w:ascii="Sylfaen" w:hAnsi="Sylfaen" w:eastAsia="Sylfaen" w:cs="Sylfaen"/>
          <w:sz w:val="24"/>
          <w:szCs w:val="24"/>
          <w:lang w:val="en-US"/>
        </w:rPr>
      </w:pPr>
    </w:p>
    <w:tbl>
      <w:tblPr>
        <w:tblStyle w:val="4"/>
        <w:tblW w:w="9555" w:type="dxa"/>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7"/>
        <w:gridCol w:w="1561"/>
        <w:gridCol w:w="1703"/>
        <w:gridCol w:w="1544"/>
      </w:tblGrid>
      <w:tr w14:paraId="0D691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9555" w:type="dxa"/>
            <w:gridSpan w:val="4"/>
            <w:tcBorders>
              <w:top w:val="single" w:color="000000" w:sz="4" w:space="0"/>
              <w:left w:val="single" w:color="000000" w:sz="4" w:space="0"/>
              <w:bottom w:val="single" w:color="000000" w:sz="4" w:space="0"/>
              <w:right w:val="single" w:color="000000" w:sz="4" w:space="0"/>
            </w:tcBorders>
            <w:vAlign w:val="center"/>
          </w:tcPr>
          <w:p w14:paraId="6C3020D9">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Հաստատությունում</w:t>
            </w:r>
            <w:r>
              <w:rPr>
                <w:rFonts w:ascii="Sylfaen" w:hAnsi="Sylfaen" w:eastAsia="Sylfaen" w:cs="Sylfaen"/>
                <w:sz w:val="24"/>
                <w:szCs w:val="24"/>
                <w:lang w:val="hy-AM"/>
              </w:rPr>
              <w:t xml:space="preserve"> </w:t>
            </w:r>
            <w:r>
              <w:rPr>
                <w:rFonts w:ascii="Sylfaen" w:hAnsi="Sylfaen" w:eastAsia="Sylfaen" w:cs="Sylfaen"/>
                <w:sz w:val="24"/>
                <w:szCs w:val="24"/>
                <w:lang w:val="en-US"/>
              </w:rPr>
              <w:t>գրանցված</w:t>
            </w:r>
            <w:r>
              <w:rPr>
                <w:rFonts w:ascii="Sylfaen" w:hAnsi="Sylfaen" w:eastAsia="Sylfaen" w:cs="Sylfaen"/>
                <w:sz w:val="24"/>
                <w:szCs w:val="24"/>
                <w:lang w:val="hy-AM"/>
              </w:rPr>
              <w:t xml:space="preserve"> </w:t>
            </w:r>
            <w:r>
              <w:rPr>
                <w:rFonts w:ascii="Sylfaen" w:hAnsi="Sylfaen" w:eastAsia="Sylfaen" w:cs="Sylfaen"/>
                <w:sz w:val="24"/>
                <w:szCs w:val="24"/>
                <w:lang w:val="en-US"/>
              </w:rPr>
              <w:t>մարմնական</w:t>
            </w:r>
            <w:r>
              <w:rPr>
                <w:rFonts w:ascii="Sylfaen" w:hAnsi="Sylfaen" w:eastAsia="Sylfaen" w:cs="Sylfaen"/>
                <w:sz w:val="24"/>
                <w:szCs w:val="24"/>
                <w:lang w:val="hy-AM"/>
              </w:rPr>
              <w:t xml:space="preserve"> </w:t>
            </w:r>
            <w:r>
              <w:rPr>
                <w:rFonts w:ascii="Sylfaen" w:hAnsi="Sylfaen" w:eastAsia="Sylfaen" w:cs="Sylfaen"/>
                <w:sz w:val="24"/>
                <w:szCs w:val="24"/>
                <w:lang w:val="en-US"/>
              </w:rPr>
              <w:t>վնասվածքներ</w:t>
            </w:r>
            <w:r>
              <w:rPr>
                <w:rFonts w:ascii="Sylfaen" w:hAnsi="Sylfaen" w:eastAsia="Sylfaen" w:cs="Sylfaen"/>
                <w:sz w:val="24"/>
                <w:szCs w:val="24"/>
                <w:lang w:val="hy-AM"/>
              </w:rPr>
              <w:t xml:space="preserve"> </w:t>
            </w:r>
            <w:r>
              <w:rPr>
                <w:rFonts w:ascii="Sylfaen" w:hAnsi="Sylfaen" w:eastAsia="Sylfaen" w:cs="Sylfaen"/>
                <w:sz w:val="24"/>
                <w:szCs w:val="24"/>
                <w:lang w:val="en-US"/>
              </w:rPr>
              <w:t>հասցնելու</w:t>
            </w:r>
            <w:r>
              <w:rPr>
                <w:rFonts w:ascii="Sylfaen" w:hAnsi="Sylfaen" w:eastAsia="Sylfaen" w:cs="Sylfaen"/>
                <w:sz w:val="24"/>
                <w:szCs w:val="24"/>
                <w:lang w:val="hy-AM"/>
              </w:rPr>
              <w:t xml:space="preserve"> </w:t>
            </w:r>
            <w:r>
              <w:rPr>
                <w:rFonts w:ascii="Sylfaen" w:hAnsi="Sylfaen" w:eastAsia="Sylfaen" w:cs="Sylfaen"/>
                <w:sz w:val="24"/>
                <w:szCs w:val="24"/>
                <w:lang w:val="en-US"/>
              </w:rPr>
              <w:t>դեպքերը,</w:t>
            </w:r>
            <w:r>
              <w:rPr>
                <w:rFonts w:ascii="Sylfaen" w:hAnsi="Sylfaen" w:eastAsia="Sylfaen" w:cs="Sylfaen"/>
                <w:sz w:val="24"/>
                <w:szCs w:val="24"/>
                <w:lang w:val="hy-AM"/>
              </w:rPr>
              <w:t xml:space="preserve"> </w:t>
            </w:r>
            <w:r>
              <w:rPr>
                <w:rFonts w:ascii="Sylfaen" w:hAnsi="Sylfaen" w:eastAsia="Sylfaen" w:cs="Sylfaen"/>
                <w:sz w:val="24"/>
                <w:szCs w:val="24"/>
                <w:lang w:val="en-US"/>
              </w:rPr>
              <w:t>դրանց բացահայտմանն ու հետագա դեպքերի կանխմանն ուղղված քայլերը</w:t>
            </w:r>
          </w:p>
        </w:tc>
      </w:tr>
      <w:tr w14:paraId="7B8D0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4747" w:type="dxa"/>
            <w:tcBorders>
              <w:top w:val="single" w:color="000000" w:sz="4" w:space="0"/>
              <w:left w:val="single" w:color="000000" w:sz="4" w:space="0"/>
              <w:bottom w:val="single" w:color="000000" w:sz="4" w:space="0"/>
              <w:right w:val="single" w:color="000000" w:sz="4" w:space="0"/>
            </w:tcBorders>
            <w:vAlign w:val="center"/>
          </w:tcPr>
          <w:p w14:paraId="138575A0">
            <w:pPr>
              <w:widowControl w:val="0"/>
              <w:autoSpaceDE w:val="0"/>
              <w:autoSpaceDN w:val="0"/>
              <w:spacing w:after="0" w:line="240" w:lineRule="auto"/>
              <w:jc w:val="center"/>
              <w:rPr>
                <w:rFonts w:ascii="Sylfaen" w:hAnsi="Sylfaen" w:eastAsia="Sylfaen" w:cs="Sylfaen"/>
                <w:sz w:val="24"/>
                <w:szCs w:val="24"/>
                <w:lang w:val="hy-AM"/>
              </w:rPr>
            </w:pPr>
            <w:r>
              <w:rPr>
                <w:rFonts w:ascii="Sylfaen" w:hAnsi="Sylfaen" w:eastAsia="Sylfaen" w:cs="Sylfaen"/>
                <w:sz w:val="24"/>
                <w:szCs w:val="24"/>
                <w:lang w:val="en-US"/>
              </w:rPr>
              <w:t>Դեպքը</w:t>
            </w:r>
            <w:r>
              <w:rPr>
                <w:rFonts w:ascii="Sylfaen" w:hAnsi="Sylfaen" w:eastAsia="Sylfaen" w:cs="Sylfaen"/>
                <w:sz w:val="24"/>
                <w:szCs w:val="24"/>
                <w:lang w:val="hy-AM"/>
              </w:rPr>
              <w:t>, իրականացված միջոցառումներ</w:t>
            </w:r>
          </w:p>
        </w:tc>
        <w:tc>
          <w:tcPr>
            <w:tcW w:w="1561" w:type="dxa"/>
            <w:tcBorders>
              <w:top w:val="single" w:color="000000" w:sz="4" w:space="0"/>
              <w:left w:val="single" w:color="000000" w:sz="4" w:space="0"/>
              <w:bottom w:val="single" w:color="000000" w:sz="4" w:space="0"/>
              <w:right w:val="single" w:color="000000" w:sz="4" w:space="0"/>
            </w:tcBorders>
            <w:vAlign w:val="center"/>
          </w:tcPr>
          <w:p w14:paraId="01FE3F77">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Ամսաթիվը</w:t>
            </w:r>
          </w:p>
        </w:tc>
        <w:tc>
          <w:tcPr>
            <w:tcW w:w="1703" w:type="dxa"/>
            <w:tcBorders>
              <w:top w:val="single" w:color="000000" w:sz="4" w:space="0"/>
              <w:left w:val="single" w:color="000000" w:sz="4" w:space="0"/>
              <w:bottom w:val="single" w:color="000000" w:sz="4" w:space="0"/>
              <w:right w:val="single" w:color="000000" w:sz="4" w:space="0"/>
            </w:tcBorders>
            <w:vAlign w:val="center"/>
          </w:tcPr>
          <w:p w14:paraId="11D55E86">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Դասարանը</w:t>
            </w:r>
          </w:p>
        </w:tc>
        <w:tc>
          <w:tcPr>
            <w:tcW w:w="1544" w:type="dxa"/>
            <w:tcBorders>
              <w:top w:val="single" w:color="000000" w:sz="4" w:space="0"/>
              <w:left w:val="single" w:color="000000" w:sz="4" w:space="0"/>
              <w:bottom w:val="single" w:color="000000" w:sz="4" w:space="0"/>
              <w:right w:val="single" w:color="000000" w:sz="4" w:space="0"/>
            </w:tcBorders>
            <w:vAlign w:val="center"/>
          </w:tcPr>
          <w:p w14:paraId="4197E731">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Բացահայտմանն ու</w:t>
            </w:r>
            <w:r>
              <w:rPr>
                <w:rFonts w:ascii="Sylfaen" w:hAnsi="Sylfaen" w:eastAsia="Sylfaen" w:cs="Sylfaen"/>
                <w:sz w:val="24"/>
                <w:szCs w:val="24"/>
                <w:lang w:val="hy-AM"/>
              </w:rPr>
              <w:t xml:space="preserve"> </w:t>
            </w:r>
            <w:r>
              <w:rPr>
                <w:rFonts w:ascii="Sylfaen" w:hAnsi="Sylfaen" w:eastAsia="Sylfaen" w:cs="Sylfaen"/>
                <w:sz w:val="24"/>
                <w:szCs w:val="24"/>
                <w:lang w:val="en-US"/>
              </w:rPr>
              <w:t>կանխմանն ուղղված քայլերը</w:t>
            </w:r>
          </w:p>
        </w:tc>
      </w:tr>
      <w:tr w14:paraId="2D9CF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4747" w:type="dxa"/>
            <w:tcBorders>
              <w:top w:val="single" w:color="000000" w:sz="4" w:space="0"/>
              <w:left w:val="single" w:color="000000" w:sz="4" w:space="0"/>
              <w:bottom w:val="single" w:color="000000" w:sz="4" w:space="0"/>
              <w:right w:val="single" w:color="000000" w:sz="4" w:space="0"/>
            </w:tcBorders>
            <w:vAlign w:val="center"/>
          </w:tcPr>
          <w:p w14:paraId="6CA812BE">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Հաստատությունում</w:t>
            </w:r>
            <w:r>
              <w:rPr>
                <w:rFonts w:ascii="Sylfaen" w:hAnsi="Sylfaen" w:eastAsia="Sylfaen" w:cs="Sylfaen"/>
                <w:sz w:val="24"/>
                <w:szCs w:val="24"/>
                <w:lang w:val="hy-AM"/>
              </w:rPr>
              <w:t xml:space="preserve"> </w:t>
            </w:r>
            <w:r>
              <w:rPr>
                <w:rFonts w:ascii="Sylfaen" w:hAnsi="Sylfaen" w:eastAsia="Sylfaen" w:cs="Sylfaen"/>
                <w:sz w:val="24"/>
                <w:szCs w:val="24"/>
                <w:lang w:val="en-US"/>
              </w:rPr>
              <w:t>մարմնական վնասվածքներ հասցնելու դեպքեր չեն գրանցվել:</w:t>
            </w:r>
          </w:p>
        </w:tc>
        <w:tc>
          <w:tcPr>
            <w:tcW w:w="1561" w:type="dxa"/>
            <w:tcBorders>
              <w:top w:val="single" w:color="000000" w:sz="4" w:space="0"/>
              <w:left w:val="single" w:color="000000" w:sz="4" w:space="0"/>
              <w:bottom w:val="single" w:color="000000" w:sz="4" w:space="0"/>
              <w:right w:val="single" w:color="000000" w:sz="4" w:space="0"/>
            </w:tcBorders>
            <w:vAlign w:val="center"/>
          </w:tcPr>
          <w:p w14:paraId="06E3FC09">
            <w:pPr>
              <w:widowControl w:val="0"/>
              <w:autoSpaceDE w:val="0"/>
              <w:autoSpaceDN w:val="0"/>
              <w:spacing w:after="0" w:line="240" w:lineRule="auto"/>
              <w:jc w:val="center"/>
              <w:rPr>
                <w:rFonts w:ascii="Sylfaen" w:hAnsi="Sylfaen" w:eastAsia="Sylfaen" w:cs="Sylfaen"/>
                <w:sz w:val="24"/>
                <w:szCs w:val="24"/>
                <w:lang w:val="en-US"/>
              </w:rPr>
            </w:pPr>
          </w:p>
        </w:tc>
        <w:tc>
          <w:tcPr>
            <w:tcW w:w="1703" w:type="dxa"/>
            <w:tcBorders>
              <w:top w:val="single" w:color="000000" w:sz="4" w:space="0"/>
              <w:left w:val="single" w:color="000000" w:sz="4" w:space="0"/>
              <w:bottom w:val="single" w:color="000000" w:sz="4" w:space="0"/>
              <w:right w:val="single" w:color="000000" w:sz="4" w:space="0"/>
            </w:tcBorders>
            <w:vAlign w:val="center"/>
          </w:tcPr>
          <w:p w14:paraId="7348A63B">
            <w:pPr>
              <w:widowControl w:val="0"/>
              <w:autoSpaceDE w:val="0"/>
              <w:autoSpaceDN w:val="0"/>
              <w:spacing w:after="0" w:line="240" w:lineRule="auto"/>
              <w:jc w:val="center"/>
              <w:rPr>
                <w:rFonts w:ascii="Sylfaen" w:hAnsi="Sylfaen" w:eastAsia="Sylfaen" w:cs="Sylfaen"/>
                <w:sz w:val="24"/>
                <w:szCs w:val="24"/>
                <w:lang w:val="en-US"/>
              </w:rPr>
            </w:pPr>
          </w:p>
        </w:tc>
        <w:tc>
          <w:tcPr>
            <w:tcW w:w="1544" w:type="dxa"/>
            <w:tcBorders>
              <w:top w:val="single" w:color="000000" w:sz="4" w:space="0"/>
              <w:left w:val="single" w:color="000000" w:sz="4" w:space="0"/>
              <w:bottom w:val="single" w:color="000000" w:sz="4" w:space="0"/>
              <w:right w:val="single" w:color="000000" w:sz="4" w:space="0"/>
            </w:tcBorders>
            <w:vAlign w:val="center"/>
          </w:tcPr>
          <w:p w14:paraId="451E11C8">
            <w:pPr>
              <w:widowControl w:val="0"/>
              <w:autoSpaceDE w:val="0"/>
              <w:autoSpaceDN w:val="0"/>
              <w:spacing w:after="0" w:line="240" w:lineRule="auto"/>
              <w:jc w:val="center"/>
              <w:rPr>
                <w:rFonts w:ascii="Sylfaen" w:hAnsi="Sylfaen" w:eastAsia="Sylfaen" w:cs="Sylfaen"/>
                <w:sz w:val="24"/>
                <w:szCs w:val="24"/>
                <w:lang w:val="en-US"/>
              </w:rPr>
            </w:pPr>
          </w:p>
        </w:tc>
      </w:tr>
      <w:tr w14:paraId="05C26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4747" w:type="dxa"/>
            <w:tcBorders>
              <w:top w:val="single" w:color="000000" w:sz="4" w:space="0"/>
              <w:left w:val="single" w:color="000000" w:sz="4" w:space="0"/>
              <w:bottom w:val="single" w:color="000000" w:sz="4" w:space="0"/>
              <w:right w:val="single" w:color="000000" w:sz="4" w:space="0"/>
            </w:tcBorders>
            <w:vAlign w:val="center"/>
          </w:tcPr>
          <w:p w14:paraId="79089391">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«Ընդդեմ</w:t>
            </w:r>
            <w:r>
              <w:rPr>
                <w:rFonts w:ascii="Sylfaen" w:hAnsi="Sylfaen" w:eastAsia="Sylfaen" w:cs="Sylfaen"/>
                <w:sz w:val="24"/>
                <w:szCs w:val="24"/>
                <w:lang w:val="hy-AM"/>
              </w:rPr>
              <w:t xml:space="preserve"> </w:t>
            </w:r>
            <w:r>
              <w:rPr>
                <w:rFonts w:ascii="Sylfaen" w:hAnsi="Sylfaen" w:eastAsia="Sylfaen" w:cs="Sylfaen"/>
                <w:sz w:val="24"/>
                <w:szCs w:val="24"/>
                <w:lang w:val="en-US"/>
              </w:rPr>
              <w:t>բռնության»</w:t>
            </w:r>
            <w:r>
              <w:rPr>
                <w:rFonts w:ascii="Sylfaen" w:hAnsi="Sylfaen" w:eastAsia="Sylfaen" w:cs="Sylfaen"/>
                <w:sz w:val="24"/>
                <w:szCs w:val="24"/>
                <w:lang w:val="hy-AM"/>
              </w:rPr>
              <w:t xml:space="preserve"> </w:t>
            </w:r>
            <w:r>
              <w:rPr>
                <w:rFonts w:ascii="Sylfaen" w:hAnsi="Sylfaen" w:eastAsia="Sylfaen" w:cs="Sylfaen"/>
                <w:sz w:val="24"/>
                <w:szCs w:val="24"/>
                <w:lang w:val="en-US"/>
              </w:rPr>
              <w:t>թեմայով</w:t>
            </w:r>
            <w:r>
              <w:rPr>
                <w:rFonts w:ascii="Sylfaen" w:hAnsi="Sylfaen" w:eastAsia="Sylfaen" w:cs="Sylfaen"/>
                <w:sz w:val="24"/>
                <w:szCs w:val="24"/>
                <w:lang w:val="hy-AM"/>
              </w:rPr>
              <w:t xml:space="preserve"> </w:t>
            </w:r>
            <w:r>
              <w:rPr>
                <w:rFonts w:ascii="Sylfaen" w:hAnsi="Sylfaen" w:eastAsia="Sylfaen" w:cs="Sylfaen"/>
                <w:sz w:val="24"/>
                <w:szCs w:val="24"/>
                <w:lang w:val="en-US"/>
              </w:rPr>
              <w:t>զրույց- զեկուցում</w:t>
            </w:r>
          </w:p>
        </w:tc>
        <w:tc>
          <w:tcPr>
            <w:tcW w:w="1561" w:type="dxa"/>
            <w:tcBorders>
              <w:top w:val="single" w:color="000000" w:sz="4" w:space="0"/>
              <w:left w:val="single" w:color="000000" w:sz="4" w:space="0"/>
              <w:bottom w:val="single" w:color="000000" w:sz="4" w:space="0"/>
              <w:right w:val="single" w:color="000000" w:sz="4" w:space="0"/>
            </w:tcBorders>
            <w:vAlign w:val="center"/>
          </w:tcPr>
          <w:p w14:paraId="59121DD5">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22.02.2025թ</w:t>
            </w:r>
          </w:p>
        </w:tc>
        <w:tc>
          <w:tcPr>
            <w:tcW w:w="1703" w:type="dxa"/>
            <w:tcBorders>
              <w:top w:val="single" w:color="000000" w:sz="4" w:space="0"/>
              <w:left w:val="single" w:color="000000" w:sz="4" w:space="0"/>
              <w:bottom w:val="single" w:color="000000" w:sz="4" w:space="0"/>
              <w:right w:val="single" w:color="000000" w:sz="4" w:space="0"/>
            </w:tcBorders>
            <w:vAlign w:val="center"/>
          </w:tcPr>
          <w:p w14:paraId="270F4D78">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10-11-րդ</w:t>
            </w:r>
          </w:p>
          <w:p w14:paraId="111BCD50">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դասարաններ</w:t>
            </w:r>
          </w:p>
        </w:tc>
        <w:tc>
          <w:tcPr>
            <w:tcW w:w="1544" w:type="dxa"/>
            <w:tcBorders>
              <w:top w:val="single" w:color="000000" w:sz="4" w:space="0"/>
              <w:left w:val="single" w:color="000000" w:sz="4" w:space="0"/>
              <w:bottom w:val="single" w:color="000000" w:sz="4" w:space="0"/>
              <w:right w:val="single" w:color="000000" w:sz="4" w:space="0"/>
            </w:tcBorders>
            <w:vAlign w:val="center"/>
          </w:tcPr>
          <w:p w14:paraId="72A02BEF">
            <w:pPr>
              <w:widowControl w:val="0"/>
              <w:autoSpaceDE w:val="0"/>
              <w:autoSpaceDN w:val="0"/>
              <w:spacing w:after="0" w:line="240" w:lineRule="auto"/>
              <w:jc w:val="center"/>
              <w:rPr>
                <w:rFonts w:ascii="Sylfaen" w:hAnsi="Sylfaen" w:eastAsia="Sylfaen" w:cs="Sylfaen"/>
                <w:sz w:val="24"/>
                <w:szCs w:val="24"/>
                <w:lang w:val="en-US"/>
              </w:rPr>
            </w:pPr>
          </w:p>
        </w:tc>
      </w:tr>
      <w:tr w14:paraId="7FA74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4747" w:type="dxa"/>
            <w:tcBorders>
              <w:top w:val="single" w:color="000000" w:sz="4" w:space="0"/>
              <w:left w:val="single" w:color="000000" w:sz="4" w:space="0"/>
              <w:bottom w:val="single" w:color="000000" w:sz="4" w:space="0"/>
              <w:right w:val="single" w:color="000000" w:sz="4" w:space="0"/>
            </w:tcBorders>
            <w:vAlign w:val="center"/>
          </w:tcPr>
          <w:p w14:paraId="0D0348E1">
            <w:pPr>
              <w:widowControl w:val="0"/>
              <w:autoSpaceDE w:val="0"/>
              <w:autoSpaceDN w:val="0"/>
              <w:spacing w:after="0" w:line="240" w:lineRule="auto"/>
              <w:jc w:val="center"/>
              <w:rPr>
                <w:rFonts w:ascii="Sylfaen" w:hAnsi="Sylfaen" w:eastAsia="Sylfaen" w:cs="Sylfaen"/>
                <w:sz w:val="24"/>
                <w:szCs w:val="24"/>
              </w:rPr>
            </w:pPr>
            <w:r>
              <w:rPr>
                <w:rFonts w:ascii="Sylfaen" w:hAnsi="Sylfaen" w:eastAsia="Sylfaen" w:cs="Sylfaen"/>
                <w:sz w:val="24"/>
                <w:szCs w:val="24"/>
              </w:rPr>
              <w:t>«</w:t>
            </w:r>
            <w:r>
              <w:rPr>
                <w:rFonts w:ascii="Sylfaen" w:hAnsi="Sylfaen" w:eastAsia="Sylfaen" w:cs="Sylfaen"/>
                <w:sz w:val="24"/>
                <w:szCs w:val="24"/>
                <w:lang w:val="en-US"/>
              </w:rPr>
              <w:t>Անչափահասը</w:t>
            </w:r>
            <w:r>
              <w:rPr>
                <w:rFonts w:ascii="Sylfaen" w:hAnsi="Sylfaen" w:eastAsia="Sylfaen" w:cs="Sylfaen"/>
                <w:sz w:val="24"/>
                <w:szCs w:val="24"/>
              </w:rPr>
              <w:t xml:space="preserve"> </w:t>
            </w:r>
            <w:r>
              <w:rPr>
                <w:rFonts w:ascii="Sylfaen" w:hAnsi="Sylfaen" w:eastAsia="Sylfaen" w:cs="Sylfaen"/>
                <w:sz w:val="24"/>
                <w:szCs w:val="24"/>
                <w:lang w:val="en-US"/>
              </w:rPr>
              <w:t>և</w:t>
            </w:r>
            <w:r>
              <w:rPr>
                <w:rFonts w:ascii="Sylfaen" w:hAnsi="Sylfaen" w:eastAsia="Sylfaen" w:cs="Sylfaen"/>
                <w:sz w:val="24"/>
                <w:szCs w:val="24"/>
              </w:rPr>
              <w:t xml:space="preserve"> </w:t>
            </w:r>
            <w:r>
              <w:rPr>
                <w:rFonts w:ascii="Sylfaen" w:hAnsi="Sylfaen" w:eastAsia="Sylfaen" w:cs="Sylfaen"/>
                <w:sz w:val="24"/>
                <w:szCs w:val="24"/>
                <w:lang w:val="en-US"/>
              </w:rPr>
              <w:t>հանցագործությունը</w:t>
            </w:r>
            <w:r>
              <w:rPr>
                <w:rFonts w:ascii="Sylfaen" w:hAnsi="Sylfaen" w:eastAsia="Sylfaen" w:cs="Sylfaen"/>
                <w:sz w:val="24"/>
                <w:szCs w:val="24"/>
              </w:rPr>
              <w:t xml:space="preserve">» </w:t>
            </w:r>
            <w:r>
              <w:rPr>
                <w:rFonts w:ascii="Sylfaen" w:hAnsi="Sylfaen" w:eastAsia="Sylfaen" w:cs="Sylfaen"/>
                <w:sz w:val="24"/>
                <w:szCs w:val="24"/>
                <w:lang w:val="en-US"/>
              </w:rPr>
              <w:t>թեմայով</w:t>
            </w:r>
            <w:r>
              <w:rPr>
                <w:rFonts w:ascii="Sylfaen" w:hAnsi="Sylfaen" w:eastAsia="Sylfaen" w:cs="Sylfaen"/>
                <w:sz w:val="24"/>
                <w:szCs w:val="24"/>
                <w:lang w:val="hy-AM"/>
              </w:rPr>
              <w:t xml:space="preserve"> </w:t>
            </w:r>
            <w:r>
              <w:rPr>
                <w:rFonts w:ascii="Sylfaen" w:hAnsi="Sylfaen" w:eastAsia="Sylfaen" w:cs="Sylfaen"/>
                <w:sz w:val="24"/>
                <w:szCs w:val="24"/>
                <w:lang w:val="en-US"/>
              </w:rPr>
              <w:t>զրույց</w:t>
            </w:r>
            <w:r>
              <w:rPr>
                <w:rFonts w:ascii="Sylfaen" w:hAnsi="Sylfaen" w:eastAsia="Sylfaen" w:cs="Sylfaen"/>
                <w:sz w:val="24"/>
                <w:szCs w:val="24"/>
              </w:rPr>
              <w:t>-</w:t>
            </w:r>
            <w:r>
              <w:rPr>
                <w:rFonts w:ascii="Sylfaen" w:hAnsi="Sylfaen" w:eastAsia="Sylfaen" w:cs="Sylfaen"/>
                <w:sz w:val="24"/>
                <w:szCs w:val="24"/>
                <w:lang w:val="en-US"/>
              </w:rPr>
              <w:t>զեկուցում</w:t>
            </w:r>
          </w:p>
        </w:tc>
        <w:tc>
          <w:tcPr>
            <w:tcW w:w="1561" w:type="dxa"/>
            <w:tcBorders>
              <w:top w:val="single" w:color="000000" w:sz="4" w:space="0"/>
              <w:left w:val="single" w:color="000000" w:sz="4" w:space="0"/>
              <w:bottom w:val="single" w:color="000000" w:sz="4" w:space="0"/>
              <w:right w:val="single" w:color="000000" w:sz="4" w:space="0"/>
            </w:tcBorders>
            <w:vAlign w:val="center"/>
          </w:tcPr>
          <w:p w14:paraId="520FA186">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27.03.2025թ</w:t>
            </w:r>
          </w:p>
        </w:tc>
        <w:tc>
          <w:tcPr>
            <w:tcW w:w="1703" w:type="dxa"/>
            <w:tcBorders>
              <w:top w:val="single" w:color="000000" w:sz="4" w:space="0"/>
              <w:left w:val="single" w:color="000000" w:sz="4" w:space="0"/>
              <w:bottom w:val="single" w:color="000000" w:sz="4" w:space="0"/>
              <w:right w:val="single" w:color="000000" w:sz="4" w:space="0"/>
            </w:tcBorders>
            <w:vAlign w:val="center"/>
          </w:tcPr>
          <w:p w14:paraId="3CB47DF4">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9-10-րդ</w:t>
            </w:r>
          </w:p>
          <w:p w14:paraId="7350BF2C">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դասարաններ</w:t>
            </w:r>
          </w:p>
        </w:tc>
        <w:tc>
          <w:tcPr>
            <w:tcW w:w="1544" w:type="dxa"/>
            <w:tcBorders>
              <w:top w:val="single" w:color="000000" w:sz="4" w:space="0"/>
              <w:left w:val="single" w:color="000000" w:sz="4" w:space="0"/>
              <w:bottom w:val="single" w:color="000000" w:sz="4" w:space="0"/>
              <w:right w:val="single" w:color="000000" w:sz="4" w:space="0"/>
            </w:tcBorders>
            <w:vAlign w:val="center"/>
          </w:tcPr>
          <w:p w14:paraId="7BC2EA66">
            <w:pPr>
              <w:widowControl w:val="0"/>
              <w:autoSpaceDE w:val="0"/>
              <w:autoSpaceDN w:val="0"/>
              <w:spacing w:after="0" w:line="240" w:lineRule="auto"/>
              <w:jc w:val="center"/>
              <w:rPr>
                <w:rFonts w:ascii="Sylfaen" w:hAnsi="Sylfaen" w:eastAsia="Sylfaen" w:cs="Sylfaen"/>
                <w:sz w:val="24"/>
                <w:szCs w:val="24"/>
                <w:lang w:val="en-US"/>
              </w:rPr>
            </w:pPr>
          </w:p>
        </w:tc>
      </w:tr>
      <w:tr w14:paraId="10D72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4747" w:type="dxa"/>
            <w:tcBorders>
              <w:top w:val="single" w:color="000000" w:sz="4" w:space="0"/>
              <w:left w:val="single" w:color="000000" w:sz="4" w:space="0"/>
              <w:bottom w:val="single" w:color="000000" w:sz="4" w:space="0"/>
              <w:right w:val="single" w:color="000000" w:sz="4" w:space="0"/>
            </w:tcBorders>
            <w:vAlign w:val="center"/>
          </w:tcPr>
          <w:p w14:paraId="50946DFF">
            <w:pPr>
              <w:widowControl w:val="0"/>
              <w:autoSpaceDE w:val="0"/>
              <w:autoSpaceDN w:val="0"/>
              <w:spacing w:after="0" w:line="240" w:lineRule="auto"/>
              <w:jc w:val="center"/>
              <w:rPr>
                <w:rFonts w:ascii="Sylfaen" w:hAnsi="Sylfaen" w:eastAsia="Sylfaen" w:cs="Sylfaen"/>
                <w:sz w:val="24"/>
                <w:szCs w:val="24"/>
              </w:rPr>
            </w:pPr>
            <w:r>
              <w:rPr>
                <w:rFonts w:ascii="Sylfaen" w:hAnsi="Sylfaen" w:eastAsia="Sylfaen" w:cs="Sylfaen"/>
                <w:sz w:val="24"/>
                <w:szCs w:val="24"/>
              </w:rPr>
              <w:t>«</w:t>
            </w:r>
            <w:r>
              <w:rPr>
                <w:rFonts w:ascii="Sylfaen" w:hAnsi="Sylfaen" w:eastAsia="Sylfaen" w:cs="Sylfaen"/>
                <w:sz w:val="24"/>
                <w:szCs w:val="24"/>
                <w:lang w:val="en-US"/>
              </w:rPr>
              <w:t>Ո՛չ</w:t>
            </w:r>
            <w:r>
              <w:rPr>
                <w:rFonts w:ascii="Sylfaen" w:hAnsi="Sylfaen" w:eastAsia="Sylfaen" w:cs="Sylfaen"/>
                <w:sz w:val="24"/>
                <w:szCs w:val="24"/>
              </w:rPr>
              <w:t xml:space="preserve"> </w:t>
            </w:r>
            <w:r>
              <w:rPr>
                <w:rFonts w:ascii="Sylfaen" w:hAnsi="Sylfaen" w:eastAsia="Sylfaen" w:cs="Sylfaen"/>
                <w:sz w:val="24"/>
                <w:szCs w:val="24"/>
                <w:lang w:val="en-US"/>
              </w:rPr>
              <w:t>բռնությանը</w:t>
            </w:r>
            <w:r>
              <w:rPr>
                <w:rFonts w:ascii="Sylfaen" w:hAnsi="Sylfaen" w:eastAsia="Sylfaen" w:cs="Sylfaen"/>
                <w:sz w:val="24"/>
                <w:szCs w:val="24"/>
              </w:rPr>
              <w:t xml:space="preserve">» </w:t>
            </w:r>
            <w:r>
              <w:rPr>
                <w:rFonts w:ascii="Sylfaen" w:hAnsi="Sylfaen" w:eastAsia="Sylfaen" w:cs="Sylfaen"/>
                <w:sz w:val="24"/>
                <w:szCs w:val="24"/>
                <w:lang w:val="en-US"/>
              </w:rPr>
              <w:t>թեմայով</w:t>
            </w:r>
            <w:r>
              <w:rPr>
                <w:rFonts w:ascii="Sylfaen" w:hAnsi="Sylfaen" w:eastAsia="Sylfaen" w:cs="Sylfaen"/>
                <w:sz w:val="24"/>
                <w:szCs w:val="24"/>
              </w:rPr>
              <w:t xml:space="preserve"> </w:t>
            </w:r>
            <w:r>
              <w:rPr>
                <w:rFonts w:ascii="Sylfaen" w:hAnsi="Sylfaen" w:eastAsia="Sylfaen" w:cs="Sylfaen"/>
                <w:sz w:val="24"/>
                <w:szCs w:val="24"/>
                <w:lang w:val="en-US"/>
              </w:rPr>
              <w:t>դասղեկական</w:t>
            </w:r>
            <w:r>
              <w:rPr>
                <w:rFonts w:ascii="Sylfaen" w:hAnsi="Sylfaen" w:eastAsia="Sylfaen" w:cs="Sylfaen"/>
                <w:sz w:val="24"/>
                <w:szCs w:val="24"/>
              </w:rPr>
              <w:t xml:space="preserve"> </w:t>
            </w:r>
            <w:r>
              <w:rPr>
                <w:rFonts w:ascii="Sylfaen" w:hAnsi="Sylfaen" w:eastAsia="Sylfaen" w:cs="Sylfaen"/>
                <w:sz w:val="24"/>
                <w:szCs w:val="24"/>
                <w:lang w:val="en-US"/>
              </w:rPr>
              <w:t>ժամերի</w:t>
            </w:r>
            <w:r>
              <w:rPr>
                <w:rFonts w:ascii="Sylfaen" w:hAnsi="Sylfaen" w:eastAsia="Sylfaen" w:cs="Sylfaen"/>
                <w:sz w:val="24"/>
                <w:szCs w:val="24"/>
              </w:rPr>
              <w:t xml:space="preserve"> </w:t>
            </w:r>
            <w:r>
              <w:rPr>
                <w:rFonts w:ascii="Sylfaen" w:hAnsi="Sylfaen" w:eastAsia="Sylfaen" w:cs="Sylfaen"/>
                <w:sz w:val="24"/>
                <w:szCs w:val="24"/>
                <w:lang w:val="en-US"/>
              </w:rPr>
              <w:t>անցկացում</w:t>
            </w:r>
          </w:p>
        </w:tc>
        <w:tc>
          <w:tcPr>
            <w:tcW w:w="1561" w:type="dxa"/>
            <w:tcBorders>
              <w:top w:val="single" w:color="000000" w:sz="4" w:space="0"/>
              <w:left w:val="single" w:color="000000" w:sz="4" w:space="0"/>
              <w:bottom w:val="single" w:color="000000" w:sz="4" w:space="0"/>
              <w:right w:val="single" w:color="000000" w:sz="4" w:space="0"/>
            </w:tcBorders>
            <w:vAlign w:val="center"/>
          </w:tcPr>
          <w:p w14:paraId="694CBFF4">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Ուստարվա ընթացքում</w:t>
            </w:r>
          </w:p>
        </w:tc>
        <w:tc>
          <w:tcPr>
            <w:tcW w:w="1703" w:type="dxa"/>
            <w:tcBorders>
              <w:top w:val="single" w:color="000000" w:sz="4" w:space="0"/>
              <w:left w:val="single" w:color="000000" w:sz="4" w:space="0"/>
              <w:bottom w:val="single" w:color="000000" w:sz="4" w:space="0"/>
              <w:right w:val="single" w:color="000000" w:sz="4" w:space="0"/>
            </w:tcBorders>
            <w:vAlign w:val="center"/>
          </w:tcPr>
          <w:p w14:paraId="406CD832">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8-12-րդ</w:t>
            </w:r>
          </w:p>
          <w:p w14:paraId="2AAEC6DD">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դասարաններ</w:t>
            </w:r>
          </w:p>
        </w:tc>
        <w:tc>
          <w:tcPr>
            <w:tcW w:w="1544" w:type="dxa"/>
            <w:tcBorders>
              <w:top w:val="single" w:color="000000" w:sz="4" w:space="0"/>
              <w:left w:val="single" w:color="000000" w:sz="4" w:space="0"/>
              <w:bottom w:val="single" w:color="000000" w:sz="4" w:space="0"/>
              <w:right w:val="single" w:color="000000" w:sz="4" w:space="0"/>
            </w:tcBorders>
            <w:vAlign w:val="center"/>
          </w:tcPr>
          <w:p w14:paraId="0E0FD7D1">
            <w:pPr>
              <w:widowControl w:val="0"/>
              <w:autoSpaceDE w:val="0"/>
              <w:autoSpaceDN w:val="0"/>
              <w:spacing w:after="0" w:line="240" w:lineRule="auto"/>
              <w:jc w:val="center"/>
              <w:rPr>
                <w:rFonts w:ascii="Sylfaen" w:hAnsi="Sylfaen" w:eastAsia="Sylfaen" w:cs="Sylfaen"/>
                <w:sz w:val="24"/>
                <w:szCs w:val="24"/>
                <w:lang w:val="en-US"/>
              </w:rPr>
            </w:pPr>
          </w:p>
        </w:tc>
      </w:tr>
    </w:tbl>
    <w:p w14:paraId="288CDAE2">
      <w:pPr>
        <w:widowControl w:val="0"/>
        <w:autoSpaceDE w:val="0"/>
        <w:autoSpaceDN w:val="0"/>
        <w:spacing w:after="0" w:line="240" w:lineRule="auto"/>
        <w:rPr>
          <w:rFonts w:ascii="Sylfaen" w:hAnsi="Sylfaen" w:eastAsia="Sylfaen" w:cs="Sylfaen"/>
          <w:sz w:val="24"/>
          <w:szCs w:val="24"/>
          <w:lang w:val="en-US"/>
        </w:rPr>
      </w:pPr>
    </w:p>
    <w:tbl>
      <w:tblPr>
        <w:tblStyle w:val="4"/>
        <w:tblW w:w="9555" w:type="dxa"/>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95"/>
        <w:gridCol w:w="1987"/>
        <w:gridCol w:w="1844"/>
        <w:gridCol w:w="1829"/>
      </w:tblGrid>
      <w:tr w14:paraId="62E55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9555" w:type="dxa"/>
            <w:gridSpan w:val="4"/>
            <w:tcBorders>
              <w:top w:val="single" w:color="000000" w:sz="4" w:space="0"/>
              <w:left w:val="single" w:color="000000" w:sz="4" w:space="0"/>
              <w:bottom w:val="single" w:color="000000" w:sz="4" w:space="0"/>
              <w:right w:val="single" w:color="000000" w:sz="4" w:space="0"/>
            </w:tcBorders>
            <w:vAlign w:val="center"/>
          </w:tcPr>
          <w:p w14:paraId="3EB5E37F">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Հաստատությունում սովորողների նկատմամբ բռնության, ֆիզիկական կամ հոգեբանական ճնշման դեպքերի բացահայտման, զեկուցման, դրանց կանխարգելման և հանրային քննարկման մեխանիզմները</w:t>
            </w:r>
          </w:p>
        </w:tc>
      </w:tr>
      <w:tr w14:paraId="307F2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9555" w:type="dxa"/>
            <w:gridSpan w:val="4"/>
            <w:tcBorders>
              <w:top w:val="single" w:color="000000" w:sz="4" w:space="0"/>
              <w:left w:val="single" w:color="000000" w:sz="4" w:space="0"/>
              <w:bottom w:val="single" w:color="000000" w:sz="4" w:space="0"/>
              <w:right w:val="single" w:color="000000" w:sz="4" w:space="0"/>
            </w:tcBorders>
            <w:vAlign w:val="center"/>
          </w:tcPr>
          <w:p w14:paraId="14879581">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Հասատության կողմից ընտանիքում երեխայի խնամքի ու դաստիարակության, ծնողական պարտականությունների նկատմամբ պատասխանատվության բարձրացման, ինչպես նաև բռնության, ֆիզիկական կամ հոգեբանական ճնշման բացառման, երեխային զարգացման համար անվտանգ միջավայրի ձևավորման հարցերի վերաբերյալ ծնողների իրազեկմանն ուղղված միջոցառումներ և մեխանիզմներ</w:t>
            </w:r>
          </w:p>
        </w:tc>
      </w:tr>
      <w:tr w14:paraId="306A0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3895" w:type="dxa"/>
            <w:tcBorders>
              <w:top w:val="single" w:color="000000" w:sz="4" w:space="0"/>
              <w:left w:val="single" w:color="000000" w:sz="4" w:space="0"/>
              <w:bottom w:val="single" w:color="000000" w:sz="4" w:space="0"/>
              <w:right w:val="single" w:color="000000" w:sz="4" w:space="0"/>
            </w:tcBorders>
            <w:vAlign w:val="center"/>
          </w:tcPr>
          <w:p w14:paraId="188FE9B9">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Միջոցառում</w:t>
            </w:r>
          </w:p>
        </w:tc>
        <w:tc>
          <w:tcPr>
            <w:tcW w:w="1987" w:type="dxa"/>
            <w:tcBorders>
              <w:top w:val="single" w:color="000000" w:sz="4" w:space="0"/>
              <w:left w:val="single" w:color="000000" w:sz="4" w:space="0"/>
              <w:bottom w:val="single" w:color="000000" w:sz="4" w:space="0"/>
              <w:right w:val="single" w:color="000000" w:sz="4" w:space="0"/>
            </w:tcBorders>
            <w:vAlign w:val="center"/>
          </w:tcPr>
          <w:p w14:paraId="64060B2A">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Ամսաթիվ</w:t>
            </w:r>
          </w:p>
        </w:tc>
        <w:tc>
          <w:tcPr>
            <w:tcW w:w="1844" w:type="dxa"/>
            <w:tcBorders>
              <w:top w:val="single" w:color="000000" w:sz="4" w:space="0"/>
              <w:left w:val="single" w:color="000000" w:sz="4" w:space="0"/>
              <w:bottom w:val="single" w:color="000000" w:sz="4" w:space="0"/>
              <w:right w:val="single" w:color="000000" w:sz="4" w:space="0"/>
            </w:tcBorders>
            <w:vAlign w:val="center"/>
          </w:tcPr>
          <w:p w14:paraId="56E7237F">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Մասնակիցները, դրանց թիվը</w:t>
            </w:r>
          </w:p>
        </w:tc>
        <w:tc>
          <w:tcPr>
            <w:tcW w:w="1829" w:type="dxa"/>
            <w:tcBorders>
              <w:top w:val="single" w:color="000000" w:sz="4" w:space="0"/>
              <w:left w:val="single" w:color="000000" w:sz="4" w:space="0"/>
              <w:bottom w:val="single" w:color="000000" w:sz="4" w:space="0"/>
              <w:right w:val="single" w:color="000000" w:sz="4" w:space="0"/>
            </w:tcBorders>
            <w:vAlign w:val="center"/>
          </w:tcPr>
          <w:p w14:paraId="7C49A5C9">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Առաջադրված մեխանիզմ</w:t>
            </w:r>
          </w:p>
        </w:tc>
      </w:tr>
      <w:tr w14:paraId="0AAD4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895" w:type="dxa"/>
            <w:tcBorders>
              <w:top w:val="single" w:color="000000" w:sz="4" w:space="0"/>
              <w:left w:val="single" w:color="000000" w:sz="4" w:space="0"/>
              <w:bottom w:val="single" w:color="000000" w:sz="4" w:space="0"/>
              <w:right w:val="single" w:color="000000" w:sz="4" w:space="0"/>
            </w:tcBorders>
            <w:vAlign w:val="center"/>
          </w:tcPr>
          <w:p w14:paraId="6F1CF68A">
            <w:pPr>
              <w:widowControl w:val="0"/>
              <w:autoSpaceDE w:val="0"/>
              <w:autoSpaceDN w:val="0"/>
              <w:spacing w:after="0" w:line="240" w:lineRule="auto"/>
              <w:jc w:val="center"/>
              <w:rPr>
                <w:rFonts w:ascii="Sylfaen" w:hAnsi="Sylfaen" w:eastAsia="Sylfaen" w:cs="Sylfaen"/>
                <w:sz w:val="24"/>
                <w:szCs w:val="24"/>
              </w:rPr>
            </w:pPr>
            <w:r>
              <w:rPr>
                <w:rFonts w:ascii="Sylfaen" w:hAnsi="Sylfaen" w:eastAsia="Sylfaen" w:cs="Sylfaen"/>
                <w:sz w:val="24"/>
                <w:szCs w:val="24"/>
              </w:rPr>
              <w:t>1.</w:t>
            </w:r>
            <w:r>
              <w:rPr>
                <w:rFonts w:ascii="Sylfaen" w:hAnsi="Sylfaen" w:eastAsia="Sylfaen" w:cs="Sylfaen"/>
                <w:sz w:val="24"/>
                <w:szCs w:val="24"/>
                <w:lang w:val="hy-AM"/>
              </w:rPr>
              <w:t xml:space="preserve"> </w:t>
            </w:r>
            <w:r>
              <w:rPr>
                <w:rFonts w:ascii="Sylfaen" w:hAnsi="Sylfaen" w:eastAsia="Sylfaen" w:cs="Sylfaen"/>
                <w:sz w:val="24"/>
                <w:szCs w:val="24"/>
                <w:lang w:val="en-US"/>
              </w:rPr>
              <w:t>Ծնողական</w:t>
            </w:r>
            <w:r>
              <w:rPr>
                <w:rFonts w:ascii="Sylfaen" w:hAnsi="Sylfaen" w:eastAsia="Sylfaen" w:cs="Sylfaen"/>
                <w:sz w:val="24"/>
                <w:szCs w:val="24"/>
                <w:lang w:val="hy-AM"/>
              </w:rPr>
              <w:t xml:space="preserve"> </w:t>
            </w:r>
            <w:r>
              <w:rPr>
                <w:rFonts w:ascii="Sylfaen" w:hAnsi="Sylfaen" w:eastAsia="Sylfaen" w:cs="Sylfaen"/>
                <w:sz w:val="24"/>
                <w:szCs w:val="24"/>
                <w:lang w:val="en-US"/>
              </w:rPr>
              <w:t>ժողովների</w:t>
            </w:r>
            <w:r>
              <w:rPr>
                <w:rFonts w:ascii="Sylfaen" w:hAnsi="Sylfaen" w:eastAsia="Sylfaen" w:cs="Sylfaen"/>
                <w:sz w:val="24"/>
                <w:szCs w:val="24"/>
                <w:lang w:val="hy-AM"/>
              </w:rPr>
              <w:t xml:space="preserve"> </w:t>
            </w:r>
            <w:r>
              <w:rPr>
                <w:rFonts w:ascii="Sylfaen" w:hAnsi="Sylfaen" w:eastAsia="Sylfaen" w:cs="Sylfaen"/>
                <w:sz w:val="24"/>
                <w:szCs w:val="24"/>
                <w:lang w:val="en-US"/>
              </w:rPr>
              <w:t>անցկացում</w:t>
            </w:r>
            <w:r>
              <w:rPr>
                <w:rFonts w:ascii="Sylfaen" w:hAnsi="Sylfaen" w:eastAsia="Sylfaen" w:cs="Sylfaen"/>
                <w:sz w:val="24"/>
                <w:szCs w:val="24"/>
                <w:lang w:val="hy-AM"/>
              </w:rPr>
              <w:t xml:space="preserve"> </w:t>
            </w:r>
            <w:r>
              <w:rPr>
                <w:rFonts w:ascii="Sylfaen" w:hAnsi="Sylfaen" w:eastAsia="Sylfaen" w:cs="Sylfaen"/>
                <w:sz w:val="24"/>
                <w:szCs w:val="24"/>
              </w:rPr>
              <w:t>«</w:t>
            </w:r>
            <w:r>
              <w:rPr>
                <w:rFonts w:ascii="Sylfaen" w:hAnsi="Sylfaen" w:eastAsia="Sylfaen" w:cs="Sylfaen"/>
                <w:sz w:val="24"/>
                <w:szCs w:val="24"/>
                <w:lang w:val="en-US"/>
              </w:rPr>
              <w:t>Ծնող</w:t>
            </w:r>
            <w:r>
              <w:rPr>
                <w:rFonts w:ascii="Sylfaen" w:hAnsi="Sylfaen" w:eastAsia="Sylfaen" w:cs="Sylfaen"/>
                <w:sz w:val="24"/>
                <w:szCs w:val="24"/>
              </w:rPr>
              <w:t>-</w:t>
            </w:r>
            <w:r>
              <w:rPr>
                <w:rFonts w:ascii="Sylfaen" w:hAnsi="Sylfaen" w:eastAsia="Sylfaen" w:cs="Sylfaen"/>
                <w:sz w:val="24"/>
                <w:szCs w:val="24"/>
                <w:lang w:val="en-US"/>
              </w:rPr>
              <w:t>ուս</w:t>
            </w:r>
            <w:r>
              <w:rPr>
                <w:rFonts w:ascii="Sylfaen" w:hAnsi="Sylfaen" w:eastAsia="Sylfaen" w:cs="Sylfaen"/>
                <w:sz w:val="24"/>
                <w:szCs w:val="24"/>
                <w:lang w:val="hy-AM"/>
              </w:rPr>
              <w:t>ու</w:t>
            </w:r>
            <w:r>
              <w:rPr>
                <w:rFonts w:ascii="Sylfaen" w:hAnsi="Sylfaen" w:eastAsia="Sylfaen" w:cs="Sylfaen"/>
                <w:sz w:val="24"/>
                <w:szCs w:val="24"/>
                <w:lang w:val="en-US"/>
              </w:rPr>
              <w:t>ցիչ</w:t>
            </w:r>
            <w:r>
              <w:rPr>
                <w:rFonts w:ascii="Sylfaen" w:hAnsi="Sylfaen" w:eastAsia="Sylfaen" w:cs="Sylfaen"/>
                <w:sz w:val="24"/>
                <w:szCs w:val="24"/>
              </w:rPr>
              <w:t xml:space="preserve">- </w:t>
            </w:r>
            <w:r>
              <w:rPr>
                <w:rFonts w:ascii="Sylfaen" w:hAnsi="Sylfaen" w:eastAsia="Sylfaen" w:cs="Sylfaen"/>
                <w:sz w:val="24"/>
                <w:szCs w:val="24"/>
                <w:lang w:val="en-US"/>
              </w:rPr>
              <w:t>աշակերտ</w:t>
            </w:r>
            <w:r>
              <w:rPr>
                <w:rFonts w:ascii="Sylfaen" w:hAnsi="Sylfaen" w:eastAsia="Sylfaen" w:cs="Sylfaen"/>
                <w:sz w:val="24"/>
                <w:szCs w:val="24"/>
              </w:rPr>
              <w:t xml:space="preserve">» </w:t>
            </w:r>
            <w:r>
              <w:rPr>
                <w:rFonts w:ascii="Sylfaen" w:hAnsi="Sylfaen" w:eastAsia="Sylfaen" w:cs="Sylfaen"/>
                <w:sz w:val="24"/>
                <w:szCs w:val="24"/>
                <w:lang w:val="en-US"/>
              </w:rPr>
              <w:t>թեմայով</w:t>
            </w:r>
          </w:p>
        </w:tc>
        <w:tc>
          <w:tcPr>
            <w:tcW w:w="1987" w:type="dxa"/>
            <w:tcBorders>
              <w:top w:val="single" w:color="000000" w:sz="4" w:space="0"/>
              <w:left w:val="single" w:color="000000" w:sz="4" w:space="0"/>
              <w:bottom w:val="single" w:color="000000" w:sz="4" w:space="0"/>
              <w:right w:val="single" w:color="000000" w:sz="4" w:space="0"/>
            </w:tcBorders>
            <w:vAlign w:val="center"/>
          </w:tcPr>
          <w:p w14:paraId="452AFB07">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Ուստարվա ընթացքում</w:t>
            </w:r>
          </w:p>
        </w:tc>
        <w:tc>
          <w:tcPr>
            <w:tcW w:w="1844" w:type="dxa"/>
            <w:tcBorders>
              <w:top w:val="single" w:color="000000" w:sz="4" w:space="0"/>
              <w:left w:val="single" w:color="000000" w:sz="4" w:space="0"/>
              <w:bottom w:val="single" w:color="000000" w:sz="4" w:space="0"/>
              <w:right w:val="single" w:color="000000" w:sz="4" w:space="0"/>
            </w:tcBorders>
            <w:vAlign w:val="center"/>
          </w:tcPr>
          <w:p w14:paraId="1CED0ECA">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35</w:t>
            </w:r>
          </w:p>
        </w:tc>
        <w:tc>
          <w:tcPr>
            <w:tcW w:w="1829" w:type="dxa"/>
            <w:tcBorders>
              <w:top w:val="single" w:color="000000" w:sz="4" w:space="0"/>
              <w:left w:val="single" w:color="000000" w:sz="4" w:space="0"/>
              <w:bottom w:val="single" w:color="000000" w:sz="4" w:space="0"/>
              <w:right w:val="single" w:color="000000" w:sz="4" w:space="0"/>
            </w:tcBorders>
            <w:vAlign w:val="center"/>
          </w:tcPr>
          <w:p w14:paraId="4D5D2DA7">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Զրույց,</w:t>
            </w:r>
            <w:r>
              <w:rPr>
                <w:rFonts w:ascii="Sylfaen" w:hAnsi="Sylfaen" w:eastAsia="Sylfaen" w:cs="Sylfaen"/>
                <w:sz w:val="24"/>
                <w:szCs w:val="24"/>
                <w:lang w:val="hy-AM"/>
              </w:rPr>
              <w:t xml:space="preserve"> </w:t>
            </w:r>
            <w:r>
              <w:rPr>
                <w:rFonts w:ascii="Sylfaen" w:hAnsi="Sylfaen" w:eastAsia="Sylfaen" w:cs="Sylfaen"/>
                <w:sz w:val="24"/>
                <w:szCs w:val="24"/>
                <w:lang w:val="en-US"/>
              </w:rPr>
              <w:t>քննարկում, հարցում</w:t>
            </w:r>
          </w:p>
        </w:tc>
      </w:tr>
      <w:tr w14:paraId="7898B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895" w:type="dxa"/>
            <w:tcBorders>
              <w:top w:val="single" w:color="000000" w:sz="4" w:space="0"/>
              <w:left w:val="single" w:color="000000" w:sz="4" w:space="0"/>
              <w:bottom w:val="single" w:color="000000" w:sz="4" w:space="0"/>
              <w:right w:val="single" w:color="000000" w:sz="4" w:space="0"/>
            </w:tcBorders>
            <w:vAlign w:val="center"/>
          </w:tcPr>
          <w:p w14:paraId="350DA4AC">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2.</w:t>
            </w:r>
            <w:r>
              <w:rPr>
                <w:rFonts w:ascii="Sylfaen" w:hAnsi="Sylfaen" w:eastAsia="Sylfaen" w:cs="Sylfaen"/>
                <w:sz w:val="24"/>
                <w:szCs w:val="24"/>
                <w:lang w:val="hy-AM"/>
              </w:rPr>
              <w:t xml:space="preserve"> </w:t>
            </w:r>
            <w:r>
              <w:rPr>
                <w:rFonts w:ascii="Sylfaen" w:hAnsi="Sylfaen" w:eastAsia="Sylfaen" w:cs="Sylfaen"/>
                <w:sz w:val="24"/>
                <w:szCs w:val="24"/>
                <w:lang w:val="en-US"/>
              </w:rPr>
              <w:t>Ծնողխորհրդի հանդիպում-զրույցներ</w:t>
            </w:r>
          </w:p>
        </w:tc>
        <w:tc>
          <w:tcPr>
            <w:tcW w:w="1987" w:type="dxa"/>
            <w:tcBorders>
              <w:top w:val="single" w:color="000000" w:sz="4" w:space="0"/>
              <w:left w:val="single" w:color="000000" w:sz="4" w:space="0"/>
              <w:bottom w:val="single" w:color="000000" w:sz="4" w:space="0"/>
              <w:right w:val="single" w:color="000000" w:sz="4" w:space="0"/>
            </w:tcBorders>
            <w:vAlign w:val="center"/>
          </w:tcPr>
          <w:p w14:paraId="6773293B">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Ուստարվա ընթացքում</w:t>
            </w:r>
          </w:p>
        </w:tc>
        <w:tc>
          <w:tcPr>
            <w:tcW w:w="1844" w:type="dxa"/>
            <w:tcBorders>
              <w:top w:val="single" w:color="000000" w:sz="4" w:space="0"/>
              <w:left w:val="single" w:color="000000" w:sz="4" w:space="0"/>
              <w:bottom w:val="single" w:color="000000" w:sz="4" w:space="0"/>
              <w:right w:val="single" w:color="000000" w:sz="4" w:space="0"/>
            </w:tcBorders>
            <w:vAlign w:val="center"/>
          </w:tcPr>
          <w:p w14:paraId="4801B8F7">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42</w:t>
            </w:r>
          </w:p>
        </w:tc>
        <w:tc>
          <w:tcPr>
            <w:tcW w:w="1829" w:type="dxa"/>
            <w:tcBorders>
              <w:top w:val="single" w:color="000000" w:sz="4" w:space="0"/>
              <w:left w:val="single" w:color="000000" w:sz="4" w:space="0"/>
              <w:bottom w:val="single" w:color="000000" w:sz="4" w:space="0"/>
              <w:right w:val="single" w:color="000000" w:sz="4" w:space="0"/>
            </w:tcBorders>
            <w:vAlign w:val="center"/>
          </w:tcPr>
          <w:p w14:paraId="0521B13A">
            <w:pPr>
              <w:widowControl w:val="0"/>
              <w:autoSpaceDE w:val="0"/>
              <w:autoSpaceDN w:val="0"/>
              <w:spacing w:after="0" w:line="240" w:lineRule="auto"/>
              <w:jc w:val="center"/>
              <w:rPr>
                <w:rFonts w:ascii="Sylfaen" w:hAnsi="Sylfaen" w:eastAsia="Sylfaen" w:cs="Sylfaen"/>
                <w:sz w:val="24"/>
                <w:szCs w:val="24"/>
                <w:lang w:val="en-US"/>
              </w:rPr>
            </w:pPr>
          </w:p>
        </w:tc>
      </w:tr>
    </w:tbl>
    <w:p w14:paraId="1652E8DA">
      <w:pPr>
        <w:widowControl w:val="0"/>
        <w:autoSpaceDE w:val="0"/>
        <w:autoSpaceDN w:val="0"/>
        <w:spacing w:after="0" w:line="240" w:lineRule="auto"/>
        <w:rPr>
          <w:rFonts w:ascii="Sylfaen" w:hAnsi="Sylfaen" w:eastAsia="Sylfaen" w:cs="Sylfaen"/>
          <w:sz w:val="24"/>
          <w:szCs w:val="24"/>
          <w:lang w:val="en-US"/>
        </w:rPr>
      </w:pPr>
    </w:p>
    <w:tbl>
      <w:tblPr>
        <w:tblStyle w:val="4"/>
        <w:tblW w:w="9555" w:type="dxa"/>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10"/>
        <w:gridCol w:w="2073"/>
        <w:gridCol w:w="2411"/>
        <w:gridCol w:w="1261"/>
      </w:tblGrid>
      <w:tr w14:paraId="0BB95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9555" w:type="dxa"/>
            <w:gridSpan w:val="4"/>
            <w:tcBorders>
              <w:top w:val="single" w:color="000000" w:sz="4" w:space="0"/>
              <w:left w:val="single" w:color="000000" w:sz="4" w:space="0"/>
              <w:bottom w:val="single" w:color="000000" w:sz="4" w:space="0"/>
              <w:right w:val="single" w:color="000000" w:sz="4" w:space="0"/>
            </w:tcBorders>
            <w:vAlign w:val="center"/>
          </w:tcPr>
          <w:p w14:paraId="05BBABC5">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ՄԻԱՎ/ՁԻԱՀ-ի կանխարգելման նպատակով` ՄԻԱՎ/ՁԻԱՀ-ի փոխանցման ուղիների և կանխարգելման մասին սովորողների գիտելիքների մակարդակը բարձրացնելու համար հատուկ դասընթացներիև միջոցառւոմնեի անցկացումը</w:t>
            </w:r>
          </w:p>
        </w:tc>
      </w:tr>
      <w:tr w14:paraId="0B711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3810" w:type="dxa"/>
            <w:tcBorders>
              <w:top w:val="single" w:color="000000" w:sz="4" w:space="0"/>
              <w:left w:val="single" w:color="000000" w:sz="4" w:space="0"/>
              <w:bottom w:val="single" w:color="000000" w:sz="4" w:space="0"/>
              <w:right w:val="single" w:color="000000" w:sz="4" w:space="0"/>
            </w:tcBorders>
            <w:vAlign w:val="center"/>
          </w:tcPr>
          <w:p w14:paraId="613F867C">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Դասընթացի անվանումը</w:t>
            </w:r>
            <w:r>
              <w:rPr>
                <w:rFonts w:ascii="Sylfaen" w:hAnsi="Sylfaen" w:eastAsia="Sylfaen" w:cs="Sylfaen"/>
                <w:sz w:val="24"/>
                <w:szCs w:val="24"/>
                <w:lang w:val="hy-AM"/>
              </w:rPr>
              <w:t xml:space="preserve"> </w:t>
            </w:r>
            <w:r>
              <w:rPr>
                <w:rFonts w:ascii="Sylfaen" w:hAnsi="Sylfaen" w:eastAsia="Sylfaen" w:cs="Sylfaen"/>
                <w:sz w:val="24"/>
                <w:szCs w:val="24"/>
                <w:lang w:val="en-US"/>
              </w:rPr>
              <w:t>/միջոցառման թեման, օգտագործված ուսումնամեթոդական նյութերը</w:t>
            </w:r>
          </w:p>
        </w:tc>
        <w:tc>
          <w:tcPr>
            <w:tcW w:w="2073" w:type="dxa"/>
            <w:tcBorders>
              <w:top w:val="single" w:color="000000" w:sz="4" w:space="0"/>
              <w:left w:val="single" w:color="000000" w:sz="4" w:space="0"/>
              <w:bottom w:val="single" w:color="000000" w:sz="4" w:space="0"/>
              <w:right w:val="single" w:color="000000" w:sz="4" w:space="0"/>
            </w:tcBorders>
            <w:vAlign w:val="center"/>
          </w:tcPr>
          <w:p w14:paraId="5D172ABF">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Ամսաթիվ</w:t>
            </w:r>
          </w:p>
        </w:tc>
        <w:tc>
          <w:tcPr>
            <w:tcW w:w="2411" w:type="dxa"/>
            <w:tcBorders>
              <w:top w:val="single" w:color="000000" w:sz="4" w:space="0"/>
              <w:left w:val="single" w:color="000000" w:sz="4" w:space="0"/>
              <w:bottom w:val="single" w:color="000000" w:sz="4" w:space="0"/>
              <w:right w:val="single" w:color="000000" w:sz="4" w:space="0"/>
            </w:tcBorders>
            <w:vAlign w:val="center"/>
          </w:tcPr>
          <w:p w14:paraId="5CCFCA36">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Դասարանը/ները/</w:t>
            </w:r>
          </w:p>
        </w:tc>
        <w:tc>
          <w:tcPr>
            <w:tcW w:w="1261" w:type="dxa"/>
            <w:tcBorders>
              <w:top w:val="single" w:color="000000" w:sz="4" w:space="0"/>
              <w:left w:val="single" w:color="000000" w:sz="4" w:space="0"/>
              <w:bottom w:val="single" w:color="000000" w:sz="4" w:space="0"/>
              <w:right w:val="single" w:color="000000" w:sz="4" w:space="0"/>
            </w:tcBorders>
            <w:vAlign w:val="center"/>
          </w:tcPr>
          <w:p w14:paraId="2A8D57E1">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Մասնակից ների թիվը</w:t>
            </w:r>
          </w:p>
        </w:tc>
      </w:tr>
      <w:tr w14:paraId="1D008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3810" w:type="dxa"/>
            <w:tcBorders>
              <w:top w:val="single" w:color="000000" w:sz="4" w:space="0"/>
              <w:left w:val="single" w:color="000000" w:sz="4" w:space="0"/>
              <w:bottom w:val="single" w:color="000000" w:sz="4" w:space="0"/>
              <w:right w:val="single" w:color="000000" w:sz="4" w:space="0"/>
            </w:tcBorders>
            <w:vAlign w:val="center"/>
          </w:tcPr>
          <w:p w14:paraId="0CEDDC4A">
            <w:pPr>
              <w:widowControl w:val="0"/>
              <w:autoSpaceDE w:val="0"/>
              <w:autoSpaceDN w:val="0"/>
              <w:spacing w:after="0" w:line="240" w:lineRule="auto"/>
              <w:jc w:val="center"/>
              <w:rPr>
                <w:rFonts w:ascii="Sylfaen" w:hAnsi="Sylfaen" w:eastAsia="Sylfaen" w:cs="Sylfaen"/>
                <w:sz w:val="24"/>
                <w:szCs w:val="24"/>
              </w:rPr>
            </w:pPr>
            <w:r>
              <w:rPr>
                <w:rFonts w:ascii="Sylfaen" w:hAnsi="Sylfaen" w:eastAsia="Sylfaen" w:cs="Sylfaen"/>
                <w:sz w:val="24"/>
                <w:szCs w:val="24"/>
              </w:rPr>
              <w:t>1.«</w:t>
            </w:r>
            <w:r>
              <w:rPr>
                <w:rFonts w:ascii="Sylfaen" w:hAnsi="Sylfaen" w:eastAsia="Sylfaen" w:cs="Sylfaen"/>
                <w:sz w:val="24"/>
                <w:szCs w:val="24"/>
                <w:lang w:val="en-US"/>
              </w:rPr>
              <w:t>Դեկտեմբերի</w:t>
            </w:r>
            <w:r>
              <w:rPr>
                <w:rFonts w:ascii="Sylfaen" w:hAnsi="Sylfaen" w:eastAsia="Sylfaen" w:cs="Sylfaen"/>
                <w:sz w:val="24"/>
                <w:szCs w:val="24"/>
              </w:rPr>
              <w:t xml:space="preserve"> 1-</w:t>
            </w:r>
            <w:r>
              <w:rPr>
                <w:rFonts w:ascii="Sylfaen" w:hAnsi="Sylfaen" w:eastAsia="Sylfaen" w:cs="Sylfaen"/>
                <w:sz w:val="24"/>
                <w:szCs w:val="24"/>
                <w:lang w:val="en-US"/>
              </w:rPr>
              <w:t>ը</w:t>
            </w:r>
            <w:r>
              <w:rPr>
                <w:rFonts w:ascii="Sylfaen" w:hAnsi="Sylfaen" w:eastAsia="Sylfaen" w:cs="Sylfaen"/>
                <w:sz w:val="24"/>
                <w:szCs w:val="24"/>
              </w:rPr>
              <w:t xml:space="preserve"> </w:t>
            </w:r>
            <w:r>
              <w:rPr>
                <w:rFonts w:ascii="Sylfaen" w:hAnsi="Sylfaen" w:eastAsia="Sylfaen" w:cs="Sylfaen"/>
                <w:sz w:val="24"/>
                <w:szCs w:val="24"/>
                <w:lang w:val="en-US"/>
              </w:rPr>
              <w:t>ՄԻԱՎ</w:t>
            </w:r>
            <w:r>
              <w:rPr>
                <w:rFonts w:ascii="Sylfaen" w:hAnsi="Sylfaen" w:eastAsia="Sylfaen" w:cs="Sylfaen"/>
                <w:sz w:val="24"/>
                <w:szCs w:val="24"/>
              </w:rPr>
              <w:t>/</w:t>
            </w:r>
            <w:r>
              <w:rPr>
                <w:rFonts w:ascii="Sylfaen" w:hAnsi="Sylfaen" w:eastAsia="Sylfaen" w:cs="Sylfaen"/>
                <w:sz w:val="24"/>
                <w:szCs w:val="24"/>
                <w:lang w:val="en-US"/>
              </w:rPr>
              <w:t>ՁԻԱՀ</w:t>
            </w:r>
            <w:r>
              <w:rPr>
                <w:rFonts w:ascii="Sylfaen" w:hAnsi="Sylfaen" w:eastAsia="Sylfaen" w:cs="Sylfaen"/>
                <w:sz w:val="24"/>
                <w:szCs w:val="24"/>
              </w:rPr>
              <w:t>-</w:t>
            </w:r>
            <w:r>
              <w:rPr>
                <w:rFonts w:ascii="Sylfaen" w:hAnsi="Sylfaen" w:eastAsia="Sylfaen" w:cs="Sylfaen"/>
                <w:sz w:val="24"/>
                <w:szCs w:val="24"/>
                <w:lang w:val="en-US"/>
              </w:rPr>
              <w:t>ի</w:t>
            </w:r>
            <w:r>
              <w:rPr>
                <w:rFonts w:ascii="Sylfaen" w:hAnsi="Sylfaen" w:eastAsia="Sylfaen" w:cs="Sylfaen"/>
                <w:sz w:val="24"/>
                <w:szCs w:val="24"/>
              </w:rPr>
              <w:t xml:space="preserve"> </w:t>
            </w:r>
            <w:r>
              <w:rPr>
                <w:rFonts w:ascii="Sylfaen" w:hAnsi="Sylfaen" w:eastAsia="Sylfaen" w:cs="Sylfaen"/>
                <w:sz w:val="24"/>
                <w:szCs w:val="24"/>
                <w:lang w:val="en-US"/>
              </w:rPr>
              <w:t>դեմ</w:t>
            </w:r>
            <w:r>
              <w:rPr>
                <w:rFonts w:ascii="Sylfaen" w:hAnsi="Sylfaen" w:eastAsia="Sylfaen" w:cs="Sylfaen"/>
                <w:sz w:val="24"/>
                <w:szCs w:val="24"/>
              </w:rPr>
              <w:t xml:space="preserve"> </w:t>
            </w:r>
            <w:r>
              <w:rPr>
                <w:rFonts w:ascii="Sylfaen" w:hAnsi="Sylfaen" w:eastAsia="Sylfaen" w:cs="Sylfaen"/>
                <w:sz w:val="24"/>
                <w:szCs w:val="24"/>
                <w:lang w:val="en-US"/>
              </w:rPr>
              <w:t>պայքարի</w:t>
            </w:r>
            <w:r>
              <w:rPr>
                <w:rFonts w:ascii="Sylfaen" w:hAnsi="Sylfaen" w:eastAsia="Sylfaen" w:cs="Sylfaen"/>
                <w:sz w:val="24"/>
                <w:szCs w:val="24"/>
              </w:rPr>
              <w:t xml:space="preserve"> </w:t>
            </w:r>
            <w:r>
              <w:rPr>
                <w:rFonts w:ascii="Sylfaen" w:hAnsi="Sylfaen" w:eastAsia="Sylfaen" w:cs="Sylfaen"/>
                <w:sz w:val="24"/>
                <w:szCs w:val="24"/>
                <w:lang w:val="en-US"/>
              </w:rPr>
              <w:t>համաշխարհային</w:t>
            </w:r>
            <w:r>
              <w:rPr>
                <w:rFonts w:ascii="Sylfaen" w:hAnsi="Sylfaen" w:eastAsia="Sylfaen" w:cs="Sylfaen"/>
                <w:sz w:val="24"/>
                <w:szCs w:val="24"/>
              </w:rPr>
              <w:t xml:space="preserve"> </w:t>
            </w:r>
            <w:r>
              <w:rPr>
                <w:rFonts w:ascii="Sylfaen" w:hAnsi="Sylfaen" w:eastAsia="Sylfaen" w:cs="Sylfaen"/>
                <w:sz w:val="24"/>
                <w:szCs w:val="24"/>
                <w:lang w:val="en-US"/>
              </w:rPr>
              <w:t>օր</w:t>
            </w:r>
            <w:r>
              <w:rPr>
                <w:rFonts w:ascii="Sylfaen" w:hAnsi="Sylfaen" w:eastAsia="Sylfaen" w:cs="Sylfaen"/>
                <w:sz w:val="24"/>
                <w:szCs w:val="24"/>
              </w:rPr>
              <w:t>»</w:t>
            </w:r>
          </w:p>
        </w:tc>
        <w:tc>
          <w:tcPr>
            <w:tcW w:w="2073" w:type="dxa"/>
            <w:tcBorders>
              <w:top w:val="single" w:color="000000" w:sz="4" w:space="0"/>
              <w:left w:val="single" w:color="000000" w:sz="4" w:space="0"/>
              <w:bottom w:val="single" w:color="000000" w:sz="4" w:space="0"/>
              <w:right w:val="single" w:color="000000" w:sz="4" w:space="0"/>
            </w:tcBorders>
            <w:vAlign w:val="center"/>
          </w:tcPr>
          <w:p w14:paraId="1C28C0DA">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29.11.202</w:t>
            </w:r>
            <w:r>
              <w:rPr>
                <w:rFonts w:ascii="Sylfaen" w:hAnsi="Sylfaen" w:eastAsia="Sylfaen" w:cs="Sylfaen"/>
                <w:sz w:val="24"/>
                <w:szCs w:val="24"/>
                <w:lang w:val="hy-AM"/>
              </w:rPr>
              <w:t>4</w:t>
            </w:r>
            <w:r>
              <w:rPr>
                <w:rFonts w:ascii="Sylfaen" w:hAnsi="Sylfaen" w:eastAsia="Sylfaen" w:cs="Sylfaen"/>
                <w:sz w:val="24"/>
                <w:szCs w:val="24"/>
                <w:lang w:val="en-US"/>
              </w:rPr>
              <w:t>թ</w:t>
            </w:r>
          </w:p>
        </w:tc>
        <w:tc>
          <w:tcPr>
            <w:tcW w:w="2411" w:type="dxa"/>
            <w:tcBorders>
              <w:top w:val="single" w:color="000000" w:sz="4" w:space="0"/>
              <w:left w:val="single" w:color="000000" w:sz="4" w:space="0"/>
              <w:bottom w:val="single" w:color="000000" w:sz="4" w:space="0"/>
              <w:right w:val="single" w:color="000000" w:sz="4" w:space="0"/>
            </w:tcBorders>
            <w:vAlign w:val="center"/>
          </w:tcPr>
          <w:p w14:paraId="627B26FC">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11-րդ</w:t>
            </w:r>
          </w:p>
        </w:tc>
        <w:tc>
          <w:tcPr>
            <w:tcW w:w="1261" w:type="dxa"/>
            <w:tcBorders>
              <w:top w:val="single" w:color="000000" w:sz="4" w:space="0"/>
              <w:left w:val="single" w:color="000000" w:sz="4" w:space="0"/>
              <w:bottom w:val="single" w:color="000000" w:sz="4" w:space="0"/>
              <w:right w:val="single" w:color="000000" w:sz="4" w:space="0"/>
            </w:tcBorders>
            <w:vAlign w:val="center"/>
          </w:tcPr>
          <w:p w14:paraId="29938FCE">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15</w:t>
            </w:r>
          </w:p>
        </w:tc>
      </w:tr>
      <w:tr w14:paraId="5A4CB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3810" w:type="dxa"/>
            <w:tcBorders>
              <w:top w:val="single" w:color="000000" w:sz="4" w:space="0"/>
              <w:left w:val="single" w:color="000000" w:sz="4" w:space="0"/>
              <w:bottom w:val="single" w:color="000000" w:sz="4" w:space="0"/>
              <w:right w:val="single" w:color="000000" w:sz="4" w:space="0"/>
            </w:tcBorders>
            <w:vAlign w:val="center"/>
          </w:tcPr>
          <w:p w14:paraId="3865FB78">
            <w:pPr>
              <w:widowControl w:val="0"/>
              <w:autoSpaceDE w:val="0"/>
              <w:autoSpaceDN w:val="0"/>
              <w:spacing w:after="0" w:line="240" w:lineRule="auto"/>
              <w:jc w:val="center"/>
              <w:rPr>
                <w:rFonts w:ascii="Sylfaen" w:hAnsi="Sylfaen" w:eastAsia="Sylfaen" w:cs="Sylfaen"/>
                <w:sz w:val="24"/>
                <w:szCs w:val="24"/>
              </w:rPr>
            </w:pPr>
            <w:r>
              <w:rPr>
                <w:rFonts w:ascii="Sylfaen" w:hAnsi="Sylfaen" w:eastAsia="Sylfaen" w:cs="Sylfaen"/>
                <w:sz w:val="24"/>
                <w:szCs w:val="24"/>
              </w:rPr>
              <w:t>2. «</w:t>
            </w:r>
            <w:r>
              <w:rPr>
                <w:rFonts w:ascii="Sylfaen" w:hAnsi="Sylfaen" w:eastAsia="Sylfaen" w:cs="Sylfaen"/>
                <w:sz w:val="24"/>
                <w:szCs w:val="24"/>
                <w:lang w:val="en-US"/>
              </w:rPr>
              <w:t>Դեկտեմբերի</w:t>
            </w:r>
            <w:r>
              <w:rPr>
                <w:rFonts w:ascii="Sylfaen" w:hAnsi="Sylfaen" w:eastAsia="Sylfaen" w:cs="Sylfaen"/>
                <w:sz w:val="24"/>
                <w:szCs w:val="24"/>
              </w:rPr>
              <w:t xml:space="preserve"> 1-</w:t>
            </w:r>
            <w:r>
              <w:rPr>
                <w:rFonts w:ascii="Sylfaen" w:hAnsi="Sylfaen" w:eastAsia="Sylfaen" w:cs="Sylfaen"/>
                <w:sz w:val="24"/>
                <w:szCs w:val="24"/>
                <w:lang w:val="en-US"/>
              </w:rPr>
              <w:t>ը</w:t>
            </w:r>
            <w:r>
              <w:rPr>
                <w:rFonts w:ascii="Sylfaen" w:hAnsi="Sylfaen" w:eastAsia="Sylfaen" w:cs="Sylfaen"/>
                <w:sz w:val="24"/>
                <w:szCs w:val="24"/>
              </w:rPr>
              <w:t xml:space="preserve"> </w:t>
            </w:r>
            <w:r>
              <w:rPr>
                <w:rFonts w:ascii="Sylfaen" w:hAnsi="Sylfaen" w:eastAsia="Sylfaen" w:cs="Sylfaen"/>
                <w:sz w:val="24"/>
                <w:szCs w:val="24"/>
                <w:lang w:val="en-US"/>
              </w:rPr>
              <w:t>ՄԻԱՎ</w:t>
            </w:r>
            <w:r>
              <w:rPr>
                <w:rFonts w:ascii="Sylfaen" w:hAnsi="Sylfaen" w:eastAsia="Sylfaen" w:cs="Sylfaen"/>
                <w:sz w:val="24"/>
                <w:szCs w:val="24"/>
              </w:rPr>
              <w:t>/</w:t>
            </w:r>
            <w:r>
              <w:rPr>
                <w:rFonts w:ascii="Sylfaen" w:hAnsi="Sylfaen" w:eastAsia="Sylfaen" w:cs="Sylfaen"/>
                <w:sz w:val="24"/>
                <w:szCs w:val="24"/>
                <w:lang w:val="en-US"/>
              </w:rPr>
              <w:t>ՁԻԱՀ</w:t>
            </w:r>
            <w:r>
              <w:rPr>
                <w:rFonts w:ascii="Sylfaen" w:hAnsi="Sylfaen" w:eastAsia="Sylfaen" w:cs="Sylfaen"/>
                <w:sz w:val="24"/>
                <w:szCs w:val="24"/>
              </w:rPr>
              <w:t>-</w:t>
            </w:r>
            <w:r>
              <w:rPr>
                <w:rFonts w:ascii="Sylfaen" w:hAnsi="Sylfaen" w:eastAsia="Sylfaen" w:cs="Sylfaen"/>
                <w:sz w:val="24"/>
                <w:szCs w:val="24"/>
                <w:lang w:val="en-US"/>
              </w:rPr>
              <w:t>ի</w:t>
            </w:r>
            <w:r>
              <w:rPr>
                <w:rFonts w:ascii="Sylfaen" w:hAnsi="Sylfaen" w:eastAsia="Sylfaen" w:cs="Sylfaen"/>
                <w:sz w:val="24"/>
                <w:szCs w:val="24"/>
              </w:rPr>
              <w:t xml:space="preserve"> </w:t>
            </w:r>
            <w:r>
              <w:rPr>
                <w:rFonts w:ascii="Sylfaen" w:hAnsi="Sylfaen" w:eastAsia="Sylfaen" w:cs="Sylfaen"/>
                <w:sz w:val="24"/>
                <w:szCs w:val="24"/>
                <w:lang w:val="en-US"/>
              </w:rPr>
              <w:t>դեմ</w:t>
            </w:r>
            <w:r>
              <w:rPr>
                <w:rFonts w:ascii="Sylfaen" w:hAnsi="Sylfaen" w:eastAsia="Sylfaen" w:cs="Sylfaen"/>
                <w:sz w:val="24"/>
                <w:szCs w:val="24"/>
              </w:rPr>
              <w:t xml:space="preserve"> </w:t>
            </w:r>
            <w:r>
              <w:rPr>
                <w:rFonts w:ascii="Sylfaen" w:hAnsi="Sylfaen" w:eastAsia="Sylfaen" w:cs="Sylfaen"/>
                <w:sz w:val="24"/>
                <w:szCs w:val="24"/>
                <w:lang w:val="en-US"/>
              </w:rPr>
              <w:t>պայքարի</w:t>
            </w:r>
            <w:r>
              <w:rPr>
                <w:rFonts w:ascii="Sylfaen" w:hAnsi="Sylfaen" w:eastAsia="Sylfaen" w:cs="Sylfaen"/>
                <w:sz w:val="24"/>
                <w:szCs w:val="24"/>
              </w:rPr>
              <w:t xml:space="preserve"> </w:t>
            </w:r>
            <w:r>
              <w:rPr>
                <w:rFonts w:ascii="Sylfaen" w:hAnsi="Sylfaen" w:eastAsia="Sylfaen" w:cs="Sylfaen"/>
                <w:sz w:val="24"/>
                <w:szCs w:val="24"/>
                <w:lang w:val="en-US"/>
              </w:rPr>
              <w:t>համաշխարհային</w:t>
            </w:r>
            <w:r>
              <w:rPr>
                <w:rFonts w:ascii="Sylfaen" w:hAnsi="Sylfaen" w:eastAsia="Sylfaen" w:cs="Sylfaen"/>
                <w:sz w:val="24"/>
                <w:szCs w:val="24"/>
              </w:rPr>
              <w:t xml:space="preserve"> </w:t>
            </w:r>
            <w:r>
              <w:rPr>
                <w:rFonts w:ascii="Sylfaen" w:hAnsi="Sylfaen" w:eastAsia="Sylfaen" w:cs="Sylfaen"/>
                <w:sz w:val="24"/>
                <w:szCs w:val="24"/>
                <w:lang w:val="en-US"/>
              </w:rPr>
              <w:t>օր</w:t>
            </w:r>
            <w:r>
              <w:rPr>
                <w:rFonts w:ascii="Sylfaen" w:hAnsi="Sylfaen" w:eastAsia="Sylfaen" w:cs="Sylfaen"/>
                <w:sz w:val="24"/>
                <w:szCs w:val="24"/>
              </w:rPr>
              <w:t xml:space="preserve">» </w:t>
            </w:r>
            <w:r>
              <w:rPr>
                <w:rFonts w:ascii="Sylfaen" w:hAnsi="Sylfaen" w:eastAsia="Sylfaen" w:cs="Sylfaen"/>
                <w:sz w:val="24"/>
                <w:szCs w:val="24"/>
                <w:lang w:val="en-US"/>
              </w:rPr>
              <w:t>դասղեկի</w:t>
            </w:r>
            <w:r>
              <w:rPr>
                <w:rFonts w:ascii="Sylfaen" w:hAnsi="Sylfaen" w:eastAsia="Sylfaen" w:cs="Sylfaen"/>
                <w:sz w:val="24"/>
                <w:szCs w:val="24"/>
              </w:rPr>
              <w:t xml:space="preserve"> </w:t>
            </w:r>
            <w:r>
              <w:rPr>
                <w:rFonts w:ascii="Sylfaen" w:hAnsi="Sylfaen" w:eastAsia="Sylfaen" w:cs="Sylfaen"/>
                <w:sz w:val="24"/>
                <w:szCs w:val="24"/>
                <w:lang w:val="en-US"/>
              </w:rPr>
              <w:t>ժամ</w:t>
            </w:r>
          </w:p>
        </w:tc>
        <w:tc>
          <w:tcPr>
            <w:tcW w:w="2073" w:type="dxa"/>
            <w:tcBorders>
              <w:top w:val="single" w:color="000000" w:sz="4" w:space="0"/>
              <w:left w:val="single" w:color="000000" w:sz="4" w:space="0"/>
              <w:bottom w:val="single" w:color="000000" w:sz="4" w:space="0"/>
              <w:right w:val="single" w:color="000000" w:sz="4" w:space="0"/>
            </w:tcBorders>
            <w:vAlign w:val="center"/>
          </w:tcPr>
          <w:p w14:paraId="3B6CEF14">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29.11.202</w:t>
            </w:r>
            <w:r>
              <w:rPr>
                <w:rFonts w:ascii="Sylfaen" w:hAnsi="Sylfaen" w:eastAsia="Sylfaen" w:cs="Sylfaen"/>
                <w:sz w:val="24"/>
                <w:szCs w:val="24"/>
                <w:lang w:val="hy-AM"/>
              </w:rPr>
              <w:t>4</w:t>
            </w:r>
            <w:r>
              <w:rPr>
                <w:rFonts w:ascii="Sylfaen" w:hAnsi="Sylfaen" w:eastAsia="Sylfaen" w:cs="Sylfaen"/>
                <w:sz w:val="24"/>
                <w:szCs w:val="24"/>
                <w:lang w:val="en-US"/>
              </w:rPr>
              <w:t>թ</w:t>
            </w:r>
          </w:p>
        </w:tc>
        <w:tc>
          <w:tcPr>
            <w:tcW w:w="2411" w:type="dxa"/>
            <w:tcBorders>
              <w:top w:val="single" w:color="000000" w:sz="4" w:space="0"/>
              <w:left w:val="single" w:color="000000" w:sz="4" w:space="0"/>
              <w:bottom w:val="single" w:color="000000" w:sz="4" w:space="0"/>
              <w:right w:val="single" w:color="000000" w:sz="4" w:space="0"/>
            </w:tcBorders>
            <w:vAlign w:val="center"/>
          </w:tcPr>
          <w:p w14:paraId="5D1CACDA">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12-րդ</w:t>
            </w:r>
          </w:p>
        </w:tc>
        <w:tc>
          <w:tcPr>
            <w:tcW w:w="1261" w:type="dxa"/>
            <w:tcBorders>
              <w:top w:val="single" w:color="000000" w:sz="4" w:space="0"/>
              <w:left w:val="single" w:color="000000" w:sz="4" w:space="0"/>
              <w:bottom w:val="single" w:color="000000" w:sz="4" w:space="0"/>
              <w:right w:val="single" w:color="000000" w:sz="4" w:space="0"/>
            </w:tcBorders>
            <w:vAlign w:val="center"/>
          </w:tcPr>
          <w:p w14:paraId="30201830">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13</w:t>
            </w:r>
          </w:p>
        </w:tc>
      </w:tr>
      <w:tr w14:paraId="25836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3810" w:type="dxa"/>
            <w:tcBorders>
              <w:top w:val="single" w:color="000000" w:sz="4" w:space="0"/>
              <w:left w:val="single" w:color="000000" w:sz="4" w:space="0"/>
              <w:bottom w:val="single" w:color="000000" w:sz="4" w:space="0"/>
              <w:right w:val="single" w:color="000000" w:sz="4" w:space="0"/>
            </w:tcBorders>
            <w:vAlign w:val="center"/>
          </w:tcPr>
          <w:p w14:paraId="4D6DD228">
            <w:pPr>
              <w:widowControl w:val="0"/>
              <w:autoSpaceDE w:val="0"/>
              <w:autoSpaceDN w:val="0"/>
              <w:spacing w:after="0" w:line="240" w:lineRule="auto"/>
              <w:jc w:val="center"/>
              <w:rPr>
                <w:rFonts w:ascii="Sylfaen" w:hAnsi="Sylfaen" w:eastAsia="Sylfaen" w:cs="Sylfaen"/>
                <w:sz w:val="24"/>
                <w:szCs w:val="24"/>
              </w:rPr>
            </w:pPr>
            <w:r>
              <w:rPr>
                <w:rFonts w:ascii="Sylfaen" w:hAnsi="Sylfaen" w:eastAsia="Sylfaen" w:cs="Sylfaen"/>
                <w:sz w:val="24"/>
                <w:szCs w:val="24"/>
              </w:rPr>
              <w:t>3. «</w:t>
            </w:r>
            <w:r>
              <w:rPr>
                <w:rFonts w:ascii="Sylfaen" w:hAnsi="Sylfaen" w:eastAsia="Sylfaen" w:cs="Sylfaen"/>
                <w:sz w:val="24"/>
                <w:szCs w:val="24"/>
                <w:lang w:val="en-US"/>
              </w:rPr>
              <w:t>Դեկտեմբերի</w:t>
            </w:r>
            <w:r>
              <w:rPr>
                <w:rFonts w:ascii="Sylfaen" w:hAnsi="Sylfaen" w:eastAsia="Sylfaen" w:cs="Sylfaen"/>
                <w:sz w:val="24"/>
                <w:szCs w:val="24"/>
              </w:rPr>
              <w:t xml:space="preserve"> 1-</w:t>
            </w:r>
            <w:r>
              <w:rPr>
                <w:rFonts w:ascii="Sylfaen" w:hAnsi="Sylfaen" w:eastAsia="Sylfaen" w:cs="Sylfaen"/>
                <w:sz w:val="24"/>
                <w:szCs w:val="24"/>
                <w:lang w:val="en-US"/>
              </w:rPr>
              <w:t>ը</w:t>
            </w:r>
            <w:r>
              <w:rPr>
                <w:rFonts w:ascii="Sylfaen" w:hAnsi="Sylfaen" w:eastAsia="Sylfaen" w:cs="Sylfaen"/>
                <w:sz w:val="24"/>
                <w:szCs w:val="24"/>
              </w:rPr>
              <w:t xml:space="preserve"> </w:t>
            </w:r>
            <w:r>
              <w:rPr>
                <w:rFonts w:ascii="Sylfaen" w:hAnsi="Sylfaen" w:eastAsia="Sylfaen" w:cs="Sylfaen"/>
                <w:sz w:val="24"/>
                <w:szCs w:val="24"/>
                <w:lang w:val="en-US"/>
              </w:rPr>
              <w:t>ՄԻԱՎ</w:t>
            </w:r>
            <w:r>
              <w:rPr>
                <w:rFonts w:ascii="Sylfaen" w:hAnsi="Sylfaen" w:eastAsia="Sylfaen" w:cs="Sylfaen"/>
                <w:sz w:val="24"/>
                <w:szCs w:val="24"/>
              </w:rPr>
              <w:t>/</w:t>
            </w:r>
            <w:r>
              <w:rPr>
                <w:rFonts w:ascii="Sylfaen" w:hAnsi="Sylfaen" w:eastAsia="Sylfaen" w:cs="Sylfaen"/>
                <w:sz w:val="24"/>
                <w:szCs w:val="24"/>
                <w:lang w:val="en-US"/>
              </w:rPr>
              <w:t>ՁԻԱՀ</w:t>
            </w:r>
            <w:r>
              <w:rPr>
                <w:rFonts w:ascii="Sylfaen" w:hAnsi="Sylfaen" w:eastAsia="Sylfaen" w:cs="Sylfaen"/>
                <w:sz w:val="24"/>
                <w:szCs w:val="24"/>
              </w:rPr>
              <w:t>-</w:t>
            </w:r>
            <w:r>
              <w:rPr>
                <w:rFonts w:ascii="Sylfaen" w:hAnsi="Sylfaen" w:eastAsia="Sylfaen" w:cs="Sylfaen"/>
                <w:sz w:val="24"/>
                <w:szCs w:val="24"/>
                <w:lang w:val="en-US"/>
              </w:rPr>
              <w:t>ի</w:t>
            </w:r>
            <w:r>
              <w:rPr>
                <w:rFonts w:ascii="Sylfaen" w:hAnsi="Sylfaen" w:eastAsia="Sylfaen" w:cs="Sylfaen"/>
                <w:sz w:val="24"/>
                <w:szCs w:val="24"/>
              </w:rPr>
              <w:t xml:space="preserve"> </w:t>
            </w:r>
            <w:r>
              <w:rPr>
                <w:rFonts w:ascii="Sylfaen" w:hAnsi="Sylfaen" w:eastAsia="Sylfaen" w:cs="Sylfaen"/>
                <w:sz w:val="24"/>
                <w:szCs w:val="24"/>
                <w:lang w:val="en-US"/>
              </w:rPr>
              <w:t>դեմ</w:t>
            </w:r>
            <w:r>
              <w:rPr>
                <w:rFonts w:ascii="Sylfaen" w:hAnsi="Sylfaen" w:eastAsia="Sylfaen" w:cs="Sylfaen"/>
                <w:sz w:val="24"/>
                <w:szCs w:val="24"/>
              </w:rPr>
              <w:t xml:space="preserve"> </w:t>
            </w:r>
            <w:r>
              <w:rPr>
                <w:rFonts w:ascii="Sylfaen" w:hAnsi="Sylfaen" w:eastAsia="Sylfaen" w:cs="Sylfaen"/>
                <w:sz w:val="24"/>
                <w:szCs w:val="24"/>
                <w:lang w:val="en-US"/>
              </w:rPr>
              <w:t>պայքարի</w:t>
            </w:r>
            <w:r>
              <w:rPr>
                <w:rFonts w:ascii="Sylfaen" w:hAnsi="Sylfaen" w:eastAsia="Sylfaen" w:cs="Sylfaen"/>
                <w:sz w:val="24"/>
                <w:szCs w:val="24"/>
              </w:rPr>
              <w:t xml:space="preserve"> </w:t>
            </w:r>
            <w:r>
              <w:rPr>
                <w:rFonts w:ascii="Sylfaen" w:hAnsi="Sylfaen" w:eastAsia="Sylfaen" w:cs="Sylfaen"/>
                <w:sz w:val="24"/>
                <w:szCs w:val="24"/>
                <w:lang w:val="en-US"/>
              </w:rPr>
              <w:t>համաշխարհային</w:t>
            </w:r>
            <w:r>
              <w:rPr>
                <w:rFonts w:ascii="Sylfaen" w:hAnsi="Sylfaen" w:eastAsia="Sylfaen" w:cs="Sylfaen"/>
                <w:sz w:val="24"/>
                <w:szCs w:val="24"/>
              </w:rPr>
              <w:t xml:space="preserve"> </w:t>
            </w:r>
            <w:r>
              <w:rPr>
                <w:rFonts w:ascii="Sylfaen" w:hAnsi="Sylfaen" w:eastAsia="Sylfaen" w:cs="Sylfaen"/>
                <w:sz w:val="24"/>
                <w:szCs w:val="24"/>
                <w:lang w:val="en-US"/>
              </w:rPr>
              <w:t>օր</w:t>
            </w:r>
            <w:r>
              <w:rPr>
                <w:rFonts w:ascii="Sylfaen" w:hAnsi="Sylfaen" w:eastAsia="Sylfaen" w:cs="Sylfaen"/>
                <w:sz w:val="24"/>
                <w:szCs w:val="24"/>
              </w:rPr>
              <w:t xml:space="preserve">» </w:t>
            </w:r>
            <w:r>
              <w:rPr>
                <w:rFonts w:ascii="Sylfaen" w:hAnsi="Sylfaen" w:eastAsia="Sylfaen" w:cs="Sylfaen"/>
                <w:sz w:val="24"/>
                <w:szCs w:val="24"/>
                <w:lang w:val="en-US"/>
              </w:rPr>
              <w:t>դասղեկի</w:t>
            </w:r>
            <w:r>
              <w:rPr>
                <w:rFonts w:ascii="Sylfaen" w:hAnsi="Sylfaen" w:eastAsia="Sylfaen" w:cs="Sylfaen"/>
                <w:sz w:val="24"/>
                <w:szCs w:val="24"/>
              </w:rPr>
              <w:t xml:space="preserve"> </w:t>
            </w:r>
            <w:r>
              <w:rPr>
                <w:rFonts w:ascii="Sylfaen" w:hAnsi="Sylfaen" w:eastAsia="Sylfaen" w:cs="Sylfaen"/>
                <w:sz w:val="24"/>
                <w:szCs w:val="24"/>
                <w:lang w:val="en-US"/>
              </w:rPr>
              <w:t>ժամ</w:t>
            </w:r>
          </w:p>
        </w:tc>
        <w:tc>
          <w:tcPr>
            <w:tcW w:w="2073" w:type="dxa"/>
            <w:tcBorders>
              <w:top w:val="single" w:color="000000" w:sz="4" w:space="0"/>
              <w:left w:val="single" w:color="000000" w:sz="4" w:space="0"/>
              <w:bottom w:val="single" w:color="000000" w:sz="4" w:space="0"/>
              <w:right w:val="single" w:color="000000" w:sz="4" w:space="0"/>
            </w:tcBorders>
            <w:vAlign w:val="center"/>
          </w:tcPr>
          <w:p w14:paraId="0924176F">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29.11.202</w:t>
            </w:r>
            <w:r>
              <w:rPr>
                <w:rFonts w:ascii="Sylfaen" w:hAnsi="Sylfaen" w:eastAsia="Sylfaen" w:cs="Sylfaen"/>
                <w:sz w:val="24"/>
                <w:szCs w:val="24"/>
                <w:lang w:val="hy-AM"/>
              </w:rPr>
              <w:t>4</w:t>
            </w:r>
            <w:r>
              <w:rPr>
                <w:rFonts w:ascii="Sylfaen" w:hAnsi="Sylfaen" w:eastAsia="Sylfaen" w:cs="Sylfaen"/>
                <w:sz w:val="24"/>
                <w:szCs w:val="24"/>
                <w:lang w:val="en-US"/>
              </w:rPr>
              <w:t>թ</w:t>
            </w:r>
          </w:p>
        </w:tc>
        <w:tc>
          <w:tcPr>
            <w:tcW w:w="2411" w:type="dxa"/>
            <w:tcBorders>
              <w:top w:val="single" w:color="000000" w:sz="4" w:space="0"/>
              <w:left w:val="single" w:color="000000" w:sz="4" w:space="0"/>
              <w:bottom w:val="single" w:color="000000" w:sz="4" w:space="0"/>
              <w:right w:val="single" w:color="000000" w:sz="4" w:space="0"/>
            </w:tcBorders>
            <w:vAlign w:val="center"/>
          </w:tcPr>
          <w:p w14:paraId="48A3BB11">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10-րդ</w:t>
            </w:r>
          </w:p>
        </w:tc>
        <w:tc>
          <w:tcPr>
            <w:tcW w:w="1261" w:type="dxa"/>
            <w:tcBorders>
              <w:top w:val="single" w:color="000000" w:sz="4" w:space="0"/>
              <w:left w:val="single" w:color="000000" w:sz="4" w:space="0"/>
              <w:bottom w:val="single" w:color="000000" w:sz="4" w:space="0"/>
              <w:right w:val="single" w:color="000000" w:sz="4" w:space="0"/>
            </w:tcBorders>
            <w:vAlign w:val="center"/>
          </w:tcPr>
          <w:p w14:paraId="4C4C486D">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14</w:t>
            </w:r>
          </w:p>
        </w:tc>
      </w:tr>
    </w:tbl>
    <w:p w14:paraId="3C4DC362">
      <w:pPr>
        <w:widowControl w:val="0"/>
        <w:autoSpaceDE w:val="0"/>
        <w:autoSpaceDN w:val="0"/>
        <w:spacing w:after="0" w:line="240" w:lineRule="auto"/>
        <w:rPr>
          <w:rFonts w:ascii="Sylfaen" w:hAnsi="Sylfaen" w:eastAsia="Sylfaen" w:cs="Sylfaen"/>
          <w:sz w:val="24"/>
          <w:szCs w:val="24"/>
          <w:lang w:val="en-US"/>
        </w:rPr>
      </w:pPr>
    </w:p>
    <w:tbl>
      <w:tblPr>
        <w:tblStyle w:val="4"/>
        <w:tblW w:w="9555" w:type="dxa"/>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09"/>
        <w:gridCol w:w="17"/>
        <w:gridCol w:w="2056"/>
        <w:gridCol w:w="2129"/>
        <w:gridCol w:w="1544"/>
      </w:tblGrid>
      <w:tr w14:paraId="49CCF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9555" w:type="dxa"/>
            <w:gridSpan w:val="5"/>
            <w:tcBorders>
              <w:top w:val="single" w:color="000000" w:sz="4" w:space="0"/>
              <w:left w:val="single" w:color="000000" w:sz="4" w:space="0"/>
              <w:bottom w:val="single" w:color="000000" w:sz="4" w:space="0"/>
              <w:right w:val="single" w:color="000000" w:sz="4" w:space="0"/>
            </w:tcBorders>
            <w:vAlign w:val="center"/>
          </w:tcPr>
          <w:p w14:paraId="0E4D629E">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Հաստատության կողմից ստեղծված ուսումնամեթոդական նյութերը և իրականացված ուսումնական դասընթացներն ուղղված ըննդեմ բռնության, ֆիզիկական կամ հոգեբանական ճնշման</w:t>
            </w:r>
          </w:p>
        </w:tc>
      </w:tr>
      <w:tr w14:paraId="07CC0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trPr>
        <w:tc>
          <w:tcPr>
            <w:tcW w:w="3809" w:type="dxa"/>
            <w:tcBorders>
              <w:top w:val="single" w:color="000000" w:sz="4" w:space="0"/>
              <w:left w:val="single" w:color="000000" w:sz="4" w:space="0"/>
              <w:bottom w:val="single" w:color="000000" w:sz="4" w:space="0"/>
              <w:right w:val="single" w:color="000000" w:sz="4" w:space="0"/>
            </w:tcBorders>
            <w:vAlign w:val="center"/>
          </w:tcPr>
          <w:p w14:paraId="5811B16D">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Դասընթացի անվանումը,</w:t>
            </w:r>
            <w:r>
              <w:rPr>
                <w:rFonts w:ascii="Sylfaen" w:hAnsi="Sylfaen" w:eastAsia="Sylfaen" w:cs="Sylfaen"/>
                <w:sz w:val="24"/>
                <w:szCs w:val="24"/>
                <w:lang w:val="hy-AM"/>
              </w:rPr>
              <w:t xml:space="preserve"> </w:t>
            </w:r>
            <w:r>
              <w:rPr>
                <w:rFonts w:ascii="Sylfaen" w:hAnsi="Sylfaen" w:eastAsia="Sylfaen" w:cs="Sylfaen"/>
                <w:sz w:val="24"/>
                <w:szCs w:val="24"/>
                <w:lang w:val="en-US"/>
              </w:rPr>
              <w:t>օգտագործված</w:t>
            </w:r>
            <w:r>
              <w:rPr>
                <w:rFonts w:ascii="Sylfaen" w:hAnsi="Sylfaen" w:eastAsia="Sylfaen" w:cs="Sylfaen"/>
                <w:sz w:val="24"/>
                <w:szCs w:val="24"/>
                <w:lang w:val="hy-AM"/>
              </w:rPr>
              <w:t xml:space="preserve"> </w:t>
            </w:r>
            <w:r>
              <w:rPr>
                <w:rFonts w:ascii="Sylfaen" w:hAnsi="Sylfaen" w:eastAsia="Sylfaen" w:cs="Sylfaen"/>
                <w:sz w:val="24"/>
                <w:szCs w:val="24"/>
                <w:lang w:val="en-US"/>
              </w:rPr>
              <w:t>ուսումնամեթոդական նյութերը</w:t>
            </w:r>
          </w:p>
        </w:tc>
        <w:tc>
          <w:tcPr>
            <w:tcW w:w="2073" w:type="dxa"/>
            <w:gridSpan w:val="2"/>
            <w:tcBorders>
              <w:top w:val="single" w:color="000000" w:sz="4" w:space="0"/>
              <w:left w:val="single" w:color="000000" w:sz="4" w:space="0"/>
              <w:bottom w:val="single" w:color="000000" w:sz="4" w:space="0"/>
              <w:right w:val="single" w:color="000000" w:sz="4" w:space="0"/>
            </w:tcBorders>
            <w:vAlign w:val="center"/>
          </w:tcPr>
          <w:p w14:paraId="39D07BB0">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Ամսաթիվ</w:t>
            </w:r>
          </w:p>
        </w:tc>
        <w:tc>
          <w:tcPr>
            <w:tcW w:w="2129" w:type="dxa"/>
            <w:tcBorders>
              <w:top w:val="single" w:color="000000" w:sz="4" w:space="0"/>
              <w:left w:val="single" w:color="000000" w:sz="4" w:space="0"/>
              <w:bottom w:val="single" w:color="000000" w:sz="4" w:space="0"/>
              <w:right w:val="single" w:color="000000" w:sz="4" w:space="0"/>
            </w:tcBorders>
            <w:vAlign w:val="center"/>
          </w:tcPr>
          <w:p w14:paraId="0E25E7A8">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Դասարանը/ները</w:t>
            </w:r>
          </w:p>
        </w:tc>
        <w:tc>
          <w:tcPr>
            <w:tcW w:w="1544" w:type="dxa"/>
            <w:tcBorders>
              <w:top w:val="single" w:color="000000" w:sz="4" w:space="0"/>
              <w:left w:val="single" w:color="000000" w:sz="4" w:space="0"/>
              <w:bottom w:val="single" w:color="000000" w:sz="4" w:space="0"/>
              <w:right w:val="single" w:color="000000" w:sz="4" w:space="0"/>
            </w:tcBorders>
            <w:vAlign w:val="center"/>
          </w:tcPr>
          <w:p w14:paraId="5F34CDE7">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Մասնակիցների թիվը</w:t>
            </w:r>
          </w:p>
        </w:tc>
      </w:tr>
      <w:tr w14:paraId="12768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809" w:type="dxa"/>
            <w:tcBorders>
              <w:top w:val="single" w:color="000000" w:sz="4" w:space="0"/>
              <w:left w:val="single" w:color="000000" w:sz="4" w:space="0"/>
              <w:bottom w:val="single" w:color="000000" w:sz="4" w:space="0"/>
              <w:right w:val="single" w:color="000000" w:sz="4" w:space="0"/>
            </w:tcBorders>
            <w:vAlign w:val="center"/>
          </w:tcPr>
          <w:p w14:paraId="39528C72">
            <w:pPr>
              <w:widowControl w:val="0"/>
              <w:autoSpaceDE w:val="0"/>
              <w:autoSpaceDN w:val="0"/>
              <w:spacing w:after="0" w:line="240" w:lineRule="auto"/>
              <w:jc w:val="center"/>
              <w:rPr>
                <w:rFonts w:ascii="Sylfaen" w:hAnsi="Sylfaen" w:eastAsia="Sylfaen" w:cs="Sylfaen"/>
                <w:sz w:val="24"/>
                <w:szCs w:val="24"/>
              </w:rPr>
            </w:pPr>
            <w:r>
              <w:rPr>
                <w:rFonts w:ascii="Sylfaen" w:hAnsi="Sylfaen" w:eastAsia="Sylfaen" w:cs="Sylfaen"/>
                <w:sz w:val="24"/>
                <w:szCs w:val="24"/>
              </w:rPr>
              <w:t>1«</w:t>
            </w:r>
            <w:r>
              <w:rPr>
                <w:rFonts w:ascii="Sylfaen" w:hAnsi="Sylfaen" w:eastAsia="Sylfaen" w:cs="Sylfaen"/>
                <w:sz w:val="24"/>
                <w:szCs w:val="24"/>
                <w:lang w:val="en-US"/>
              </w:rPr>
              <w:t>Երիտասարդները՝</w:t>
            </w:r>
            <w:r>
              <w:rPr>
                <w:rFonts w:ascii="Sylfaen" w:hAnsi="Sylfaen" w:eastAsia="Sylfaen" w:cs="Sylfaen"/>
                <w:sz w:val="24"/>
                <w:szCs w:val="24"/>
              </w:rPr>
              <w:t xml:space="preserve"> </w:t>
            </w:r>
            <w:r>
              <w:rPr>
                <w:rFonts w:ascii="Sylfaen" w:hAnsi="Sylfaen" w:eastAsia="Sylfaen" w:cs="Sylfaen"/>
                <w:sz w:val="24"/>
                <w:szCs w:val="24"/>
                <w:lang w:val="en-US"/>
              </w:rPr>
              <w:t>թրաֆիքինգի</w:t>
            </w:r>
            <w:r>
              <w:rPr>
                <w:rFonts w:ascii="Sylfaen" w:hAnsi="Sylfaen" w:eastAsia="Sylfaen" w:cs="Sylfaen"/>
                <w:sz w:val="24"/>
                <w:szCs w:val="24"/>
              </w:rPr>
              <w:t xml:space="preserve"> </w:t>
            </w:r>
            <w:r>
              <w:rPr>
                <w:rFonts w:ascii="Sylfaen" w:hAnsi="Sylfaen" w:eastAsia="Sylfaen" w:cs="Sylfaen"/>
                <w:sz w:val="24"/>
                <w:szCs w:val="24"/>
                <w:lang w:val="en-US"/>
              </w:rPr>
              <w:t>գլխավոր</w:t>
            </w:r>
            <w:r>
              <w:rPr>
                <w:rFonts w:ascii="Sylfaen" w:hAnsi="Sylfaen" w:eastAsia="Sylfaen" w:cs="Sylfaen"/>
                <w:sz w:val="24"/>
                <w:szCs w:val="24"/>
              </w:rPr>
              <w:t xml:space="preserve"> </w:t>
            </w:r>
            <w:r>
              <w:rPr>
                <w:rFonts w:ascii="Sylfaen" w:hAnsi="Sylfaen" w:eastAsia="Sylfaen" w:cs="Sylfaen"/>
                <w:sz w:val="24"/>
                <w:szCs w:val="24"/>
                <w:lang w:val="en-US"/>
              </w:rPr>
              <w:t>թիրախ</w:t>
            </w:r>
            <w:r>
              <w:rPr>
                <w:rFonts w:ascii="MS Mincho" w:hAnsi="MS Mincho" w:eastAsia="MS Mincho" w:cs="MS Mincho"/>
                <w:sz w:val="24"/>
                <w:szCs w:val="24"/>
              </w:rPr>
              <w:t>․</w:t>
            </w:r>
            <w:r>
              <w:rPr>
                <w:rFonts w:ascii="Sylfaen" w:hAnsi="Sylfaen" w:eastAsia="MS Mincho" w:cs="MS Mincho"/>
                <w:sz w:val="24"/>
                <w:szCs w:val="24"/>
                <w:lang w:val="en-US"/>
              </w:rPr>
              <w:t>իրազեկում</w:t>
            </w:r>
            <w:r>
              <w:rPr>
                <w:rFonts w:ascii="Sylfaen" w:hAnsi="Sylfaen" w:eastAsia="MS Mincho" w:cs="MS Mincho"/>
                <w:sz w:val="24"/>
                <w:szCs w:val="24"/>
              </w:rPr>
              <w:t xml:space="preserve"> </w:t>
            </w:r>
            <w:r>
              <w:rPr>
                <w:rFonts w:ascii="Sylfaen" w:hAnsi="Sylfaen" w:eastAsia="MS Mincho" w:cs="MS Mincho"/>
                <w:sz w:val="24"/>
                <w:szCs w:val="24"/>
                <w:lang w:val="en-US"/>
              </w:rPr>
              <w:t>և</w:t>
            </w:r>
            <w:r>
              <w:rPr>
                <w:rFonts w:ascii="Sylfaen" w:hAnsi="Sylfaen" w:eastAsia="MS Mincho" w:cs="MS Mincho"/>
                <w:sz w:val="24"/>
                <w:szCs w:val="24"/>
              </w:rPr>
              <w:t xml:space="preserve">  </w:t>
            </w:r>
            <w:r>
              <w:rPr>
                <w:rFonts w:ascii="Sylfaen" w:hAnsi="Sylfaen" w:eastAsia="MS Mincho" w:cs="MS Mincho"/>
                <w:sz w:val="24"/>
                <w:szCs w:val="24"/>
                <w:lang w:val="en-US"/>
              </w:rPr>
              <w:t>պաշտպանություն</w:t>
            </w:r>
            <w:r>
              <w:rPr>
                <w:rFonts w:ascii="Sylfaen" w:hAnsi="Sylfaen" w:eastAsia="Sylfaen" w:cs="Sylfaen"/>
                <w:sz w:val="24"/>
                <w:szCs w:val="24"/>
              </w:rPr>
              <w:t xml:space="preserve">» </w:t>
            </w:r>
            <w:r>
              <w:rPr>
                <w:rFonts w:ascii="Sylfaen" w:hAnsi="Sylfaen" w:eastAsia="Sylfaen" w:cs="Sylfaen"/>
                <w:sz w:val="24"/>
                <w:szCs w:val="24"/>
                <w:lang w:val="en-US"/>
              </w:rPr>
              <w:t>սեմինար</w:t>
            </w:r>
          </w:p>
        </w:tc>
        <w:tc>
          <w:tcPr>
            <w:tcW w:w="2073" w:type="dxa"/>
            <w:gridSpan w:val="2"/>
            <w:tcBorders>
              <w:top w:val="single" w:color="000000" w:sz="4" w:space="0"/>
              <w:left w:val="single" w:color="000000" w:sz="4" w:space="0"/>
              <w:bottom w:val="single" w:color="000000" w:sz="4" w:space="0"/>
              <w:right w:val="single" w:color="000000" w:sz="4" w:space="0"/>
            </w:tcBorders>
            <w:vAlign w:val="center"/>
          </w:tcPr>
          <w:p w14:paraId="2EE2CBA1">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25.01.202</w:t>
            </w:r>
            <w:r>
              <w:rPr>
                <w:rFonts w:ascii="Sylfaen" w:hAnsi="Sylfaen" w:eastAsia="Sylfaen" w:cs="Sylfaen"/>
                <w:sz w:val="24"/>
                <w:szCs w:val="24"/>
                <w:lang w:val="hy-AM"/>
              </w:rPr>
              <w:t>5</w:t>
            </w:r>
            <w:r>
              <w:rPr>
                <w:rFonts w:ascii="Sylfaen" w:hAnsi="Sylfaen" w:eastAsia="Sylfaen" w:cs="Sylfaen"/>
                <w:sz w:val="24"/>
                <w:szCs w:val="24"/>
                <w:lang w:val="en-US"/>
              </w:rPr>
              <w:t>թ</w:t>
            </w:r>
          </w:p>
        </w:tc>
        <w:tc>
          <w:tcPr>
            <w:tcW w:w="2129" w:type="dxa"/>
            <w:tcBorders>
              <w:top w:val="single" w:color="000000" w:sz="4" w:space="0"/>
              <w:left w:val="single" w:color="000000" w:sz="4" w:space="0"/>
              <w:bottom w:val="single" w:color="000000" w:sz="4" w:space="0"/>
              <w:right w:val="single" w:color="000000" w:sz="4" w:space="0"/>
            </w:tcBorders>
            <w:vAlign w:val="center"/>
          </w:tcPr>
          <w:p w14:paraId="4DAAADA3">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9,10,11,12</w:t>
            </w:r>
          </w:p>
        </w:tc>
        <w:tc>
          <w:tcPr>
            <w:tcW w:w="1544" w:type="dxa"/>
            <w:tcBorders>
              <w:top w:val="single" w:color="000000" w:sz="4" w:space="0"/>
              <w:left w:val="single" w:color="000000" w:sz="4" w:space="0"/>
              <w:bottom w:val="single" w:color="000000" w:sz="4" w:space="0"/>
              <w:right w:val="single" w:color="000000" w:sz="4" w:space="0"/>
            </w:tcBorders>
            <w:vAlign w:val="center"/>
          </w:tcPr>
          <w:p w14:paraId="27D4315D">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17</w:t>
            </w:r>
          </w:p>
        </w:tc>
      </w:tr>
      <w:tr w14:paraId="4894E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3809" w:type="dxa"/>
            <w:tcBorders>
              <w:top w:val="single" w:color="000000" w:sz="4" w:space="0"/>
              <w:left w:val="single" w:color="000000" w:sz="4" w:space="0"/>
              <w:bottom w:val="single" w:color="000000" w:sz="4" w:space="0"/>
              <w:right w:val="single" w:color="000000" w:sz="4" w:space="0"/>
            </w:tcBorders>
            <w:vAlign w:val="center"/>
          </w:tcPr>
          <w:p w14:paraId="69079A9B">
            <w:pPr>
              <w:widowControl w:val="0"/>
              <w:autoSpaceDE w:val="0"/>
              <w:autoSpaceDN w:val="0"/>
              <w:spacing w:after="0" w:line="240" w:lineRule="auto"/>
              <w:jc w:val="center"/>
              <w:rPr>
                <w:rFonts w:ascii="Sylfaen" w:hAnsi="Sylfaen" w:eastAsia="Sylfaen" w:cs="Sylfaen"/>
                <w:sz w:val="24"/>
                <w:szCs w:val="24"/>
              </w:rPr>
            </w:pPr>
            <w:r>
              <w:rPr>
                <w:rFonts w:ascii="Sylfaen" w:hAnsi="Sylfaen" w:eastAsia="Sylfaen" w:cs="Sylfaen"/>
                <w:sz w:val="24"/>
                <w:szCs w:val="24"/>
              </w:rPr>
              <w:t>2. «</w:t>
            </w:r>
            <w:r>
              <w:rPr>
                <w:rFonts w:ascii="Sylfaen" w:hAnsi="Sylfaen" w:eastAsia="Sylfaen" w:cs="Sylfaen"/>
                <w:sz w:val="24"/>
                <w:szCs w:val="24"/>
                <w:lang w:val="en-US"/>
              </w:rPr>
              <w:t>Մարդկանց</w:t>
            </w:r>
            <w:r>
              <w:rPr>
                <w:rFonts w:ascii="Sylfaen" w:hAnsi="Sylfaen" w:eastAsia="Sylfaen" w:cs="Sylfaen"/>
                <w:sz w:val="24"/>
                <w:szCs w:val="24"/>
              </w:rPr>
              <w:t xml:space="preserve"> </w:t>
            </w:r>
            <w:r>
              <w:rPr>
                <w:rFonts w:ascii="Sylfaen" w:hAnsi="Sylfaen" w:eastAsia="Sylfaen" w:cs="Sylfaen"/>
                <w:sz w:val="24"/>
                <w:szCs w:val="24"/>
                <w:lang w:val="en-US"/>
              </w:rPr>
              <w:t>շահագործման</w:t>
            </w:r>
            <w:r>
              <w:rPr>
                <w:rFonts w:ascii="Sylfaen" w:hAnsi="Sylfaen" w:eastAsia="Sylfaen" w:cs="Sylfaen"/>
                <w:sz w:val="24"/>
                <w:szCs w:val="24"/>
              </w:rPr>
              <w:t xml:space="preserve"> </w:t>
            </w:r>
            <w:r>
              <w:rPr>
                <w:rFonts w:ascii="Sylfaen" w:hAnsi="Sylfaen" w:eastAsia="Sylfaen" w:cs="Sylfaen"/>
                <w:sz w:val="24"/>
                <w:szCs w:val="24"/>
                <w:lang w:val="en-US"/>
              </w:rPr>
              <w:t>թրաֆիքինգի</w:t>
            </w:r>
            <w:r>
              <w:rPr>
                <w:rFonts w:ascii="Sylfaen" w:hAnsi="Sylfaen" w:eastAsia="Sylfaen" w:cs="Sylfaen"/>
                <w:sz w:val="24"/>
                <w:szCs w:val="24"/>
              </w:rPr>
              <w:t xml:space="preserve"> </w:t>
            </w:r>
            <w:r>
              <w:rPr>
                <w:rFonts w:ascii="Sylfaen" w:hAnsi="Sylfaen" w:eastAsia="Sylfaen" w:cs="Sylfaen"/>
                <w:sz w:val="24"/>
                <w:szCs w:val="24"/>
                <w:lang w:val="en-US"/>
              </w:rPr>
              <w:t>պատճառները</w:t>
            </w:r>
            <w:r>
              <w:rPr>
                <w:rFonts w:ascii="Sylfaen" w:hAnsi="Sylfaen" w:eastAsia="Sylfaen" w:cs="Sylfaen"/>
                <w:sz w:val="24"/>
                <w:szCs w:val="24"/>
              </w:rPr>
              <w:t>,</w:t>
            </w:r>
            <w:r>
              <w:rPr>
                <w:rFonts w:ascii="Sylfaen" w:hAnsi="Sylfaen" w:eastAsia="Sylfaen" w:cs="Sylfaen"/>
                <w:sz w:val="24"/>
                <w:szCs w:val="24"/>
                <w:lang w:val="en-US"/>
              </w:rPr>
              <w:t>հետևանքները</w:t>
            </w:r>
            <w:r>
              <w:rPr>
                <w:rFonts w:ascii="Sylfaen" w:hAnsi="Sylfaen" w:eastAsia="Sylfaen" w:cs="Sylfaen"/>
                <w:sz w:val="24"/>
                <w:szCs w:val="24"/>
              </w:rPr>
              <w:t xml:space="preserve"> </w:t>
            </w:r>
            <w:r>
              <w:rPr>
                <w:rFonts w:ascii="Sylfaen" w:hAnsi="Sylfaen" w:eastAsia="Sylfaen" w:cs="Sylfaen"/>
                <w:sz w:val="24"/>
                <w:szCs w:val="24"/>
                <w:lang w:val="en-US"/>
              </w:rPr>
              <w:t>և</w:t>
            </w:r>
            <w:r>
              <w:rPr>
                <w:rFonts w:ascii="Sylfaen" w:hAnsi="Sylfaen" w:eastAsia="Sylfaen" w:cs="Sylfaen"/>
                <w:sz w:val="24"/>
                <w:szCs w:val="24"/>
              </w:rPr>
              <w:t xml:space="preserve"> </w:t>
            </w:r>
            <w:r>
              <w:rPr>
                <w:rFonts w:ascii="Sylfaen" w:hAnsi="Sylfaen" w:eastAsia="Sylfaen" w:cs="Sylfaen"/>
                <w:sz w:val="24"/>
                <w:szCs w:val="24"/>
                <w:lang w:val="en-US"/>
              </w:rPr>
              <w:t>կանխարգելումը</w:t>
            </w:r>
            <w:r>
              <w:rPr>
                <w:rFonts w:ascii="Sylfaen" w:hAnsi="Sylfaen" w:eastAsia="Sylfaen" w:cs="Sylfaen"/>
                <w:sz w:val="24"/>
                <w:szCs w:val="24"/>
              </w:rPr>
              <w:t>»</w:t>
            </w:r>
          </w:p>
        </w:tc>
        <w:tc>
          <w:tcPr>
            <w:tcW w:w="2073" w:type="dxa"/>
            <w:gridSpan w:val="2"/>
            <w:tcBorders>
              <w:top w:val="single" w:color="000000" w:sz="4" w:space="0"/>
              <w:left w:val="single" w:color="000000" w:sz="4" w:space="0"/>
              <w:bottom w:val="single" w:color="000000" w:sz="4" w:space="0"/>
              <w:right w:val="single" w:color="000000" w:sz="4" w:space="0"/>
            </w:tcBorders>
            <w:vAlign w:val="center"/>
          </w:tcPr>
          <w:p w14:paraId="63C32AB6">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02.04.202</w:t>
            </w:r>
            <w:r>
              <w:rPr>
                <w:rFonts w:ascii="Sylfaen" w:hAnsi="Sylfaen" w:eastAsia="Sylfaen" w:cs="Sylfaen"/>
                <w:sz w:val="24"/>
                <w:szCs w:val="24"/>
                <w:lang w:val="hy-AM"/>
              </w:rPr>
              <w:t>5</w:t>
            </w:r>
            <w:r>
              <w:rPr>
                <w:rFonts w:ascii="Sylfaen" w:hAnsi="Sylfaen" w:eastAsia="Sylfaen" w:cs="Sylfaen"/>
                <w:sz w:val="24"/>
                <w:szCs w:val="24"/>
                <w:lang w:val="en-US"/>
              </w:rPr>
              <w:t>թ</w:t>
            </w:r>
          </w:p>
        </w:tc>
        <w:tc>
          <w:tcPr>
            <w:tcW w:w="2129" w:type="dxa"/>
            <w:tcBorders>
              <w:top w:val="single" w:color="000000" w:sz="4" w:space="0"/>
              <w:left w:val="single" w:color="000000" w:sz="4" w:space="0"/>
              <w:bottom w:val="single" w:color="000000" w:sz="4" w:space="0"/>
              <w:right w:val="single" w:color="000000" w:sz="4" w:space="0"/>
            </w:tcBorders>
            <w:vAlign w:val="center"/>
          </w:tcPr>
          <w:p w14:paraId="514A725D">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10</w:t>
            </w:r>
          </w:p>
        </w:tc>
        <w:tc>
          <w:tcPr>
            <w:tcW w:w="1544" w:type="dxa"/>
            <w:tcBorders>
              <w:top w:val="single" w:color="000000" w:sz="4" w:space="0"/>
              <w:left w:val="single" w:color="000000" w:sz="4" w:space="0"/>
              <w:bottom w:val="single" w:color="000000" w:sz="4" w:space="0"/>
              <w:right w:val="single" w:color="000000" w:sz="4" w:space="0"/>
            </w:tcBorders>
            <w:vAlign w:val="center"/>
          </w:tcPr>
          <w:p w14:paraId="3012495B">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7</w:t>
            </w:r>
          </w:p>
        </w:tc>
      </w:tr>
      <w:tr w14:paraId="672DB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3826" w:type="dxa"/>
            <w:gridSpan w:val="2"/>
            <w:tcBorders>
              <w:top w:val="single" w:color="000000" w:sz="4" w:space="0"/>
              <w:left w:val="single" w:color="000000" w:sz="4" w:space="0"/>
              <w:bottom w:val="single" w:color="000000" w:sz="4" w:space="0"/>
              <w:right w:val="single" w:color="000000" w:sz="4" w:space="0"/>
            </w:tcBorders>
            <w:vAlign w:val="center"/>
          </w:tcPr>
          <w:p w14:paraId="146029CB">
            <w:pPr>
              <w:widowControl w:val="0"/>
              <w:autoSpaceDE w:val="0"/>
              <w:autoSpaceDN w:val="0"/>
              <w:spacing w:after="0" w:line="240" w:lineRule="auto"/>
              <w:jc w:val="center"/>
              <w:rPr>
                <w:rFonts w:ascii="Sylfaen" w:hAnsi="Sylfaen" w:eastAsia="Sylfaen" w:cs="Sylfaen"/>
                <w:sz w:val="24"/>
                <w:szCs w:val="24"/>
              </w:rPr>
            </w:pPr>
            <w:r>
              <w:rPr>
                <w:rFonts w:ascii="Sylfaen" w:hAnsi="Sylfaen" w:eastAsia="Sylfaen" w:cs="Sylfaen"/>
                <w:sz w:val="24"/>
                <w:szCs w:val="24"/>
              </w:rPr>
              <w:t>3.«</w:t>
            </w:r>
            <w:r>
              <w:rPr>
                <w:rFonts w:ascii="Sylfaen" w:hAnsi="Sylfaen" w:eastAsia="Sylfaen" w:cs="Sylfaen"/>
                <w:sz w:val="24"/>
                <w:szCs w:val="24"/>
                <w:lang w:val="en-US"/>
              </w:rPr>
              <w:t>Մարդկանց</w:t>
            </w:r>
            <w:r>
              <w:rPr>
                <w:rFonts w:ascii="Sylfaen" w:hAnsi="Sylfaen" w:eastAsia="Sylfaen" w:cs="Sylfaen"/>
                <w:sz w:val="24"/>
                <w:szCs w:val="24"/>
              </w:rPr>
              <w:t xml:space="preserve"> </w:t>
            </w:r>
            <w:r>
              <w:rPr>
                <w:rFonts w:ascii="Sylfaen" w:hAnsi="Sylfaen" w:eastAsia="Sylfaen" w:cs="Sylfaen"/>
                <w:sz w:val="24"/>
                <w:szCs w:val="24"/>
                <w:lang w:val="en-US"/>
              </w:rPr>
              <w:t>շահագործման</w:t>
            </w:r>
            <w:r>
              <w:rPr>
                <w:rFonts w:ascii="Sylfaen" w:hAnsi="Sylfaen" w:eastAsia="Sylfaen" w:cs="Sylfaen"/>
                <w:sz w:val="24"/>
                <w:szCs w:val="24"/>
              </w:rPr>
              <w:t xml:space="preserve"> </w:t>
            </w:r>
            <w:r>
              <w:rPr>
                <w:rFonts w:ascii="Sylfaen" w:hAnsi="Sylfaen" w:eastAsia="Sylfaen" w:cs="Sylfaen"/>
                <w:sz w:val="24"/>
                <w:szCs w:val="24"/>
                <w:lang w:val="en-US"/>
              </w:rPr>
              <w:t>կանխարգելումը</w:t>
            </w:r>
            <w:r>
              <w:rPr>
                <w:rFonts w:ascii="Sylfaen" w:hAnsi="Sylfaen" w:eastAsia="Sylfaen" w:cs="Sylfaen"/>
                <w:sz w:val="24"/>
                <w:szCs w:val="24"/>
              </w:rPr>
              <w:t xml:space="preserve">» </w:t>
            </w:r>
            <w:r>
              <w:rPr>
                <w:rFonts w:ascii="Sylfaen" w:hAnsi="Sylfaen" w:eastAsia="Sylfaen" w:cs="Sylfaen"/>
                <w:sz w:val="24"/>
                <w:szCs w:val="24"/>
                <w:lang w:val="en-US"/>
              </w:rPr>
              <w:t>դասղեկական</w:t>
            </w:r>
            <w:r>
              <w:rPr>
                <w:rFonts w:ascii="Sylfaen" w:hAnsi="Sylfaen" w:eastAsia="Sylfaen" w:cs="Sylfaen"/>
                <w:sz w:val="24"/>
                <w:szCs w:val="24"/>
              </w:rPr>
              <w:t xml:space="preserve"> </w:t>
            </w:r>
            <w:r>
              <w:rPr>
                <w:rFonts w:ascii="Sylfaen" w:hAnsi="Sylfaen" w:eastAsia="Sylfaen" w:cs="Sylfaen"/>
                <w:sz w:val="24"/>
                <w:szCs w:val="24"/>
                <w:lang w:val="en-US"/>
              </w:rPr>
              <w:t>ժամ</w:t>
            </w:r>
          </w:p>
        </w:tc>
        <w:tc>
          <w:tcPr>
            <w:tcW w:w="2056" w:type="dxa"/>
            <w:tcBorders>
              <w:top w:val="single" w:color="000000" w:sz="4" w:space="0"/>
              <w:left w:val="single" w:color="000000" w:sz="4" w:space="0"/>
              <w:bottom w:val="single" w:color="000000" w:sz="4" w:space="0"/>
              <w:right w:val="single" w:color="000000" w:sz="4" w:space="0"/>
            </w:tcBorders>
            <w:vAlign w:val="center"/>
          </w:tcPr>
          <w:p w14:paraId="48301887">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02.04.202</w:t>
            </w:r>
            <w:r>
              <w:rPr>
                <w:rFonts w:ascii="Sylfaen" w:hAnsi="Sylfaen" w:eastAsia="Sylfaen" w:cs="Sylfaen"/>
                <w:sz w:val="24"/>
                <w:szCs w:val="24"/>
                <w:lang w:val="hy-AM"/>
              </w:rPr>
              <w:t>5</w:t>
            </w:r>
            <w:r>
              <w:rPr>
                <w:rFonts w:ascii="Sylfaen" w:hAnsi="Sylfaen" w:eastAsia="Sylfaen" w:cs="Sylfaen"/>
                <w:sz w:val="24"/>
                <w:szCs w:val="24"/>
                <w:lang w:val="en-US"/>
              </w:rPr>
              <w:t>թ</w:t>
            </w:r>
          </w:p>
        </w:tc>
        <w:tc>
          <w:tcPr>
            <w:tcW w:w="2129" w:type="dxa"/>
            <w:tcBorders>
              <w:top w:val="single" w:color="000000" w:sz="4" w:space="0"/>
              <w:left w:val="single" w:color="000000" w:sz="4" w:space="0"/>
              <w:bottom w:val="single" w:color="000000" w:sz="4" w:space="0"/>
              <w:right w:val="single" w:color="000000" w:sz="4" w:space="0"/>
            </w:tcBorders>
            <w:vAlign w:val="center"/>
          </w:tcPr>
          <w:p w14:paraId="7829CD54">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11</w:t>
            </w:r>
          </w:p>
        </w:tc>
        <w:tc>
          <w:tcPr>
            <w:tcW w:w="1544" w:type="dxa"/>
            <w:tcBorders>
              <w:top w:val="single" w:color="000000" w:sz="4" w:space="0"/>
              <w:left w:val="single" w:color="000000" w:sz="4" w:space="0"/>
              <w:bottom w:val="single" w:color="000000" w:sz="4" w:space="0"/>
              <w:right w:val="single" w:color="000000" w:sz="4" w:space="0"/>
            </w:tcBorders>
            <w:vAlign w:val="center"/>
          </w:tcPr>
          <w:p w14:paraId="76B70AFF">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8</w:t>
            </w:r>
          </w:p>
        </w:tc>
      </w:tr>
      <w:tr w14:paraId="07997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3826" w:type="dxa"/>
            <w:gridSpan w:val="2"/>
            <w:tcBorders>
              <w:top w:val="single" w:color="000000" w:sz="4" w:space="0"/>
              <w:left w:val="single" w:color="000000" w:sz="4" w:space="0"/>
              <w:bottom w:val="single" w:color="000000" w:sz="4" w:space="0"/>
              <w:right w:val="single" w:color="000000" w:sz="4" w:space="0"/>
            </w:tcBorders>
            <w:vAlign w:val="center"/>
          </w:tcPr>
          <w:p w14:paraId="611EAD4E">
            <w:pPr>
              <w:widowControl w:val="0"/>
              <w:autoSpaceDE w:val="0"/>
              <w:autoSpaceDN w:val="0"/>
              <w:spacing w:after="0" w:line="240" w:lineRule="auto"/>
              <w:jc w:val="center"/>
              <w:rPr>
                <w:rFonts w:ascii="Sylfaen" w:hAnsi="Sylfaen" w:eastAsia="Sylfaen" w:cs="Sylfaen"/>
                <w:sz w:val="24"/>
                <w:szCs w:val="24"/>
              </w:rPr>
            </w:pPr>
            <w:r>
              <w:rPr>
                <w:rFonts w:ascii="Sylfaen" w:hAnsi="Sylfaen" w:eastAsia="Sylfaen" w:cs="Sylfaen"/>
                <w:sz w:val="24"/>
                <w:szCs w:val="24"/>
              </w:rPr>
              <w:t>6. «</w:t>
            </w:r>
            <w:r>
              <w:rPr>
                <w:rFonts w:ascii="Sylfaen" w:hAnsi="Sylfaen" w:eastAsia="Sylfaen" w:cs="Sylfaen"/>
                <w:sz w:val="24"/>
                <w:szCs w:val="24"/>
                <w:lang w:val="en-US"/>
              </w:rPr>
              <w:t>Ոչ</w:t>
            </w:r>
            <w:r>
              <w:rPr>
                <w:rFonts w:ascii="Sylfaen" w:hAnsi="Sylfaen" w:eastAsia="Sylfaen" w:cs="Sylfaen"/>
                <w:sz w:val="24"/>
                <w:szCs w:val="24"/>
              </w:rPr>
              <w:t xml:space="preserve"> </w:t>
            </w:r>
            <w:r>
              <w:rPr>
                <w:rFonts w:ascii="Sylfaen" w:hAnsi="Sylfaen" w:eastAsia="Sylfaen" w:cs="Sylfaen"/>
                <w:sz w:val="24"/>
                <w:szCs w:val="24"/>
                <w:lang w:val="en-US"/>
              </w:rPr>
              <w:t>բռնությանը</w:t>
            </w:r>
            <w:r>
              <w:rPr>
                <w:rFonts w:ascii="Sylfaen" w:hAnsi="Sylfaen" w:eastAsia="Sylfaen" w:cs="Sylfaen"/>
                <w:sz w:val="24"/>
                <w:szCs w:val="24"/>
                <w:lang w:val="hy-AM"/>
              </w:rPr>
              <w:t>, իմ ձայնը  կարևոր  է</w:t>
            </w:r>
            <w:r>
              <w:rPr>
                <w:rFonts w:hint="default" w:ascii="Sylfaen" w:hAnsi="Sylfaen" w:eastAsia="Sylfaen" w:cs="Sylfaen"/>
                <w:sz w:val="24"/>
                <w:szCs w:val="24"/>
                <w:lang w:val="hy-AM"/>
              </w:rPr>
              <w:t>»</w:t>
            </w:r>
            <w:r>
              <w:rPr>
                <w:rFonts w:ascii="Sylfaen" w:hAnsi="Sylfaen" w:eastAsia="Sylfaen" w:cs="Sylfaen"/>
                <w:sz w:val="24"/>
                <w:szCs w:val="24"/>
              </w:rPr>
              <w:t xml:space="preserve"> </w:t>
            </w:r>
            <w:r>
              <w:rPr>
                <w:rFonts w:ascii="Sylfaen" w:hAnsi="Sylfaen" w:eastAsia="Sylfaen" w:cs="Sylfaen"/>
                <w:sz w:val="24"/>
                <w:szCs w:val="24"/>
                <w:lang w:val="en-US"/>
              </w:rPr>
              <w:t>դասղեկական</w:t>
            </w:r>
            <w:r>
              <w:rPr>
                <w:rFonts w:ascii="Sylfaen" w:hAnsi="Sylfaen" w:eastAsia="Sylfaen" w:cs="Sylfaen"/>
                <w:sz w:val="24"/>
                <w:szCs w:val="24"/>
              </w:rPr>
              <w:t xml:space="preserve"> </w:t>
            </w:r>
            <w:r>
              <w:rPr>
                <w:rFonts w:ascii="Sylfaen" w:hAnsi="Sylfaen" w:eastAsia="Sylfaen" w:cs="Sylfaen"/>
                <w:sz w:val="24"/>
                <w:szCs w:val="24"/>
                <w:lang w:val="en-US"/>
              </w:rPr>
              <w:t>ժամ</w:t>
            </w:r>
          </w:p>
        </w:tc>
        <w:tc>
          <w:tcPr>
            <w:tcW w:w="2056" w:type="dxa"/>
            <w:tcBorders>
              <w:top w:val="single" w:color="000000" w:sz="4" w:space="0"/>
              <w:left w:val="single" w:color="000000" w:sz="4" w:space="0"/>
              <w:bottom w:val="single" w:color="000000" w:sz="4" w:space="0"/>
              <w:right w:val="single" w:color="000000" w:sz="4" w:space="0"/>
            </w:tcBorders>
            <w:vAlign w:val="center"/>
          </w:tcPr>
          <w:p w14:paraId="70EB6D4A">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06.04.202</w:t>
            </w:r>
            <w:r>
              <w:rPr>
                <w:rFonts w:ascii="Sylfaen" w:hAnsi="Sylfaen" w:eastAsia="Sylfaen" w:cs="Sylfaen"/>
                <w:sz w:val="24"/>
                <w:szCs w:val="24"/>
                <w:lang w:val="hy-AM"/>
              </w:rPr>
              <w:t>4</w:t>
            </w:r>
            <w:r>
              <w:rPr>
                <w:rFonts w:ascii="Sylfaen" w:hAnsi="Sylfaen" w:eastAsia="Sylfaen" w:cs="Sylfaen"/>
                <w:sz w:val="24"/>
                <w:szCs w:val="24"/>
                <w:lang w:val="en-US"/>
              </w:rPr>
              <w:t>թ</w:t>
            </w:r>
          </w:p>
        </w:tc>
        <w:tc>
          <w:tcPr>
            <w:tcW w:w="2129" w:type="dxa"/>
            <w:tcBorders>
              <w:top w:val="single" w:color="000000" w:sz="4" w:space="0"/>
              <w:left w:val="single" w:color="000000" w:sz="4" w:space="0"/>
              <w:bottom w:val="single" w:color="000000" w:sz="4" w:space="0"/>
              <w:right w:val="single" w:color="000000" w:sz="4" w:space="0"/>
            </w:tcBorders>
            <w:vAlign w:val="center"/>
          </w:tcPr>
          <w:p w14:paraId="12CC9590">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9</w:t>
            </w:r>
          </w:p>
        </w:tc>
        <w:tc>
          <w:tcPr>
            <w:tcW w:w="1544" w:type="dxa"/>
            <w:tcBorders>
              <w:top w:val="single" w:color="000000" w:sz="4" w:space="0"/>
              <w:left w:val="single" w:color="000000" w:sz="4" w:space="0"/>
              <w:bottom w:val="single" w:color="000000" w:sz="4" w:space="0"/>
              <w:right w:val="single" w:color="000000" w:sz="4" w:space="0"/>
            </w:tcBorders>
            <w:vAlign w:val="center"/>
          </w:tcPr>
          <w:p w14:paraId="4D927B85">
            <w:pPr>
              <w:widowControl w:val="0"/>
              <w:autoSpaceDE w:val="0"/>
              <w:autoSpaceDN w:val="0"/>
              <w:spacing w:after="0" w:line="240" w:lineRule="auto"/>
              <w:jc w:val="center"/>
              <w:rPr>
                <w:rFonts w:ascii="Sylfaen" w:hAnsi="Sylfaen" w:eastAsia="Sylfaen" w:cs="Sylfaen"/>
                <w:sz w:val="24"/>
                <w:szCs w:val="24"/>
                <w:lang w:val="en-US"/>
              </w:rPr>
            </w:pPr>
            <w:r>
              <w:rPr>
                <w:rFonts w:ascii="Sylfaen" w:hAnsi="Sylfaen" w:eastAsia="Sylfaen" w:cs="Sylfaen"/>
                <w:sz w:val="24"/>
                <w:szCs w:val="24"/>
                <w:lang w:val="en-US"/>
              </w:rPr>
              <w:t>10</w:t>
            </w:r>
          </w:p>
        </w:tc>
      </w:tr>
    </w:tbl>
    <w:p w14:paraId="269F5E25">
      <w:pPr>
        <w:autoSpaceDN w:val="0"/>
        <w:adjustRightInd w:val="0"/>
        <w:spacing w:after="0" w:line="276" w:lineRule="auto"/>
        <w:contextualSpacing/>
        <w:jc w:val="both"/>
        <w:rPr>
          <w:rFonts w:ascii="Sylfaen" w:hAnsi="Sylfaen" w:eastAsia="Calibri" w:cs="Sylfaen"/>
          <w:iCs/>
          <w:sz w:val="24"/>
          <w:szCs w:val="24"/>
          <w:lang w:val="hy-AM"/>
        </w:rPr>
      </w:pPr>
    </w:p>
    <w:p w14:paraId="4AEB6A3D">
      <w:pPr>
        <w:autoSpaceDN w:val="0"/>
        <w:adjustRightInd w:val="0"/>
        <w:spacing w:after="0" w:line="276" w:lineRule="auto"/>
        <w:ind w:firstLine="720"/>
        <w:contextualSpacing/>
        <w:jc w:val="both"/>
        <w:rPr>
          <w:rFonts w:ascii="Sylfaen" w:hAnsi="Sylfaen" w:eastAsia="Calibri" w:cs="Sylfaen"/>
          <w:iCs/>
          <w:sz w:val="24"/>
          <w:szCs w:val="24"/>
          <w:lang w:val="hy-AM"/>
        </w:rPr>
      </w:pPr>
      <w:r>
        <w:rPr>
          <w:rFonts w:ascii="Sylfaen" w:hAnsi="Sylfaen" w:eastAsia="Calibri" w:cs="Sylfaen"/>
          <w:iCs/>
          <w:sz w:val="24"/>
          <w:szCs w:val="24"/>
          <w:lang w:val="hy-AM"/>
        </w:rPr>
        <w:t xml:space="preserve">Դպրոցում մեծ ուշադրություն է դարձվում նաև արտակարգ իրավիճակներին սովորողներին և աշխատակազմին նախապատրաստելու, արագ արձագանքելու միջոցառումներին, որոնց շրջանակներում ձեռնարկվել են հետևյալ քայլերը՝ </w:t>
      </w:r>
    </w:p>
    <w:tbl>
      <w:tblPr>
        <w:tblStyle w:val="4"/>
        <w:tblW w:w="9555" w:type="dxa"/>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8"/>
        <w:gridCol w:w="1699"/>
        <w:gridCol w:w="4569"/>
        <w:gridCol w:w="1829"/>
      </w:tblGrid>
      <w:tr w14:paraId="6E7B8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1" w:hRule="atLeast"/>
        </w:trPr>
        <w:tc>
          <w:tcPr>
            <w:tcW w:w="1458" w:type="dxa"/>
            <w:tcBorders>
              <w:top w:val="single" w:color="000000" w:sz="4" w:space="0"/>
              <w:left w:val="single" w:color="000000" w:sz="4" w:space="0"/>
              <w:bottom w:val="single" w:color="000000" w:sz="4" w:space="0"/>
              <w:right w:val="single" w:color="000000" w:sz="4" w:space="0"/>
            </w:tcBorders>
            <w:vAlign w:val="center"/>
          </w:tcPr>
          <w:p w14:paraId="445773DC">
            <w:pPr>
              <w:widowControl w:val="0"/>
              <w:autoSpaceDE w:val="0"/>
              <w:autoSpaceDN w:val="0"/>
              <w:spacing w:after="0" w:line="262" w:lineRule="exact"/>
              <w:ind w:left="107"/>
              <w:jc w:val="center"/>
              <w:rPr>
                <w:rFonts w:ascii="Sylfaen" w:hAnsi="Sylfaen" w:eastAsia="Sylfaen" w:cs="Sylfaen"/>
                <w:sz w:val="24"/>
                <w:szCs w:val="24"/>
              </w:rPr>
            </w:pPr>
            <w:r>
              <w:rPr>
                <w:rFonts w:ascii="Sylfaen" w:hAnsi="Sylfaen" w:eastAsia="Sylfaen" w:cs="Sylfaen"/>
                <w:sz w:val="24"/>
                <w:szCs w:val="24"/>
              </w:rPr>
              <w:t>Ամսաթիվը</w:t>
            </w:r>
          </w:p>
        </w:tc>
        <w:tc>
          <w:tcPr>
            <w:tcW w:w="1699" w:type="dxa"/>
            <w:tcBorders>
              <w:top w:val="single" w:color="000000" w:sz="4" w:space="0"/>
              <w:left w:val="single" w:color="000000" w:sz="4" w:space="0"/>
              <w:bottom w:val="single" w:color="000000" w:sz="4" w:space="0"/>
              <w:right w:val="single" w:color="000000" w:sz="4" w:space="0"/>
            </w:tcBorders>
            <w:vAlign w:val="center"/>
          </w:tcPr>
          <w:p w14:paraId="6A04A69F">
            <w:pPr>
              <w:widowControl w:val="0"/>
              <w:autoSpaceDE w:val="0"/>
              <w:autoSpaceDN w:val="0"/>
              <w:spacing w:after="0" w:line="262" w:lineRule="exact"/>
              <w:ind w:left="105"/>
              <w:jc w:val="center"/>
              <w:rPr>
                <w:rFonts w:ascii="Sylfaen" w:hAnsi="Sylfaen" w:eastAsia="Sylfaen" w:cs="Sylfaen"/>
                <w:sz w:val="24"/>
                <w:szCs w:val="24"/>
              </w:rPr>
            </w:pPr>
            <w:r>
              <w:rPr>
                <w:rFonts w:ascii="Sylfaen" w:hAnsi="Sylfaen" w:eastAsia="Sylfaen" w:cs="Sylfaen"/>
                <w:sz w:val="24"/>
                <w:szCs w:val="24"/>
              </w:rPr>
              <w:t>Դասարանը</w:t>
            </w:r>
          </w:p>
        </w:tc>
        <w:tc>
          <w:tcPr>
            <w:tcW w:w="4569" w:type="dxa"/>
            <w:tcBorders>
              <w:top w:val="single" w:color="000000" w:sz="4" w:space="0"/>
              <w:left w:val="single" w:color="000000" w:sz="4" w:space="0"/>
              <w:bottom w:val="single" w:color="000000" w:sz="4" w:space="0"/>
              <w:right w:val="single" w:color="000000" w:sz="4" w:space="0"/>
            </w:tcBorders>
            <w:vAlign w:val="center"/>
          </w:tcPr>
          <w:p w14:paraId="4F790A96">
            <w:pPr>
              <w:widowControl w:val="0"/>
              <w:autoSpaceDE w:val="0"/>
              <w:autoSpaceDN w:val="0"/>
              <w:spacing w:after="0" w:line="276" w:lineRule="auto"/>
              <w:ind w:left="106" w:right="97"/>
              <w:jc w:val="center"/>
              <w:rPr>
                <w:rFonts w:ascii="Sylfaen" w:hAnsi="Sylfaen" w:eastAsia="Sylfaen" w:cs="Sylfaen"/>
                <w:sz w:val="24"/>
                <w:szCs w:val="24"/>
              </w:rPr>
            </w:pPr>
            <w:r>
              <w:rPr>
                <w:rFonts w:ascii="Sylfaen" w:hAnsi="Sylfaen" w:eastAsia="Sylfaen" w:cs="Sylfaen"/>
                <w:sz w:val="24"/>
                <w:szCs w:val="24"/>
              </w:rPr>
              <w:t>Միջոցառման անվանումը, նկարագիրը և օգտագործված պարագաներն ու ուսումնական նյութերը</w:t>
            </w:r>
          </w:p>
        </w:tc>
        <w:tc>
          <w:tcPr>
            <w:tcW w:w="1829" w:type="dxa"/>
            <w:tcBorders>
              <w:top w:val="single" w:color="000000" w:sz="4" w:space="0"/>
              <w:left w:val="single" w:color="000000" w:sz="4" w:space="0"/>
              <w:bottom w:val="single" w:color="000000" w:sz="4" w:space="0"/>
              <w:right w:val="single" w:color="000000" w:sz="4" w:space="0"/>
            </w:tcBorders>
            <w:vAlign w:val="center"/>
          </w:tcPr>
          <w:p w14:paraId="7197FAC0">
            <w:pPr>
              <w:widowControl w:val="0"/>
              <w:autoSpaceDE w:val="0"/>
              <w:autoSpaceDN w:val="0"/>
              <w:spacing w:after="0" w:line="276" w:lineRule="auto"/>
              <w:ind w:left="105" w:right="453"/>
              <w:jc w:val="center"/>
              <w:rPr>
                <w:rFonts w:ascii="Sylfaen" w:hAnsi="Sylfaen" w:eastAsia="Sylfaen" w:cs="Sylfaen"/>
                <w:sz w:val="24"/>
                <w:szCs w:val="24"/>
              </w:rPr>
            </w:pPr>
            <w:r>
              <w:rPr>
                <w:rFonts w:ascii="Sylfaen" w:hAnsi="Sylfaen" w:eastAsia="Sylfaen" w:cs="Sylfaen"/>
                <w:sz w:val="24"/>
                <w:szCs w:val="24"/>
              </w:rPr>
              <w:t>Մասնակից սովորողների և աշխատակիցների թիվը</w:t>
            </w:r>
          </w:p>
        </w:tc>
      </w:tr>
      <w:tr w14:paraId="59AD9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458" w:type="dxa"/>
            <w:tcBorders>
              <w:top w:val="single" w:color="000000" w:sz="4" w:space="0"/>
              <w:left w:val="single" w:color="000000" w:sz="4" w:space="0"/>
              <w:bottom w:val="single" w:color="000000" w:sz="4" w:space="0"/>
              <w:right w:val="single" w:color="000000" w:sz="4" w:space="0"/>
            </w:tcBorders>
            <w:vAlign w:val="center"/>
          </w:tcPr>
          <w:p w14:paraId="13A71E3D">
            <w:pPr>
              <w:widowControl w:val="0"/>
              <w:autoSpaceDE w:val="0"/>
              <w:autoSpaceDN w:val="0"/>
              <w:spacing w:after="0" w:line="287" w:lineRule="exact"/>
              <w:ind w:left="107"/>
              <w:jc w:val="center"/>
              <w:rPr>
                <w:rFonts w:ascii="Sylfaen" w:hAnsi="Sylfaen" w:eastAsia="Sylfaen" w:cs="Sylfaen"/>
                <w:sz w:val="24"/>
                <w:szCs w:val="24"/>
              </w:rPr>
            </w:pPr>
            <w:r>
              <w:rPr>
                <w:rFonts w:ascii="Sylfaen" w:hAnsi="Sylfaen" w:eastAsia="Sylfaen" w:cs="Sylfaen"/>
                <w:sz w:val="24"/>
                <w:szCs w:val="24"/>
              </w:rPr>
              <w:t>01.03.202</w:t>
            </w:r>
            <w:r>
              <w:rPr>
                <w:rFonts w:ascii="Sylfaen" w:hAnsi="Sylfaen" w:eastAsia="Sylfaen" w:cs="Sylfaen"/>
                <w:sz w:val="24"/>
                <w:szCs w:val="24"/>
                <w:lang w:val="hy-AM"/>
              </w:rPr>
              <w:t>4</w:t>
            </w:r>
            <w:r>
              <w:rPr>
                <w:rFonts w:ascii="Sylfaen" w:hAnsi="Sylfaen" w:eastAsia="Sylfaen" w:cs="Sylfaen"/>
                <w:sz w:val="24"/>
                <w:szCs w:val="24"/>
              </w:rPr>
              <w:t>թ</w:t>
            </w:r>
          </w:p>
        </w:tc>
        <w:tc>
          <w:tcPr>
            <w:tcW w:w="1699" w:type="dxa"/>
            <w:tcBorders>
              <w:top w:val="single" w:color="000000" w:sz="4" w:space="0"/>
              <w:left w:val="single" w:color="000000" w:sz="4" w:space="0"/>
              <w:bottom w:val="single" w:color="000000" w:sz="4" w:space="0"/>
              <w:right w:val="single" w:color="000000" w:sz="4" w:space="0"/>
            </w:tcBorders>
            <w:vAlign w:val="center"/>
          </w:tcPr>
          <w:p w14:paraId="0D3FCF2C">
            <w:pPr>
              <w:widowControl w:val="0"/>
              <w:autoSpaceDE w:val="0"/>
              <w:autoSpaceDN w:val="0"/>
              <w:spacing w:after="0" w:line="285" w:lineRule="exact"/>
              <w:ind w:left="105"/>
              <w:jc w:val="center"/>
              <w:rPr>
                <w:rFonts w:ascii="Sylfaen" w:hAnsi="Sylfaen" w:eastAsia="Sylfaen" w:cs="Sylfaen"/>
                <w:sz w:val="24"/>
                <w:szCs w:val="24"/>
              </w:rPr>
            </w:pPr>
            <w:r>
              <w:rPr>
                <w:rFonts w:ascii="Sylfaen" w:hAnsi="Sylfaen" w:eastAsia="Sylfaen" w:cs="Sylfaen"/>
                <w:sz w:val="24"/>
                <w:szCs w:val="24"/>
              </w:rPr>
              <w:t>1-12-րդ</w:t>
            </w:r>
            <w:r>
              <w:rPr>
                <w:rFonts w:ascii="Sylfaen" w:hAnsi="Sylfaen" w:eastAsia="Sylfaen" w:cs="Sylfaen"/>
                <w:sz w:val="24"/>
                <w:szCs w:val="24"/>
                <w:lang w:val="hy-AM"/>
              </w:rPr>
              <w:t xml:space="preserve"> </w:t>
            </w:r>
            <w:r>
              <w:rPr>
                <w:rFonts w:ascii="Sylfaen" w:hAnsi="Sylfaen" w:eastAsia="Sylfaen" w:cs="Sylfaen"/>
                <w:sz w:val="24"/>
                <w:szCs w:val="24"/>
              </w:rPr>
              <w:t>դասարաններ</w:t>
            </w:r>
          </w:p>
        </w:tc>
        <w:tc>
          <w:tcPr>
            <w:tcW w:w="4569" w:type="dxa"/>
            <w:tcBorders>
              <w:top w:val="single" w:color="000000" w:sz="4" w:space="0"/>
              <w:left w:val="single" w:color="000000" w:sz="4" w:space="0"/>
              <w:bottom w:val="single" w:color="000000" w:sz="4" w:space="0"/>
              <w:right w:val="single" w:color="000000" w:sz="4" w:space="0"/>
            </w:tcBorders>
            <w:vAlign w:val="center"/>
          </w:tcPr>
          <w:p w14:paraId="63FB899F">
            <w:pPr>
              <w:widowControl w:val="0"/>
              <w:tabs>
                <w:tab w:val="left" w:pos="2314"/>
              </w:tabs>
              <w:autoSpaceDE w:val="0"/>
              <w:autoSpaceDN w:val="0"/>
              <w:spacing w:after="0" w:line="276" w:lineRule="auto"/>
              <w:ind w:left="106" w:right="98"/>
              <w:jc w:val="center"/>
              <w:rPr>
                <w:rFonts w:ascii="Sylfaen" w:hAnsi="Sylfaen" w:eastAsia="Sylfaen" w:cs="Sylfaen"/>
                <w:sz w:val="24"/>
                <w:szCs w:val="24"/>
              </w:rPr>
            </w:pPr>
            <w:r>
              <w:rPr>
                <w:rFonts w:ascii="Sylfaen" w:hAnsi="Sylfaen" w:eastAsia="Sylfaen" w:cs="Sylfaen"/>
                <w:sz w:val="24"/>
                <w:szCs w:val="24"/>
              </w:rPr>
              <w:t>«Դպրոցի</w:t>
            </w:r>
            <w:r>
              <w:rPr>
                <w:rFonts w:ascii="Sylfaen" w:hAnsi="Sylfaen" w:eastAsia="Sylfaen" w:cs="Sylfaen"/>
                <w:sz w:val="24"/>
                <w:szCs w:val="24"/>
                <w:lang w:val="hy-AM"/>
              </w:rPr>
              <w:t xml:space="preserve"> </w:t>
            </w:r>
            <w:r>
              <w:rPr>
                <w:rFonts w:ascii="Sylfaen" w:hAnsi="Sylfaen" w:eastAsia="Sylfaen" w:cs="Sylfaen"/>
                <w:sz w:val="24"/>
                <w:szCs w:val="24"/>
              </w:rPr>
              <w:t>անձնակազմի տարհանման կազմակերպում և իրականացում»</w:t>
            </w:r>
          </w:p>
        </w:tc>
        <w:tc>
          <w:tcPr>
            <w:tcW w:w="1829" w:type="dxa"/>
            <w:tcBorders>
              <w:top w:val="single" w:color="000000" w:sz="4" w:space="0"/>
              <w:left w:val="single" w:color="000000" w:sz="4" w:space="0"/>
              <w:bottom w:val="single" w:color="000000" w:sz="4" w:space="0"/>
              <w:right w:val="single" w:color="000000" w:sz="4" w:space="0"/>
            </w:tcBorders>
            <w:vAlign w:val="center"/>
          </w:tcPr>
          <w:p w14:paraId="43DB9345">
            <w:pPr>
              <w:widowControl w:val="0"/>
              <w:autoSpaceDE w:val="0"/>
              <w:autoSpaceDN w:val="0"/>
              <w:spacing w:after="0" w:line="287" w:lineRule="exact"/>
              <w:ind w:left="105"/>
              <w:jc w:val="center"/>
              <w:rPr>
                <w:rFonts w:ascii="Sylfaen" w:hAnsi="Sylfaen" w:eastAsia="Sylfaen" w:cs="Sylfaen"/>
                <w:sz w:val="24"/>
                <w:szCs w:val="24"/>
                <w:lang w:val="hy-AM"/>
              </w:rPr>
            </w:pPr>
            <w:r>
              <w:rPr>
                <w:rFonts w:ascii="Sylfaen" w:hAnsi="Sylfaen" w:eastAsia="Sylfaen" w:cs="Sylfaen"/>
                <w:sz w:val="24"/>
                <w:szCs w:val="24"/>
                <w:lang w:val="hy-AM"/>
              </w:rPr>
              <w:t>50</w:t>
            </w:r>
            <w:r>
              <w:rPr>
                <w:rFonts w:ascii="Sylfaen" w:hAnsi="Sylfaen" w:eastAsia="Sylfaen" w:cs="Sylfaen"/>
                <w:sz w:val="24"/>
                <w:szCs w:val="24"/>
              </w:rPr>
              <w:t xml:space="preserve"> /</w:t>
            </w:r>
            <w:r>
              <w:rPr>
                <w:rFonts w:ascii="Sylfaen" w:hAnsi="Sylfaen" w:eastAsia="Sylfaen" w:cs="Sylfaen"/>
                <w:sz w:val="24"/>
                <w:szCs w:val="24"/>
                <w:lang w:val="hy-AM"/>
              </w:rPr>
              <w:t>21</w:t>
            </w:r>
          </w:p>
        </w:tc>
      </w:tr>
      <w:tr w14:paraId="7AB79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458" w:type="dxa"/>
            <w:tcBorders>
              <w:top w:val="single" w:color="000000" w:sz="4" w:space="0"/>
              <w:left w:val="single" w:color="000000" w:sz="4" w:space="0"/>
              <w:bottom w:val="single" w:color="000000" w:sz="4" w:space="0"/>
              <w:right w:val="single" w:color="000000" w:sz="4" w:space="0"/>
            </w:tcBorders>
            <w:vAlign w:val="center"/>
          </w:tcPr>
          <w:p w14:paraId="738F921D">
            <w:pPr>
              <w:widowControl w:val="0"/>
              <w:autoSpaceDE w:val="0"/>
              <w:autoSpaceDN w:val="0"/>
              <w:spacing w:after="0" w:line="287" w:lineRule="exact"/>
              <w:ind w:left="107"/>
              <w:jc w:val="center"/>
              <w:rPr>
                <w:rFonts w:ascii="Sylfaen" w:hAnsi="Sylfaen" w:eastAsia="Sylfaen" w:cs="Sylfaen"/>
                <w:sz w:val="24"/>
                <w:szCs w:val="24"/>
              </w:rPr>
            </w:pPr>
            <w:r>
              <w:rPr>
                <w:rFonts w:ascii="Sylfaen" w:hAnsi="Sylfaen" w:eastAsia="Sylfaen" w:cs="Sylfaen"/>
                <w:sz w:val="24"/>
                <w:szCs w:val="24"/>
              </w:rPr>
              <w:t>05.05.202</w:t>
            </w:r>
            <w:r>
              <w:rPr>
                <w:rFonts w:ascii="Sylfaen" w:hAnsi="Sylfaen" w:eastAsia="Sylfaen" w:cs="Sylfaen"/>
                <w:sz w:val="24"/>
                <w:szCs w:val="24"/>
                <w:lang w:val="hy-AM"/>
              </w:rPr>
              <w:t>4</w:t>
            </w:r>
            <w:r>
              <w:rPr>
                <w:rFonts w:ascii="Sylfaen" w:hAnsi="Sylfaen" w:eastAsia="Sylfaen" w:cs="Sylfaen"/>
                <w:sz w:val="24"/>
                <w:szCs w:val="24"/>
              </w:rPr>
              <w:t>թ</w:t>
            </w:r>
          </w:p>
        </w:tc>
        <w:tc>
          <w:tcPr>
            <w:tcW w:w="1699" w:type="dxa"/>
            <w:tcBorders>
              <w:top w:val="single" w:color="000000" w:sz="4" w:space="0"/>
              <w:left w:val="single" w:color="000000" w:sz="4" w:space="0"/>
              <w:bottom w:val="single" w:color="000000" w:sz="4" w:space="0"/>
              <w:right w:val="single" w:color="000000" w:sz="4" w:space="0"/>
            </w:tcBorders>
            <w:vAlign w:val="center"/>
          </w:tcPr>
          <w:p w14:paraId="65E56103">
            <w:pPr>
              <w:widowControl w:val="0"/>
              <w:autoSpaceDE w:val="0"/>
              <w:autoSpaceDN w:val="0"/>
              <w:spacing w:after="0" w:line="285" w:lineRule="exact"/>
              <w:ind w:left="105"/>
              <w:jc w:val="center"/>
              <w:rPr>
                <w:rFonts w:ascii="Sylfaen" w:hAnsi="Sylfaen" w:eastAsia="Sylfaen" w:cs="Sylfaen"/>
                <w:sz w:val="24"/>
                <w:szCs w:val="24"/>
              </w:rPr>
            </w:pPr>
            <w:r>
              <w:rPr>
                <w:rFonts w:ascii="Sylfaen" w:hAnsi="Sylfaen" w:eastAsia="Sylfaen" w:cs="Sylfaen"/>
                <w:sz w:val="24"/>
                <w:szCs w:val="24"/>
              </w:rPr>
              <w:t>1-12-րդ</w:t>
            </w:r>
            <w:r>
              <w:rPr>
                <w:rFonts w:ascii="Sylfaen" w:hAnsi="Sylfaen" w:eastAsia="Sylfaen" w:cs="Sylfaen"/>
                <w:sz w:val="24"/>
                <w:szCs w:val="24"/>
                <w:lang w:val="hy-AM"/>
              </w:rPr>
              <w:t xml:space="preserve"> </w:t>
            </w:r>
            <w:r>
              <w:rPr>
                <w:rFonts w:ascii="Sylfaen" w:hAnsi="Sylfaen" w:eastAsia="Sylfaen" w:cs="Sylfaen"/>
                <w:sz w:val="24"/>
                <w:szCs w:val="24"/>
              </w:rPr>
              <w:t>դասարաններ</w:t>
            </w:r>
          </w:p>
        </w:tc>
        <w:tc>
          <w:tcPr>
            <w:tcW w:w="4569" w:type="dxa"/>
            <w:tcBorders>
              <w:top w:val="single" w:color="000000" w:sz="4" w:space="0"/>
              <w:left w:val="single" w:color="000000" w:sz="4" w:space="0"/>
              <w:bottom w:val="single" w:color="000000" w:sz="4" w:space="0"/>
              <w:right w:val="single" w:color="000000" w:sz="4" w:space="0"/>
            </w:tcBorders>
            <w:vAlign w:val="center"/>
          </w:tcPr>
          <w:p w14:paraId="2BC7A14F">
            <w:pPr>
              <w:widowControl w:val="0"/>
              <w:tabs>
                <w:tab w:val="left" w:pos="2831"/>
              </w:tabs>
              <w:autoSpaceDE w:val="0"/>
              <w:autoSpaceDN w:val="0"/>
              <w:spacing w:after="0" w:line="276" w:lineRule="auto"/>
              <w:ind w:left="106" w:right="97"/>
              <w:jc w:val="center"/>
              <w:rPr>
                <w:rFonts w:ascii="Sylfaen" w:hAnsi="Sylfaen" w:eastAsia="Sylfaen" w:cs="Sylfaen"/>
                <w:sz w:val="24"/>
                <w:szCs w:val="24"/>
              </w:rPr>
            </w:pPr>
            <w:r>
              <w:rPr>
                <w:rFonts w:ascii="Sylfaen" w:hAnsi="Sylfaen" w:eastAsia="Sylfaen" w:cs="Sylfaen"/>
                <w:sz w:val="24"/>
                <w:szCs w:val="24"/>
              </w:rPr>
              <w:t>«Երկրաշարժի</w:t>
            </w:r>
            <w:r>
              <w:rPr>
                <w:rFonts w:ascii="Sylfaen" w:hAnsi="Sylfaen" w:eastAsia="Sylfaen" w:cs="Sylfaen"/>
                <w:sz w:val="24"/>
                <w:szCs w:val="24"/>
                <w:lang w:val="hy-AM"/>
              </w:rPr>
              <w:t xml:space="preserve"> </w:t>
            </w:r>
            <w:r>
              <w:rPr>
                <w:rFonts w:ascii="Sylfaen" w:hAnsi="Sylfaen" w:eastAsia="Sylfaen" w:cs="Sylfaen"/>
                <w:sz w:val="24"/>
                <w:szCs w:val="24"/>
              </w:rPr>
              <w:t>դեպքում տարհանման և փրկարարական միջոցառումների իրականացում»</w:t>
            </w:r>
          </w:p>
        </w:tc>
        <w:tc>
          <w:tcPr>
            <w:tcW w:w="1829" w:type="dxa"/>
            <w:tcBorders>
              <w:top w:val="single" w:color="000000" w:sz="4" w:space="0"/>
              <w:left w:val="single" w:color="000000" w:sz="4" w:space="0"/>
              <w:bottom w:val="single" w:color="000000" w:sz="4" w:space="0"/>
              <w:right w:val="single" w:color="000000" w:sz="4" w:space="0"/>
            </w:tcBorders>
            <w:vAlign w:val="center"/>
          </w:tcPr>
          <w:p w14:paraId="248418C9">
            <w:pPr>
              <w:widowControl w:val="0"/>
              <w:autoSpaceDE w:val="0"/>
              <w:autoSpaceDN w:val="0"/>
              <w:spacing w:after="0" w:line="287" w:lineRule="exact"/>
              <w:ind w:left="105"/>
              <w:jc w:val="center"/>
              <w:rPr>
                <w:rFonts w:ascii="Sylfaen" w:hAnsi="Sylfaen" w:eastAsia="Sylfaen" w:cs="Sylfaen"/>
                <w:sz w:val="24"/>
                <w:szCs w:val="24"/>
                <w:lang w:val="hy-AM"/>
              </w:rPr>
            </w:pPr>
            <w:r>
              <w:rPr>
                <w:rFonts w:ascii="Sylfaen" w:hAnsi="Sylfaen" w:eastAsia="Sylfaen" w:cs="Sylfaen"/>
                <w:sz w:val="24"/>
                <w:szCs w:val="24"/>
                <w:lang w:val="hy-AM"/>
              </w:rPr>
              <w:t>50/21</w:t>
            </w:r>
          </w:p>
        </w:tc>
      </w:tr>
      <w:tr w14:paraId="03401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458" w:type="dxa"/>
            <w:tcBorders>
              <w:top w:val="single" w:color="000000" w:sz="4" w:space="0"/>
              <w:left w:val="single" w:color="000000" w:sz="4" w:space="0"/>
              <w:bottom w:val="single" w:color="000000" w:sz="4" w:space="0"/>
              <w:right w:val="single" w:color="000000" w:sz="4" w:space="0"/>
            </w:tcBorders>
            <w:vAlign w:val="center"/>
          </w:tcPr>
          <w:p w14:paraId="71009C82">
            <w:pPr>
              <w:widowControl w:val="0"/>
              <w:autoSpaceDE w:val="0"/>
              <w:autoSpaceDN w:val="0"/>
              <w:spacing w:after="0" w:line="287" w:lineRule="exact"/>
              <w:ind w:left="107"/>
              <w:jc w:val="center"/>
              <w:rPr>
                <w:rFonts w:ascii="Sylfaen" w:hAnsi="Sylfaen" w:eastAsia="Sylfaen" w:cs="Sylfaen"/>
                <w:sz w:val="24"/>
                <w:szCs w:val="24"/>
              </w:rPr>
            </w:pPr>
            <w:r>
              <w:rPr>
                <w:rFonts w:ascii="Sylfaen" w:hAnsi="Sylfaen" w:eastAsia="Sylfaen" w:cs="Sylfaen"/>
                <w:sz w:val="24"/>
                <w:szCs w:val="24"/>
              </w:rPr>
              <w:t>07</w:t>
            </w:r>
            <w:r>
              <w:rPr>
                <w:rFonts w:hint="eastAsia" w:ascii="MS Mincho" w:hAnsi="MS Mincho" w:eastAsia="MS Mincho" w:cs="MS Mincho"/>
                <w:sz w:val="24"/>
                <w:szCs w:val="24"/>
              </w:rPr>
              <w:t>․</w:t>
            </w:r>
            <w:r>
              <w:rPr>
                <w:rFonts w:ascii="Sylfaen" w:hAnsi="Sylfaen" w:eastAsia="Sylfaen" w:cs="Sylfaen"/>
                <w:sz w:val="24"/>
                <w:szCs w:val="24"/>
              </w:rPr>
              <w:t>12.202</w:t>
            </w:r>
            <w:r>
              <w:rPr>
                <w:rFonts w:ascii="Sylfaen" w:hAnsi="Sylfaen" w:eastAsia="Sylfaen" w:cs="Sylfaen"/>
                <w:sz w:val="24"/>
                <w:szCs w:val="24"/>
                <w:lang w:val="hy-AM"/>
              </w:rPr>
              <w:t>3</w:t>
            </w:r>
          </w:p>
        </w:tc>
        <w:tc>
          <w:tcPr>
            <w:tcW w:w="1699" w:type="dxa"/>
            <w:tcBorders>
              <w:top w:val="single" w:color="000000" w:sz="4" w:space="0"/>
              <w:left w:val="single" w:color="000000" w:sz="4" w:space="0"/>
              <w:bottom w:val="single" w:color="000000" w:sz="4" w:space="0"/>
              <w:right w:val="single" w:color="000000" w:sz="4" w:space="0"/>
            </w:tcBorders>
            <w:vAlign w:val="center"/>
          </w:tcPr>
          <w:p w14:paraId="3F812721">
            <w:pPr>
              <w:widowControl w:val="0"/>
              <w:autoSpaceDE w:val="0"/>
              <w:autoSpaceDN w:val="0"/>
              <w:spacing w:after="0" w:line="285" w:lineRule="exact"/>
              <w:ind w:left="105"/>
              <w:jc w:val="center"/>
              <w:rPr>
                <w:rFonts w:ascii="Sylfaen" w:hAnsi="Sylfaen" w:eastAsia="Sylfaen" w:cs="Sylfaen"/>
                <w:sz w:val="24"/>
                <w:szCs w:val="24"/>
              </w:rPr>
            </w:pPr>
            <w:r>
              <w:rPr>
                <w:rFonts w:ascii="Sylfaen" w:hAnsi="Sylfaen" w:eastAsia="Sylfaen" w:cs="Sylfaen"/>
                <w:sz w:val="24"/>
                <w:szCs w:val="24"/>
              </w:rPr>
              <w:t>1-12–րդ դասարաններ</w:t>
            </w:r>
          </w:p>
        </w:tc>
        <w:tc>
          <w:tcPr>
            <w:tcW w:w="4569" w:type="dxa"/>
            <w:tcBorders>
              <w:top w:val="single" w:color="000000" w:sz="4" w:space="0"/>
              <w:left w:val="single" w:color="000000" w:sz="4" w:space="0"/>
              <w:bottom w:val="single" w:color="000000" w:sz="4" w:space="0"/>
              <w:right w:val="single" w:color="000000" w:sz="4" w:space="0"/>
            </w:tcBorders>
            <w:vAlign w:val="center"/>
          </w:tcPr>
          <w:p w14:paraId="58C6F939">
            <w:pPr>
              <w:widowControl w:val="0"/>
              <w:tabs>
                <w:tab w:val="left" w:pos="2831"/>
              </w:tabs>
              <w:autoSpaceDE w:val="0"/>
              <w:autoSpaceDN w:val="0"/>
              <w:spacing w:after="0" w:line="276" w:lineRule="auto"/>
              <w:ind w:left="106" w:right="97"/>
              <w:jc w:val="center"/>
              <w:rPr>
                <w:rFonts w:ascii="Sylfaen" w:hAnsi="Sylfaen" w:eastAsia="Sylfaen" w:cs="Sylfaen"/>
                <w:sz w:val="24"/>
                <w:szCs w:val="24"/>
              </w:rPr>
            </w:pPr>
            <w:r>
              <w:rPr>
                <w:rFonts w:ascii="Sylfaen" w:hAnsi="Sylfaen" w:eastAsia="Sylfaen" w:cs="Sylfaen"/>
                <w:sz w:val="24"/>
                <w:szCs w:val="24"/>
              </w:rPr>
              <w:t>Աշակերտների գործողությունները</w:t>
            </w:r>
            <w:r>
              <w:rPr>
                <w:rFonts w:ascii="Sylfaen" w:hAnsi="Sylfaen" w:eastAsia="Sylfaen" w:cs="Sylfaen"/>
                <w:sz w:val="24"/>
                <w:szCs w:val="24"/>
                <w:lang w:val="hy-AM"/>
              </w:rPr>
              <w:t xml:space="preserve"> </w:t>
            </w:r>
            <w:r>
              <w:rPr>
                <w:rFonts w:ascii="Sylfaen" w:hAnsi="Sylfaen" w:eastAsia="Sylfaen" w:cs="Sylfaen"/>
                <w:sz w:val="24"/>
                <w:szCs w:val="24"/>
              </w:rPr>
              <w:t>հնարավոր տեխնիկական վթարների ժամանակ</w:t>
            </w:r>
          </w:p>
        </w:tc>
        <w:tc>
          <w:tcPr>
            <w:tcW w:w="1829" w:type="dxa"/>
            <w:tcBorders>
              <w:top w:val="single" w:color="000000" w:sz="4" w:space="0"/>
              <w:left w:val="single" w:color="000000" w:sz="4" w:space="0"/>
              <w:bottom w:val="single" w:color="000000" w:sz="4" w:space="0"/>
              <w:right w:val="single" w:color="000000" w:sz="4" w:space="0"/>
            </w:tcBorders>
            <w:vAlign w:val="center"/>
          </w:tcPr>
          <w:p w14:paraId="6453F08C">
            <w:pPr>
              <w:widowControl w:val="0"/>
              <w:autoSpaceDE w:val="0"/>
              <w:autoSpaceDN w:val="0"/>
              <w:spacing w:after="0" w:line="287" w:lineRule="exact"/>
              <w:ind w:left="105"/>
              <w:rPr>
                <w:rFonts w:ascii="Sylfaen" w:hAnsi="Sylfaen" w:eastAsia="Sylfaen" w:cs="Sylfaen"/>
                <w:sz w:val="24"/>
                <w:szCs w:val="24"/>
                <w:lang w:val="hy-AM"/>
              </w:rPr>
            </w:pPr>
            <w:r>
              <w:rPr>
                <w:rFonts w:ascii="Sylfaen" w:hAnsi="Sylfaen" w:eastAsia="Sylfaen" w:cs="Sylfaen"/>
                <w:sz w:val="24"/>
                <w:szCs w:val="24"/>
                <w:lang w:val="hy-AM"/>
              </w:rPr>
              <w:t xml:space="preserve">Զինղեկ, ֆիզկուլտուրայի ուսուցիչ </w:t>
            </w:r>
            <w:r>
              <w:rPr>
                <w:rFonts w:ascii="Sylfaen" w:hAnsi="Sylfaen" w:eastAsia="Sylfaen" w:cs="Sylfaen"/>
                <w:sz w:val="24"/>
                <w:szCs w:val="24"/>
              </w:rPr>
              <w:t>դասղեկներ,</w:t>
            </w:r>
            <w:r>
              <w:rPr>
                <w:rFonts w:ascii="Sylfaen" w:hAnsi="Sylfaen" w:eastAsia="Sylfaen" w:cs="Sylfaen"/>
                <w:sz w:val="24"/>
                <w:szCs w:val="24"/>
                <w:lang w:val="hy-AM"/>
              </w:rPr>
              <w:t xml:space="preserve"> </w:t>
            </w:r>
          </w:p>
        </w:tc>
      </w:tr>
      <w:tr w14:paraId="06D47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458" w:type="dxa"/>
            <w:tcBorders>
              <w:top w:val="single" w:color="000000" w:sz="4" w:space="0"/>
              <w:left w:val="single" w:color="000000" w:sz="4" w:space="0"/>
              <w:bottom w:val="single" w:color="000000" w:sz="4" w:space="0"/>
              <w:right w:val="single" w:color="000000" w:sz="4" w:space="0"/>
            </w:tcBorders>
            <w:vAlign w:val="center"/>
          </w:tcPr>
          <w:p w14:paraId="4D2BB43B">
            <w:pPr>
              <w:widowControl w:val="0"/>
              <w:autoSpaceDE w:val="0"/>
              <w:autoSpaceDN w:val="0"/>
              <w:spacing w:after="0" w:line="287" w:lineRule="exact"/>
              <w:ind w:left="107"/>
              <w:jc w:val="center"/>
              <w:rPr>
                <w:rFonts w:ascii="Sylfaen" w:hAnsi="Sylfaen" w:eastAsia="Sylfaen" w:cs="Sylfaen"/>
                <w:sz w:val="24"/>
                <w:szCs w:val="24"/>
              </w:rPr>
            </w:pPr>
            <w:r>
              <w:rPr>
                <w:rFonts w:ascii="Sylfaen" w:hAnsi="Sylfaen" w:eastAsia="Sylfaen" w:cs="Sylfaen"/>
                <w:sz w:val="24"/>
                <w:szCs w:val="24"/>
                <w:lang w:val="hy-AM"/>
              </w:rPr>
              <w:t>05</w:t>
            </w:r>
            <w:r>
              <w:rPr>
                <w:rFonts w:ascii="Sylfaen" w:hAnsi="Sylfaen" w:eastAsia="Sylfaen" w:cs="Sylfaen"/>
                <w:sz w:val="24"/>
                <w:szCs w:val="24"/>
              </w:rPr>
              <w:t>.02.202</w:t>
            </w:r>
            <w:r>
              <w:rPr>
                <w:rFonts w:ascii="Sylfaen" w:hAnsi="Sylfaen" w:eastAsia="Sylfaen" w:cs="Sylfaen"/>
                <w:sz w:val="24"/>
                <w:szCs w:val="24"/>
                <w:lang w:val="hy-AM"/>
              </w:rPr>
              <w:t>4</w:t>
            </w:r>
          </w:p>
        </w:tc>
        <w:tc>
          <w:tcPr>
            <w:tcW w:w="1699" w:type="dxa"/>
            <w:tcBorders>
              <w:top w:val="single" w:color="000000" w:sz="4" w:space="0"/>
              <w:left w:val="single" w:color="000000" w:sz="4" w:space="0"/>
              <w:bottom w:val="single" w:color="000000" w:sz="4" w:space="0"/>
              <w:right w:val="single" w:color="000000" w:sz="4" w:space="0"/>
            </w:tcBorders>
            <w:vAlign w:val="center"/>
          </w:tcPr>
          <w:p w14:paraId="20AE0997">
            <w:pPr>
              <w:widowControl w:val="0"/>
              <w:autoSpaceDE w:val="0"/>
              <w:autoSpaceDN w:val="0"/>
              <w:spacing w:after="0" w:line="285" w:lineRule="exact"/>
              <w:ind w:left="105"/>
              <w:jc w:val="center"/>
              <w:rPr>
                <w:rFonts w:ascii="Sylfaen" w:hAnsi="Sylfaen" w:eastAsia="Sylfaen" w:cs="Sylfaen"/>
                <w:sz w:val="24"/>
                <w:szCs w:val="24"/>
              </w:rPr>
            </w:pPr>
            <w:r>
              <w:rPr>
                <w:rFonts w:ascii="Sylfaen" w:hAnsi="Sylfaen" w:eastAsia="Sylfaen" w:cs="Sylfaen"/>
                <w:sz w:val="24"/>
                <w:szCs w:val="24"/>
              </w:rPr>
              <w:t>1-12–րդ դասարաններ</w:t>
            </w:r>
          </w:p>
        </w:tc>
        <w:tc>
          <w:tcPr>
            <w:tcW w:w="4569" w:type="dxa"/>
            <w:tcBorders>
              <w:top w:val="single" w:color="000000" w:sz="4" w:space="0"/>
              <w:left w:val="single" w:color="000000" w:sz="4" w:space="0"/>
              <w:bottom w:val="single" w:color="000000" w:sz="4" w:space="0"/>
              <w:right w:val="single" w:color="000000" w:sz="4" w:space="0"/>
            </w:tcBorders>
            <w:vAlign w:val="center"/>
          </w:tcPr>
          <w:p w14:paraId="4FB29B47">
            <w:pPr>
              <w:widowControl w:val="0"/>
              <w:tabs>
                <w:tab w:val="left" w:pos="2831"/>
              </w:tabs>
              <w:autoSpaceDE w:val="0"/>
              <w:autoSpaceDN w:val="0"/>
              <w:spacing w:after="0" w:line="276" w:lineRule="auto"/>
              <w:ind w:left="106" w:right="97"/>
              <w:jc w:val="center"/>
              <w:rPr>
                <w:rFonts w:ascii="Sylfaen" w:hAnsi="Sylfaen" w:eastAsia="Sylfaen" w:cs="Sylfaen"/>
                <w:sz w:val="24"/>
                <w:szCs w:val="24"/>
              </w:rPr>
            </w:pPr>
            <w:r>
              <w:rPr>
                <w:rFonts w:ascii="Sylfaen" w:hAnsi="Sylfaen" w:eastAsia="Sylfaen" w:cs="Sylfaen"/>
                <w:sz w:val="24"/>
                <w:szCs w:val="24"/>
              </w:rPr>
              <w:t>Ինչպես դիմակայել աղետներին</w:t>
            </w:r>
          </w:p>
        </w:tc>
        <w:tc>
          <w:tcPr>
            <w:tcW w:w="1829" w:type="dxa"/>
            <w:tcBorders>
              <w:top w:val="single" w:color="000000" w:sz="4" w:space="0"/>
              <w:left w:val="single" w:color="000000" w:sz="4" w:space="0"/>
              <w:bottom w:val="single" w:color="000000" w:sz="4" w:space="0"/>
              <w:right w:val="single" w:color="000000" w:sz="4" w:space="0"/>
            </w:tcBorders>
            <w:vAlign w:val="center"/>
          </w:tcPr>
          <w:p w14:paraId="11FBE031">
            <w:pPr>
              <w:widowControl w:val="0"/>
              <w:autoSpaceDE w:val="0"/>
              <w:autoSpaceDN w:val="0"/>
              <w:spacing w:after="0" w:line="287" w:lineRule="exact"/>
              <w:ind w:left="105"/>
              <w:jc w:val="center"/>
              <w:rPr>
                <w:rFonts w:ascii="Sylfaen" w:hAnsi="Sylfaen" w:eastAsia="Sylfaen" w:cs="Sylfaen"/>
                <w:sz w:val="24"/>
                <w:szCs w:val="24"/>
              </w:rPr>
            </w:pPr>
            <w:r>
              <w:rPr>
                <w:rFonts w:ascii="Sylfaen" w:hAnsi="Sylfaen" w:eastAsia="Sylfaen" w:cs="Sylfaen"/>
                <w:sz w:val="24"/>
                <w:szCs w:val="24"/>
              </w:rPr>
              <w:t>ՆԶՊ–ի ուսուցիչ,,</w:t>
            </w:r>
            <w:r>
              <w:rPr>
                <w:rFonts w:ascii="Sylfaen" w:hAnsi="Sylfaen" w:eastAsia="Sylfaen" w:cs="Sylfaen"/>
                <w:sz w:val="24"/>
                <w:szCs w:val="24"/>
                <w:lang w:val="hy-AM"/>
              </w:rPr>
              <w:t xml:space="preserve"> </w:t>
            </w:r>
            <w:r>
              <w:rPr>
                <w:rFonts w:ascii="Sylfaen" w:hAnsi="Sylfaen" w:eastAsia="Sylfaen" w:cs="Sylfaen"/>
                <w:sz w:val="24"/>
                <w:szCs w:val="24"/>
              </w:rPr>
              <w:t>դասղեկներ</w:t>
            </w:r>
          </w:p>
        </w:tc>
      </w:tr>
    </w:tbl>
    <w:p w14:paraId="4040BA19">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ab/>
      </w:r>
    </w:p>
    <w:p w14:paraId="4FD9AD19">
      <w:pPr>
        <w:jc w:val="both"/>
        <w:rPr>
          <w:rFonts w:ascii="Sylfaen" w:hAnsi="Sylfaen" w:cs="Arial"/>
          <w:b/>
          <w:bCs/>
          <w:color w:val="000000" w:themeColor="text1"/>
          <w:sz w:val="24"/>
          <w:szCs w:val="24"/>
          <w:vertAlign w:val="baseline"/>
          <w:lang w:val="hy-AM"/>
          <w14:textFill>
            <w14:solidFill>
              <w14:schemeClr w14:val="tx1"/>
            </w14:solidFill>
          </w14:textFill>
        </w:rPr>
      </w:pPr>
      <w:r>
        <w:rPr>
          <w:rFonts w:ascii="Sylfaen" w:hAnsi="Sylfaen" w:cs="Arial"/>
          <w:b/>
          <w:bCs/>
          <w:color w:val="000000" w:themeColor="text1"/>
          <w:sz w:val="24"/>
          <w:szCs w:val="24"/>
          <w:lang w:val="hy-AM"/>
          <w14:textFill>
            <w14:solidFill>
              <w14:schemeClr w14:val="tx1"/>
            </w14:solidFill>
          </w14:textFill>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5FAE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0ED29DC5">
            <w:pPr>
              <w:widowControl w:val="0"/>
              <w:jc w:val="center"/>
              <w:rPr>
                <w:rFonts w:hint="default" w:ascii="Sylfaen" w:hAnsi="Sylfaen" w:cs="Arial"/>
                <w:b/>
                <w:bCs/>
                <w:color w:val="000000" w:themeColor="text1"/>
                <w:sz w:val="24"/>
                <w:szCs w:val="24"/>
                <w:vertAlign w:val="baseline"/>
                <w:lang w:val="hy-AM"/>
                <w14:textFill>
                  <w14:solidFill>
                    <w14:schemeClr w14:val="tx1"/>
                  </w14:solidFill>
                </w14:textFill>
              </w:rPr>
            </w:pPr>
            <w:r>
              <w:rPr>
                <w:rFonts w:ascii="Sylfaen" w:hAnsi="Sylfaen" w:cs="Arial"/>
                <w:b/>
                <w:bCs/>
                <w:color w:val="000000" w:themeColor="text1"/>
                <w:sz w:val="24"/>
                <w:szCs w:val="24"/>
                <w:vertAlign w:val="baseline"/>
                <w:lang w:val="hy-AM"/>
                <w14:textFill>
                  <w14:solidFill>
                    <w14:schemeClr w14:val="tx1"/>
                  </w14:solidFill>
                </w14:textFill>
              </w:rPr>
              <w:t>ՈՒժեղ</w:t>
            </w:r>
            <w:r>
              <w:rPr>
                <w:rFonts w:hint="default" w:ascii="Sylfaen" w:hAnsi="Sylfaen" w:cs="Arial"/>
                <w:b/>
                <w:bCs/>
                <w:color w:val="000000" w:themeColor="text1"/>
                <w:sz w:val="24"/>
                <w:szCs w:val="24"/>
                <w:vertAlign w:val="baseline"/>
                <w:lang w:val="hy-AM"/>
                <w14:textFill>
                  <w14:solidFill>
                    <w14:schemeClr w14:val="tx1"/>
                  </w14:solidFill>
                </w14:textFill>
              </w:rPr>
              <w:t xml:space="preserve"> կողմեր</w:t>
            </w:r>
          </w:p>
        </w:tc>
        <w:tc>
          <w:tcPr>
            <w:tcW w:w="4785" w:type="dxa"/>
          </w:tcPr>
          <w:p w14:paraId="217CD380">
            <w:pPr>
              <w:widowControl w:val="0"/>
              <w:jc w:val="center"/>
              <w:rPr>
                <w:rFonts w:hint="default" w:ascii="Sylfaen" w:hAnsi="Sylfaen" w:cs="Arial"/>
                <w:b/>
                <w:bCs/>
                <w:color w:val="000000" w:themeColor="text1"/>
                <w:sz w:val="24"/>
                <w:szCs w:val="24"/>
                <w:vertAlign w:val="baseline"/>
                <w:lang w:val="hy-AM"/>
                <w14:textFill>
                  <w14:solidFill>
                    <w14:schemeClr w14:val="tx1"/>
                  </w14:solidFill>
                </w14:textFill>
              </w:rPr>
            </w:pPr>
            <w:r>
              <w:rPr>
                <w:rFonts w:ascii="Sylfaen" w:hAnsi="Sylfaen" w:cs="Arial"/>
                <w:b/>
                <w:bCs/>
                <w:color w:val="000000" w:themeColor="text1"/>
                <w:sz w:val="24"/>
                <w:szCs w:val="24"/>
                <w:vertAlign w:val="baseline"/>
                <w:lang w:val="hy-AM"/>
                <w14:textFill>
                  <w14:solidFill>
                    <w14:schemeClr w14:val="tx1"/>
                  </w14:solidFill>
                </w14:textFill>
              </w:rPr>
              <w:t>Թույլ</w:t>
            </w:r>
            <w:r>
              <w:rPr>
                <w:rFonts w:hint="default" w:ascii="Sylfaen" w:hAnsi="Sylfaen" w:cs="Arial"/>
                <w:b/>
                <w:bCs/>
                <w:color w:val="000000" w:themeColor="text1"/>
                <w:sz w:val="24"/>
                <w:szCs w:val="24"/>
                <w:vertAlign w:val="baseline"/>
                <w:lang w:val="hy-AM"/>
                <w14:textFill>
                  <w14:solidFill>
                    <w14:schemeClr w14:val="tx1"/>
                  </w14:solidFill>
                </w14:textFill>
              </w:rPr>
              <w:t xml:space="preserve"> կողմեր</w:t>
            </w:r>
          </w:p>
        </w:tc>
      </w:tr>
      <w:tr w14:paraId="715A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16A9A244">
            <w:pPr>
              <w:widowControl w:val="0"/>
              <w:jc w:val="left"/>
              <w:rPr>
                <w:rFonts w:ascii="Sylfaen" w:hAnsi="Sylfaen" w:cs="Times New Roman"/>
                <w:color w:val="000000" w:themeColor="text1"/>
                <w:sz w:val="20"/>
                <w:szCs w:val="20"/>
                <w:lang w:val="hy-AM"/>
                <w14:textFill>
                  <w14:solidFill>
                    <w14:schemeClr w14:val="tx1"/>
                  </w14:solidFill>
                </w14:textFill>
              </w:rPr>
            </w:pPr>
            <w:r>
              <w:rPr>
                <w:rFonts w:ascii="Sylfaen" w:hAnsi="Sylfaen" w:cs="Times New Roman"/>
                <w:color w:val="000000" w:themeColor="text1"/>
                <w:sz w:val="20"/>
                <w:szCs w:val="20"/>
                <w:lang w:val="hy-AM"/>
                <w14:textFill>
                  <w14:solidFill>
                    <w14:schemeClr w14:val="tx1"/>
                  </w14:solidFill>
                </w14:textFill>
              </w:rPr>
              <w:t xml:space="preserve"> 1</w:t>
            </w:r>
            <w:r>
              <w:rPr>
                <w:rFonts w:hint="eastAsia" w:ascii="MS Mincho" w:hAnsi="MS Mincho" w:eastAsia="MS Mincho" w:cs="MS Mincho"/>
                <w:color w:val="000000" w:themeColor="text1"/>
                <w:sz w:val="20"/>
                <w:szCs w:val="20"/>
                <w:lang w:val="hy-AM"/>
                <w14:textFill>
                  <w14:solidFill>
                    <w14:schemeClr w14:val="tx1"/>
                  </w14:solidFill>
                </w14:textFill>
              </w:rPr>
              <w:t>․</w:t>
            </w:r>
            <w:r>
              <w:rPr>
                <w:rFonts w:ascii="Sylfaen" w:hAnsi="Sylfaen" w:cs="Times New Roman"/>
                <w:color w:val="000000" w:themeColor="text1"/>
                <w:sz w:val="20"/>
                <w:szCs w:val="20"/>
                <w:lang w:val="hy-AM"/>
                <w14:textFill>
                  <w14:solidFill>
                    <w14:schemeClr w14:val="tx1"/>
                  </w14:solidFill>
                </w14:textFill>
              </w:rPr>
              <w:t>Բոլոր  սովորողների   հավասար  կրթությոն  ստանալու  իրավունք</w:t>
            </w:r>
          </w:p>
          <w:p w14:paraId="0D657304">
            <w:pPr>
              <w:widowControl w:val="0"/>
              <w:jc w:val="left"/>
              <w:rPr>
                <w:rFonts w:ascii="Sylfaen" w:hAnsi="Sylfaen" w:cs="Times New Roman"/>
                <w:color w:val="000000" w:themeColor="text1"/>
                <w:sz w:val="20"/>
                <w:szCs w:val="20"/>
                <w:lang w:val="hy-AM"/>
                <w14:textFill>
                  <w14:solidFill>
                    <w14:schemeClr w14:val="tx1"/>
                  </w14:solidFill>
                </w14:textFill>
              </w:rPr>
            </w:pPr>
            <w:r>
              <w:rPr>
                <w:rFonts w:ascii="Sylfaen" w:hAnsi="Sylfaen" w:cs="Times New Roman"/>
                <w:color w:val="000000" w:themeColor="text1"/>
                <w:sz w:val="20"/>
                <w:szCs w:val="20"/>
                <w:lang w:val="hy-AM"/>
                <w14:textFill>
                  <w14:solidFill>
                    <w14:schemeClr w14:val="tx1"/>
                  </w14:solidFill>
                </w14:textFill>
              </w:rPr>
              <w:t>2</w:t>
            </w:r>
            <w:r>
              <w:rPr>
                <w:rFonts w:hint="eastAsia" w:ascii="MS Mincho" w:hAnsi="MS Mincho" w:eastAsia="MS Mincho" w:cs="MS Mincho"/>
                <w:color w:val="000000" w:themeColor="text1"/>
                <w:sz w:val="20"/>
                <w:szCs w:val="20"/>
                <w:lang w:val="hy-AM"/>
                <w14:textFill>
                  <w14:solidFill>
                    <w14:schemeClr w14:val="tx1"/>
                  </w14:solidFill>
                </w14:textFill>
              </w:rPr>
              <w:t>․</w:t>
            </w:r>
            <w:r>
              <w:rPr>
                <w:rFonts w:ascii="Sylfaen" w:hAnsi="Sylfaen" w:cs="Times New Roman"/>
                <w:color w:val="000000" w:themeColor="text1"/>
                <w:sz w:val="20"/>
                <w:szCs w:val="20"/>
                <w:lang w:val="hy-AM"/>
                <w14:textFill>
                  <w14:solidFill>
                    <w14:schemeClr w14:val="tx1"/>
                  </w14:solidFill>
                </w14:textFill>
              </w:rPr>
              <w:t xml:space="preserve">Սովորողների  ազատ  արտահայտման  ապահովում </w:t>
            </w:r>
          </w:p>
          <w:p w14:paraId="193B459A">
            <w:pPr>
              <w:widowControl w:val="0"/>
              <w:jc w:val="left"/>
              <w:rPr>
                <w:rFonts w:ascii="Sylfaen" w:hAnsi="Sylfaen" w:cs="Times New Roman"/>
                <w:color w:val="000000" w:themeColor="text1"/>
                <w:sz w:val="20"/>
                <w:szCs w:val="20"/>
                <w:lang w:val="hy-AM"/>
                <w14:textFill>
                  <w14:solidFill>
                    <w14:schemeClr w14:val="tx1"/>
                  </w14:solidFill>
                </w14:textFill>
              </w:rPr>
            </w:pPr>
            <w:r>
              <w:rPr>
                <w:rFonts w:ascii="Sylfaen" w:hAnsi="Sylfaen" w:cs="Times New Roman"/>
                <w:color w:val="000000" w:themeColor="text1"/>
                <w:sz w:val="20"/>
                <w:szCs w:val="20"/>
                <w:lang w:val="hy-AM"/>
                <w14:textFill>
                  <w14:solidFill>
                    <w14:schemeClr w14:val="tx1"/>
                  </w14:solidFill>
                </w14:textFill>
              </w:rPr>
              <w:t>3</w:t>
            </w:r>
            <w:r>
              <w:rPr>
                <w:rFonts w:hint="eastAsia" w:ascii="MS Mincho" w:hAnsi="MS Mincho" w:eastAsia="MS Mincho" w:cs="MS Mincho"/>
                <w:color w:val="000000" w:themeColor="text1"/>
                <w:sz w:val="20"/>
                <w:szCs w:val="20"/>
                <w:lang w:val="hy-AM"/>
                <w14:textFill>
                  <w14:solidFill>
                    <w14:schemeClr w14:val="tx1"/>
                  </w14:solidFill>
                </w14:textFill>
              </w:rPr>
              <w:t>․</w:t>
            </w:r>
            <w:r>
              <w:rPr>
                <w:rFonts w:ascii="Sylfaen" w:hAnsi="Sylfaen" w:cs="Times New Roman"/>
                <w:color w:val="000000" w:themeColor="text1"/>
                <w:sz w:val="20"/>
                <w:szCs w:val="20"/>
                <w:lang w:val="hy-AM"/>
                <w14:textFill>
                  <w14:solidFill>
                    <w14:schemeClr w14:val="tx1"/>
                  </w14:solidFill>
                </w14:textFill>
              </w:rPr>
              <w:t>Դպրոցում  սովորողների  բռնության  և հալածանքի  կանխարգելում  և  բացառում,լինի  ֆիզիկական,թե  հոգեբանական</w:t>
            </w:r>
          </w:p>
          <w:p w14:paraId="59AE6D76">
            <w:pPr>
              <w:widowControl w:val="0"/>
              <w:jc w:val="left"/>
              <w:rPr>
                <w:rFonts w:ascii="Sylfaen" w:hAnsi="Sylfaen" w:cs="Times New Roman"/>
                <w:color w:val="000000" w:themeColor="text1"/>
                <w:sz w:val="20"/>
                <w:szCs w:val="20"/>
                <w:lang w:val="hy-AM"/>
                <w14:textFill>
                  <w14:solidFill>
                    <w14:schemeClr w14:val="tx1"/>
                  </w14:solidFill>
                </w14:textFill>
              </w:rPr>
            </w:pPr>
            <w:r>
              <w:rPr>
                <w:rFonts w:ascii="Sylfaen" w:hAnsi="Sylfaen" w:cs="Times New Roman"/>
                <w:color w:val="000000" w:themeColor="text1"/>
                <w:sz w:val="20"/>
                <w:szCs w:val="20"/>
                <w:lang w:val="hy-AM"/>
                <w14:textFill>
                  <w14:solidFill>
                    <w14:schemeClr w14:val="tx1"/>
                  </w14:solidFill>
                </w14:textFill>
              </w:rPr>
              <w:t>4 Դպրոց-աշակերտ-ծնող փոխհամագործակցության  սերտացման  միտում</w:t>
            </w:r>
          </w:p>
          <w:p w14:paraId="56915B6C">
            <w:pPr>
              <w:widowControl w:val="0"/>
              <w:jc w:val="left"/>
              <w:rPr>
                <w:rFonts w:ascii="Sylfaen" w:hAnsi="Sylfaen" w:cs="Times New Roman"/>
                <w:color w:val="000000" w:themeColor="text1"/>
                <w:sz w:val="20"/>
                <w:szCs w:val="20"/>
                <w:lang w:val="hy-AM"/>
                <w14:textFill>
                  <w14:solidFill>
                    <w14:schemeClr w14:val="tx1"/>
                  </w14:solidFill>
                </w14:textFill>
              </w:rPr>
            </w:pPr>
            <w:r>
              <w:rPr>
                <w:rFonts w:ascii="Sylfaen" w:hAnsi="Sylfaen" w:cs="Times New Roman"/>
                <w:color w:val="000000" w:themeColor="text1"/>
                <w:sz w:val="20"/>
                <w:szCs w:val="20"/>
                <w:lang w:val="hy-AM"/>
                <w14:textFill>
                  <w14:solidFill>
                    <w14:schemeClr w14:val="tx1"/>
                  </w14:solidFill>
                </w14:textFill>
              </w:rPr>
              <w:t>5</w:t>
            </w:r>
            <w:r>
              <w:rPr>
                <w:rFonts w:hint="eastAsia" w:ascii="MS Mincho" w:hAnsi="MS Mincho" w:eastAsia="MS Mincho" w:cs="MS Mincho"/>
                <w:color w:val="000000" w:themeColor="text1"/>
                <w:sz w:val="20"/>
                <w:szCs w:val="20"/>
                <w:lang w:val="hy-AM"/>
                <w14:textFill>
                  <w14:solidFill>
                    <w14:schemeClr w14:val="tx1"/>
                  </w14:solidFill>
                </w14:textFill>
              </w:rPr>
              <w:t>․</w:t>
            </w:r>
            <w:r>
              <w:rPr>
                <w:rFonts w:ascii="Sylfaen" w:hAnsi="Sylfaen" w:cs="Times New Roman"/>
                <w:color w:val="000000" w:themeColor="text1"/>
                <w:sz w:val="20"/>
                <w:szCs w:val="20"/>
                <w:lang w:val="hy-AM"/>
                <w14:textFill>
                  <w14:solidFill>
                    <w14:schemeClr w14:val="tx1"/>
                  </w14:solidFill>
                </w14:textFill>
              </w:rPr>
              <w:t xml:space="preserve"> Խորհրդակցական  մարմինների  ազատ  արտահայտվելու   իրավունք</w:t>
            </w:r>
          </w:p>
          <w:p w14:paraId="12C01274">
            <w:pPr>
              <w:widowControl w:val="0"/>
              <w:jc w:val="left"/>
              <w:rPr>
                <w:rFonts w:ascii="Sylfaen" w:hAnsi="Sylfaen" w:cs="Times New Roman"/>
                <w:color w:val="000000" w:themeColor="text1"/>
                <w:sz w:val="20"/>
                <w:szCs w:val="20"/>
                <w:lang w:val="hy-AM"/>
                <w14:textFill>
                  <w14:solidFill>
                    <w14:schemeClr w14:val="tx1"/>
                  </w14:solidFill>
                </w14:textFill>
              </w:rPr>
            </w:pPr>
            <w:r>
              <w:rPr>
                <w:rFonts w:ascii="Sylfaen" w:hAnsi="Sylfaen" w:cs="Times New Roman"/>
                <w:color w:val="000000" w:themeColor="text1"/>
                <w:sz w:val="20"/>
                <w:szCs w:val="20"/>
                <w:lang w:val="hy-AM"/>
                <w14:textFill>
                  <w14:solidFill>
                    <w14:schemeClr w14:val="tx1"/>
                  </w14:solidFill>
                </w14:textFill>
              </w:rPr>
              <w:t>6</w:t>
            </w:r>
            <w:r>
              <w:rPr>
                <w:rFonts w:hint="eastAsia" w:ascii="MS Mincho" w:hAnsi="MS Mincho" w:eastAsia="MS Mincho" w:cs="MS Mincho"/>
                <w:color w:val="000000" w:themeColor="text1"/>
                <w:sz w:val="20"/>
                <w:szCs w:val="20"/>
                <w:lang w:val="hy-AM"/>
                <w14:textFill>
                  <w14:solidFill>
                    <w14:schemeClr w14:val="tx1"/>
                  </w14:solidFill>
                </w14:textFill>
              </w:rPr>
              <w:t>․</w:t>
            </w:r>
            <w:r>
              <w:rPr>
                <w:rFonts w:ascii="Sylfaen" w:hAnsi="Sylfaen" w:cs="Times New Roman"/>
                <w:color w:val="000000" w:themeColor="text1"/>
                <w:sz w:val="20"/>
                <w:szCs w:val="20"/>
                <w:lang w:val="hy-AM"/>
                <w14:textFill>
                  <w14:solidFill>
                    <w14:schemeClr w14:val="tx1"/>
                  </w14:solidFill>
                </w14:textFill>
              </w:rPr>
              <w:t>Դպրոցումուսումնադաստիարակչական   հարցերում ապահովված  է  երեխայակենտրոն   մոտեցում</w:t>
            </w:r>
          </w:p>
          <w:p w14:paraId="02B7318B">
            <w:pPr>
              <w:widowControl w:val="0"/>
              <w:jc w:val="left"/>
              <w:rPr>
                <w:rFonts w:ascii="Sylfaen" w:hAnsi="Sylfaen" w:cs="Times New Roman"/>
                <w:color w:val="000000" w:themeColor="text1"/>
                <w:sz w:val="20"/>
                <w:szCs w:val="20"/>
                <w:lang w:val="hy-AM"/>
                <w14:textFill>
                  <w14:solidFill>
                    <w14:schemeClr w14:val="tx1"/>
                  </w14:solidFill>
                </w14:textFill>
              </w:rPr>
            </w:pPr>
            <w:r>
              <w:rPr>
                <w:rFonts w:ascii="Sylfaen" w:hAnsi="Sylfaen" w:cs="Times New Roman"/>
                <w:color w:val="000000" w:themeColor="text1"/>
                <w:sz w:val="20"/>
                <w:szCs w:val="20"/>
                <w:lang w:val="hy-AM"/>
                <w14:textFill>
                  <w14:solidFill>
                    <w14:schemeClr w14:val="tx1"/>
                  </w14:solidFill>
                </w14:textFill>
              </w:rPr>
              <w:t xml:space="preserve"> 7</w:t>
            </w:r>
            <w:r>
              <w:rPr>
                <w:rFonts w:hint="eastAsia" w:ascii="MS Mincho" w:hAnsi="MS Mincho" w:eastAsia="MS Mincho" w:cs="MS Mincho"/>
                <w:color w:val="000000" w:themeColor="text1"/>
                <w:sz w:val="20"/>
                <w:szCs w:val="20"/>
                <w:lang w:val="hy-AM"/>
                <w14:textFill>
                  <w14:solidFill>
                    <w14:schemeClr w14:val="tx1"/>
                  </w14:solidFill>
                </w14:textFill>
              </w:rPr>
              <w:t>․</w:t>
            </w:r>
            <w:r>
              <w:rPr>
                <w:rFonts w:ascii="Sylfaen" w:hAnsi="Sylfaen" w:cs="Times New Roman"/>
                <w:color w:val="000000" w:themeColor="text1"/>
                <w:sz w:val="20"/>
                <w:szCs w:val="20"/>
                <w:lang w:val="hy-AM"/>
                <w14:textFill>
                  <w14:solidFill>
                    <w14:schemeClr w14:val="tx1"/>
                  </w14:solidFill>
                </w14:textFill>
              </w:rPr>
              <w:t>Սովորողների  մոտ  ձևավորված է բազմակարծություն և   հանդուրժողականություն</w:t>
            </w:r>
          </w:p>
          <w:p w14:paraId="292EAEDF">
            <w:pPr>
              <w:widowControl w:val="0"/>
              <w:jc w:val="left"/>
              <w:rPr>
                <w:rFonts w:ascii="Sylfaen" w:hAnsi="Sylfaen" w:cs="Times New Roman"/>
                <w:color w:val="000000" w:themeColor="text1"/>
                <w:sz w:val="20"/>
                <w:szCs w:val="20"/>
                <w:lang w:val="hy-AM"/>
                <w14:textFill>
                  <w14:solidFill>
                    <w14:schemeClr w14:val="tx1"/>
                  </w14:solidFill>
                </w14:textFill>
              </w:rPr>
            </w:pPr>
            <w:r>
              <w:rPr>
                <w:rFonts w:ascii="Sylfaen" w:hAnsi="Sylfaen" w:cs="Times New Roman"/>
                <w:color w:val="000000" w:themeColor="text1"/>
                <w:sz w:val="20"/>
                <w:szCs w:val="20"/>
                <w:lang w:val="hy-AM"/>
                <w14:textFill>
                  <w14:solidFill>
                    <w14:schemeClr w14:val="tx1"/>
                  </w14:solidFill>
                </w14:textFill>
              </w:rPr>
              <w:t>8</w:t>
            </w:r>
            <w:r>
              <w:rPr>
                <w:rFonts w:hint="eastAsia" w:ascii="MS Mincho" w:hAnsi="MS Mincho" w:eastAsia="MS Mincho" w:cs="MS Mincho"/>
                <w:color w:val="000000" w:themeColor="text1"/>
                <w:sz w:val="20"/>
                <w:szCs w:val="20"/>
                <w:lang w:val="hy-AM"/>
                <w14:textFill>
                  <w14:solidFill>
                    <w14:schemeClr w14:val="tx1"/>
                  </w14:solidFill>
                </w14:textFill>
              </w:rPr>
              <w:t>․</w:t>
            </w:r>
            <w:r>
              <w:rPr>
                <w:rFonts w:ascii="Sylfaen" w:hAnsi="Sylfaen" w:cs="Times New Roman"/>
                <w:color w:val="000000" w:themeColor="text1"/>
                <w:sz w:val="20"/>
                <w:szCs w:val="20"/>
                <w:lang w:val="hy-AM"/>
                <w14:textFill>
                  <w14:solidFill>
                    <w14:schemeClr w14:val="tx1"/>
                  </w14:solidFill>
                </w14:textFill>
              </w:rPr>
              <w:t xml:space="preserve">Դպրոցում                           չկան                       ԿԱՊԿ  ունեցող   սովորողներ </w:t>
            </w:r>
          </w:p>
          <w:p w14:paraId="6A991D2D">
            <w:pPr>
              <w:widowControl w:val="0"/>
              <w:jc w:val="left"/>
              <w:rPr>
                <w:rFonts w:ascii="Sylfaen" w:hAnsi="Sylfaen" w:cs="Times New Roman"/>
                <w:color w:val="000000" w:themeColor="text1"/>
                <w:sz w:val="20"/>
                <w:szCs w:val="20"/>
                <w:lang w:val="hy-AM"/>
                <w14:textFill>
                  <w14:solidFill>
                    <w14:schemeClr w14:val="tx1"/>
                  </w14:solidFill>
                </w14:textFill>
              </w:rPr>
            </w:pPr>
            <w:r>
              <w:rPr>
                <w:rFonts w:ascii="Sylfaen" w:hAnsi="Sylfaen" w:cs="Times New Roman"/>
                <w:color w:val="000000" w:themeColor="text1"/>
                <w:sz w:val="20"/>
                <w:szCs w:val="20"/>
                <w:lang w:val="hy-AM"/>
                <w14:textFill>
                  <w14:solidFill>
                    <w14:schemeClr w14:val="tx1"/>
                  </w14:solidFill>
                </w14:textFill>
              </w:rPr>
              <w:t>9</w:t>
            </w:r>
            <w:r>
              <w:rPr>
                <w:rFonts w:hint="eastAsia" w:ascii="MS Mincho" w:hAnsi="MS Mincho" w:eastAsia="MS Mincho" w:cs="MS Mincho"/>
                <w:color w:val="000000" w:themeColor="text1"/>
                <w:sz w:val="20"/>
                <w:szCs w:val="20"/>
                <w:lang w:val="hy-AM"/>
                <w14:textFill>
                  <w14:solidFill>
                    <w14:schemeClr w14:val="tx1"/>
                  </w14:solidFill>
                </w14:textFill>
              </w:rPr>
              <w:t>․</w:t>
            </w:r>
            <w:r>
              <w:rPr>
                <w:rFonts w:ascii="Sylfaen" w:hAnsi="Sylfaen" w:cs="Times New Roman"/>
                <w:color w:val="000000" w:themeColor="text1"/>
                <w:sz w:val="20"/>
                <w:szCs w:val="20"/>
                <w:lang w:val="hy-AM"/>
                <w14:textFill>
                  <w14:solidFill>
                    <w14:schemeClr w14:val="tx1"/>
                  </w14:solidFill>
                </w14:textFill>
              </w:rPr>
              <w:t>Դպրոցն   ապահովված  է անհրաժեշտ  անվտանգային  և սանիտարահիգենիկ  պայմաններով</w:t>
            </w:r>
          </w:p>
          <w:p w14:paraId="7D979A08">
            <w:pPr>
              <w:widowControl w:val="0"/>
              <w:jc w:val="left"/>
              <w:rPr>
                <w:rFonts w:ascii="Sylfaen" w:hAnsi="Sylfaen" w:cs="Arial"/>
                <w:b/>
                <w:bCs/>
                <w:color w:val="000000" w:themeColor="text1"/>
                <w:sz w:val="20"/>
                <w:szCs w:val="20"/>
                <w:vertAlign w:val="baseline"/>
                <w:lang w:val="hy-AM"/>
                <w14:textFill>
                  <w14:solidFill>
                    <w14:schemeClr w14:val="tx1"/>
                  </w14:solidFill>
                </w14:textFill>
              </w:rPr>
            </w:pPr>
          </w:p>
        </w:tc>
        <w:tc>
          <w:tcPr>
            <w:tcW w:w="4785" w:type="dxa"/>
          </w:tcPr>
          <w:p w14:paraId="227949DD">
            <w:pPr>
              <w:widowControl w:val="0"/>
              <w:jc w:val="left"/>
              <w:rPr>
                <w:rFonts w:ascii="Sylfaen" w:hAnsi="Sylfaen" w:cs="Times New Roman"/>
                <w:color w:val="000000" w:themeColor="text1"/>
                <w:sz w:val="20"/>
                <w:szCs w:val="20"/>
                <w:lang w:val="hy-AM"/>
                <w14:textFill>
                  <w14:solidFill>
                    <w14:schemeClr w14:val="tx1"/>
                  </w14:solidFill>
                </w14:textFill>
              </w:rPr>
            </w:pPr>
            <w:r>
              <w:rPr>
                <w:rFonts w:ascii="Sylfaen" w:hAnsi="Sylfaen" w:cs="Times New Roman"/>
                <w:color w:val="000000" w:themeColor="text1"/>
                <w:sz w:val="20"/>
                <w:szCs w:val="20"/>
                <w:lang w:val="hy-AM"/>
                <w14:textFill>
                  <w14:solidFill>
                    <w14:schemeClr w14:val="tx1"/>
                  </w14:solidFill>
                </w14:textFill>
              </w:rPr>
              <w:t xml:space="preserve"> 1․ Ոչ բոլոր   սովորողներն   ու   ծնողներն  են  տիրապետում   իրենց   իրավունքներին</w:t>
            </w:r>
          </w:p>
          <w:p w14:paraId="58B1C45F">
            <w:pPr>
              <w:widowControl w:val="0"/>
              <w:jc w:val="left"/>
              <w:rPr>
                <w:rFonts w:ascii="Sylfaen" w:hAnsi="Sylfaen" w:cs="Times New Roman"/>
                <w:color w:val="000000" w:themeColor="text1"/>
                <w:sz w:val="20"/>
                <w:szCs w:val="20"/>
                <w:lang w:val="hy-AM"/>
                <w14:textFill>
                  <w14:solidFill>
                    <w14:schemeClr w14:val="tx1"/>
                  </w14:solidFill>
                </w14:textFill>
              </w:rPr>
            </w:pPr>
            <w:r>
              <w:rPr>
                <w:rFonts w:ascii="MS Mincho" w:hAnsi="MS Mincho" w:cs="MS Mincho"/>
                <w:color w:val="000000" w:themeColor="text1"/>
                <w:sz w:val="20"/>
                <w:szCs w:val="20"/>
                <w:lang w:val="hy-AM"/>
                <w14:textFill>
                  <w14:solidFill>
                    <w14:schemeClr w14:val="tx1"/>
                  </w14:solidFill>
                </w14:textFill>
              </w:rPr>
              <w:t>2․</w:t>
            </w:r>
            <w:r>
              <w:rPr>
                <w:rFonts w:ascii="Sylfaen" w:hAnsi="Sylfaen" w:cs="Times New Roman"/>
                <w:color w:val="000000" w:themeColor="text1"/>
                <w:sz w:val="20"/>
                <w:szCs w:val="20"/>
                <w:lang w:val="hy-AM"/>
                <w14:textFill>
                  <w14:solidFill>
                    <w14:schemeClr w14:val="tx1"/>
                  </w14:solidFill>
                </w14:textFill>
              </w:rPr>
              <w:t xml:space="preserve">Առարկայական   դասասենյակների  բացակայություն </w:t>
            </w:r>
          </w:p>
          <w:p w14:paraId="00378275">
            <w:pPr>
              <w:widowControl w:val="0"/>
              <w:jc w:val="left"/>
              <w:rPr>
                <w:rFonts w:ascii="Sylfaen" w:hAnsi="Sylfaen" w:cs="Times New Roman"/>
                <w:color w:val="000000" w:themeColor="text1"/>
                <w:sz w:val="20"/>
                <w:szCs w:val="20"/>
                <w:lang w:val="hy-AM"/>
                <w14:textFill>
                  <w14:solidFill>
                    <w14:schemeClr w14:val="tx1"/>
                  </w14:solidFill>
                </w14:textFill>
              </w:rPr>
            </w:pPr>
            <w:r>
              <w:rPr>
                <w:rFonts w:ascii="Sylfaen" w:hAnsi="Sylfaen" w:cs="MS Mincho"/>
                <w:color w:val="000000" w:themeColor="text1"/>
                <w:sz w:val="20"/>
                <w:szCs w:val="20"/>
                <w:lang w:val="hy-AM"/>
                <w14:textFill>
                  <w14:solidFill>
                    <w14:schemeClr w14:val="tx1"/>
                  </w14:solidFill>
                </w14:textFill>
              </w:rPr>
              <w:t>3</w:t>
            </w:r>
            <w:r>
              <w:rPr>
                <w:rFonts w:ascii="MS Mincho" w:hAnsi="MS Mincho" w:eastAsia="MS Mincho" w:cs="MS Mincho"/>
                <w:color w:val="000000" w:themeColor="text1"/>
                <w:sz w:val="20"/>
                <w:szCs w:val="20"/>
                <w:lang w:val="hy-AM"/>
                <w14:textFill>
                  <w14:solidFill>
                    <w14:schemeClr w14:val="tx1"/>
                  </w14:solidFill>
                </w14:textFill>
              </w:rPr>
              <w:t>․</w:t>
            </w:r>
            <w:r>
              <w:rPr>
                <w:rFonts w:ascii="Sylfaen" w:hAnsi="Sylfaen" w:cs="Times New Roman"/>
                <w:color w:val="000000" w:themeColor="text1"/>
                <w:sz w:val="20"/>
                <w:szCs w:val="20"/>
                <w:lang w:val="hy-AM"/>
                <w14:textFill>
                  <w14:solidFill>
                    <w14:schemeClr w14:val="tx1"/>
                  </w14:solidFill>
                </w14:textFill>
              </w:rPr>
              <w:t>Լաբորատորիաների բացակայություն</w:t>
            </w:r>
          </w:p>
          <w:p w14:paraId="7DAAB024">
            <w:pPr>
              <w:widowControl w:val="0"/>
              <w:jc w:val="left"/>
              <w:rPr>
                <w:rFonts w:ascii="Sylfaen" w:hAnsi="Sylfaen" w:cs="Arial"/>
                <w:b/>
                <w:bCs/>
                <w:color w:val="000000" w:themeColor="text1"/>
                <w:sz w:val="20"/>
                <w:szCs w:val="20"/>
                <w:vertAlign w:val="baseline"/>
                <w:lang w:val="hy-AM"/>
                <w14:textFill>
                  <w14:solidFill>
                    <w14:schemeClr w14:val="tx1"/>
                  </w14:solidFill>
                </w14:textFill>
              </w:rPr>
            </w:pPr>
            <w:r>
              <w:rPr>
                <w:rFonts w:ascii="Sylfaen" w:hAnsi="Sylfaen" w:cs="Times New Roman"/>
                <w:color w:val="000000" w:themeColor="text1"/>
                <w:sz w:val="20"/>
                <w:szCs w:val="20"/>
                <w:lang w:val="hy-AM"/>
                <w14:textFill>
                  <w14:solidFill>
                    <w14:schemeClr w14:val="tx1"/>
                  </w14:solidFill>
                </w14:textFill>
              </w:rPr>
              <w:t xml:space="preserve"> 4</w:t>
            </w:r>
            <w:r>
              <w:rPr>
                <w:rFonts w:hint="eastAsia" w:ascii="MS Mincho" w:hAnsi="MS Mincho" w:eastAsia="MS Mincho" w:cs="MS Mincho"/>
                <w:color w:val="000000" w:themeColor="text1"/>
                <w:sz w:val="20"/>
                <w:szCs w:val="20"/>
                <w:lang w:val="hy-AM"/>
                <w14:textFill>
                  <w14:solidFill>
                    <w14:schemeClr w14:val="tx1"/>
                  </w14:solidFill>
                </w14:textFill>
              </w:rPr>
              <w:t>․</w:t>
            </w:r>
            <w:r>
              <w:rPr>
                <w:rFonts w:ascii="Sylfaen" w:hAnsi="Sylfaen" w:cs="Times New Roman"/>
                <w:color w:val="000000" w:themeColor="text1"/>
                <w:sz w:val="20"/>
                <w:szCs w:val="20"/>
                <w:lang w:val="hy-AM"/>
                <w14:textFill>
                  <w14:solidFill>
                    <w14:schemeClr w14:val="tx1"/>
                  </w14:solidFill>
                </w14:textFill>
              </w:rPr>
              <w:t>Դպրոցը  չունի  ԿԱՊԿ  ունեցող  սովորողների  համար  անհրաժեշտ  պայմաններ(թեքահարթակ, ռեսուրս-սենյակ )</w:t>
            </w:r>
          </w:p>
        </w:tc>
      </w:tr>
    </w:tbl>
    <w:p w14:paraId="1BD3B657">
      <w:pPr>
        <w:jc w:val="both"/>
        <w:rPr>
          <w:rFonts w:ascii="Sylfaen" w:hAnsi="Sylfaen" w:cs="Arial"/>
          <w:b/>
          <w:bCs/>
          <w:color w:val="000000" w:themeColor="text1"/>
          <w:sz w:val="24"/>
          <w:szCs w:val="24"/>
          <w:lang w:val="hy-AM"/>
          <w14:textFill>
            <w14:solidFill>
              <w14:schemeClr w14:val="tx1"/>
            </w14:solidFill>
          </w14:textFill>
        </w:rPr>
      </w:pPr>
    </w:p>
    <w:p w14:paraId="2F03FF1B">
      <w:pPr>
        <w:jc w:val="both"/>
        <w:rPr>
          <w:rFonts w:ascii="Sylfaen" w:hAnsi="Sylfaen" w:cs="Arial"/>
          <w:b/>
          <w:bCs/>
          <w:color w:val="000000" w:themeColor="text1"/>
          <w:sz w:val="24"/>
          <w:szCs w:val="24"/>
          <w:lang w:val="hy-AM"/>
          <w14:textFill>
            <w14:solidFill>
              <w14:schemeClr w14:val="tx1"/>
            </w14:solidFill>
          </w14:textFill>
        </w:rPr>
      </w:pPr>
    </w:p>
    <w:p w14:paraId="25A5C2D1">
      <w:pPr>
        <w:jc w:val="both"/>
        <w:rPr>
          <w:rFonts w:ascii="Sylfaen" w:hAnsi="Sylfaen" w:cs="Arial"/>
          <w:b/>
          <w:bCs/>
          <w:color w:val="000000" w:themeColor="text1"/>
          <w:sz w:val="24"/>
          <w:szCs w:val="24"/>
          <w:lang w:val="hy-AM"/>
          <w14:textFill>
            <w14:solidFill>
              <w14:schemeClr w14:val="tx1"/>
            </w14:solidFill>
          </w14:textFill>
        </w:rPr>
      </w:pPr>
    </w:p>
    <w:p w14:paraId="250ED61B">
      <w:pPr>
        <w:ind w:firstLine="120" w:firstLineChars="50"/>
        <w:jc w:val="both"/>
        <w:rPr>
          <w:rFonts w:ascii="Sylfaen" w:hAnsi="Sylfaen" w:cs="Arial"/>
          <w:b/>
          <w:bCs/>
          <w:color w:val="000000" w:themeColor="text1"/>
          <w:sz w:val="24"/>
          <w:szCs w:val="24"/>
          <w:lang w:val="hy-AM"/>
          <w14:textFill>
            <w14:solidFill>
              <w14:schemeClr w14:val="tx1"/>
            </w14:solidFill>
          </w14:textFill>
        </w:rPr>
      </w:pPr>
    </w:p>
    <w:p w14:paraId="3D6FA867">
      <w:pPr>
        <w:ind w:firstLine="140" w:firstLineChars="50"/>
        <w:jc w:val="both"/>
        <w:rPr>
          <w:rFonts w:ascii="Sylfaen" w:hAnsi="Sylfaen" w:cs="Arial"/>
          <w:b/>
          <w:bCs/>
          <w:color w:val="000000" w:themeColor="text1"/>
          <w:sz w:val="28"/>
          <w:szCs w:val="28"/>
          <w:lang w:val="hy-AM"/>
          <w14:textFill>
            <w14:solidFill>
              <w14:schemeClr w14:val="tx1"/>
            </w14:solidFill>
          </w14:textFill>
        </w:rPr>
      </w:pPr>
      <w:r>
        <w:rPr>
          <w:rFonts w:ascii="Sylfaen" w:hAnsi="Sylfaen" w:cs="Arial"/>
          <w:b/>
          <w:bCs/>
          <w:color w:val="000000" w:themeColor="text1"/>
          <w:sz w:val="28"/>
          <w:szCs w:val="28"/>
          <w:lang w:val="hy-AM"/>
          <w14:textFill>
            <w14:solidFill>
              <w14:schemeClr w14:val="tx1"/>
            </w14:solidFill>
          </w14:textFill>
        </w:rPr>
        <w:t>Նպատակ  - Դպրոցում բազմակարծիք , ներառական և մասնակցային   արժեքային միջավայրի   ապահովում</w:t>
      </w:r>
    </w:p>
    <w:p w14:paraId="53AA54F3">
      <w:pPr>
        <w:ind w:firstLine="120" w:firstLineChars="50"/>
        <w:jc w:val="both"/>
        <w:rPr>
          <w:rFonts w:ascii="Sylfaen" w:hAnsi="Sylfaen" w:cs="Arial"/>
          <w:b/>
          <w:bCs/>
          <w:color w:val="000000" w:themeColor="text1"/>
          <w:sz w:val="24"/>
          <w:szCs w:val="24"/>
          <w:lang w:val="hy-AM"/>
          <w14:textFill>
            <w14:solidFill>
              <w14:schemeClr w14:val="tx1"/>
            </w14:solidFill>
          </w14:textFill>
        </w:rPr>
      </w:pPr>
    </w:p>
    <w:tbl>
      <w:tblPr>
        <w:tblStyle w:val="14"/>
        <w:tblpPr w:leftFromText="180" w:rightFromText="180" w:vertAnchor="text" w:horzAnchor="page" w:tblpX="1517" w:tblpY="417"/>
        <w:tblOverlap w:val="never"/>
        <w:tblW w:w="9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59"/>
        <w:gridCol w:w="1701"/>
        <w:gridCol w:w="992"/>
        <w:gridCol w:w="1418"/>
        <w:gridCol w:w="1185"/>
        <w:gridCol w:w="907"/>
        <w:gridCol w:w="1452"/>
      </w:tblGrid>
      <w:tr w14:paraId="33A5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568" w:type="dxa"/>
          </w:tcPr>
          <w:p w14:paraId="120FA334">
            <w:pPr>
              <w:widowControl w:val="0"/>
              <w:jc w:val="both"/>
              <w:rPr>
                <w:rFonts w:ascii="Sylfaen" w:hAnsi="Sylfaen" w:cs="Times New Roman"/>
                <w:b/>
                <w:bCs/>
                <w:color w:val="000000" w:themeColor="text1"/>
                <w:sz w:val="18"/>
                <w:szCs w:val="18"/>
                <w:lang w:val="en-US"/>
                <w14:textFill>
                  <w14:solidFill>
                    <w14:schemeClr w14:val="tx1"/>
                  </w14:solidFill>
                </w14:textFill>
              </w:rPr>
            </w:pPr>
            <w:r>
              <w:rPr>
                <w:rFonts w:ascii="Sylfaen" w:hAnsi="Sylfaen" w:cs="Times New Roman"/>
                <w:b/>
                <w:bCs/>
                <w:color w:val="000000" w:themeColor="text1"/>
                <w:sz w:val="18"/>
                <w:szCs w:val="18"/>
                <w:lang w:val="en-US"/>
                <w14:textFill>
                  <w14:solidFill>
                    <w14:schemeClr w14:val="tx1"/>
                  </w14:solidFill>
                </w14:textFill>
              </w:rPr>
              <w:t>N</w:t>
            </w:r>
          </w:p>
        </w:tc>
        <w:tc>
          <w:tcPr>
            <w:tcW w:w="1559" w:type="dxa"/>
          </w:tcPr>
          <w:p w14:paraId="10A2CBD7">
            <w:pPr>
              <w:widowControl w:val="0"/>
              <w:jc w:val="both"/>
              <w:rPr>
                <w:rFonts w:ascii="Sylfaen" w:hAnsi="Sylfaen" w:cs="Arial"/>
                <w:b/>
                <w:bCs/>
                <w:color w:val="000000" w:themeColor="text1"/>
                <w:sz w:val="18"/>
                <w:szCs w:val="18"/>
                <w:lang w:val="hy-AM"/>
                <w14:textFill>
                  <w14:solidFill>
                    <w14:schemeClr w14:val="tx1"/>
                  </w14:solidFill>
                </w14:textFill>
              </w:rPr>
            </w:pPr>
            <w:r>
              <w:rPr>
                <w:rFonts w:ascii="Sylfaen" w:hAnsi="Sylfaen" w:cs="Arial"/>
                <w:b/>
                <w:bCs/>
                <w:color w:val="000000" w:themeColor="text1"/>
                <w:sz w:val="18"/>
                <w:szCs w:val="18"/>
                <w:lang w:val="hy-AM"/>
                <w14:textFill>
                  <w14:solidFill>
                    <w14:schemeClr w14:val="tx1"/>
                  </w14:solidFill>
                </w14:textFill>
              </w:rPr>
              <w:t xml:space="preserve">Խնդիրներ </w:t>
            </w:r>
          </w:p>
        </w:tc>
        <w:tc>
          <w:tcPr>
            <w:tcW w:w="1701" w:type="dxa"/>
          </w:tcPr>
          <w:p w14:paraId="3BC9280C">
            <w:pPr>
              <w:widowControl w:val="0"/>
              <w:jc w:val="both"/>
              <w:rPr>
                <w:rFonts w:ascii="Sylfaen" w:hAnsi="Sylfaen" w:cs="Arial"/>
                <w:b/>
                <w:bCs/>
                <w:color w:val="000000" w:themeColor="text1"/>
                <w:sz w:val="18"/>
                <w:szCs w:val="18"/>
                <w:lang w:val="hy-AM"/>
                <w14:textFill>
                  <w14:solidFill>
                    <w14:schemeClr w14:val="tx1"/>
                  </w14:solidFill>
                </w14:textFill>
              </w:rPr>
            </w:pPr>
            <w:r>
              <w:rPr>
                <w:rFonts w:ascii="Sylfaen" w:hAnsi="Sylfaen" w:cs="Arial"/>
                <w:b/>
                <w:bCs/>
                <w:color w:val="000000" w:themeColor="text1"/>
                <w:sz w:val="18"/>
                <w:szCs w:val="18"/>
                <w:lang w:val="hy-AM"/>
                <w14:textFill>
                  <w14:solidFill>
                    <w14:schemeClr w14:val="tx1"/>
                  </w14:solidFill>
                </w14:textFill>
              </w:rPr>
              <w:t xml:space="preserve">Գործողություններ </w:t>
            </w:r>
          </w:p>
        </w:tc>
        <w:tc>
          <w:tcPr>
            <w:tcW w:w="992" w:type="dxa"/>
          </w:tcPr>
          <w:p w14:paraId="2C6EA08D">
            <w:pPr>
              <w:widowControl w:val="0"/>
              <w:jc w:val="both"/>
              <w:rPr>
                <w:rFonts w:ascii="Sylfaen" w:hAnsi="Sylfaen" w:cs="Times New Roman"/>
                <w:b/>
                <w:bCs/>
                <w:color w:val="000000" w:themeColor="text1"/>
                <w:sz w:val="18"/>
                <w:szCs w:val="18"/>
                <w:lang w:val="hy-AM"/>
                <w14:textFill>
                  <w14:solidFill>
                    <w14:schemeClr w14:val="tx1"/>
                  </w14:solidFill>
                </w14:textFill>
              </w:rPr>
            </w:pPr>
            <w:r>
              <w:rPr>
                <w:rFonts w:ascii="Sylfaen" w:hAnsi="Sylfaen" w:cs="Times New Roman"/>
                <w:b/>
                <w:bCs/>
                <w:color w:val="000000" w:themeColor="text1"/>
                <w:sz w:val="18"/>
                <w:szCs w:val="18"/>
                <w:lang w:val="hy-AM"/>
                <w14:textFill>
                  <w14:solidFill>
                    <w14:schemeClr w14:val="tx1"/>
                  </w14:solidFill>
                </w14:textFill>
              </w:rPr>
              <w:t xml:space="preserve">  Ժամկետ </w:t>
            </w:r>
          </w:p>
        </w:tc>
        <w:tc>
          <w:tcPr>
            <w:tcW w:w="1418" w:type="dxa"/>
          </w:tcPr>
          <w:p w14:paraId="360EC0C8">
            <w:pPr>
              <w:widowControl w:val="0"/>
              <w:jc w:val="both"/>
              <w:rPr>
                <w:rFonts w:ascii="Sylfaen" w:hAnsi="Sylfaen" w:cs="Times New Roman"/>
                <w:b/>
                <w:bCs/>
                <w:color w:val="000000" w:themeColor="text1"/>
                <w:sz w:val="18"/>
                <w:szCs w:val="18"/>
                <w:lang w:val="hy-AM"/>
                <w14:textFill>
                  <w14:solidFill>
                    <w14:schemeClr w14:val="tx1"/>
                  </w14:solidFill>
                </w14:textFill>
              </w:rPr>
            </w:pPr>
            <w:r>
              <w:rPr>
                <w:rFonts w:ascii="Sylfaen" w:hAnsi="Sylfaen" w:cs="Times New Roman"/>
                <w:b/>
                <w:bCs/>
                <w:color w:val="000000" w:themeColor="text1"/>
                <w:sz w:val="18"/>
                <w:szCs w:val="18"/>
                <w:lang w:val="hy-AM"/>
                <w14:textFill>
                  <w14:solidFill>
                    <w14:schemeClr w14:val="tx1"/>
                  </w14:solidFill>
                </w14:textFill>
              </w:rPr>
              <w:t xml:space="preserve">Անհրաժեշտ միջոցներ </w:t>
            </w:r>
          </w:p>
        </w:tc>
        <w:tc>
          <w:tcPr>
            <w:tcW w:w="1185" w:type="dxa"/>
          </w:tcPr>
          <w:p w14:paraId="36EBC7C4">
            <w:pPr>
              <w:widowControl w:val="0"/>
              <w:jc w:val="both"/>
              <w:rPr>
                <w:rFonts w:ascii="Sylfaen" w:hAnsi="Sylfaen" w:cs="Times New Roman"/>
                <w:b/>
                <w:bCs/>
                <w:color w:val="000000" w:themeColor="text1"/>
                <w:sz w:val="18"/>
                <w:szCs w:val="18"/>
                <w:lang w:val="hy-AM"/>
                <w14:textFill>
                  <w14:solidFill>
                    <w14:schemeClr w14:val="tx1"/>
                  </w14:solidFill>
                </w14:textFill>
              </w:rPr>
            </w:pPr>
            <w:r>
              <w:rPr>
                <w:rFonts w:ascii="Sylfaen" w:hAnsi="Sylfaen" w:cs="Times New Roman"/>
                <w:b/>
                <w:bCs/>
                <w:color w:val="000000" w:themeColor="text1"/>
                <w:sz w:val="18"/>
                <w:szCs w:val="18"/>
                <w:lang w:val="hy-AM"/>
                <w14:textFill>
                  <w14:solidFill>
                    <w14:schemeClr w14:val="tx1"/>
                  </w14:solidFill>
                </w14:textFill>
              </w:rPr>
              <w:t xml:space="preserve">Արդյունքների չափման մեխանիզմներ </w:t>
            </w:r>
          </w:p>
        </w:tc>
        <w:tc>
          <w:tcPr>
            <w:tcW w:w="907" w:type="dxa"/>
          </w:tcPr>
          <w:p w14:paraId="216BF4C9">
            <w:pPr>
              <w:widowControl w:val="0"/>
              <w:jc w:val="both"/>
              <w:rPr>
                <w:rFonts w:ascii="Sylfaen" w:hAnsi="Sylfaen" w:cs="Times New Roman"/>
                <w:b/>
                <w:bCs/>
                <w:color w:val="000000" w:themeColor="text1"/>
                <w:sz w:val="18"/>
                <w:szCs w:val="18"/>
                <w:lang w:val="hy-AM"/>
                <w14:textFill>
                  <w14:solidFill>
                    <w14:schemeClr w14:val="tx1"/>
                  </w14:solidFill>
                </w14:textFill>
              </w:rPr>
            </w:pPr>
            <w:r>
              <w:rPr>
                <w:rFonts w:ascii="Sylfaen" w:hAnsi="Sylfaen" w:cs="Times New Roman"/>
                <w:b/>
                <w:bCs/>
                <w:color w:val="000000" w:themeColor="text1"/>
                <w:sz w:val="18"/>
                <w:szCs w:val="18"/>
                <w:lang w:val="hy-AM"/>
                <w14:textFill>
                  <w14:solidFill>
                    <w14:schemeClr w14:val="tx1"/>
                  </w14:solidFill>
                </w14:textFill>
              </w:rPr>
              <w:t xml:space="preserve">Ռիսկեր </w:t>
            </w:r>
          </w:p>
        </w:tc>
        <w:tc>
          <w:tcPr>
            <w:tcW w:w="1452" w:type="dxa"/>
          </w:tcPr>
          <w:p w14:paraId="1B07DF97">
            <w:pPr>
              <w:widowControl w:val="0"/>
              <w:jc w:val="both"/>
              <w:rPr>
                <w:rFonts w:ascii="Sylfaen" w:hAnsi="Sylfaen" w:cs="Times New Roman"/>
                <w:b/>
                <w:bCs/>
                <w:color w:val="000000" w:themeColor="text1"/>
                <w:sz w:val="18"/>
                <w:szCs w:val="18"/>
                <w:lang w:val="hy-AM"/>
                <w14:textFill>
                  <w14:solidFill>
                    <w14:schemeClr w14:val="tx1"/>
                  </w14:solidFill>
                </w14:textFill>
              </w:rPr>
            </w:pPr>
            <w:r>
              <w:rPr>
                <w:rFonts w:ascii="Sylfaen" w:hAnsi="Sylfaen" w:cs="Times New Roman"/>
                <w:b/>
                <w:bCs/>
                <w:color w:val="000000" w:themeColor="text1"/>
                <w:sz w:val="18"/>
                <w:szCs w:val="18"/>
                <w:lang w:val="hy-AM"/>
                <w14:textFill>
                  <w14:solidFill>
                    <w14:schemeClr w14:val="tx1"/>
                  </w14:solidFill>
                </w14:textFill>
              </w:rPr>
              <w:t xml:space="preserve">Ռիսկերի կանխման գործողություններ </w:t>
            </w:r>
          </w:p>
        </w:tc>
      </w:tr>
      <w:tr w14:paraId="133C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vMerge w:val="restart"/>
          </w:tcPr>
          <w:p w14:paraId="36BFE96C">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1</w:t>
            </w:r>
          </w:p>
          <w:p w14:paraId="72891B59">
            <w:pPr>
              <w:widowControl w:val="0"/>
              <w:jc w:val="both"/>
              <w:rPr>
                <w:rFonts w:ascii="Sylfaen" w:hAnsi="Sylfaen" w:cs="Times New Roman"/>
                <w:color w:val="000000" w:themeColor="text1"/>
                <w:sz w:val="18"/>
                <w:szCs w:val="18"/>
                <w:lang w:val="hy-AM"/>
                <w14:textFill>
                  <w14:solidFill>
                    <w14:schemeClr w14:val="tx1"/>
                  </w14:solidFill>
                </w14:textFill>
              </w:rPr>
            </w:pPr>
          </w:p>
          <w:p w14:paraId="7CB1E70F">
            <w:pPr>
              <w:widowControl w:val="0"/>
              <w:jc w:val="both"/>
              <w:rPr>
                <w:rFonts w:ascii="Sylfaen" w:hAnsi="Sylfaen" w:cs="Times New Roman"/>
                <w:color w:val="000000" w:themeColor="text1"/>
                <w:sz w:val="18"/>
                <w:szCs w:val="18"/>
                <w:lang w:val="hy-AM"/>
                <w14:textFill>
                  <w14:solidFill>
                    <w14:schemeClr w14:val="tx1"/>
                  </w14:solidFill>
                </w14:textFill>
              </w:rPr>
            </w:pPr>
          </w:p>
          <w:p w14:paraId="5F961489">
            <w:pPr>
              <w:widowControl w:val="0"/>
              <w:jc w:val="both"/>
              <w:rPr>
                <w:rFonts w:ascii="Sylfaen" w:hAnsi="Sylfaen" w:cs="Times New Roman"/>
                <w:color w:val="000000" w:themeColor="text1"/>
                <w:sz w:val="18"/>
                <w:szCs w:val="18"/>
                <w:lang w:val="hy-AM"/>
                <w14:textFill>
                  <w14:solidFill>
                    <w14:schemeClr w14:val="tx1"/>
                  </w14:solidFill>
                </w14:textFill>
              </w:rPr>
            </w:pPr>
          </w:p>
          <w:p w14:paraId="3EC05D46">
            <w:pPr>
              <w:widowControl w:val="0"/>
              <w:jc w:val="both"/>
              <w:rPr>
                <w:rFonts w:ascii="Sylfaen" w:hAnsi="Sylfaen" w:cs="Times New Roman"/>
                <w:color w:val="000000" w:themeColor="text1"/>
                <w:sz w:val="18"/>
                <w:szCs w:val="18"/>
                <w:lang w:val="hy-AM"/>
                <w14:textFill>
                  <w14:solidFill>
                    <w14:schemeClr w14:val="tx1"/>
                  </w14:solidFill>
                </w14:textFill>
              </w:rPr>
            </w:pPr>
          </w:p>
          <w:p w14:paraId="493FDD71">
            <w:pPr>
              <w:widowControl w:val="0"/>
              <w:jc w:val="both"/>
              <w:rPr>
                <w:rFonts w:ascii="Sylfaen" w:hAnsi="Sylfaen" w:cs="Times New Roman"/>
                <w:color w:val="000000" w:themeColor="text1"/>
                <w:sz w:val="18"/>
                <w:szCs w:val="18"/>
                <w:lang w:val="hy-AM"/>
                <w14:textFill>
                  <w14:solidFill>
                    <w14:schemeClr w14:val="tx1"/>
                  </w14:solidFill>
                </w14:textFill>
              </w:rPr>
            </w:pPr>
          </w:p>
          <w:p w14:paraId="313BD51A">
            <w:pPr>
              <w:widowControl w:val="0"/>
              <w:jc w:val="both"/>
              <w:rPr>
                <w:rFonts w:ascii="Sylfaen" w:hAnsi="Sylfaen" w:cs="Times New Roman"/>
                <w:color w:val="000000" w:themeColor="text1"/>
                <w:sz w:val="18"/>
                <w:szCs w:val="18"/>
                <w:lang w:val="hy-AM"/>
                <w14:textFill>
                  <w14:solidFill>
                    <w14:schemeClr w14:val="tx1"/>
                  </w14:solidFill>
                </w14:textFill>
              </w:rPr>
            </w:pPr>
          </w:p>
          <w:p w14:paraId="6EB9B3D3">
            <w:pPr>
              <w:widowControl w:val="0"/>
              <w:jc w:val="both"/>
              <w:rPr>
                <w:rFonts w:ascii="Sylfaen" w:hAnsi="Sylfaen" w:cs="Times New Roman"/>
                <w:color w:val="000000" w:themeColor="text1"/>
                <w:sz w:val="18"/>
                <w:szCs w:val="18"/>
                <w:lang w:val="hy-AM"/>
                <w14:textFill>
                  <w14:solidFill>
                    <w14:schemeClr w14:val="tx1"/>
                  </w14:solidFill>
                </w14:textFill>
              </w:rPr>
            </w:pPr>
          </w:p>
          <w:p w14:paraId="7C85FFE3">
            <w:pPr>
              <w:widowControl w:val="0"/>
              <w:jc w:val="both"/>
              <w:rPr>
                <w:rFonts w:ascii="Sylfaen" w:hAnsi="Sylfaen" w:cs="Times New Roman"/>
                <w:color w:val="000000" w:themeColor="text1"/>
                <w:sz w:val="18"/>
                <w:szCs w:val="18"/>
                <w:lang w:val="hy-AM"/>
                <w14:textFill>
                  <w14:solidFill>
                    <w14:schemeClr w14:val="tx1"/>
                  </w14:solidFill>
                </w14:textFill>
              </w:rPr>
            </w:pPr>
          </w:p>
          <w:p w14:paraId="08638067">
            <w:pPr>
              <w:widowControl w:val="0"/>
              <w:jc w:val="both"/>
              <w:rPr>
                <w:rFonts w:ascii="Sylfaen" w:hAnsi="Sylfaen" w:cs="Times New Roman"/>
                <w:color w:val="000000" w:themeColor="text1"/>
                <w:sz w:val="18"/>
                <w:szCs w:val="18"/>
                <w:lang w:val="hy-AM"/>
                <w14:textFill>
                  <w14:solidFill>
                    <w14:schemeClr w14:val="tx1"/>
                  </w14:solidFill>
                </w14:textFill>
              </w:rPr>
            </w:pPr>
          </w:p>
          <w:p w14:paraId="7545ED0F">
            <w:pPr>
              <w:widowControl w:val="0"/>
              <w:jc w:val="both"/>
              <w:rPr>
                <w:rFonts w:ascii="Sylfaen" w:hAnsi="Sylfaen" w:eastAsia="MS Mincho" w:cs="MS Mincho"/>
                <w:color w:val="000000" w:themeColor="text1"/>
                <w:sz w:val="18"/>
                <w:szCs w:val="18"/>
                <w:lang w:val="hy-AM"/>
                <w14:textFill>
                  <w14:solidFill>
                    <w14:schemeClr w14:val="tx1"/>
                  </w14:solidFill>
                </w14:textFill>
              </w:rPr>
            </w:pPr>
          </w:p>
        </w:tc>
        <w:tc>
          <w:tcPr>
            <w:tcW w:w="1559" w:type="dxa"/>
            <w:vMerge w:val="restart"/>
          </w:tcPr>
          <w:p w14:paraId="628639DA">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Սովորողների  անգործություն   պասիվություն դպրոցական  կյանքում</w:t>
            </w:r>
          </w:p>
          <w:p w14:paraId="171B40D3">
            <w:pPr>
              <w:widowControl w:val="0"/>
              <w:jc w:val="both"/>
              <w:rPr>
                <w:rFonts w:ascii="Sylfaen" w:hAnsi="Sylfaen" w:cs="Times New Roman"/>
                <w:color w:val="000000" w:themeColor="text1"/>
                <w:sz w:val="18"/>
                <w:szCs w:val="18"/>
                <w:lang w:val="hy-AM"/>
                <w14:textFill>
                  <w14:solidFill>
                    <w14:schemeClr w14:val="tx1"/>
                  </w14:solidFill>
                </w14:textFill>
              </w:rPr>
            </w:pPr>
          </w:p>
          <w:p w14:paraId="4E66C0CD">
            <w:pPr>
              <w:widowControl w:val="0"/>
              <w:jc w:val="both"/>
              <w:rPr>
                <w:rFonts w:ascii="Sylfaen" w:hAnsi="Sylfaen" w:cs="Times New Roman"/>
                <w:color w:val="000000" w:themeColor="text1"/>
                <w:sz w:val="18"/>
                <w:szCs w:val="18"/>
                <w:lang w:val="hy-AM"/>
                <w14:textFill>
                  <w14:solidFill>
                    <w14:schemeClr w14:val="tx1"/>
                  </w14:solidFill>
                </w14:textFill>
              </w:rPr>
            </w:pPr>
          </w:p>
          <w:p w14:paraId="21EDBD27">
            <w:pPr>
              <w:widowControl w:val="0"/>
              <w:jc w:val="both"/>
              <w:rPr>
                <w:rFonts w:ascii="Sylfaen" w:hAnsi="Sylfaen" w:cs="Times New Roman"/>
                <w:color w:val="000000" w:themeColor="text1"/>
                <w:sz w:val="18"/>
                <w:szCs w:val="18"/>
                <w:lang w:val="hy-AM"/>
                <w14:textFill>
                  <w14:solidFill>
                    <w14:schemeClr w14:val="tx1"/>
                  </w14:solidFill>
                </w14:textFill>
              </w:rPr>
            </w:pPr>
          </w:p>
        </w:tc>
        <w:tc>
          <w:tcPr>
            <w:tcW w:w="1701" w:type="dxa"/>
          </w:tcPr>
          <w:p w14:paraId="02B7F57D">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Դպրոցական  խորհրդում ավելիմեծ թվով սովորողներ ընդգրկելուցիչներին</w:t>
            </w:r>
          </w:p>
          <w:p w14:paraId="555E3F06">
            <w:pPr>
              <w:widowControl w:val="0"/>
              <w:jc w:val="both"/>
              <w:rPr>
                <w:rFonts w:ascii="Sylfaen" w:hAnsi="Sylfaen" w:cs="Times New Roman"/>
                <w:color w:val="000000" w:themeColor="text1"/>
                <w:sz w:val="18"/>
                <w:szCs w:val="18"/>
                <w:lang w:val="hy-AM"/>
                <w14:textFill>
                  <w14:solidFill>
                    <w14:schemeClr w14:val="tx1"/>
                  </w14:solidFill>
                </w14:textFill>
              </w:rPr>
            </w:pPr>
          </w:p>
          <w:p w14:paraId="672E9DFC">
            <w:pPr>
              <w:widowControl w:val="0"/>
              <w:jc w:val="both"/>
              <w:rPr>
                <w:rFonts w:ascii="Sylfaen" w:hAnsi="Sylfaen" w:cs="Times New Roman"/>
                <w:color w:val="000000" w:themeColor="text1"/>
                <w:sz w:val="18"/>
                <w:szCs w:val="18"/>
                <w:lang w:val="hy-AM"/>
                <w14:textFill>
                  <w14:solidFill>
                    <w14:schemeClr w14:val="tx1"/>
                  </w14:solidFill>
                </w14:textFill>
              </w:rPr>
            </w:pPr>
          </w:p>
          <w:p w14:paraId="0A0EF7DC">
            <w:pPr>
              <w:widowControl w:val="0"/>
              <w:jc w:val="both"/>
              <w:rPr>
                <w:rFonts w:ascii="Sylfaen" w:hAnsi="Sylfaen" w:cs="Times New Roman"/>
                <w:color w:val="000000" w:themeColor="text1"/>
                <w:sz w:val="18"/>
                <w:szCs w:val="18"/>
                <w:lang w:val="hy-AM"/>
                <w14:textFill>
                  <w14:solidFill>
                    <w14:schemeClr w14:val="tx1"/>
                  </w14:solidFill>
                </w14:textFill>
              </w:rPr>
            </w:pPr>
          </w:p>
        </w:tc>
        <w:tc>
          <w:tcPr>
            <w:tcW w:w="992" w:type="dxa"/>
          </w:tcPr>
          <w:p w14:paraId="54E7A43E">
            <w:pPr>
              <w:widowControl w:val="0"/>
              <w:jc w:val="both"/>
              <w:rPr>
                <w:rFonts w:ascii="Sylfaen" w:hAnsi="Sylfaen" w:eastAsia="MS Mincho" w:cs="MS Mincho"/>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2025-2030ուս</w:t>
            </w:r>
            <w:r>
              <w:rPr>
                <w:rFonts w:hint="eastAsia" w:ascii="MS Mincho" w:hAnsi="MS Mincho" w:eastAsia="MS Mincho" w:cs="MS Mincho"/>
                <w:color w:val="000000" w:themeColor="text1"/>
                <w:sz w:val="18"/>
                <w:szCs w:val="18"/>
                <w:lang w:val="hy-AM"/>
                <w14:textFill>
                  <w14:solidFill>
                    <w14:schemeClr w14:val="tx1"/>
                  </w14:solidFill>
                </w14:textFill>
              </w:rPr>
              <w:t>․</w:t>
            </w:r>
            <w:r>
              <w:rPr>
                <w:rFonts w:ascii="Sylfaen" w:hAnsi="Sylfaen" w:eastAsia="MS Mincho" w:cs="MS Mincho"/>
                <w:color w:val="000000" w:themeColor="text1"/>
                <w:sz w:val="18"/>
                <w:szCs w:val="18"/>
                <w:lang w:val="hy-AM"/>
                <w14:textFill>
                  <w14:solidFill>
                    <w14:schemeClr w14:val="tx1"/>
                  </w14:solidFill>
                </w14:textFill>
              </w:rPr>
              <w:t>տարիներյուրաքանչյուր ուս</w:t>
            </w:r>
            <w:r>
              <w:rPr>
                <w:rFonts w:hint="eastAsia" w:ascii="MS Mincho" w:hAnsi="MS Mincho" w:eastAsia="MS Mincho" w:cs="MS Mincho"/>
                <w:color w:val="000000" w:themeColor="text1"/>
                <w:sz w:val="18"/>
                <w:szCs w:val="18"/>
                <w:lang w:val="hy-AM"/>
                <w14:textFill>
                  <w14:solidFill>
                    <w14:schemeClr w14:val="tx1"/>
                  </w14:solidFill>
                </w14:textFill>
              </w:rPr>
              <w:t>․</w:t>
            </w:r>
            <w:r>
              <w:rPr>
                <w:rFonts w:ascii="Sylfaen" w:hAnsi="Sylfaen" w:eastAsia="MS Mincho" w:cs="MS Mincho"/>
                <w:color w:val="000000" w:themeColor="text1"/>
                <w:sz w:val="18"/>
                <w:szCs w:val="18"/>
                <w:lang w:val="hy-AM"/>
                <w14:textFill>
                  <w14:solidFill>
                    <w14:schemeClr w14:val="tx1"/>
                  </w14:solidFill>
                </w14:textFill>
              </w:rPr>
              <w:t>տարվա սեպտեմբեր     ին</w:t>
            </w:r>
          </w:p>
          <w:p w14:paraId="7B565D3B">
            <w:pPr>
              <w:widowControl w:val="0"/>
              <w:jc w:val="both"/>
              <w:rPr>
                <w:rFonts w:ascii="Sylfaen" w:hAnsi="Sylfaen" w:eastAsia="MS Mincho" w:cs="MS Mincho"/>
                <w:color w:val="000000" w:themeColor="text1"/>
                <w:sz w:val="18"/>
                <w:szCs w:val="18"/>
                <w:lang w:val="hy-AM"/>
                <w14:textFill>
                  <w14:solidFill>
                    <w14:schemeClr w14:val="tx1"/>
                  </w14:solidFill>
                </w14:textFill>
              </w:rPr>
            </w:pPr>
          </w:p>
        </w:tc>
        <w:tc>
          <w:tcPr>
            <w:tcW w:w="1418" w:type="dxa"/>
          </w:tcPr>
          <w:p w14:paraId="56221FE3">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Կազմակերպել  դասընթացներ,հավաքներ,,քննարկումներ</w:t>
            </w:r>
          </w:p>
          <w:p w14:paraId="3468B970">
            <w:pPr>
              <w:widowControl w:val="0"/>
              <w:jc w:val="both"/>
              <w:rPr>
                <w:rFonts w:ascii="Sylfaen" w:hAnsi="Sylfaen" w:cs="Times New Roman"/>
                <w:color w:val="000000" w:themeColor="text1"/>
                <w:sz w:val="18"/>
                <w:szCs w:val="18"/>
                <w:lang w:val="hy-AM"/>
                <w14:textFill>
                  <w14:solidFill>
                    <w14:schemeClr w14:val="tx1"/>
                  </w14:solidFill>
                </w14:textFill>
              </w:rPr>
            </w:pPr>
          </w:p>
          <w:p w14:paraId="3A9B7F9C">
            <w:pPr>
              <w:widowControl w:val="0"/>
              <w:jc w:val="both"/>
              <w:rPr>
                <w:rFonts w:ascii="Sylfaen" w:hAnsi="Sylfaen" w:cs="Times New Roman"/>
                <w:color w:val="000000" w:themeColor="text1"/>
                <w:sz w:val="18"/>
                <w:szCs w:val="18"/>
                <w:lang w:val="hy-AM"/>
                <w14:textFill>
                  <w14:solidFill>
                    <w14:schemeClr w14:val="tx1"/>
                  </w14:solidFill>
                </w14:textFill>
              </w:rPr>
            </w:pPr>
          </w:p>
          <w:p w14:paraId="03C8E040">
            <w:pPr>
              <w:widowControl w:val="0"/>
              <w:jc w:val="both"/>
              <w:rPr>
                <w:rFonts w:ascii="Sylfaen" w:hAnsi="Sylfaen" w:cs="Times New Roman"/>
                <w:color w:val="000000" w:themeColor="text1"/>
                <w:sz w:val="18"/>
                <w:szCs w:val="18"/>
                <w:lang w:val="hy-AM"/>
                <w14:textFill>
                  <w14:solidFill>
                    <w14:schemeClr w14:val="tx1"/>
                  </w14:solidFill>
                </w14:textFill>
              </w:rPr>
            </w:pPr>
          </w:p>
          <w:p w14:paraId="27FEB1EF">
            <w:pPr>
              <w:widowControl w:val="0"/>
              <w:jc w:val="both"/>
              <w:rPr>
                <w:rFonts w:ascii="Sylfaen" w:hAnsi="Sylfaen" w:cs="Times New Roman"/>
                <w:color w:val="000000" w:themeColor="text1"/>
                <w:sz w:val="18"/>
                <w:szCs w:val="18"/>
                <w:lang w:val="hy-AM"/>
                <w14:textFill>
                  <w14:solidFill>
                    <w14:schemeClr w14:val="tx1"/>
                  </w14:solidFill>
                </w14:textFill>
              </w:rPr>
            </w:pPr>
          </w:p>
        </w:tc>
        <w:tc>
          <w:tcPr>
            <w:tcW w:w="1185" w:type="dxa"/>
          </w:tcPr>
          <w:p w14:paraId="7B5411E3">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Սովորողների  կողմից  ակտիվության դրսևորում,նախաձեռնողականության  աճ</w:t>
            </w:r>
          </w:p>
          <w:p w14:paraId="754F0298">
            <w:pPr>
              <w:widowControl w:val="0"/>
              <w:jc w:val="both"/>
              <w:rPr>
                <w:rFonts w:ascii="Sylfaen" w:hAnsi="Sylfaen" w:cs="Times New Roman"/>
                <w:color w:val="000000" w:themeColor="text1"/>
                <w:sz w:val="18"/>
                <w:szCs w:val="18"/>
                <w:lang w:val="hy-AM"/>
                <w14:textFill>
                  <w14:solidFill>
                    <w14:schemeClr w14:val="tx1"/>
                  </w14:solidFill>
                </w14:textFill>
              </w:rPr>
            </w:pPr>
          </w:p>
        </w:tc>
        <w:tc>
          <w:tcPr>
            <w:tcW w:w="907" w:type="dxa"/>
          </w:tcPr>
          <w:p w14:paraId="286FF23B">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Սովորողների  պասիվություն</w:t>
            </w:r>
          </w:p>
          <w:p w14:paraId="3DA3FBCD">
            <w:pPr>
              <w:widowControl w:val="0"/>
              <w:jc w:val="both"/>
              <w:rPr>
                <w:rFonts w:ascii="Sylfaen" w:hAnsi="Sylfaen" w:cs="Times New Roman"/>
                <w:color w:val="000000" w:themeColor="text1"/>
                <w:sz w:val="18"/>
                <w:szCs w:val="18"/>
                <w:lang w:val="hy-AM"/>
                <w14:textFill>
                  <w14:solidFill>
                    <w14:schemeClr w14:val="tx1"/>
                  </w14:solidFill>
                </w14:textFill>
              </w:rPr>
            </w:pPr>
          </w:p>
          <w:p w14:paraId="252B25FC">
            <w:pPr>
              <w:widowControl w:val="0"/>
              <w:jc w:val="both"/>
              <w:rPr>
                <w:rFonts w:ascii="Sylfaen" w:hAnsi="Sylfaen" w:cs="Times New Roman"/>
                <w:color w:val="000000" w:themeColor="text1"/>
                <w:sz w:val="18"/>
                <w:szCs w:val="18"/>
                <w:lang w:val="hy-AM"/>
                <w14:textFill>
                  <w14:solidFill>
                    <w14:schemeClr w14:val="tx1"/>
                  </w14:solidFill>
                </w14:textFill>
              </w:rPr>
            </w:pPr>
          </w:p>
          <w:p w14:paraId="365C5FD2">
            <w:pPr>
              <w:widowControl w:val="0"/>
              <w:jc w:val="both"/>
              <w:rPr>
                <w:rFonts w:ascii="Sylfaen" w:hAnsi="Sylfaen" w:cs="Times New Roman"/>
                <w:color w:val="000000" w:themeColor="text1"/>
                <w:sz w:val="18"/>
                <w:szCs w:val="18"/>
                <w:lang w:val="hy-AM"/>
                <w14:textFill>
                  <w14:solidFill>
                    <w14:schemeClr w14:val="tx1"/>
                  </w14:solidFill>
                </w14:textFill>
              </w:rPr>
            </w:pPr>
          </w:p>
        </w:tc>
        <w:tc>
          <w:tcPr>
            <w:tcW w:w="1452" w:type="dxa"/>
          </w:tcPr>
          <w:p w14:paraId="1310CAA2">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 xml:space="preserve">Հետաքրքիր ծրագրերի մշակում </w:t>
            </w:r>
          </w:p>
          <w:p w14:paraId="5253EB16">
            <w:pPr>
              <w:widowControl w:val="0"/>
              <w:jc w:val="both"/>
              <w:rPr>
                <w:rFonts w:ascii="Sylfaen" w:hAnsi="Sylfaen" w:cs="Times New Roman"/>
                <w:color w:val="000000" w:themeColor="text1"/>
                <w:sz w:val="18"/>
                <w:szCs w:val="18"/>
                <w:lang w:val="hy-AM"/>
                <w14:textFill>
                  <w14:solidFill>
                    <w14:schemeClr w14:val="tx1"/>
                  </w14:solidFill>
                </w14:textFill>
              </w:rPr>
            </w:pPr>
          </w:p>
          <w:p w14:paraId="6E92C6E5">
            <w:pPr>
              <w:widowControl w:val="0"/>
              <w:jc w:val="both"/>
              <w:rPr>
                <w:rFonts w:ascii="Sylfaen" w:hAnsi="Sylfaen" w:cs="Times New Roman"/>
                <w:color w:val="000000" w:themeColor="text1"/>
                <w:sz w:val="18"/>
                <w:szCs w:val="18"/>
                <w:lang w:val="hy-AM"/>
                <w14:textFill>
                  <w14:solidFill>
                    <w14:schemeClr w14:val="tx1"/>
                  </w14:solidFill>
                </w14:textFill>
              </w:rPr>
            </w:pPr>
          </w:p>
          <w:p w14:paraId="27C8CDE1">
            <w:pPr>
              <w:widowControl w:val="0"/>
              <w:jc w:val="both"/>
              <w:rPr>
                <w:rFonts w:ascii="Sylfaen" w:hAnsi="Sylfaen" w:cs="Times New Roman"/>
                <w:color w:val="000000" w:themeColor="text1"/>
                <w:sz w:val="18"/>
                <w:szCs w:val="18"/>
                <w:lang w:val="hy-AM"/>
                <w14:textFill>
                  <w14:solidFill>
                    <w14:schemeClr w14:val="tx1"/>
                  </w14:solidFill>
                </w14:textFill>
              </w:rPr>
            </w:pPr>
          </w:p>
        </w:tc>
      </w:tr>
      <w:tr w14:paraId="5141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0" w:hRule="atLeast"/>
        </w:trPr>
        <w:tc>
          <w:tcPr>
            <w:tcW w:w="568" w:type="dxa"/>
            <w:vMerge w:val="continue"/>
          </w:tcPr>
          <w:p w14:paraId="4CDD75C9">
            <w:pPr>
              <w:widowControl w:val="0"/>
              <w:jc w:val="both"/>
              <w:rPr>
                <w:rFonts w:ascii="Sylfaen" w:hAnsi="Sylfaen" w:eastAsia="MS Mincho" w:cs="MS Mincho"/>
                <w:color w:val="000000" w:themeColor="text1"/>
                <w:sz w:val="18"/>
                <w:szCs w:val="18"/>
                <w:lang w:val="hy-AM"/>
                <w14:textFill>
                  <w14:solidFill>
                    <w14:schemeClr w14:val="tx1"/>
                  </w14:solidFill>
                </w14:textFill>
              </w:rPr>
            </w:pPr>
          </w:p>
        </w:tc>
        <w:tc>
          <w:tcPr>
            <w:tcW w:w="1559" w:type="dxa"/>
            <w:vMerge w:val="continue"/>
          </w:tcPr>
          <w:p w14:paraId="7D435FD1">
            <w:pPr>
              <w:widowControl w:val="0"/>
              <w:jc w:val="both"/>
              <w:rPr>
                <w:rFonts w:ascii="Sylfaen" w:hAnsi="Sylfaen" w:cs="Times New Roman"/>
                <w:color w:val="000000" w:themeColor="text1"/>
                <w:sz w:val="18"/>
                <w:szCs w:val="18"/>
                <w:lang w:val="hy-AM"/>
                <w14:textFill>
                  <w14:solidFill>
                    <w14:schemeClr w14:val="tx1"/>
                  </w14:solidFill>
                </w14:textFill>
              </w:rPr>
            </w:pPr>
          </w:p>
        </w:tc>
        <w:tc>
          <w:tcPr>
            <w:tcW w:w="1701" w:type="dxa"/>
          </w:tcPr>
          <w:p w14:paraId="5EC0DB67">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Ինքնակառավարման օրերի  անցկացում՝սովորողներին   հնարավորություն  տալու  փոխարինել ուսուցիչներին</w:t>
            </w:r>
          </w:p>
          <w:p w14:paraId="74F14D5F">
            <w:pPr>
              <w:widowControl w:val="0"/>
              <w:jc w:val="both"/>
              <w:rPr>
                <w:rFonts w:ascii="Sylfaen" w:hAnsi="Sylfaen" w:cs="Times New Roman"/>
                <w:color w:val="000000" w:themeColor="text1"/>
                <w:sz w:val="18"/>
                <w:szCs w:val="18"/>
                <w:lang w:val="hy-AM"/>
                <w14:textFill>
                  <w14:solidFill>
                    <w14:schemeClr w14:val="tx1"/>
                  </w14:solidFill>
                </w14:textFill>
              </w:rPr>
            </w:pPr>
          </w:p>
        </w:tc>
        <w:tc>
          <w:tcPr>
            <w:tcW w:w="992" w:type="dxa"/>
          </w:tcPr>
          <w:p w14:paraId="19EE49FE">
            <w:pPr>
              <w:widowControl w:val="0"/>
              <w:jc w:val="both"/>
              <w:rPr>
                <w:rFonts w:ascii="Sylfaen" w:hAnsi="Sylfaen" w:eastAsia="MS Mincho" w:cs="MS Mincho"/>
                <w:color w:val="000000" w:themeColor="text1"/>
                <w:sz w:val="18"/>
                <w:szCs w:val="18"/>
                <w:lang w:val="hy-AM"/>
                <w14:textFill>
                  <w14:solidFill>
                    <w14:schemeClr w14:val="tx1"/>
                  </w14:solidFill>
                </w14:textFill>
              </w:rPr>
            </w:pPr>
            <w:r>
              <w:rPr>
                <w:rFonts w:ascii="Sylfaen" w:hAnsi="Sylfaen" w:eastAsia="MS Mincho" w:cs="MS Mincho"/>
                <w:color w:val="000000" w:themeColor="text1"/>
                <w:sz w:val="18"/>
                <w:szCs w:val="18"/>
                <w:lang w:val="hy-AM"/>
                <w14:textFill>
                  <w14:solidFill>
                    <w14:schemeClr w14:val="tx1"/>
                  </w14:solidFill>
                </w14:textFill>
              </w:rPr>
              <w:t>2025-2030ուստարիներ  յուրաքանչյուր ուստարի նոյեմբեր</w:t>
            </w:r>
          </w:p>
        </w:tc>
        <w:tc>
          <w:tcPr>
            <w:tcW w:w="1418" w:type="dxa"/>
          </w:tcPr>
          <w:p w14:paraId="186B5106">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Հատուկ  ձևաթղթեր ,մասնակցության հայտեր,տեխնիկական  միջոցներ՝համակարգիչ ,պրոյեկտոր  անհրաժեշտության  դեպքում</w:t>
            </w:r>
          </w:p>
        </w:tc>
        <w:tc>
          <w:tcPr>
            <w:tcW w:w="1185" w:type="dxa"/>
          </w:tcPr>
          <w:p w14:paraId="0FD4C147">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 xml:space="preserve">Սովորողների  կողմից  իրականացվածնախաձեռնությունների ,որոշումների  կիրառություն  գործնականում </w:t>
            </w:r>
          </w:p>
        </w:tc>
        <w:tc>
          <w:tcPr>
            <w:tcW w:w="907" w:type="dxa"/>
          </w:tcPr>
          <w:p w14:paraId="535C9EFD">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Սովորողների   կողմից    անբավարար նախապատրաստությունն,պատասխանատվության  պակաս</w:t>
            </w:r>
          </w:p>
          <w:p w14:paraId="6AD5B04F">
            <w:pPr>
              <w:widowControl w:val="0"/>
              <w:jc w:val="both"/>
              <w:rPr>
                <w:rFonts w:ascii="Sylfaen" w:hAnsi="Sylfaen" w:cs="Times New Roman"/>
                <w:color w:val="000000" w:themeColor="text1"/>
                <w:sz w:val="18"/>
                <w:szCs w:val="18"/>
                <w:lang w:val="hy-AM"/>
                <w14:textFill>
                  <w14:solidFill>
                    <w14:schemeClr w14:val="tx1"/>
                  </w14:solidFill>
                </w14:textFill>
              </w:rPr>
            </w:pPr>
          </w:p>
        </w:tc>
        <w:tc>
          <w:tcPr>
            <w:tcW w:w="1452" w:type="dxa"/>
          </w:tcPr>
          <w:p w14:paraId="400DDAC1">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Ուսուցիչների</w:t>
            </w:r>
            <w:r>
              <w:rPr>
                <w:rFonts w:hint="default" w:ascii="Sylfaen" w:hAnsi="Sylfaen" w:cs="Times New Roman"/>
                <w:color w:val="000000" w:themeColor="text1"/>
                <w:sz w:val="18"/>
                <w:szCs w:val="18"/>
                <w:lang w:val="hy-AM"/>
                <w14:textFill>
                  <w14:solidFill>
                    <w14:schemeClr w14:val="tx1"/>
                  </w14:solidFill>
                </w14:textFill>
              </w:rPr>
              <w:t xml:space="preserve"> </w:t>
            </w:r>
            <w:r>
              <w:rPr>
                <w:rFonts w:ascii="Sylfaen" w:hAnsi="Sylfaen" w:cs="Times New Roman"/>
                <w:color w:val="000000" w:themeColor="text1"/>
                <w:sz w:val="18"/>
                <w:szCs w:val="18"/>
                <w:lang w:val="hy-AM"/>
                <w14:textFill>
                  <w14:solidFill>
                    <w14:schemeClr w14:val="tx1"/>
                  </w14:solidFill>
                </w14:textFill>
              </w:rPr>
              <w:t xml:space="preserve">և  ծնողների  կողմից  աջակցությւն  սովորողներին </w:t>
            </w:r>
          </w:p>
          <w:p w14:paraId="0AC39390">
            <w:pPr>
              <w:widowControl w:val="0"/>
              <w:jc w:val="both"/>
              <w:rPr>
                <w:rFonts w:ascii="Sylfaen" w:hAnsi="Sylfaen" w:cs="Times New Roman"/>
                <w:color w:val="000000" w:themeColor="text1"/>
                <w:sz w:val="18"/>
                <w:szCs w:val="18"/>
                <w:lang w:val="hy-AM"/>
                <w14:textFill>
                  <w14:solidFill>
                    <w14:schemeClr w14:val="tx1"/>
                  </w14:solidFill>
                </w14:textFill>
              </w:rPr>
            </w:pPr>
          </w:p>
        </w:tc>
      </w:tr>
      <w:tr w14:paraId="01C2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0" w:hRule="atLeast"/>
        </w:trPr>
        <w:tc>
          <w:tcPr>
            <w:tcW w:w="568" w:type="dxa"/>
            <w:vMerge w:val="restart"/>
          </w:tcPr>
          <w:p w14:paraId="5799CBFF">
            <w:pPr>
              <w:widowControl w:val="0"/>
              <w:jc w:val="both"/>
              <w:rPr>
                <w:rFonts w:hint="default" w:ascii="Sylfaen" w:hAnsi="Sylfaen" w:eastAsia="MS Mincho" w:cs="MS Mincho"/>
                <w:color w:val="000000" w:themeColor="text1"/>
                <w:sz w:val="18"/>
                <w:szCs w:val="18"/>
                <w:lang w:val="hy-AM"/>
                <w14:textFill>
                  <w14:solidFill>
                    <w14:schemeClr w14:val="tx1"/>
                  </w14:solidFill>
                </w14:textFill>
              </w:rPr>
            </w:pPr>
            <w:r>
              <w:rPr>
                <w:rFonts w:hint="default" w:ascii="Sylfaen" w:hAnsi="Sylfaen" w:eastAsia="MS Mincho" w:cs="MS Mincho"/>
                <w:color w:val="000000" w:themeColor="text1"/>
                <w:sz w:val="18"/>
                <w:szCs w:val="18"/>
                <w:lang w:val="hy-AM"/>
                <w14:textFill>
                  <w14:solidFill>
                    <w14:schemeClr w14:val="tx1"/>
                  </w14:solidFill>
                </w14:textFill>
              </w:rPr>
              <w:t>2</w:t>
            </w:r>
          </w:p>
        </w:tc>
        <w:tc>
          <w:tcPr>
            <w:tcW w:w="1559" w:type="dxa"/>
            <w:vMerge w:val="restart"/>
          </w:tcPr>
          <w:p w14:paraId="36337878">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 xml:space="preserve">Բազմակարծության   ընկալման  պակաս  սովորողների  մոտ </w:t>
            </w:r>
          </w:p>
          <w:p w14:paraId="475FEF76">
            <w:pPr>
              <w:widowControl w:val="0"/>
              <w:jc w:val="both"/>
              <w:rPr>
                <w:rFonts w:ascii="Sylfaen" w:hAnsi="Sylfaen" w:cs="Times New Roman"/>
                <w:color w:val="000000" w:themeColor="text1"/>
                <w:sz w:val="18"/>
                <w:szCs w:val="18"/>
                <w:lang w:val="hy-AM"/>
                <w14:textFill>
                  <w14:solidFill>
                    <w14:schemeClr w14:val="tx1"/>
                  </w14:solidFill>
                </w14:textFill>
              </w:rPr>
            </w:pPr>
          </w:p>
        </w:tc>
        <w:tc>
          <w:tcPr>
            <w:tcW w:w="1701" w:type="dxa"/>
          </w:tcPr>
          <w:p w14:paraId="0D8AB073">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Սեմինարներ և դասընթացներբազմակարծության  վերաբերյալ</w:t>
            </w:r>
          </w:p>
          <w:p w14:paraId="6014435F">
            <w:pPr>
              <w:widowControl w:val="0"/>
              <w:jc w:val="both"/>
              <w:rPr>
                <w:rFonts w:ascii="Sylfaen" w:hAnsi="Sylfaen" w:cs="Times New Roman"/>
                <w:color w:val="000000" w:themeColor="text1"/>
                <w:sz w:val="18"/>
                <w:szCs w:val="18"/>
                <w:lang w:val="hy-AM"/>
                <w14:textFill>
                  <w14:solidFill>
                    <w14:schemeClr w14:val="tx1"/>
                  </w14:solidFill>
                </w14:textFill>
              </w:rPr>
            </w:pPr>
          </w:p>
        </w:tc>
        <w:tc>
          <w:tcPr>
            <w:tcW w:w="992" w:type="dxa"/>
          </w:tcPr>
          <w:p w14:paraId="18964321">
            <w:pPr>
              <w:widowControl w:val="0"/>
              <w:jc w:val="both"/>
              <w:rPr>
                <w:rFonts w:ascii="Sylfaen" w:hAnsi="Sylfaen" w:eastAsia="MS Mincho" w:cs="MS Mincho"/>
                <w:color w:val="000000" w:themeColor="text1"/>
                <w:sz w:val="18"/>
                <w:szCs w:val="18"/>
                <w:lang w:val="hy-AM"/>
                <w14:textFill>
                  <w14:solidFill>
                    <w14:schemeClr w14:val="tx1"/>
                  </w14:solidFill>
                </w14:textFill>
              </w:rPr>
            </w:pPr>
            <w:r>
              <w:rPr>
                <w:rFonts w:ascii="Sylfaen" w:hAnsi="Sylfaen" w:eastAsia="MS Mincho" w:cs="MS Mincho"/>
                <w:color w:val="000000" w:themeColor="text1"/>
                <w:sz w:val="18"/>
                <w:szCs w:val="18"/>
                <w:lang w:val="hy-AM"/>
                <w14:textFill>
                  <w14:solidFill>
                    <w14:schemeClr w14:val="tx1"/>
                  </w14:solidFill>
                </w14:textFill>
              </w:rPr>
              <w:t>2025-2030ուս</w:t>
            </w:r>
            <w:r>
              <w:rPr>
                <w:rFonts w:hint="eastAsia" w:ascii="MS Mincho" w:hAnsi="MS Mincho" w:eastAsia="MS Mincho" w:cs="MS Mincho"/>
                <w:color w:val="000000" w:themeColor="text1"/>
                <w:sz w:val="18"/>
                <w:szCs w:val="18"/>
                <w:lang w:val="hy-AM"/>
                <w14:textFill>
                  <w14:solidFill>
                    <w14:schemeClr w14:val="tx1"/>
                  </w14:solidFill>
                </w14:textFill>
              </w:rPr>
              <w:t>․</w:t>
            </w:r>
            <w:r>
              <w:rPr>
                <w:rFonts w:ascii="Sylfaen" w:hAnsi="Sylfaen" w:eastAsia="MS Mincho" w:cs="MS Mincho"/>
                <w:color w:val="000000" w:themeColor="text1"/>
                <w:sz w:val="18"/>
                <w:szCs w:val="18"/>
                <w:lang w:val="hy-AM"/>
                <w14:textFill>
                  <w14:solidFill>
                    <w14:schemeClr w14:val="tx1"/>
                  </w14:solidFill>
                </w14:textFill>
              </w:rPr>
              <w:t>տարիուս</w:t>
            </w:r>
            <w:r>
              <w:rPr>
                <w:rFonts w:hint="eastAsia" w:ascii="MS Mincho" w:hAnsi="MS Mincho" w:eastAsia="MS Mincho" w:cs="MS Mincho"/>
                <w:color w:val="000000" w:themeColor="text1"/>
                <w:sz w:val="18"/>
                <w:szCs w:val="18"/>
                <w:lang w:val="hy-AM"/>
                <w14:textFill>
                  <w14:solidFill>
                    <w14:schemeClr w14:val="tx1"/>
                  </w14:solidFill>
                </w14:textFill>
              </w:rPr>
              <w:t>․</w:t>
            </w:r>
            <w:r>
              <w:rPr>
                <w:rFonts w:ascii="Sylfaen" w:hAnsi="Sylfaen" w:eastAsia="MS Mincho" w:cs="MS Mincho"/>
                <w:color w:val="000000" w:themeColor="text1"/>
                <w:sz w:val="18"/>
                <w:szCs w:val="18"/>
                <w:lang w:val="hy-AM"/>
                <w14:textFill>
                  <w14:solidFill>
                    <w14:schemeClr w14:val="tx1"/>
                  </w14:solidFill>
                </w14:textFill>
              </w:rPr>
              <w:t xml:space="preserve"> տարվա  ընթացքում </w:t>
            </w:r>
          </w:p>
        </w:tc>
        <w:tc>
          <w:tcPr>
            <w:tcW w:w="1418" w:type="dxa"/>
          </w:tcPr>
          <w:p w14:paraId="75CEBB38">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Մասնագետների    ներգրավում   սեմինարների   ացկացմանհամար</w:t>
            </w:r>
          </w:p>
          <w:p w14:paraId="4229D421">
            <w:pPr>
              <w:widowControl w:val="0"/>
              <w:jc w:val="both"/>
              <w:rPr>
                <w:rFonts w:ascii="Sylfaen" w:hAnsi="Sylfaen" w:cs="Times New Roman"/>
                <w:color w:val="000000" w:themeColor="text1"/>
                <w:sz w:val="18"/>
                <w:szCs w:val="18"/>
                <w:lang w:val="hy-AM"/>
                <w14:textFill>
                  <w14:solidFill>
                    <w14:schemeClr w14:val="tx1"/>
                  </w14:solidFill>
                </w14:textFill>
              </w:rPr>
            </w:pPr>
          </w:p>
        </w:tc>
        <w:tc>
          <w:tcPr>
            <w:tcW w:w="1185" w:type="dxa"/>
          </w:tcPr>
          <w:p w14:paraId="1D571D28">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Դասընթացների մասնակցության ցուցանիշներ և թեմայի  հարցերի արդյունքների  վերլուծություն</w:t>
            </w:r>
          </w:p>
        </w:tc>
        <w:tc>
          <w:tcPr>
            <w:tcW w:w="907" w:type="dxa"/>
          </w:tcPr>
          <w:p w14:paraId="14A737AA">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տվության  պակաս</w:t>
            </w:r>
          </w:p>
          <w:p w14:paraId="1BBEB383">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Անհետաքրքրություն   թեմայի  նկատմամբ</w:t>
            </w:r>
          </w:p>
          <w:p w14:paraId="2487E413">
            <w:pPr>
              <w:widowControl w:val="0"/>
              <w:jc w:val="both"/>
              <w:rPr>
                <w:rFonts w:ascii="Sylfaen" w:hAnsi="Sylfaen" w:cs="Times New Roman"/>
                <w:color w:val="000000" w:themeColor="text1"/>
                <w:sz w:val="18"/>
                <w:szCs w:val="18"/>
                <w:lang w:val="hy-AM"/>
                <w14:textFill>
                  <w14:solidFill>
                    <w14:schemeClr w14:val="tx1"/>
                  </w14:solidFill>
                </w14:textFill>
              </w:rPr>
            </w:pPr>
          </w:p>
        </w:tc>
        <w:tc>
          <w:tcPr>
            <w:tcW w:w="1452" w:type="dxa"/>
          </w:tcPr>
          <w:p w14:paraId="437F4ADD">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Թեմաների  հետաքրքիր,   արդիական  ներկայացնելը</w:t>
            </w:r>
          </w:p>
          <w:p w14:paraId="39A393F8">
            <w:pPr>
              <w:widowControl w:val="0"/>
              <w:jc w:val="both"/>
              <w:rPr>
                <w:rFonts w:ascii="Sylfaen" w:hAnsi="Sylfaen" w:cs="Times New Roman"/>
                <w:color w:val="000000" w:themeColor="text1"/>
                <w:sz w:val="18"/>
                <w:szCs w:val="18"/>
                <w:lang w:val="hy-AM"/>
                <w14:textFill>
                  <w14:solidFill>
                    <w14:schemeClr w14:val="tx1"/>
                  </w14:solidFill>
                </w14:textFill>
              </w:rPr>
            </w:pPr>
          </w:p>
        </w:tc>
      </w:tr>
      <w:tr w14:paraId="2BC5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Pr>
          <w:p w14:paraId="5536CA7C">
            <w:pPr>
              <w:widowControl w:val="0"/>
              <w:jc w:val="both"/>
              <w:rPr>
                <w:rFonts w:ascii="Sylfaen" w:hAnsi="Sylfaen" w:cs="Times New Roman"/>
                <w:color w:val="000000" w:themeColor="text1"/>
                <w:sz w:val="18"/>
                <w:szCs w:val="18"/>
                <w:lang w:val="hy-AM"/>
                <w14:textFill>
                  <w14:solidFill>
                    <w14:schemeClr w14:val="tx1"/>
                  </w14:solidFill>
                </w14:textFill>
              </w:rPr>
            </w:pPr>
          </w:p>
        </w:tc>
        <w:tc>
          <w:tcPr>
            <w:tcW w:w="1559" w:type="dxa"/>
            <w:vMerge w:val="continue"/>
          </w:tcPr>
          <w:p w14:paraId="61B8E31A">
            <w:pPr>
              <w:widowControl w:val="0"/>
              <w:jc w:val="both"/>
              <w:rPr>
                <w:rFonts w:ascii="Sylfaen" w:hAnsi="Sylfaen" w:cs="Times New Roman"/>
                <w:color w:val="000000" w:themeColor="text1"/>
                <w:sz w:val="18"/>
                <w:szCs w:val="18"/>
                <w:lang w:val="hy-AM"/>
                <w14:textFill>
                  <w14:solidFill>
                    <w14:schemeClr w14:val="tx1"/>
                  </w14:solidFill>
                </w14:textFill>
              </w:rPr>
            </w:pPr>
          </w:p>
        </w:tc>
        <w:tc>
          <w:tcPr>
            <w:tcW w:w="1701" w:type="dxa"/>
          </w:tcPr>
          <w:p w14:paraId="5FF53C11">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Մշակութային  բազմազանության  օրեր / հանդուրժողականության  շաբաթ միջոցառումների՝ երաժշտություն,կինոդիտում ,խմբային  քննարկումներ</w:t>
            </w:r>
          </w:p>
          <w:p w14:paraId="4F4AEFD3">
            <w:pPr>
              <w:widowControl w:val="0"/>
              <w:jc w:val="both"/>
              <w:rPr>
                <w:rFonts w:ascii="Sylfaen" w:hAnsi="Sylfaen" w:cs="Times New Roman"/>
                <w:color w:val="000000" w:themeColor="text1"/>
                <w:sz w:val="18"/>
                <w:szCs w:val="18"/>
                <w:lang w:val="hy-AM"/>
                <w14:textFill>
                  <w14:solidFill>
                    <w14:schemeClr w14:val="tx1"/>
                  </w14:solidFill>
                </w14:textFill>
              </w:rPr>
            </w:pPr>
          </w:p>
        </w:tc>
        <w:tc>
          <w:tcPr>
            <w:tcW w:w="992" w:type="dxa"/>
          </w:tcPr>
          <w:p w14:paraId="738B869F">
            <w:pPr>
              <w:widowControl w:val="0"/>
              <w:jc w:val="both"/>
              <w:rPr>
                <w:rFonts w:ascii="Sylfaen" w:hAnsi="Sylfaen" w:eastAsia="MS Mincho" w:cs="MS Mincho"/>
                <w:color w:val="000000" w:themeColor="text1"/>
                <w:sz w:val="18"/>
                <w:szCs w:val="18"/>
                <w:lang w:val="hy-AM"/>
                <w14:textFill>
                  <w14:solidFill>
                    <w14:schemeClr w14:val="tx1"/>
                  </w14:solidFill>
                </w14:textFill>
              </w:rPr>
            </w:pPr>
            <w:r>
              <w:rPr>
                <w:rFonts w:ascii="Sylfaen" w:hAnsi="Sylfaen" w:eastAsia="MS Mincho" w:cs="MS Mincho"/>
                <w:color w:val="000000" w:themeColor="text1"/>
                <w:sz w:val="18"/>
                <w:szCs w:val="18"/>
                <w:lang w:val="hy-AM"/>
                <w14:textFill>
                  <w14:solidFill>
                    <w14:schemeClr w14:val="tx1"/>
                  </w14:solidFill>
                </w14:textFill>
              </w:rPr>
              <w:t>2025-2030ուս</w:t>
            </w:r>
            <w:r>
              <w:rPr>
                <w:rFonts w:hint="eastAsia" w:ascii="MS Mincho" w:hAnsi="MS Mincho" w:eastAsia="MS Mincho" w:cs="MS Mincho"/>
                <w:color w:val="000000" w:themeColor="text1"/>
                <w:sz w:val="18"/>
                <w:szCs w:val="18"/>
                <w:lang w:val="hy-AM"/>
                <w14:textFill>
                  <w14:solidFill>
                    <w14:schemeClr w14:val="tx1"/>
                  </w14:solidFill>
                </w14:textFill>
              </w:rPr>
              <w:t>․</w:t>
            </w:r>
            <w:r>
              <w:rPr>
                <w:rFonts w:ascii="Sylfaen" w:hAnsi="Sylfaen" w:eastAsia="MS Mincho" w:cs="MS Mincho"/>
                <w:color w:val="000000" w:themeColor="text1"/>
                <w:sz w:val="18"/>
                <w:szCs w:val="18"/>
                <w:lang w:val="hy-AM"/>
                <w14:textFill>
                  <w14:solidFill>
                    <w14:schemeClr w14:val="tx1"/>
                  </w14:solidFill>
                </w14:textFill>
              </w:rPr>
              <w:t xml:space="preserve"> տարիներին 2026թ փետրվար-մայիս</w:t>
            </w:r>
          </w:p>
          <w:p w14:paraId="23CF6081">
            <w:pPr>
              <w:widowControl w:val="0"/>
              <w:jc w:val="both"/>
              <w:rPr>
                <w:rFonts w:ascii="Sylfaen" w:hAnsi="Sylfaen" w:cs="Times New Roman"/>
                <w:color w:val="000000" w:themeColor="text1"/>
                <w:sz w:val="18"/>
                <w:szCs w:val="18"/>
                <w:lang w:val="hy-AM"/>
                <w14:textFill>
                  <w14:solidFill>
                    <w14:schemeClr w14:val="tx1"/>
                  </w14:solidFill>
                </w14:textFill>
              </w:rPr>
            </w:pPr>
          </w:p>
        </w:tc>
        <w:tc>
          <w:tcPr>
            <w:tcW w:w="1418" w:type="dxa"/>
          </w:tcPr>
          <w:p w14:paraId="1FAD67CB">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Տեխնիկական  միջոցներ ՝ֆիլմ  դիտելու , երաժշտություն  լսելու   հ ամար</w:t>
            </w:r>
          </w:p>
          <w:p w14:paraId="11D60B06">
            <w:pPr>
              <w:widowControl w:val="0"/>
              <w:jc w:val="both"/>
              <w:rPr>
                <w:rFonts w:ascii="Sylfaen" w:hAnsi="Sylfaen" w:cs="Times New Roman"/>
                <w:color w:val="000000" w:themeColor="text1"/>
                <w:sz w:val="18"/>
                <w:szCs w:val="18"/>
                <w:lang w:val="hy-AM"/>
                <w14:textFill>
                  <w14:solidFill>
                    <w14:schemeClr w14:val="tx1"/>
                  </w14:solidFill>
                </w14:textFill>
              </w:rPr>
            </w:pPr>
          </w:p>
        </w:tc>
        <w:tc>
          <w:tcPr>
            <w:tcW w:w="1185" w:type="dxa"/>
          </w:tcPr>
          <w:p w14:paraId="1B04DCE8">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Մասնակցության  թիվ ,որքան սովորողներ  են մասնակցում միջոցառումներին</w:t>
            </w:r>
          </w:p>
          <w:p w14:paraId="5201547E">
            <w:pPr>
              <w:widowControl w:val="0"/>
              <w:jc w:val="both"/>
              <w:rPr>
                <w:rFonts w:ascii="Sylfaen" w:hAnsi="Sylfaen" w:cs="Times New Roman"/>
                <w:color w:val="000000" w:themeColor="text1"/>
                <w:sz w:val="18"/>
                <w:szCs w:val="18"/>
                <w:lang w:val="hy-AM"/>
                <w14:textFill>
                  <w14:solidFill>
                    <w14:schemeClr w14:val="tx1"/>
                  </w14:solidFill>
                </w14:textFill>
              </w:rPr>
            </w:pPr>
          </w:p>
        </w:tc>
        <w:tc>
          <w:tcPr>
            <w:tcW w:w="907" w:type="dxa"/>
          </w:tcPr>
          <w:p w14:paraId="6A563F18">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Մի քանի  սովորողի  գերակշիռ  կարծիք ,որը  ճնշում  էմյուսներին</w:t>
            </w:r>
          </w:p>
          <w:p w14:paraId="170B9FD5">
            <w:pPr>
              <w:widowControl w:val="0"/>
              <w:jc w:val="both"/>
              <w:rPr>
                <w:rFonts w:ascii="Sylfaen" w:hAnsi="Sylfaen" w:cs="Times New Roman"/>
                <w:color w:val="000000" w:themeColor="text1"/>
                <w:sz w:val="18"/>
                <w:szCs w:val="18"/>
                <w:lang w:val="hy-AM"/>
                <w14:textFill>
                  <w14:solidFill>
                    <w14:schemeClr w14:val="tx1"/>
                  </w14:solidFill>
                </w14:textFill>
              </w:rPr>
            </w:pPr>
          </w:p>
        </w:tc>
        <w:tc>
          <w:tcPr>
            <w:tcW w:w="1452" w:type="dxa"/>
          </w:tcPr>
          <w:p w14:paraId="35E0D36F">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Խմբային  աշխատանք՝  կարծիքների  փոխանակումը  խրախուսելու  համար</w:t>
            </w:r>
          </w:p>
          <w:p w14:paraId="2EC8FD59">
            <w:pPr>
              <w:widowControl w:val="0"/>
              <w:jc w:val="both"/>
              <w:rPr>
                <w:rFonts w:ascii="Sylfaen" w:hAnsi="Sylfaen" w:cs="Times New Roman"/>
                <w:color w:val="000000" w:themeColor="text1"/>
                <w:sz w:val="18"/>
                <w:szCs w:val="18"/>
                <w:lang w:val="hy-AM"/>
                <w14:textFill>
                  <w14:solidFill>
                    <w14:schemeClr w14:val="tx1"/>
                  </w14:solidFill>
                </w14:textFill>
              </w:rPr>
            </w:pPr>
          </w:p>
        </w:tc>
      </w:tr>
      <w:tr w14:paraId="028E0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tcPr>
          <w:p w14:paraId="65D99E68">
            <w:pPr>
              <w:widowControl w:val="0"/>
              <w:jc w:val="both"/>
              <w:rPr>
                <w:rFonts w:hint="default" w:ascii="Sylfaen" w:hAnsi="Sylfaen" w:cs="Times New Roman"/>
                <w:color w:val="000000" w:themeColor="text1"/>
                <w:sz w:val="18"/>
                <w:szCs w:val="18"/>
                <w:lang w:val="hy-AM"/>
                <w14:textFill>
                  <w14:solidFill>
                    <w14:schemeClr w14:val="tx1"/>
                  </w14:solidFill>
                </w14:textFill>
              </w:rPr>
            </w:pPr>
            <w:r>
              <w:rPr>
                <w:rFonts w:hint="default" w:ascii="Sylfaen" w:hAnsi="Sylfaen" w:cs="Times New Roman"/>
                <w:color w:val="000000" w:themeColor="text1"/>
                <w:sz w:val="18"/>
                <w:szCs w:val="18"/>
                <w:lang w:val="hy-AM"/>
                <w14:textFill>
                  <w14:solidFill>
                    <w14:schemeClr w14:val="tx1"/>
                  </w14:solidFill>
                </w14:textFill>
              </w:rPr>
              <w:t>3</w:t>
            </w:r>
          </w:p>
        </w:tc>
        <w:tc>
          <w:tcPr>
            <w:tcW w:w="1559" w:type="dxa"/>
            <w:vMerge w:val="restart"/>
          </w:tcPr>
          <w:p w14:paraId="140E7659">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 xml:space="preserve">Կարծիքի  արտահայտման  պասիվություն </w:t>
            </w:r>
          </w:p>
          <w:p w14:paraId="5E40AF89">
            <w:pPr>
              <w:widowControl w:val="0"/>
              <w:jc w:val="both"/>
              <w:rPr>
                <w:rFonts w:ascii="Sylfaen" w:hAnsi="Sylfaen" w:cs="Times New Roman"/>
                <w:color w:val="000000" w:themeColor="text1"/>
                <w:sz w:val="18"/>
                <w:szCs w:val="18"/>
                <w:lang w:val="hy-AM"/>
                <w14:textFill>
                  <w14:solidFill>
                    <w14:schemeClr w14:val="tx1"/>
                  </w14:solidFill>
                </w14:textFill>
              </w:rPr>
            </w:pPr>
          </w:p>
        </w:tc>
        <w:tc>
          <w:tcPr>
            <w:tcW w:w="1701" w:type="dxa"/>
          </w:tcPr>
          <w:p w14:paraId="4C7D14C0">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Բանավեճերի  կազմակերպում  ,խաղաղ  երկխոսության  ուսուցում,վիկտորինաների կազմակերպում</w:t>
            </w:r>
          </w:p>
          <w:p w14:paraId="65F5E0DE">
            <w:pPr>
              <w:widowControl w:val="0"/>
              <w:jc w:val="both"/>
              <w:rPr>
                <w:rFonts w:ascii="Sylfaen" w:hAnsi="Sylfaen" w:cs="Times New Roman"/>
                <w:color w:val="000000" w:themeColor="text1"/>
                <w:sz w:val="18"/>
                <w:szCs w:val="18"/>
                <w:lang w:val="hy-AM"/>
                <w14:textFill>
                  <w14:solidFill>
                    <w14:schemeClr w14:val="tx1"/>
                  </w14:solidFill>
                </w14:textFill>
              </w:rPr>
            </w:pPr>
          </w:p>
        </w:tc>
        <w:tc>
          <w:tcPr>
            <w:tcW w:w="992" w:type="dxa"/>
          </w:tcPr>
          <w:p w14:paraId="365C06E6">
            <w:pPr>
              <w:widowControl w:val="0"/>
              <w:jc w:val="both"/>
              <w:rPr>
                <w:rFonts w:ascii="Sylfaen" w:hAnsi="Sylfaen" w:eastAsia="MS Mincho" w:cs="MS Mincho"/>
                <w:color w:val="000000" w:themeColor="text1"/>
                <w:sz w:val="18"/>
                <w:szCs w:val="18"/>
                <w:lang w:val="hy-AM"/>
                <w14:textFill>
                  <w14:solidFill>
                    <w14:schemeClr w14:val="tx1"/>
                  </w14:solidFill>
                </w14:textFill>
              </w:rPr>
            </w:pPr>
            <w:r>
              <w:rPr>
                <w:rFonts w:ascii="Sylfaen" w:hAnsi="Sylfaen" w:eastAsia="MS Mincho" w:cs="MS Mincho"/>
                <w:color w:val="000000" w:themeColor="text1"/>
                <w:sz w:val="18"/>
                <w:szCs w:val="18"/>
                <w:lang w:val="hy-AM"/>
                <w14:textFill>
                  <w14:solidFill>
                    <w14:schemeClr w14:val="tx1"/>
                  </w14:solidFill>
                </w14:textFill>
              </w:rPr>
              <w:t>2025-2027ուս</w:t>
            </w:r>
            <w:r>
              <w:rPr>
                <w:rFonts w:hint="eastAsia" w:ascii="MS Mincho" w:hAnsi="MS Mincho" w:eastAsia="MS Mincho" w:cs="MS Mincho"/>
                <w:color w:val="000000" w:themeColor="text1"/>
                <w:sz w:val="18"/>
                <w:szCs w:val="18"/>
                <w:lang w:val="hy-AM"/>
                <w14:textFill>
                  <w14:solidFill>
                    <w14:schemeClr w14:val="tx1"/>
                  </w14:solidFill>
                </w14:textFill>
              </w:rPr>
              <w:t>․</w:t>
            </w:r>
            <w:r>
              <w:rPr>
                <w:rFonts w:ascii="Sylfaen" w:hAnsi="Sylfaen" w:eastAsia="MS Mincho" w:cs="MS Mincho"/>
                <w:color w:val="000000" w:themeColor="text1"/>
                <w:sz w:val="18"/>
                <w:szCs w:val="18"/>
                <w:lang w:val="hy-AM"/>
                <w14:textFill>
                  <w14:solidFill>
                    <w14:schemeClr w14:val="tx1"/>
                  </w14:solidFill>
                </w14:textFill>
              </w:rPr>
              <w:t>տարիներ  յուրաքանչյուր  կիսամյակ</w:t>
            </w:r>
          </w:p>
          <w:p w14:paraId="1E70FB53">
            <w:pPr>
              <w:widowControl w:val="0"/>
              <w:jc w:val="both"/>
              <w:rPr>
                <w:rFonts w:ascii="Sylfaen" w:hAnsi="Sylfaen" w:cs="Times New Roman"/>
                <w:color w:val="000000" w:themeColor="text1"/>
                <w:sz w:val="18"/>
                <w:szCs w:val="18"/>
                <w:lang w:val="hy-AM"/>
                <w14:textFill>
                  <w14:solidFill>
                    <w14:schemeClr w14:val="tx1"/>
                  </w14:solidFill>
                </w14:textFill>
              </w:rPr>
            </w:pPr>
          </w:p>
        </w:tc>
        <w:tc>
          <w:tcPr>
            <w:tcW w:w="1418" w:type="dxa"/>
          </w:tcPr>
          <w:p w14:paraId="5D84CF7D">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Մասնագետների ներգրավում՝թե ինչպես կոնֆլիկտտները կառավարել</w:t>
            </w:r>
          </w:p>
          <w:p w14:paraId="396C1514">
            <w:pPr>
              <w:widowControl w:val="0"/>
              <w:jc w:val="both"/>
              <w:rPr>
                <w:rFonts w:ascii="Sylfaen" w:hAnsi="Sylfaen" w:cs="Times New Roman"/>
                <w:color w:val="000000" w:themeColor="text1"/>
                <w:sz w:val="18"/>
                <w:szCs w:val="18"/>
                <w:lang w:val="hy-AM"/>
                <w14:textFill>
                  <w14:solidFill>
                    <w14:schemeClr w14:val="tx1"/>
                  </w14:solidFill>
                </w14:textFill>
              </w:rPr>
            </w:pPr>
          </w:p>
        </w:tc>
        <w:tc>
          <w:tcPr>
            <w:tcW w:w="1185" w:type="dxa"/>
          </w:tcPr>
          <w:p w14:paraId="10E02B6D">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Որքան  սովորող  է մասնակցում քննարկմանը,ինքնուրույն  արտահայտում  են  իրենց կարծիքները</w:t>
            </w:r>
          </w:p>
          <w:p w14:paraId="15D19ADB">
            <w:pPr>
              <w:widowControl w:val="0"/>
              <w:jc w:val="both"/>
              <w:rPr>
                <w:rFonts w:ascii="Sylfaen" w:hAnsi="Sylfaen" w:cs="Times New Roman"/>
                <w:color w:val="000000" w:themeColor="text1"/>
                <w:sz w:val="18"/>
                <w:szCs w:val="18"/>
                <w:lang w:val="hy-AM"/>
                <w14:textFill>
                  <w14:solidFill>
                    <w14:schemeClr w14:val="tx1"/>
                  </w14:solidFill>
                </w14:textFill>
              </w:rPr>
            </w:pPr>
          </w:p>
        </w:tc>
        <w:tc>
          <w:tcPr>
            <w:tcW w:w="907" w:type="dxa"/>
          </w:tcPr>
          <w:p w14:paraId="2254D68E">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Սովորողների  պասիվություն</w:t>
            </w:r>
          </w:p>
          <w:p w14:paraId="3DFBBF61">
            <w:pPr>
              <w:widowControl w:val="0"/>
              <w:jc w:val="both"/>
              <w:rPr>
                <w:rFonts w:ascii="Sylfaen" w:hAnsi="Sylfaen" w:cs="Times New Roman"/>
                <w:color w:val="000000" w:themeColor="text1"/>
                <w:sz w:val="18"/>
                <w:szCs w:val="18"/>
                <w:lang w:val="hy-AM"/>
                <w14:textFill>
                  <w14:solidFill>
                    <w14:schemeClr w14:val="tx1"/>
                  </w14:solidFill>
                </w14:textFill>
              </w:rPr>
            </w:pPr>
          </w:p>
        </w:tc>
        <w:tc>
          <w:tcPr>
            <w:tcW w:w="1452" w:type="dxa"/>
          </w:tcPr>
          <w:p w14:paraId="0DC7F602">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Այնպիսի  թեմատիկ ձևաչափեր  ընտրել ,որ չխանգարի  ուսումնական գործընթացին</w:t>
            </w:r>
          </w:p>
          <w:p w14:paraId="0F929ECF">
            <w:pPr>
              <w:widowControl w:val="0"/>
              <w:jc w:val="both"/>
              <w:rPr>
                <w:rFonts w:ascii="Sylfaen" w:hAnsi="Sylfaen" w:cs="Times New Roman"/>
                <w:color w:val="000000" w:themeColor="text1"/>
                <w:sz w:val="18"/>
                <w:szCs w:val="18"/>
                <w:lang w:val="hy-AM"/>
                <w14:textFill>
                  <w14:solidFill>
                    <w14:schemeClr w14:val="tx1"/>
                  </w14:solidFill>
                </w14:textFill>
              </w:rPr>
            </w:pPr>
          </w:p>
        </w:tc>
      </w:tr>
      <w:tr w14:paraId="0D53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tcPr>
          <w:p w14:paraId="3F970D80">
            <w:pPr>
              <w:widowControl w:val="0"/>
              <w:jc w:val="both"/>
              <w:rPr>
                <w:rFonts w:ascii="Sylfaen" w:hAnsi="Sylfaen" w:cs="Times New Roman"/>
                <w:color w:val="000000" w:themeColor="text1"/>
                <w:sz w:val="18"/>
                <w:szCs w:val="18"/>
                <w:lang w:val="hy-AM"/>
                <w14:textFill>
                  <w14:solidFill>
                    <w14:schemeClr w14:val="tx1"/>
                  </w14:solidFill>
                </w14:textFill>
              </w:rPr>
            </w:pPr>
          </w:p>
        </w:tc>
        <w:tc>
          <w:tcPr>
            <w:tcW w:w="1559" w:type="dxa"/>
            <w:vMerge w:val="continue"/>
          </w:tcPr>
          <w:p w14:paraId="0B4E602D">
            <w:pPr>
              <w:widowControl w:val="0"/>
              <w:jc w:val="both"/>
              <w:rPr>
                <w:rFonts w:ascii="Sylfaen" w:hAnsi="Sylfaen" w:cs="Times New Roman"/>
                <w:color w:val="000000" w:themeColor="text1"/>
                <w:sz w:val="18"/>
                <w:szCs w:val="18"/>
                <w:lang w:val="hy-AM"/>
                <w14:textFill>
                  <w14:solidFill>
                    <w14:schemeClr w14:val="tx1"/>
                  </w14:solidFill>
                </w14:textFill>
              </w:rPr>
            </w:pPr>
          </w:p>
        </w:tc>
        <w:tc>
          <w:tcPr>
            <w:tcW w:w="1701" w:type="dxa"/>
          </w:tcPr>
          <w:p w14:paraId="0E54ABAA">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Թեմատիկ  քննարկումներ  դասղեկի  ժամերին՝տարբեր սոցիալական,մշակութային ,դասարանական  հարցերի  շուրջ</w:t>
            </w:r>
          </w:p>
        </w:tc>
        <w:tc>
          <w:tcPr>
            <w:tcW w:w="992" w:type="dxa"/>
          </w:tcPr>
          <w:p w14:paraId="65312C2C">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eastAsia="MS Mincho" w:cs="MS Mincho"/>
                <w:color w:val="000000" w:themeColor="text1"/>
                <w:sz w:val="18"/>
                <w:szCs w:val="18"/>
                <w:lang w:val="hy-AM"/>
                <w14:textFill>
                  <w14:solidFill>
                    <w14:schemeClr w14:val="tx1"/>
                  </w14:solidFill>
                </w14:textFill>
              </w:rPr>
              <w:t>2025-2026ուս տարի</w:t>
            </w:r>
          </w:p>
        </w:tc>
        <w:tc>
          <w:tcPr>
            <w:tcW w:w="1418" w:type="dxa"/>
          </w:tcPr>
          <w:p w14:paraId="7ECBB24E">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Այնպիսի</w:t>
            </w:r>
          </w:p>
          <w:p w14:paraId="290CFB54">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 xml:space="preserve">թեմաների շուրջ  զրույցներ վարել կարծիքներ  արտահայտելու  խթանման  նպատակով </w:t>
            </w:r>
          </w:p>
        </w:tc>
        <w:tc>
          <w:tcPr>
            <w:tcW w:w="1185" w:type="dxa"/>
          </w:tcPr>
          <w:p w14:paraId="5DF01AA3">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Աղյուսակների կազմում  դիտարկման  նպատակով քննարկումների  մասնակցության ակտիվության  համար</w:t>
            </w:r>
          </w:p>
        </w:tc>
        <w:tc>
          <w:tcPr>
            <w:tcW w:w="907" w:type="dxa"/>
          </w:tcPr>
          <w:p w14:paraId="34839380">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Խմբի ներսում  գերակշռող  սովորողների  կողմից  մյուսների ճնշում</w:t>
            </w:r>
          </w:p>
        </w:tc>
        <w:tc>
          <w:tcPr>
            <w:tcW w:w="1452" w:type="dxa"/>
          </w:tcPr>
          <w:p w14:paraId="16B9395E">
            <w:pPr>
              <w:widowControl w:val="0"/>
              <w:jc w:val="both"/>
              <w:rPr>
                <w:rFonts w:ascii="Sylfaen" w:hAnsi="Sylfaen" w:cs="Times New Roman"/>
                <w:color w:val="000000" w:themeColor="text1"/>
                <w:sz w:val="18"/>
                <w:szCs w:val="18"/>
                <w:lang w:val="hy-AM"/>
                <w14:textFill>
                  <w14:solidFill>
                    <w14:schemeClr w14:val="tx1"/>
                  </w14:solidFill>
                </w14:textFill>
              </w:rPr>
            </w:pPr>
            <w:r>
              <w:rPr>
                <w:rFonts w:ascii="Sylfaen" w:hAnsi="Sylfaen" w:cs="Times New Roman"/>
                <w:color w:val="000000" w:themeColor="text1"/>
                <w:sz w:val="18"/>
                <w:szCs w:val="18"/>
                <w:lang w:val="hy-AM"/>
                <w14:textFill>
                  <w14:solidFill>
                    <w14:schemeClr w14:val="tx1"/>
                  </w14:solidFill>
                </w14:textFill>
              </w:rPr>
              <w:t>Կարևորել  ուսուցչի  ներկայությունը  քննարկումների  ժամանակ   հսկողության   համար</w:t>
            </w:r>
          </w:p>
        </w:tc>
      </w:tr>
    </w:tbl>
    <w:p w14:paraId="1DE92D91">
      <w:pPr>
        <w:ind w:firstLine="120" w:firstLineChars="50"/>
        <w:jc w:val="both"/>
        <w:rPr>
          <w:rFonts w:ascii="Sylfaen" w:hAnsi="Sylfaen" w:cs="Arial"/>
          <w:b/>
          <w:bCs/>
          <w:color w:val="000000" w:themeColor="text1"/>
          <w:sz w:val="24"/>
          <w:szCs w:val="24"/>
          <w:lang w:val="hy-AM"/>
          <w14:textFill>
            <w14:solidFill>
              <w14:schemeClr w14:val="tx1"/>
            </w14:solidFill>
          </w14:textFill>
        </w:rPr>
      </w:pPr>
    </w:p>
    <w:p w14:paraId="34AAF759">
      <w:pPr>
        <w:jc w:val="both"/>
        <w:rPr>
          <w:rFonts w:ascii="Sylfaen" w:hAnsi="Sylfaen" w:cs="Times New Roman"/>
          <w:b/>
          <w:color w:val="000000" w:themeColor="text1"/>
          <w:sz w:val="24"/>
          <w:szCs w:val="24"/>
          <w:lang w:val="hy-AM"/>
          <w14:textFill>
            <w14:solidFill>
              <w14:schemeClr w14:val="tx1"/>
            </w14:solidFill>
          </w14:textFill>
        </w:rPr>
      </w:pPr>
    </w:p>
    <w:p w14:paraId="6CE16761">
      <w:pPr>
        <w:jc w:val="both"/>
        <w:rPr>
          <w:rFonts w:ascii="Sylfaen" w:hAnsi="Sylfaen" w:cs="Times New Roman"/>
          <w:b/>
          <w:color w:val="000000" w:themeColor="text1"/>
          <w:sz w:val="28"/>
          <w:szCs w:val="28"/>
          <w:lang w:val="hy-AM"/>
          <w14:textFill>
            <w14:solidFill>
              <w14:schemeClr w14:val="tx1"/>
            </w14:solidFill>
          </w14:textFill>
        </w:rPr>
      </w:pPr>
      <w:r>
        <w:rPr>
          <w:rFonts w:ascii="Sylfaen" w:hAnsi="Sylfaen" w:cs="Times New Roman"/>
          <w:b/>
          <w:color w:val="000000" w:themeColor="text1"/>
          <w:sz w:val="24"/>
          <w:szCs w:val="24"/>
          <w:lang w:val="hy-AM"/>
          <w14:textFill>
            <w14:solidFill>
              <w14:schemeClr w14:val="tx1"/>
            </w14:solidFill>
          </w14:textFill>
        </w:rPr>
        <w:t>Հ</w:t>
      </w:r>
      <w:r>
        <w:rPr>
          <w:rFonts w:ascii="Sylfaen" w:hAnsi="Sylfaen" w:cs="Times New Roman"/>
          <w:b/>
          <w:color w:val="000000" w:themeColor="text1"/>
          <w:sz w:val="28"/>
          <w:szCs w:val="28"/>
          <w:lang w:val="hy-AM"/>
          <w14:textFill>
            <w14:solidFill>
              <w14:schemeClr w14:val="tx1"/>
            </w14:solidFill>
          </w14:textFill>
        </w:rPr>
        <w:t xml:space="preserve">աստատության     շենքային    պայմանների   և    նյութական </w:t>
      </w:r>
    </w:p>
    <w:p w14:paraId="0DFAA360">
      <w:pPr>
        <w:jc w:val="both"/>
        <w:rPr>
          <w:rFonts w:ascii="Sylfaen" w:hAnsi="Sylfaen" w:cs="Times New Roman"/>
          <w:b/>
          <w:color w:val="000000" w:themeColor="text1"/>
          <w:sz w:val="28"/>
          <w:szCs w:val="28"/>
          <w:lang w:val="hy-AM"/>
          <w14:textFill>
            <w14:solidFill>
              <w14:schemeClr w14:val="tx1"/>
            </w14:solidFill>
          </w14:textFill>
        </w:rPr>
      </w:pPr>
      <w:r>
        <w:rPr>
          <w:rFonts w:ascii="Sylfaen" w:hAnsi="Sylfaen" w:cs="Times New Roman"/>
          <w:b/>
          <w:color w:val="000000" w:themeColor="text1"/>
          <w:sz w:val="28"/>
          <w:szCs w:val="28"/>
          <w:lang w:val="hy-AM"/>
          <w14:textFill>
            <w14:solidFill>
              <w14:schemeClr w14:val="tx1"/>
            </w14:solidFill>
          </w14:textFill>
        </w:rPr>
        <w:t xml:space="preserve">   ռեսուրսների   նպատակային   գործածությունը, ուժեղ  և  թույլ  </w:t>
      </w:r>
    </w:p>
    <w:p w14:paraId="0FD7A9A9">
      <w:pPr>
        <w:jc w:val="both"/>
        <w:rPr>
          <w:rFonts w:ascii="Sylfaen" w:hAnsi="Sylfaen" w:cs="Times New Roman"/>
          <w:b/>
          <w:color w:val="000000" w:themeColor="text1"/>
          <w:sz w:val="28"/>
          <w:szCs w:val="28"/>
          <w:lang w:val="hy-AM"/>
          <w14:textFill>
            <w14:solidFill>
              <w14:schemeClr w14:val="tx1"/>
            </w14:solidFill>
          </w14:textFill>
        </w:rPr>
      </w:pPr>
      <w:r>
        <w:rPr>
          <w:rFonts w:ascii="Sylfaen" w:hAnsi="Sylfaen" w:cs="Times New Roman"/>
          <w:b/>
          <w:color w:val="000000" w:themeColor="text1"/>
          <w:sz w:val="28"/>
          <w:szCs w:val="28"/>
          <w:lang w:val="hy-AM"/>
          <w14:textFill>
            <w14:solidFill>
              <w14:schemeClr w14:val="tx1"/>
            </w14:solidFill>
          </w14:textFill>
        </w:rPr>
        <w:t xml:space="preserve">                                    կողմերը   </w:t>
      </w:r>
    </w:p>
    <w:p w14:paraId="10BACA41">
      <w:pPr>
        <w:jc w:val="both"/>
        <w:rPr>
          <w:rFonts w:ascii="Sylfaen" w:hAnsi="Sylfaen" w:cs="Times New Roman"/>
          <w:b/>
          <w:color w:val="000000" w:themeColor="text1"/>
          <w:sz w:val="24"/>
          <w:szCs w:val="24"/>
          <w:lang w:val="hy-AM"/>
          <w14:textFill>
            <w14:solidFill>
              <w14:schemeClr w14:val="tx1"/>
            </w14:solidFill>
          </w14:textFill>
        </w:rPr>
      </w:pPr>
    </w:p>
    <w:p w14:paraId="132AA08C">
      <w:pPr>
        <w:jc w:val="both"/>
        <w:rPr>
          <w:rFonts w:ascii="Sylfaen" w:hAnsi="Sylfaen" w:cs="Times New Roman"/>
          <w:bCs/>
          <w:color w:val="000000" w:themeColor="text1"/>
          <w:sz w:val="24"/>
          <w:szCs w:val="24"/>
          <w:lang w:val="hy-AM"/>
          <w14:textFill>
            <w14:solidFill>
              <w14:schemeClr w14:val="tx1"/>
            </w14:solidFill>
          </w14:textFill>
        </w:rPr>
      </w:pPr>
      <w:r>
        <w:rPr>
          <w:rFonts w:ascii="Sylfaen" w:hAnsi="Sylfaen" w:cs="Times New Roman"/>
          <w:bCs/>
          <w:color w:val="000000" w:themeColor="text1"/>
          <w:sz w:val="24"/>
          <w:szCs w:val="24"/>
          <w:lang w:val="hy-AM"/>
          <w14:textFill>
            <w14:solidFill>
              <w14:schemeClr w14:val="tx1"/>
            </w14:solidFill>
          </w14:textFill>
        </w:rPr>
        <w:t>Ուսումնական հաստատության շենքը կառուցվել է  1974թվականին, հիմնանորոգվել  է 2012 թվականին։ 2021թվականին դպրոցը գազաֆիկացվել և անցկացվել է  ջեռուցման  համակարգ,  բոլոր   դասարաններում, միջանցքներում, սպորտդահլիճում   տեղադրված  են  ջեռուցման  մարտկոցներ (1029քառ․մ) տարածք։ Ջեռուցման   սեզոնին դպրոցի միջանցքներում և դասասենյակներում ջերմաստիճանը  համապատասխանում</w:t>
      </w:r>
      <w:r>
        <w:rPr>
          <w:rFonts w:hint="default" w:ascii="Sylfaen" w:hAnsi="Sylfaen" w:cs="Times New Roman"/>
          <w:bCs/>
          <w:color w:val="000000" w:themeColor="text1"/>
          <w:sz w:val="24"/>
          <w:szCs w:val="24"/>
          <w:lang w:val="hy-AM"/>
          <w14:textFill>
            <w14:solidFill>
              <w14:schemeClr w14:val="tx1"/>
            </w14:solidFill>
          </w14:textFill>
        </w:rPr>
        <w:t xml:space="preserve"> </w:t>
      </w:r>
      <w:r>
        <w:rPr>
          <w:rFonts w:ascii="Sylfaen" w:hAnsi="Sylfaen" w:cs="Times New Roman"/>
          <w:bCs/>
          <w:color w:val="000000" w:themeColor="text1"/>
          <w:sz w:val="24"/>
          <w:szCs w:val="24"/>
          <w:lang w:val="hy-AM"/>
          <w14:textFill>
            <w14:solidFill>
              <w14:schemeClr w14:val="tx1"/>
            </w14:solidFill>
          </w14:textFill>
        </w:rPr>
        <w:t>է</w:t>
      </w:r>
      <w:r>
        <w:rPr>
          <w:rFonts w:hint="default" w:ascii="Sylfaen" w:hAnsi="Sylfaen" w:cs="Times New Roman"/>
          <w:bCs/>
          <w:color w:val="000000" w:themeColor="text1"/>
          <w:sz w:val="24"/>
          <w:szCs w:val="24"/>
          <w:lang w:val="hy-AM"/>
          <w14:textFill>
            <w14:solidFill>
              <w14:schemeClr w14:val="tx1"/>
            </w14:solidFill>
          </w14:textFill>
        </w:rPr>
        <w:t xml:space="preserve"> </w:t>
      </w:r>
      <w:r>
        <w:rPr>
          <w:rFonts w:ascii="Sylfaen" w:hAnsi="Sylfaen" w:cs="Times New Roman"/>
          <w:bCs/>
          <w:color w:val="000000" w:themeColor="text1"/>
          <w:sz w:val="24"/>
          <w:szCs w:val="24"/>
          <w:lang w:val="hy-AM"/>
          <w14:textFill>
            <w14:solidFill>
              <w14:schemeClr w14:val="tx1"/>
            </w14:solidFill>
          </w14:textFill>
        </w:rPr>
        <w:t>սանիտարահիգենիկ նորմերին։</w:t>
      </w:r>
      <w:r>
        <w:rPr>
          <w:rFonts w:hint="default" w:ascii="Sylfaen" w:hAnsi="Sylfaen" w:cs="Times New Roman"/>
          <w:bCs/>
          <w:color w:val="000000" w:themeColor="text1"/>
          <w:sz w:val="24"/>
          <w:szCs w:val="24"/>
          <w:lang w:val="hy-AM"/>
          <w14:textFill>
            <w14:solidFill>
              <w14:schemeClr w14:val="tx1"/>
            </w14:solidFill>
          </w14:textFill>
        </w:rPr>
        <w:t xml:space="preserve"> </w:t>
      </w:r>
      <w:r>
        <w:rPr>
          <w:rFonts w:ascii="Sylfaen" w:hAnsi="Sylfaen" w:cs="Times New Roman"/>
          <w:bCs/>
          <w:color w:val="000000" w:themeColor="text1"/>
          <w:sz w:val="24"/>
          <w:szCs w:val="24"/>
          <w:lang w:val="hy-AM"/>
          <w14:textFill>
            <w14:solidFill>
              <w14:schemeClr w14:val="tx1"/>
            </w14:solidFill>
          </w14:textFill>
        </w:rPr>
        <w:t>Ուսումնական հաստատությունը գտնվում  է  ճանապարհից   հեռու և  առանձնացված է փողոցից։ Արտակարգ  իրավիճակներում հատուկ ծառայության մեքենաները կարող  են  անարգել  մոտենալ  հաստատության  շենքին։ Դպրոցի  տարածքը 1</w:t>
      </w:r>
      <w:r>
        <w:rPr>
          <w:rFonts w:hint="default" w:ascii="Sylfaen" w:hAnsi="Sylfaen" w:cs="Times New Roman"/>
          <w:bCs/>
          <w:color w:val="000000" w:themeColor="text1"/>
          <w:sz w:val="24"/>
          <w:szCs w:val="24"/>
          <w:lang w:val="hy-AM"/>
          <w14:textFill>
            <w14:solidFill>
              <w14:schemeClr w14:val="tx1"/>
            </w14:solidFill>
          </w14:textFill>
        </w:rPr>
        <w:t>,</w:t>
      </w:r>
      <w:r>
        <w:rPr>
          <w:rFonts w:ascii="Sylfaen" w:hAnsi="Sylfaen" w:cs="Times New Roman"/>
          <w:bCs/>
          <w:color w:val="000000" w:themeColor="text1"/>
          <w:sz w:val="24"/>
          <w:szCs w:val="24"/>
          <w:lang w:val="hy-AM"/>
          <w14:textFill>
            <w14:solidFill>
              <w14:schemeClr w14:val="tx1"/>
            </w14:solidFill>
          </w14:textFill>
        </w:rPr>
        <w:t>6 հա   ցանկապատված  տարածք է։ Դպրոցի  շրջակայքը   կանաչապատ  է սակայն  ծառերը  ընդամենը մի քանի հատ։ Նպատակ ունենք մեր  և  շահառու կազմակերպությունների  միջոցով  այգի  հիմնենք և տարեց տարի  ավելացնենք ծառատեսակներըը։ Դպրոցի  բակը  բավարար  չափով   բարեկարգ  չէ։ Դպրոցն  ունի  1 կենտրոնական  մուտք  և  2 պահուստային  ելքեր,</w:t>
      </w:r>
      <w:r>
        <w:rPr>
          <w:rFonts w:hint="default" w:ascii="Sylfaen" w:hAnsi="Sylfaen" w:cs="Times New Roman"/>
          <w:bCs/>
          <w:color w:val="000000" w:themeColor="text1"/>
          <w:sz w:val="24"/>
          <w:szCs w:val="24"/>
          <w:lang w:val="hy-AM"/>
          <w14:textFill>
            <w14:solidFill>
              <w14:schemeClr w14:val="tx1"/>
            </w14:solidFill>
          </w14:textFill>
        </w:rPr>
        <w:t xml:space="preserve"> </w:t>
      </w:r>
      <w:r>
        <w:rPr>
          <w:rFonts w:ascii="Sylfaen" w:hAnsi="Sylfaen" w:cs="Times New Roman"/>
          <w:bCs/>
          <w:color w:val="000000" w:themeColor="text1"/>
          <w:sz w:val="24"/>
          <w:szCs w:val="24"/>
          <w:lang w:val="hy-AM"/>
          <w14:textFill>
            <w14:solidFill>
              <w14:schemeClr w14:val="tx1"/>
            </w14:solidFill>
          </w14:textFill>
        </w:rPr>
        <w:t>մեկը՝ 2-րդ  հարկի   միջանցքից, իսկ մյուսը՝ 1-ին հարկի  հետնամասից։ 1-ին հարկի  միջանցքը վերանորոգվել է 2021թվականին  հատակը սալիկապատվել է  ոչ սայթաքուն  սալիկներով և մեր  միջոցառումները  անում ենք հիմնականում միջանցքներում, քանի որ  չունենք  միջոցառումների  դահլիճ։ Դպրոցը  չունի  ապաստարան, ժամանակավոր  ապաստարան  է  դպրոցի հարևանությամբ   գտնվող սեփական տան նկուղը։ Միջանցքներում</w:t>
      </w:r>
      <w:r>
        <w:rPr>
          <w:rFonts w:hint="default" w:ascii="Sylfaen" w:hAnsi="Sylfaen" w:cs="Times New Roman"/>
          <w:bCs/>
          <w:color w:val="000000" w:themeColor="text1"/>
          <w:sz w:val="24"/>
          <w:szCs w:val="24"/>
          <w:lang w:val="hy-AM"/>
          <w14:textFill>
            <w14:solidFill>
              <w14:schemeClr w14:val="tx1"/>
            </w14:solidFill>
          </w14:textFill>
        </w:rPr>
        <w:t xml:space="preserve"> </w:t>
      </w:r>
      <w:r>
        <w:rPr>
          <w:rFonts w:ascii="Sylfaen" w:hAnsi="Sylfaen" w:cs="Times New Roman"/>
          <w:bCs/>
          <w:color w:val="000000" w:themeColor="text1"/>
          <w:sz w:val="24"/>
          <w:szCs w:val="24"/>
          <w:lang w:val="hy-AM"/>
          <w14:textFill>
            <w14:solidFill>
              <w14:schemeClr w14:val="tx1"/>
            </w14:solidFill>
          </w14:textFill>
        </w:rPr>
        <w:t>տեղադրված են կրակմարիչներ՝թվով 8 հատ, որոնք յուրաքանչյուր տարի  թարմացվում  են։ Դասասենյակներում  նստարանների  թիվը  և  դրանց   միջև  հեռավորությունը  համապատասխանում  է ՀՀ առողջապահության   նախարարության  սահմանած   նորմերին։</w:t>
      </w:r>
    </w:p>
    <w:p w14:paraId="6DEBECD5">
      <w:pPr>
        <w:jc w:val="both"/>
        <w:rPr>
          <w:rFonts w:ascii="Sylfaen" w:hAnsi="Sylfaen" w:cs="Times New Roman"/>
          <w:bCs/>
          <w:color w:val="000000" w:themeColor="text1"/>
          <w:sz w:val="24"/>
          <w:szCs w:val="24"/>
          <w:lang w:val="hy-AM"/>
          <w14:textFill>
            <w14:solidFill>
              <w14:schemeClr w14:val="tx1"/>
            </w14:solidFill>
          </w14:textFill>
        </w:rPr>
      </w:pPr>
    </w:p>
    <w:p w14:paraId="1BA6BA3A">
      <w:pPr>
        <w:jc w:val="both"/>
        <w:rPr>
          <w:rFonts w:ascii="Sylfaen" w:hAnsi="Sylfaen" w:cs="Times New Roman"/>
          <w:bCs/>
          <w:color w:val="000000" w:themeColor="text1"/>
          <w:sz w:val="24"/>
          <w:szCs w:val="24"/>
          <w:lang w:val="hy-AM"/>
          <w14:textFill>
            <w14:solidFill>
              <w14:schemeClr w14:val="tx1"/>
            </w14:solidFill>
          </w14:textFill>
        </w:rPr>
      </w:pPr>
      <w:r>
        <w:rPr>
          <w:rFonts w:ascii="Sylfaen" w:hAnsi="Sylfaen" w:cs="Times New Roman"/>
          <w:bCs/>
          <w:color w:val="000000" w:themeColor="text1"/>
          <w:sz w:val="24"/>
          <w:szCs w:val="24"/>
          <w:lang w:val="hy-AM"/>
          <w14:textFill>
            <w14:solidFill>
              <w14:schemeClr w14:val="tx1"/>
            </w14:solidFill>
          </w14:textFill>
        </w:rPr>
        <w:t>Տվյալներ յուրաքանչյուր դասասենյակում սեղան-նստարանների դասավորվա</w:t>
      </w:r>
      <w:r>
        <w:rPr>
          <w:rFonts w:hint="default" w:ascii="Sylfaen" w:hAnsi="Sylfaen" w:cs="Times New Roman"/>
          <w:bCs/>
          <w:color w:val="000000" w:themeColor="text1"/>
          <w:sz w:val="24"/>
          <w:szCs w:val="24"/>
          <w:lang w:val="hy-AM"/>
          <w14:textFill>
            <w14:solidFill>
              <w14:schemeClr w14:val="tx1"/>
            </w14:solidFill>
          </w14:textFill>
        </w:rPr>
        <w:t>-</w:t>
      </w:r>
      <w:r>
        <w:rPr>
          <w:rFonts w:ascii="Sylfaen" w:hAnsi="Sylfaen" w:cs="Times New Roman"/>
          <w:bCs/>
          <w:color w:val="000000" w:themeColor="text1"/>
          <w:sz w:val="24"/>
          <w:szCs w:val="24"/>
          <w:lang w:val="hy-AM"/>
          <w14:textFill>
            <w14:solidFill>
              <w14:schemeClr w14:val="tx1"/>
            </w14:solidFill>
          </w14:textFill>
        </w:rPr>
        <w:t>ծության   վերաբերյալ</w:t>
      </w:r>
    </w:p>
    <w:p w14:paraId="39EA51A8">
      <w:pPr>
        <w:jc w:val="both"/>
        <w:rPr>
          <w:rFonts w:ascii="Sylfaen" w:hAnsi="Sylfaen" w:cs="Times New Roman"/>
          <w:bCs/>
          <w:color w:val="000000" w:themeColor="text1"/>
          <w:sz w:val="24"/>
          <w:szCs w:val="24"/>
          <w:lang w:val="hy-AM"/>
          <w14:textFill>
            <w14:solidFill>
              <w14:schemeClr w14:val="tx1"/>
            </w14:solidFill>
          </w14:textFill>
        </w:rPr>
      </w:pPr>
    </w:p>
    <w:p w14:paraId="23E35735">
      <w:pPr>
        <w:jc w:val="both"/>
        <w:rPr>
          <w:rFonts w:ascii="Sylfaen" w:hAnsi="Sylfaen" w:cs="Times New Roman"/>
          <w:bCs/>
          <w:color w:val="000000" w:themeColor="text1"/>
          <w:sz w:val="24"/>
          <w:szCs w:val="24"/>
          <w:lang w:val="hy-AM"/>
          <w14:textFill>
            <w14:solidFill>
              <w14:schemeClr w14:val="tx1"/>
            </w14:solidFill>
          </w14:textFill>
        </w:rPr>
      </w:pPr>
    </w:p>
    <w:p w14:paraId="21A66139">
      <w:pPr>
        <w:jc w:val="both"/>
        <w:rPr>
          <w:rFonts w:ascii="Sylfaen" w:hAnsi="Sylfaen" w:cs="Times New Roman"/>
          <w:bCs/>
          <w:color w:val="000000" w:themeColor="text1"/>
          <w:sz w:val="24"/>
          <w:szCs w:val="24"/>
          <w:lang w:val="hy-AM"/>
          <w14:textFill>
            <w14:solidFill>
              <w14:schemeClr w14:val="tx1"/>
            </w14:solidFill>
          </w14:textFill>
        </w:rPr>
      </w:pPr>
    </w:p>
    <w:p w14:paraId="2ECBA53C">
      <w:pPr>
        <w:jc w:val="both"/>
        <w:rPr>
          <w:rFonts w:ascii="Sylfaen" w:hAnsi="Sylfaen" w:cs="Times New Roman"/>
          <w:bCs/>
          <w:color w:val="000000" w:themeColor="text1"/>
          <w:sz w:val="24"/>
          <w:szCs w:val="24"/>
          <w:lang w:val="hy-AM"/>
          <w14:textFill>
            <w14:solidFill>
              <w14:schemeClr w14:val="tx1"/>
            </w14:solidFill>
          </w14:textFill>
        </w:rPr>
      </w:pPr>
    </w:p>
    <w:tbl>
      <w:tblPr>
        <w:tblStyle w:val="4"/>
        <w:tblW w:w="102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9"/>
        <w:gridCol w:w="1843"/>
        <w:gridCol w:w="2140"/>
        <w:gridCol w:w="1700"/>
        <w:gridCol w:w="2128"/>
      </w:tblGrid>
      <w:tr w14:paraId="2012C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0" w:hRule="atLeast"/>
          <w:jc w:val="center"/>
        </w:trPr>
        <w:tc>
          <w:tcPr>
            <w:tcW w:w="2478" w:type="dxa"/>
            <w:tcBorders>
              <w:top w:val="single" w:color="000000" w:sz="4" w:space="0"/>
              <w:left w:val="single" w:color="000000" w:sz="4" w:space="0"/>
              <w:bottom w:val="single" w:color="000000" w:sz="4" w:space="0"/>
              <w:right w:val="single" w:color="000000" w:sz="4" w:space="0"/>
            </w:tcBorders>
            <w:vAlign w:val="center"/>
          </w:tcPr>
          <w:p w14:paraId="7998610A">
            <w:pPr>
              <w:widowControl w:val="0"/>
              <w:autoSpaceDE w:val="0"/>
              <w:autoSpaceDN w:val="0"/>
              <w:spacing w:after="0" w:line="276" w:lineRule="auto"/>
              <w:ind w:left="107" w:right="65"/>
              <w:jc w:val="center"/>
              <w:rPr>
                <w:rFonts w:ascii="Sylfaen" w:hAnsi="Sylfaen" w:eastAsia="Sylfaen" w:cs="Sylfaen"/>
                <w:sz w:val="24"/>
                <w:szCs w:val="24"/>
                <w:lang w:val="en-US"/>
              </w:rPr>
            </w:pPr>
            <w:r>
              <w:rPr>
                <w:rFonts w:ascii="Sylfaen" w:hAnsi="Sylfaen" w:eastAsia="Sylfaen" w:cs="Sylfaen"/>
                <w:sz w:val="24"/>
                <w:szCs w:val="24"/>
                <w:lang w:val="en-US"/>
              </w:rPr>
              <w:t>Դասասենյակի համարը</w:t>
            </w:r>
          </w:p>
        </w:tc>
        <w:tc>
          <w:tcPr>
            <w:tcW w:w="1842" w:type="dxa"/>
            <w:tcBorders>
              <w:top w:val="single" w:color="000000" w:sz="4" w:space="0"/>
              <w:left w:val="single" w:color="000000" w:sz="4" w:space="0"/>
              <w:bottom w:val="single" w:color="000000" w:sz="4" w:space="0"/>
              <w:right w:val="single" w:color="000000" w:sz="4" w:space="0"/>
            </w:tcBorders>
            <w:vAlign w:val="center"/>
          </w:tcPr>
          <w:p w14:paraId="65CFC899">
            <w:pPr>
              <w:widowControl w:val="0"/>
              <w:autoSpaceDE w:val="0"/>
              <w:autoSpaceDN w:val="0"/>
              <w:spacing w:after="0" w:line="276" w:lineRule="auto"/>
              <w:ind w:left="104" w:right="68"/>
              <w:jc w:val="center"/>
              <w:rPr>
                <w:rFonts w:ascii="Sylfaen" w:hAnsi="Sylfaen" w:eastAsia="Sylfaen" w:cs="Sylfaen"/>
                <w:sz w:val="24"/>
                <w:szCs w:val="24"/>
                <w:lang w:val="en-US"/>
              </w:rPr>
            </w:pPr>
            <w:r>
              <w:rPr>
                <w:rFonts w:ascii="Sylfaen" w:hAnsi="Sylfaen" w:eastAsia="Sylfaen" w:cs="Sylfaen"/>
                <w:sz w:val="24"/>
                <w:szCs w:val="24"/>
                <w:lang w:val="en-US"/>
              </w:rPr>
              <w:t>Դասասենյակի մակերեսը (քմ)</w:t>
            </w:r>
          </w:p>
        </w:tc>
        <w:tc>
          <w:tcPr>
            <w:tcW w:w="2139" w:type="dxa"/>
            <w:tcBorders>
              <w:top w:val="single" w:color="000000" w:sz="4" w:space="0"/>
              <w:left w:val="single" w:color="000000" w:sz="4" w:space="0"/>
              <w:bottom w:val="single" w:color="000000" w:sz="4" w:space="0"/>
              <w:right w:val="single" w:color="000000" w:sz="4" w:space="0"/>
            </w:tcBorders>
            <w:vAlign w:val="center"/>
          </w:tcPr>
          <w:p w14:paraId="6F4F7B1B">
            <w:pPr>
              <w:widowControl w:val="0"/>
              <w:autoSpaceDE w:val="0"/>
              <w:autoSpaceDN w:val="0"/>
              <w:spacing w:after="0" w:line="276" w:lineRule="auto"/>
              <w:ind w:left="107" w:right="98"/>
              <w:jc w:val="center"/>
              <w:rPr>
                <w:rFonts w:ascii="Sylfaen" w:hAnsi="Sylfaen" w:eastAsia="Sylfaen" w:cs="Sylfaen"/>
                <w:sz w:val="24"/>
                <w:szCs w:val="24"/>
                <w:lang w:val="en-US"/>
              </w:rPr>
            </w:pPr>
            <w:r>
              <w:rPr>
                <w:rFonts w:ascii="Sylfaen" w:hAnsi="Sylfaen" w:eastAsia="Sylfaen" w:cs="Sylfaen"/>
                <w:sz w:val="24"/>
                <w:szCs w:val="24"/>
                <w:lang w:val="en-US"/>
              </w:rPr>
              <w:t xml:space="preserve">Սեղան- նստարանների դասավորվածության ձևը </w:t>
            </w:r>
          </w:p>
        </w:tc>
        <w:tc>
          <w:tcPr>
            <w:tcW w:w="1699" w:type="dxa"/>
            <w:tcBorders>
              <w:top w:val="single" w:color="000000" w:sz="4" w:space="0"/>
              <w:left w:val="single" w:color="000000" w:sz="4" w:space="0"/>
              <w:bottom w:val="single" w:color="000000" w:sz="4" w:space="0"/>
              <w:right w:val="single" w:color="000000" w:sz="4" w:space="0"/>
            </w:tcBorders>
            <w:vAlign w:val="center"/>
          </w:tcPr>
          <w:p w14:paraId="5732BFBB">
            <w:pPr>
              <w:widowControl w:val="0"/>
              <w:autoSpaceDE w:val="0"/>
              <w:autoSpaceDN w:val="0"/>
              <w:spacing w:after="0" w:line="276" w:lineRule="auto"/>
              <w:ind w:left="104" w:right="69"/>
              <w:jc w:val="center"/>
              <w:rPr>
                <w:rFonts w:ascii="Sylfaen" w:hAnsi="Sylfaen" w:eastAsia="Sylfaen" w:cs="Sylfaen"/>
                <w:sz w:val="24"/>
                <w:szCs w:val="24"/>
                <w:lang w:val="en-US"/>
              </w:rPr>
            </w:pPr>
            <w:r>
              <w:rPr>
                <w:rFonts w:ascii="Sylfaen" w:hAnsi="Sylfaen" w:eastAsia="Sylfaen" w:cs="Sylfaen"/>
                <w:sz w:val="24"/>
                <w:szCs w:val="24"/>
                <w:lang w:val="en-US"/>
              </w:rPr>
              <w:t>Սեղան- նստա</w:t>
            </w:r>
            <w:r>
              <w:rPr>
                <w:rFonts w:ascii="Sylfaen" w:hAnsi="Sylfaen" w:eastAsia="Sylfaen" w:cs="Sylfaen"/>
                <w:sz w:val="24"/>
                <w:szCs w:val="24"/>
                <w:lang w:val="hy-AM"/>
              </w:rPr>
              <w:t>-</w:t>
            </w:r>
            <w:r>
              <w:rPr>
                <w:rFonts w:ascii="Sylfaen" w:hAnsi="Sylfaen" w:eastAsia="Sylfaen" w:cs="Sylfaen"/>
                <w:sz w:val="24"/>
                <w:szCs w:val="24"/>
                <w:lang w:val="en-US"/>
              </w:rPr>
              <w:t>րանների թիվը</w:t>
            </w:r>
          </w:p>
        </w:tc>
        <w:tc>
          <w:tcPr>
            <w:tcW w:w="2127" w:type="dxa"/>
            <w:tcBorders>
              <w:top w:val="single" w:color="000000" w:sz="4" w:space="0"/>
              <w:left w:val="single" w:color="000000" w:sz="4" w:space="0"/>
              <w:bottom w:val="single" w:color="000000" w:sz="4" w:space="0"/>
              <w:right w:val="single" w:color="000000" w:sz="4" w:space="0"/>
            </w:tcBorders>
            <w:vAlign w:val="center"/>
          </w:tcPr>
          <w:p w14:paraId="50F24BC3">
            <w:pPr>
              <w:widowControl w:val="0"/>
              <w:autoSpaceDE w:val="0"/>
              <w:autoSpaceDN w:val="0"/>
              <w:spacing w:after="0" w:line="276" w:lineRule="auto"/>
              <w:ind w:left="108" w:right="66"/>
              <w:jc w:val="center"/>
              <w:rPr>
                <w:rFonts w:ascii="Sylfaen" w:hAnsi="Sylfaen" w:eastAsia="Sylfaen" w:cs="Sylfaen"/>
                <w:sz w:val="24"/>
                <w:szCs w:val="24"/>
                <w:lang w:val="en-US"/>
              </w:rPr>
            </w:pPr>
            <w:r>
              <w:rPr>
                <w:rFonts w:ascii="Sylfaen" w:hAnsi="Sylfaen" w:eastAsia="Sylfaen" w:cs="Sylfaen"/>
                <w:sz w:val="24"/>
                <w:szCs w:val="24"/>
                <w:lang w:val="en-US"/>
              </w:rPr>
              <w:t>Սեղան- նստարանների շարքերի և միմյանց միջև հեռավորու</w:t>
            </w:r>
          </w:p>
          <w:p w14:paraId="7A516814">
            <w:pPr>
              <w:widowControl w:val="0"/>
              <w:autoSpaceDE w:val="0"/>
              <w:autoSpaceDN w:val="0"/>
              <w:spacing w:after="0" w:line="276" w:lineRule="auto"/>
              <w:ind w:left="108" w:right="66"/>
              <w:jc w:val="center"/>
              <w:rPr>
                <w:rFonts w:ascii="Sylfaen" w:hAnsi="Sylfaen" w:eastAsia="Sylfaen" w:cs="Sylfaen"/>
                <w:sz w:val="24"/>
                <w:szCs w:val="24"/>
                <w:lang w:val="en-US"/>
              </w:rPr>
            </w:pPr>
            <w:r>
              <w:rPr>
                <w:rFonts w:ascii="Sylfaen" w:hAnsi="Sylfaen" w:eastAsia="Sylfaen" w:cs="Sylfaen"/>
                <w:sz w:val="24"/>
                <w:szCs w:val="24"/>
                <w:lang w:val="en-US"/>
              </w:rPr>
              <w:t>թյունները</w:t>
            </w:r>
          </w:p>
        </w:tc>
      </w:tr>
      <w:tr w14:paraId="2385C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2478" w:type="dxa"/>
            <w:tcBorders>
              <w:top w:val="single" w:color="000000" w:sz="4" w:space="0"/>
              <w:left w:val="single" w:color="000000" w:sz="4" w:space="0"/>
              <w:bottom w:val="single" w:color="000000" w:sz="4" w:space="0"/>
              <w:right w:val="single" w:color="000000" w:sz="4" w:space="0"/>
            </w:tcBorders>
            <w:vAlign w:val="center"/>
          </w:tcPr>
          <w:p w14:paraId="0C0AD1E1">
            <w:pPr>
              <w:widowControl w:val="0"/>
              <w:autoSpaceDE w:val="0"/>
              <w:autoSpaceDN w:val="0"/>
              <w:spacing w:after="0" w:line="276" w:lineRule="auto"/>
              <w:ind w:left="107" w:right="65"/>
              <w:jc w:val="center"/>
              <w:rPr>
                <w:rFonts w:ascii="Sylfaen" w:hAnsi="Sylfaen" w:eastAsia="Sylfaen" w:cs="Sylfaen"/>
                <w:sz w:val="24"/>
                <w:szCs w:val="24"/>
                <w:lang w:val="en-US"/>
              </w:rPr>
            </w:pPr>
            <w:r>
              <w:rPr>
                <w:rFonts w:ascii="Sylfaen" w:hAnsi="Sylfaen" w:eastAsia="Sylfaen" w:cs="Sylfaen"/>
                <w:sz w:val="24"/>
                <w:szCs w:val="24"/>
                <w:lang w:val="en-US"/>
              </w:rPr>
              <w:t xml:space="preserve">Դասասենյակ N1 </w:t>
            </w:r>
          </w:p>
        </w:tc>
        <w:tc>
          <w:tcPr>
            <w:tcW w:w="1842" w:type="dxa"/>
            <w:tcBorders>
              <w:top w:val="single" w:color="000000" w:sz="4" w:space="0"/>
              <w:left w:val="single" w:color="000000" w:sz="4" w:space="0"/>
              <w:bottom w:val="single" w:color="000000" w:sz="4" w:space="0"/>
              <w:right w:val="single" w:color="000000" w:sz="4" w:space="0"/>
            </w:tcBorders>
            <w:vAlign w:val="center"/>
          </w:tcPr>
          <w:p w14:paraId="16225080">
            <w:pPr>
              <w:widowControl w:val="0"/>
              <w:autoSpaceDE w:val="0"/>
              <w:autoSpaceDN w:val="0"/>
              <w:spacing w:after="0" w:line="240" w:lineRule="auto"/>
              <w:ind w:left="104" w:right="68"/>
              <w:jc w:val="center"/>
              <w:rPr>
                <w:rFonts w:ascii="Sylfaen" w:hAnsi="Sylfaen" w:eastAsia="Sylfaen" w:cs="Sylfaen"/>
                <w:sz w:val="24"/>
                <w:szCs w:val="24"/>
                <w:lang w:val="en-US"/>
              </w:rPr>
            </w:pPr>
            <w:r>
              <w:rPr>
                <w:rFonts w:ascii="Sylfaen" w:hAnsi="Sylfaen" w:eastAsia="Sylfaen" w:cs="Sylfaen"/>
                <w:sz w:val="24"/>
                <w:szCs w:val="24"/>
                <w:lang w:val="en-US"/>
              </w:rPr>
              <w:t>18քմ</w:t>
            </w:r>
          </w:p>
        </w:tc>
        <w:tc>
          <w:tcPr>
            <w:tcW w:w="2139" w:type="dxa"/>
            <w:tcBorders>
              <w:top w:val="single" w:color="000000" w:sz="4" w:space="0"/>
              <w:left w:val="single" w:color="000000" w:sz="4" w:space="0"/>
              <w:bottom w:val="single" w:color="000000" w:sz="4" w:space="0"/>
              <w:right w:val="single" w:color="000000" w:sz="4" w:space="0"/>
            </w:tcBorders>
            <w:vAlign w:val="center"/>
          </w:tcPr>
          <w:p w14:paraId="3D76F4F9">
            <w:pPr>
              <w:widowControl w:val="0"/>
              <w:autoSpaceDE w:val="0"/>
              <w:autoSpaceDN w:val="0"/>
              <w:spacing w:after="0" w:line="240" w:lineRule="auto"/>
              <w:jc w:val="center"/>
              <w:rPr>
                <w:rFonts w:ascii="Sylfaen" w:hAnsi="Sylfaen" w:eastAsia="Sylfaen" w:cs="Sylfaen"/>
                <w:sz w:val="24"/>
                <w:szCs w:val="24"/>
                <w:lang w:val="hy-AM"/>
              </w:rPr>
            </w:pPr>
            <w:r>
              <w:rPr>
                <w:rFonts w:ascii="Sylfaen" w:hAnsi="Sylfaen" w:eastAsia="Sylfaen" w:cs="Sylfaen"/>
                <w:sz w:val="24"/>
                <w:szCs w:val="24"/>
                <w:lang w:val="hy-AM"/>
              </w:rPr>
              <w:t>2շարք</w:t>
            </w:r>
          </w:p>
        </w:tc>
        <w:tc>
          <w:tcPr>
            <w:tcW w:w="1699" w:type="dxa"/>
            <w:tcBorders>
              <w:top w:val="single" w:color="000000" w:sz="4" w:space="0"/>
              <w:left w:val="single" w:color="000000" w:sz="4" w:space="0"/>
              <w:bottom w:val="single" w:color="000000" w:sz="4" w:space="0"/>
              <w:right w:val="single" w:color="000000" w:sz="4" w:space="0"/>
            </w:tcBorders>
            <w:vAlign w:val="center"/>
          </w:tcPr>
          <w:p w14:paraId="17A0D052">
            <w:pPr>
              <w:widowControl w:val="0"/>
              <w:autoSpaceDE w:val="0"/>
              <w:autoSpaceDN w:val="0"/>
              <w:spacing w:after="0" w:line="240" w:lineRule="auto"/>
              <w:ind w:left="104" w:right="69"/>
              <w:rPr>
                <w:rFonts w:ascii="Sylfaen" w:hAnsi="Sylfaen" w:eastAsia="Sylfaen" w:cs="Sylfaen"/>
                <w:sz w:val="24"/>
                <w:szCs w:val="24"/>
                <w:lang w:val="en-US"/>
              </w:rPr>
            </w:pPr>
            <w:r>
              <w:rPr>
                <w:rFonts w:ascii="Sylfaen" w:hAnsi="Sylfaen" w:eastAsia="Sylfaen" w:cs="Sylfaen"/>
                <w:sz w:val="24"/>
                <w:szCs w:val="24"/>
                <w:lang w:val="en-US"/>
              </w:rPr>
              <w:t xml:space="preserve">         6/6</w:t>
            </w:r>
          </w:p>
        </w:tc>
        <w:tc>
          <w:tcPr>
            <w:tcW w:w="2127" w:type="dxa"/>
            <w:tcBorders>
              <w:top w:val="single" w:color="000000" w:sz="4" w:space="0"/>
              <w:left w:val="single" w:color="000000" w:sz="4" w:space="0"/>
              <w:bottom w:val="single" w:color="000000" w:sz="4" w:space="0"/>
              <w:right w:val="single" w:color="000000" w:sz="4" w:space="0"/>
            </w:tcBorders>
            <w:vAlign w:val="center"/>
          </w:tcPr>
          <w:p w14:paraId="0F64A7CB">
            <w:pPr>
              <w:widowControl w:val="0"/>
              <w:autoSpaceDE w:val="0"/>
              <w:autoSpaceDN w:val="0"/>
              <w:spacing w:after="0" w:line="240" w:lineRule="auto"/>
              <w:ind w:left="108" w:right="66"/>
              <w:jc w:val="center"/>
              <w:rPr>
                <w:rFonts w:ascii="Sylfaen" w:hAnsi="Sylfaen" w:eastAsia="Sylfaen" w:cs="Sylfaen"/>
                <w:sz w:val="24"/>
                <w:szCs w:val="24"/>
                <w:lang w:val="en-US"/>
              </w:rPr>
            </w:pPr>
            <w:r>
              <w:rPr>
                <w:rFonts w:ascii="Sylfaen" w:hAnsi="Sylfaen" w:eastAsia="Sylfaen" w:cs="Sylfaen"/>
                <w:sz w:val="24"/>
                <w:szCs w:val="24"/>
                <w:lang w:val="en-US"/>
              </w:rPr>
              <w:t>1մ</w:t>
            </w:r>
          </w:p>
        </w:tc>
      </w:tr>
      <w:tr w14:paraId="7674D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jc w:val="center"/>
        </w:trPr>
        <w:tc>
          <w:tcPr>
            <w:tcW w:w="2478" w:type="dxa"/>
            <w:tcBorders>
              <w:top w:val="single" w:color="000000" w:sz="4" w:space="0"/>
              <w:left w:val="single" w:color="000000" w:sz="4" w:space="0"/>
              <w:bottom w:val="single" w:color="000000" w:sz="4" w:space="0"/>
              <w:right w:val="single" w:color="000000" w:sz="4" w:space="0"/>
            </w:tcBorders>
            <w:vAlign w:val="center"/>
          </w:tcPr>
          <w:p w14:paraId="5F2D188F">
            <w:pPr>
              <w:widowControl w:val="0"/>
              <w:autoSpaceDE w:val="0"/>
              <w:autoSpaceDN w:val="0"/>
              <w:spacing w:after="0" w:line="276" w:lineRule="auto"/>
              <w:ind w:left="107" w:right="65"/>
              <w:jc w:val="center"/>
              <w:rPr>
                <w:rFonts w:ascii="Sylfaen" w:hAnsi="Sylfaen" w:eastAsia="Sylfaen" w:cs="Sylfaen"/>
                <w:sz w:val="24"/>
                <w:szCs w:val="24"/>
                <w:lang w:val="en-US"/>
              </w:rPr>
            </w:pPr>
            <w:r>
              <w:rPr>
                <w:rFonts w:ascii="Sylfaen" w:hAnsi="Sylfaen" w:eastAsia="Sylfaen" w:cs="Sylfaen"/>
                <w:sz w:val="24"/>
                <w:szCs w:val="24"/>
                <w:lang w:val="en-US"/>
              </w:rPr>
              <w:t xml:space="preserve">Դասասենյակ N2 </w:t>
            </w:r>
          </w:p>
        </w:tc>
        <w:tc>
          <w:tcPr>
            <w:tcW w:w="1842" w:type="dxa"/>
            <w:tcBorders>
              <w:top w:val="single" w:color="000000" w:sz="4" w:space="0"/>
              <w:left w:val="single" w:color="000000" w:sz="4" w:space="0"/>
              <w:bottom w:val="single" w:color="000000" w:sz="4" w:space="0"/>
              <w:right w:val="single" w:color="000000" w:sz="4" w:space="0"/>
            </w:tcBorders>
            <w:vAlign w:val="center"/>
          </w:tcPr>
          <w:p w14:paraId="601405B5">
            <w:pPr>
              <w:widowControl w:val="0"/>
              <w:autoSpaceDE w:val="0"/>
              <w:autoSpaceDN w:val="0"/>
              <w:spacing w:after="0" w:line="287" w:lineRule="exact"/>
              <w:ind w:left="104" w:right="68"/>
              <w:jc w:val="center"/>
              <w:rPr>
                <w:rFonts w:ascii="Sylfaen" w:hAnsi="Sylfaen" w:eastAsia="Sylfaen" w:cs="Sylfaen"/>
                <w:sz w:val="24"/>
                <w:szCs w:val="24"/>
                <w:lang w:val="en-US"/>
              </w:rPr>
            </w:pPr>
            <w:r>
              <w:rPr>
                <w:rFonts w:ascii="Sylfaen" w:hAnsi="Sylfaen" w:eastAsia="Sylfaen" w:cs="Sylfaen"/>
                <w:sz w:val="24"/>
                <w:szCs w:val="24"/>
                <w:lang w:val="en-US"/>
              </w:rPr>
              <w:t>18քմ</w:t>
            </w:r>
          </w:p>
        </w:tc>
        <w:tc>
          <w:tcPr>
            <w:tcW w:w="2139" w:type="dxa"/>
            <w:tcBorders>
              <w:top w:val="single" w:color="000000" w:sz="4" w:space="0"/>
              <w:left w:val="single" w:color="000000" w:sz="4" w:space="0"/>
              <w:bottom w:val="single" w:color="000000" w:sz="4" w:space="0"/>
              <w:right w:val="single" w:color="000000" w:sz="4" w:space="0"/>
            </w:tcBorders>
            <w:vAlign w:val="center"/>
          </w:tcPr>
          <w:p w14:paraId="7B2BCFD6">
            <w:pPr>
              <w:widowControl w:val="0"/>
              <w:autoSpaceDE w:val="0"/>
              <w:autoSpaceDN w:val="0"/>
              <w:spacing w:after="0" w:line="287" w:lineRule="exact"/>
              <w:ind w:left="107"/>
              <w:jc w:val="center"/>
              <w:rPr>
                <w:rFonts w:ascii="Sylfaen" w:hAnsi="Sylfaen" w:eastAsia="Sylfaen" w:cs="Sylfaen"/>
                <w:sz w:val="24"/>
                <w:szCs w:val="24"/>
                <w:lang w:val="en-US"/>
              </w:rPr>
            </w:pPr>
            <w:r>
              <w:rPr>
                <w:rFonts w:ascii="Sylfaen" w:hAnsi="Sylfaen" w:eastAsia="Sylfaen" w:cs="Sylfaen"/>
                <w:sz w:val="24"/>
                <w:szCs w:val="24"/>
                <w:lang w:val="en-US"/>
              </w:rPr>
              <w:t>2շարք</w:t>
            </w:r>
          </w:p>
        </w:tc>
        <w:tc>
          <w:tcPr>
            <w:tcW w:w="1699" w:type="dxa"/>
            <w:tcBorders>
              <w:top w:val="single" w:color="000000" w:sz="4" w:space="0"/>
              <w:left w:val="single" w:color="000000" w:sz="4" w:space="0"/>
              <w:bottom w:val="single" w:color="000000" w:sz="4" w:space="0"/>
              <w:right w:val="single" w:color="000000" w:sz="4" w:space="0"/>
            </w:tcBorders>
            <w:vAlign w:val="center"/>
          </w:tcPr>
          <w:p w14:paraId="5AD131D6">
            <w:pPr>
              <w:widowControl w:val="0"/>
              <w:autoSpaceDE w:val="0"/>
              <w:autoSpaceDN w:val="0"/>
              <w:spacing w:after="0" w:line="287" w:lineRule="exact"/>
              <w:ind w:left="104" w:right="69"/>
              <w:jc w:val="center"/>
              <w:rPr>
                <w:rFonts w:ascii="Sylfaen" w:hAnsi="Sylfaen" w:eastAsia="Sylfaen" w:cs="Sylfaen"/>
                <w:sz w:val="24"/>
                <w:szCs w:val="24"/>
                <w:lang w:val="en-US"/>
              </w:rPr>
            </w:pPr>
            <w:r>
              <w:rPr>
                <w:rFonts w:ascii="Sylfaen" w:hAnsi="Sylfaen" w:eastAsia="Sylfaen" w:cs="Sylfaen"/>
                <w:sz w:val="24"/>
                <w:szCs w:val="24"/>
                <w:lang w:val="en-US"/>
              </w:rPr>
              <w:t>4/4</w:t>
            </w:r>
          </w:p>
        </w:tc>
        <w:tc>
          <w:tcPr>
            <w:tcW w:w="2127" w:type="dxa"/>
            <w:tcBorders>
              <w:top w:val="single" w:color="000000" w:sz="4" w:space="0"/>
              <w:left w:val="single" w:color="000000" w:sz="4" w:space="0"/>
              <w:bottom w:val="single" w:color="000000" w:sz="4" w:space="0"/>
              <w:right w:val="single" w:color="000000" w:sz="4" w:space="0"/>
            </w:tcBorders>
            <w:vAlign w:val="center"/>
          </w:tcPr>
          <w:p w14:paraId="2671CA91">
            <w:pPr>
              <w:widowControl w:val="0"/>
              <w:autoSpaceDE w:val="0"/>
              <w:autoSpaceDN w:val="0"/>
              <w:spacing w:after="0" w:line="287" w:lineRule="exact"/>
              <w:ind w:left="108" w:right="66"/>
              <w:jc w:val="center"/>
              <w:rPr>
                <w:rFonts w:ascii="Sylfaen" w:hAnsi="Sylfaen" w:eastAsia="Sylfaen" w:cs="Sylfaen"/>
                <w:sz w:val="24"/>
                <w:szCs w:val="24"/>
                <w:lang w:val="en-US"/>
              </w:rPr>
            </w:pPr>
            <w:r>
              <w:rPr>
                <w:rFonts w:ascii="Sylfaen" w:hAnsi="Sylfaen" w:eastAsia="Sylfaen" w:cs="Sylfaen"/>
                <w:sz w:val="24"/>
                <w:szCs w:val="24"/>
                <w:lang w:val="en-US"/>
              </w:rPr>
              <w:t>1մ</w:t>
            </w:r>
          </w:p>
        </w:tc>
      </w:tr>
      <w:tr w14:paraId="29599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jc w:val="center"/>
        </w:trPr>
        <w:tc>
          <w:tcPr>
            <w:tcW w:w="2478" w:type="dxa"/>
            <w:tcBorders>
              <w:top w:val="single" w:color="000000" w:sz="4" w:space="0"/>
              <w:left w:val="single" w:color="000000" w:sz="4" w:space="0"/>
              <w:bottom w:val="single" w:color="000000" w:sz="4" w:space="0"/>
              <w:right w:val="single" w:color="000000" w:sz="4" w:space="0"/>
            </w:tcBorders>
            <w:vAlign w:val="center"/>
          </w:tcPr>
          <w:p w14:paraId="7C92C09E">
            <w:pPr>
              <w:widowControl w:val="0"/>
              <w:autoSpaceDE w:val="0"/>
              <w:autoSpaceDN w:val="0"/>
              <w:spacing w:after="0" w:line="276" w:lineRule="auto"/>
              <w:ind w:left="107" w:right="65"/>
              <w:jc w:val="center"/>
              <w:rPr>
                <w:rFonts w:ascii="Sylfaen" w:hAnsi="Sylfaen" w:eastAsia="Sylfaen" w:cs="Sylfaen"/>
                <w:sz w:val="24"/>
                <w:szCs w:val="24"/>
                <w:lang w:val="en-US"/>
              </w:rPr>
            </w:pPr>
            <w:r>
              <w:rPr>
                <w:rFonts w:ascii="Sylfaen" w:hAnsi="Sylfaen" w:eastAsia="Sylfaen" w:cs="Sylfaen"/>
                <w:sz w:val="24"/>
                <w:szCs w:val="24"/>
                <w:lang w:val="en-US"/>
              </w:rPr>
              <w:t xml:space="preserve">Դասասենյակ N3 </w:t>
            </w:r>
          </w:p>
        </w:tc>
        <w:tc>
          <w:tcPr>
            <w:tcW w:w="1842" w:type="dxa"/>
            <w:tcBorders>
              <w:top w:val="single" w:color="000000" w:sz="4" w:space="0"/>
              <w:left w:val="single" w:color="000000" w:sz="4" w:space="0"/>
              <w:bottom w:val="single" w:color="000000" w:sz="4" w:space="0"/>
              <w:right w:val="single" w:color="000000" w:sz="4" w:space="0"/>
            </w:tcBorders>
            <w:vAlign w:val="center"/>
          </w:tcPr>
          <w:p w14:paraId="24F46F40">
            <w:pPr>
              <w:widowControl w:val="0"/>
              <w:autoSpaceDE w:val="0"/>
              <w:autoSpaceDN w:val="0"/>
              <w:spacing w:after="0" w:line="240" w:lineRule="auto"/>
              <w:ind w:left="104" w:right="68"/>
              <w:jc w:val="center"/>
              <w:rPr>
                <w:rFonts w:ascii="Sylfaen" w:hAnsi="Sylfaen" w:eastAsia="Sylfaen" w:cs="Sylfaen"/>
                <w:sz w:val="24"/>
                <w:szCs w:val="24"/>
                <w:lang w:val="en-US"/>
              </w:rPr>
            </w:pPr>
            <w:r>
              <w:rPr>
                <w:rFonts w:ascii="Sylfaen" w:hAnsi="Sylfaen" w:eastAsia="Sylfaen" w:cs="Sylfaen"/>
                <w:sz w:val="24"/>
                <w:szCs w:val="24"/>
                <w:lang w:val="en-US"/>
              </w:rPr>
              <w:t>35քմ</w:t>
            </w:r>
          </w:p>
        </w:tc>
        <w:tc>
          <w:tcPr>
            <w:tcW w:w="2139" w:type="dxa"/>
            <w:tcBorders>
              <w:top w:val="single" w:color="000000" w:sz="4" w:space="0"/>
              <w:left w:val="single" w:color="000000" w:sz="4" w:space="0"/>
              <w:bottom w:val="single" w:color="000000" w:sz="4" w:space="0"/>
              <w:right w:val="single" w:color="000000" w:sz="4" w:space="0"/>
            </w:tcBorders>
            <w:vAlign w:val="center"/>
          </w:tcPr>
          <w:p w14:paraId="505CBBD9">
            <w:pPr>
              <w:widowControl w:val="0"/>
              <w:autoSpaceDE w:val="0"/>
              <w:autoSpaceDN w:val="0"/>
              <w:spacing w:after="0" w:line="240" w:lineRule="auto"/>
              <w:jc w:val="center"/>
              <w:rPr>
                <w:rFonts w:ascii="Sylfaen" w:hAnsi="Sylfaen" w:eastAsia="Sylfaen" w:cs="Sylfaen"/>
                <w:sz w:val="24"/>
                <w:szCs w:val="24"/>
                <w:lang w:val="hy-AM"/>
              </w:rPr>
            </w:pPr>
            <w:r>
              <w:rPr>
                <w:rFonts w:ascii="Sylfaen" w:hAnsi="Sylfaen" w:eastAsia="Sylfaen" w:cs="Sylfaen"/>
                <w:sz w:val="24"/>
                <w:szCs w:val="24"/>
                <w:lang w:val="hy-AM"/>
              </w:rPr>
              <w:t>3շարք</w:t>
            </w:r>
          </w:p>
        </w:tc>
        <w:tc>
          <w:tcPr>
            <w:tcW w:w="1699" w:type="dxa"/>
            <w:tcBorders>
              <w:top w:val="single" w:color="000000" w:sz="4" w:space="0"/>
              <w:left w:val="single" w:color="000000" w:sz="4" w:space="0"/>
              <w:bottom w:val="single" w:color="000000" w:sz="4" w:space="0"/>
              <w:right w:val="single" w:color="000000" w:sz="4" w:space="0"/>
            </w:tcBorders>
            <w:vAlign w:val="center"/>
          </w:tcPr>
          <w:p w14:paraId="109F4642">
            <w:pPr>
              <w:widowControl w:val="0"/>
              <w:autoSpaceDE w:val="0"/>
              <w:autoSpaceDN w:val="0"/>
              <w:spacing w:after="0" w:line="240" w:lineRule="auto"/>
              <w:ind w:left="104" w:right="69"/>
              <w:jc w:val="center"/>
              <w:rPr>
                <w:rFonts w:ascii="Sylfaen" w:hAnsi="Sylfaen" w:eastAsia="Sylfaen" w:cs="Sylfaen"/>
                <w:sz w:val="24"/>
                <w:szCs w:val="24"/>
                <w:lang w:val="hy-AM"/>
              </w:rPr>
            </w:pPr>
            <w:r>
              <w:rPr>
                <w:rFonts w:ascii="Sylfaen" w:hAnsi="Sylfaen" w:eastAsia="Sylfaen" w:cs="Sylfaen"/>
                <w:sz w:val="24"/>
                <w:szCs w:val="24"/>
                <w:lang w:val="en-US"/>
              </w:rPr>
              <w:t>6/6</w:t>
            </w:r>
          </w:p>
        </w:tc>
        <w:tc>
          <w:tcPr>
            <w:tcW w:w="2127" w:type="dxa"/>
            <w:tcBorders>
              <w:top w:val="single" w:color="000000" w:sz="4" w:space="0"/>
              <w:left w:val="single" w:color="000000" w:sz="4" w:space="0"/>
              <w:bottom w:val="single" w:color="000000" w:sz="4" w:space="0"/>
              <w:right w:val="single" w:color="000000" w:sz="4" w:space="0"/>
            </w:tcBorders>
            <w:vAlign w:val="center"/>
          </w:tcPr>
          <w:p w14:paraId="4956FDF6">
            <w:pPr>
              <w:widowControl w:val="0"/>
              <w:autoSpaceDE w:val="0"/>
              <w:autoSpaceDN w:val="0"/>
              <w:spacing w:after="0" w:line="240" w:lineRule="auto"/>
              <w:ind w:left="108" w:right="66"/>
              <w:rPr>
                <w:rFonts w:ascii="Sylfaen" w:hAnsi="Sylfaen" w:eastAsia="Sylfaen" w:cs="Sylfaen"/>
                <w:sz w:val="24"/>
                <w:szCs w:val="24"/>
                <w:lang w:val="en-US"/>
              </w:rPr>
            </w:pPr>
            <w:r>
              <w:rPr>
                <w:rFonts w:ascii="Sylfaen" w:hAnsi="Sylfaen" w:eastAsia="Sylfaen" w:cs="Sylfaen"/>
                <w:sz w:val="24"/>
                <w:szCs w:val="24"/>
                <w:lang w:val="en-US"/>
              </w:rPr>
              <w:t xml:space="preserve">              1մ</w:t>
            </w:r>
          </w:p>
        </w:tc>
      </w:tr>
      <w:tr w14:paraId="34A2D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2478" w:type="dxa"/>
            <w:tcBorders>
              <w:top w:val="single" w:color="000000" w:sz="4" w:space="0"/>
              <w:left w:val="single" w:color="000000" w:sz="4" w:space="0"/>
              <w:bottom w:val="single" w:color="000000" w:sz="4" w:space="0"/>
              <w:right w:val="single" w:color="000000" w:sz="4" w:space="0"/>
            </w:tcBorders>
            <w:vAlign w:val="center"/>
          </w:tcPr>
          <w:p w14:paraId="6C391BE2">
            <w:pPr>
              <w:widowControl w:val="0"/>
              <w:autoSpaceDE w:val="0"/>
              <w:autoSpaceDN w:val="0"/>
              <w:spacing w:after="0" w:line="276" w:lineRule="auto"/>
              <w:ind w:left="107" w:right="65"/>
              <w:jc w:val="center"/>
              <w:rPr>
                <w:rFonts w:ascii="Sylfaen" w:hAnsi="Sylfaen" w:eastAsia="Sylfaen" w:cs="Sylfaen"/>
                <w:sz w:val="24"/>
                <w:szCs w:val="24"/>
                <w:lang w:val="en-US"/>
              </w:rPr>
            </w:pPr>
            <w:r>
              <w:rPr>
                <w:rFonts w:ascii="Sylfaen" w:hAnsi="Sylfaen" w:eastAsia="Sylfaen" w:cs="Sylfaen"/>
                <w:sz w:val="24"/>
                <w:szCs w:val="24"/>
                <w:lang w:val="en-US"/>
              </w:rPr>
              <w:t xml:space="preserve">Դասասենյակ N4  </w:t>
            </w:r>
          </w:p>
        </w:tc>
        <w:tc>
          <w:tcPr>
            <w:tcW w:w="1842" w:type="dxa"/>
            <w:tcBorders>
              <w:top w:val="single" w:color="000000" w:sz="4" w:space="0"/>
              <w:left w:val="single" w:color="000000" w:sz="4" w:space="0"/>
              <w:bottom w:val="single" w:color="000000" w:sz="4" w:space="0"/>
              <w:right w:val="single" w:color="000000" w:sz="4" w:space="0"/>
            </w:tcBorders>
            <w:vAlign w:val="center"/>
          </w:tcPr>
          <w:p w14:paraId="65EFA296">
            <w:pPr>
              <w:widowControl w:val="0"/>
              <w:autoSpaceDE w:val="0"/>
              <w:autoSpaceDN w:val="0"/>
              <w:spacing w:after="0" w:line="240" w:lineRule="auto"/>
              <w:ind w:left="104" w:right="68"/>
              <w:jc w:val="center"/>
              <w:rPr>
                <w:rFonts w:ascii="Sylfaen" w:hAnsi="Sylfaen" w:eastAsia="Sylfaen" w:cs="Sylfaen"/>
                <w:sz w:val="24"/>
                <w:szCs w:val="24"/>
                <w:lang w:val="en-US"/>
              </w:rPr>
            </w:pPr>
            <w:r>
              <w:rPr>
                <w:rFonts w:ascii="Sylfaen" w:hAnsi="Sylfaen" w:eastAsia="Sylfaen" w:cs="Sylfaen"/>
                <w:sz w:val="24"/>
                <w:szCs w:val="24"/>
                <w:lang w:val="en-US"/>
              </w:rPr>
              <w:t>35քմ</w:t>
            </w:r>
          </w:p>
        </w:tc>
        <w:tc>
          <w:tcPr>
            <w:tcW w:w="2139" w:type="dxa"/>
            <w:tcBorders>
              <w:top w:val="single" w:color="000000" w:sz="4" w:space="0"/>
              <w:left w:val="single" w:color="000000" w:sz="4" w:space="0"/>
              <w:bottom w:val="single" w:color="000000" w:sz="4" w:space="0"/>
              <w:right w:val="single" w:color="000000" w:sz="4" w:space="0"/>
            </w:tcBorders>
            <w:vAlign w:val="center"/>
          </w:tcPr>
          <w:p w14:paraId="353D4D81">
            <w:pPr>
              <w:widowControl w:val="0"/>
              <w:autoSpaceDE w:val="0"/>
              <w:autoSpaceDN w:val="0"/>
              <w:spacing w:after="0" w:line="240" w:lineRule="auto"/>
              <w:jc w:val="center"/>
              <w:rPr>
                <w:rFonts w:ascii="Sylfaen" w:hAnsi="Sylfaen" w:eastAsia="Sylfaen" w:cs="Sylfaen"/>
                <w:sz w:val="24"/>
                <w:szCs w:val="24"/>
                <w:lang w:val="hy-AM"/>
              </w:rPr>
            </w:pPr>
            <w:r>
              <w:rPr>
                <w:rFonts w:ascii="Sylfaen" w:hAnsi="Sylfaen" w:eastAsia="Sylfaen" w:cs="Sylfaen"/>
                <w:sz w:val="24"/>
                <w:szCs w:val="24"/>
                <w:lang w:val="hy-AM"/>
              </w:rPr>
              <w:t>3շարք</w:t>
            </w:r>
          </w:p>
        </w:tc>
        <w:tc>
          <w:tcPr>
            <w:tcW w:w="1699" w:type="dxa"/>
            <w:tcBorders>
              <w:top w:val="single" w:color="000000" w:sz="4" w:space="0"/>
              <w:left w:val="single" w:color="000000" w:sz="4" w:space="0"/>
              <w:bottom w:val="single" w:color="000000" w:sz="4" w:space="0"/>
              <w:right w:val="single" w:color="000000" w:sz="4" w:space="0"/>
            </w:tcBorders>
            <w:vAlign w:val="center"/>
          </w:tcPr>
          <w:p w14:paraId="0BD30EC1">
            <w:pPr>
              <w:widowControl w:val="0"/>
              <w:autoSpaceDE w:val="0"/>
              <w:autoSpaceDN w:val="0"/>
              <w:spacing w:after="0" w:line="240" w:lineRule="auto"/>
              <w:ind w:right="69"/>
              <w:rPr>
                <w:rFonts w:ascii="Sylfaen" w:hAnsi="Sylfaen" w:eastAsia="Sylfaen" w:cs="Sylfaen"/>
                <w:sz w:val="24"/>
                <w:szCs w:val="24"/>
                <w:lang w:val="hy-AM"/>
              </w:rPr>
            </w:pPr>
            <w:r>
              <w:rPr>
                <w:rFonts w:ascii="Sylfaen" w:hAnsi="Sylfaen" w:eastAsia="Sylfaen" w:cs="Sylfaen"/>
                <w:sz w:val="24"/>
                <w:szCs w:val="24"/>
                <w:lang w:val="en-US"/>
              </w:rPr>
              <w:t xml:space="preserve">           8/8</w:t>
            </w:r>
          </w:p>
        </w:tc>
        <w:tc>
          <w:tcPr>
            <w:tcW w:w="2127" w:type="dxa"/>
            <w:tcBorders>
              <w:top w:val="single" w:color="000000" w:sz="4" w:space="0"/>
              <w:left w:val="single" w:color="000000" w:sz="4" w:space="0"/>
              <w:bottom w:val="single" w:color="000000" w:sz="4" w:space="0"/>
              <w:right w:val="single" w:color="000000" w:sz="4" w:space="0"/>
            </w:tcBorders>
            <w:vAlign w:val="center"/>
          </w:tcPr>
          <w:p w14:paraId="3AE9C121">
            <w:pPr>
              <w:widowControl w:val="0"/>
              <w:autoSpaceDE w:val="0"/>
              <w:autoSpaceDN w:val="0"/>
              <w:spacing w:after="0" w:line="240" w:lineRule="auto"/>
              <w:ind w:left="108" w:right="66"/>
              <w:jc w:val="center"/>
              <w:rPr>
                <w:rFonts w:ascii="Sylfaen" w:hAnsi="Sylfaen" w:eastAsia="Sylfaen" w:cs="Sylfaen"/>
                <w:sz w:val="24"/>
                <w:szCs w:val="24"/>
                <w:lang w:val="en-US"/>
              </w:rPr>
            </w:pPr>
            <w:r>
              <w:rPr>
                <w:rFonts w:ascii="Sylfaen" w:hAnsi="Sylfaen" w:eastAsia="Sylfaen" w:cs="Sylfaen"/>
                <w:sz w:val="24"/>
                <w:szCs w:val="24"/>
                <w:lang w:val="en-US"/>
              </w:rPr>
              <w:t>1 մ</w:t>
            </w:r>
          </w:p>
        </w:tc>
      </w:tr>
      <w:tr w14:paraId="7013B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jc w:val="center"/>
        </w:trPr>
        <w:tc>
          <w:tcPr>
            <w:tcW w:w="2478" w:type="dxa"/>
            <w:tcBorders>
              <w:top w:val="single" w:color="000000" w:sz="4" w:space="0"/>
              <w:left w:val="single" w:color="000000" w:sz="4" w:space="0"/>
              <w:bottom w:val="single" w:color="000000" w:sz="4" w:space="0"/>
              <w:right w:val="single" w:color="000000" w:sz="4" w:space="0"/>
            </w:tcBorders>
            <w:vAlign w:val="center"/>
          </w:tcPr>
          <w:p w14:paraId="67694E98">
            <w:pPr>
              <w:widowControl w:val="0"/>
              <w:autoSpaceDE w:val="0"/>
              <w:autoSpaceDN w:val="0"/>
              <w:spacing w:after="0" w:line="276" w:lineRule="auto"/>
              <w:ind w:left="107" w:right="65"/>
              <w:jc w:val="center"/>
              <w:rPr>
                <w:rFonts w:ascii="Sylfaen" w:hAnsi="Sylfaen" w:eastAsia="Sylfaen" w:cs="Sylfaen"/>
                <w:sz w:val="24"/>
                <w:szCs w:val="24"/>
                <w:lang w:val="en-US"/>
              </w:rPr>
            </w:pPr>
            <w:r>
              <w:rPr>
                <w:rFonts w:ascii="Sylfaen" w:hAnsi="Sylfaen" w:eastAsia="Sylfaen" w:cs="Sylfaen"/>
                <w:sz w:val="24"/>
                <w:szCs w:val="24"/>
                <w:lang w:val="en-US"/>
              </w:rPr>
              <w:t xml:space="preserve">Դասասենյակ N5 </w:t>
            </w:r>
          </w:p>
        </w:tc>
        <w:tc>
          <w:tcPr>
            <w:tcW w:w="1842" w:type="dxa"/>
            <w:tcBorders>
              <w:top w:val="single" w:color="000000" w:sz="4" w:space="0"/>
              <w:left w:val="single" w:color="000000" w:sz="4" w:space="0"/>
              <w:bottom w:val="single" w:color="000000" w:sz="4" w:space="0"/>
              <w:right w:val="single" w:color="000000" w:sz="4" w:space="0"/>
            </w:tcBorders>
            <w:vAlign w:val="center"/>
          </w:tcPr>
          <w:p w14:paraId="4DF8FEC6">
            <w:pPr>
              <w:widowControl w:val="0"/>
              <w:autoSpaceDE w:val="0"/>
              <w:autoSpaceDN w:val="0"/>
              <w:spacing w:after="0" w:line="287" w:lineRule="exact"/>
              <w:ind w:left="104" w:right="68"/>
              <w:jc w:val="center"/>
              <w:rPr>
                <w:rFonts w:ascii="Sylfaen" w:hAnsi="Sylfaen" w:eastAsia="Sylfaen" w:cs="Sylfaen"/>
                <w:sz w:val="24"/>
                <w:szCs w:val="24"/>
                <w:lang w:val="en-US"/>
              </w:rPr>
            </w:pPr>
            <w:r>
              <w:rPr>
                <w:rFonts w:ascii="Sylfaen" w:hAnsi="Sylfaen" w:eastAsia="Sylfaen" w:cs="Sylfaen"/>
                <w:sz w:val="24"/>
                <w:szCs w:val="24"/>
                <w:lang w:val="en-US"/>
              </w:rPr>
              <w:t>35քմ</w:t>
            </w:r>
          </w:p>
        </w:tc>
        <w:tc>
          <w:tcPr>
            <w:tcW w:w="2139" w:type="dxa"/>
            <w:tcBorders>
              <w:top w:val="single" w:color="000000" w:sz="4" w:space="0"/>
              <w:left w:val="single" w:color="000000" w:sz="4" w:space="0"/>
              <w:bottom w:val="single" w:color="000000" w:sz="4" w:space="0"/>
              <w:right w:val="single" w:color="000000" w:sz="4" w:space="0"/>
            </w:tcBorders>
            <w:vAlign w:val="center"/>
          </w:tcPr>
          <w:p w14:paraId="6452DECC">
            <w:pPr>
              <w:widowControl w:val="0"/>
              <w:autoSpaceDE w:val="0"/>
              <w:autoSpaceDN w:val="0"/>
              <w:spacing w:after="0" w:line="287" w:lineRule="exact"/>
              <w:ind w:left="107"/>
              <w:jc w:val="center"/>
              <w:rPr>
                <w:rFonts w:ascii="Sylfaen" w:hAnsi="Sylfaen" w:eastAsia="Sylfaen" w:cs="Sylfaen"/>
                <w:sz w:val="24"/>
                <w:szCs w:val="24"/>
                <w:lang w:val="en-US"/>
              </w:rPr>
            </w:pPr>
            <w:r>
              <w:rPr>
                <w:rFonts w:ascii="Sylfaen" w:hAnsi="Sylfaen" w:eastAsia="Sylfaen" w:cs="Sylfaen"/>
                <w:sz w:val="24"/>
                <w:szCs w:val="24"/>
                <w:lang w:val="en-US"/>
              </w:rPr>
              <w:t>3շարք</w:t>
            </w:r>
          </w:p>
        </w:tc>
        <w:tc>
          <w:tcPr>
            <w:tcW w:w="1699" w:type="dxa"/>
            <w:tcBorders>
              <w:top w:val="single" w:color="000000" w:sz="4" w:space="0"/>
              <w:left w:val="single" w:color="000000" w:sz="4" w:space="0"/>
              <w:bottom w:val="single" w:color="000000" w:sz="4" w:space="0"/>
              <w:right w:val="single" w:color="000000" w:sz="4" w:space="0"/>
            </w:tcBorders>
            <w:vAlign w:val="center"/>
          </w:tcPr>
          <w:p w14:paraId="5A3A3563">
            <w:pPr>
              <w:widowControl w:val="0"/>
              <w:autoSpaceDE w:val="0"/>
              <w:autoSpaceDN w:val="0"/>
              <w:spacing w:after="0" w:line="287" w:lineRule="exact"/>
              <w:ind w:left="104" w:right="69"/>
              <w:jc w:val="center"/>
              <w:rPr>
                <w:rFonts w:ascii="Sylfaen" w:hAnsi="Sylfaen" w:eastAsia="Sylfaen" w:cs="Sylfaen"/>
                <w:sz w:val="24"/>
                <w:szCs w:val="24"/>
                <w:lang w:val="en-US"/>
              </w:rPr>
            </w:pPr>
            <w:r>
              <w:rPr>
                <w:rFonts w:ascii="Sylfaen" w:hAnsi="Sylfaen" w:eastAsia="Sylfaen" w:cs="Sylfaen"/>
                <w:sz w:val="24"/>
                <w:szCs w:val="24"/>
                <w:lang w:val="en-US"/>
              </w:rPr>
              <w:t>8/8</w:t>
            </w:r>
          </w:p>
        </w:tc>
        <w:tc>
          <w:tcPr>
            <w:tcW w:w="2127" w:type="dxa"/>
            <w:tcBorders>
              <w:top w:val="single" w:color="000000" w:sz="4" w:space="0"/>
              <w:left w:val="single" w:color="000000" w:sz="4" w:space="0"/>
              <w:bottom w:val="single" w:color="000000" w:sz="4" w:space="0"/>
              <w:right w:val="single" w:color="000000" w:sz="4" w:space="0"/>
            </w:tcBorders>
            <w:vAlign w:val="center"/>
          </w:tcPr>
          <w:p w14:paraId="061F0BC8">
            <w:pPr>
              <w:widowControl w:val="0"/>
              <w:autoSpaceDE w:val="0"/>
              <w:autoSpaceDN w:val="0"/>
              <w:spacing w:after="0" w:line="287" w:lineRule="exact"/>
              <w:ind w:left="108" w:right="66"/>
              <w:jc w:val="center"/>
              <w:rPr>
                <w:rFonts w:ascii="Sylfaen" w:hAnsi="Sylfaen" w:eastAsia="Sylfaen" w:cs="Sylfaen"/>
                <w:sz w:val="24"/>
                <w:szCs w:val="24"/>
                <w:lang w:val="en-US"/>
              </w:rPr>
            </w:pPr>
            <w:r>
              <w:rPr>
                <w:rFonts w:ascii="Sylfaen" w:hAnsi="Sylfaen" w:eastAsia="Sylfaen" w:cs="Sylfaen"/>
                <w:sz w:val="24"/>
                <w:szCs w:val="24"/>
                <w:lang w:val="en-US"/>
              </w:rPr>
              <w:t>1 մ</w:t>
            </w:r>
          </w:p>
        </w:tc>
      </w:tr>
      <w:tr w14:paraId="60758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2478" w:type="dxa"/>
            <w:tcBorders>
              <w:top w:val="single" w:color="000000" w:sz="4" w:space="0"/>
              <w:left w:val="single" w:color="000000" w:sz="4" w:space="0"/>
              <w:bottom w:val="single" w:color="000000" w:sz="4" w:space="0"/>
              <w:right w:val="single" w:color="000000" w:sz="4" w:space="0"/>
            </w:tcBorders>
            <w:vAlign w:val="center"/>
          </w:tcPr>
          <w:p w14:paraId="3E9E9D41">
            <w:pPr>
              <w:widowControl w:val="0"/>
              <w:autoSpaceDE w:val="0"/>
              <w:autoSpaceDN w:val="0"/>
              <w:spacing w:after="0" w:line="276" w:lineRule="auto"/>
              <w:ind w:left="107" w:right="65"/>
              <w:jc w:val="center"/>
              <w:rPr>
                <w:rFonts w:ascii="Sylfaen" w:hAnsi="Sylfaen" w:eastAsia="Sylfaen" w:cs="Sylfaen"/>
                <w:sz w:val="24"/>
                <w:szCs w:val="24"/>
                <w:lang w:val="hy-AM"/>
              </w:rPr>
            </w:pPr>
            <w:r>
              <w:rPr>
                <w:rFonts w:ascii="Sylfaen" w:hAnsi="Sylfaen" w:eastAsia="Sylfaen" w:cs="Sylfaen"/>
                <w:sz w:val="24"/>
                <w:szCs w:val="24"/>
                <w:lang w:val="en-US"/>
              </w:rPr>
              <w:t xml:space="preserve">Դասասենյակ N6  </w:t>
            </w:r>
          </w:p>
        </w:tc>
        <w:tc>
          <w:tcPr>
            <w:tcW w:w="1842" w:type="dxa"/>
            <w:tcBorders>
              <w:top w:val="single" w:color="000000" w:sz="4" w:space="0"/>
              <w:left w:val="single" w:color="000000" w:sz="4" w:space="0"/>
              <w:bottom w:val="single" w:color="000000" w:sz="4" w:space="0"/>
              <w:right w:val="single" w:color="000000" w:sz="4" w:space="0"/>
            </w:tcBorders>
            <w:vAlign w:val="center"/>
          </w:tcPr>
          <w:p w14:paraId="6603A8B1">
            <w:pPr>
              <w:widowControl w:val="0"/>
              <w:autoSpaceDE w:val="0"/>
              <w:autoSpaceDN w:val="0"/>
              <w:spacing w:after="0" w:line="287" w:lineRule="exact"/>
              <w:ind w:right="68"/>
              <w:rPr>
                <w:rFonts w:ascii="Sylfaen" w:hAnsi="Sylfaen" w:eastAsia="Sylfaen" w:cs="Sylfaen"/>
                <w:sz w:val="24"/>
                <w:szCs w:val="24"/>
                <w:lang w:val="en-US"/>
              </w:rPr>
            </w:pPr>
            <w:r>
              <w:rPr>
                <w:rFonts w:ascii="Sylfaen" w:hAnsi="Sylfaen" w:eastAsia="Sylfaen" w:cs="Sylfaen"/>
                <w:sz w:val="24"/>
                <w:szCs w:val="24"/>
                <w:lang w:val="en-US"/>
              </w:rPr>
              <w:t xml:space="preserve">           35քմ</w:t>
            </w:r>
          </w:p>
        </w:tc>
        <w:tc>
          <w:tcPr>
            <w:tcW w:w="2139" w:type="dxa"/>
            <w:tcBorders>
              <w:top w:val="single" w:color="000000" w:sz="4" w:space="0"/>
              <w:left w:val="single" w:color="000000" w:sz="4" w:space="0"/>
              <w:bottom w:val="single" w:color="000000" w:sz="4" w:space="0"/>
              <w:right w:val="single" w:color="000000" w:sz="4" w:space="0"/>
            </w:tcBorders>
            <w:vAlign w:val="center"/>
          </w:tcPr>
          <w:p w14:paraId="356B8596">
            <w:pPr>
              <w:widowControl w:val="0"/>
              <w:autoSpaceDE w:val="0"/>
              <w:autoSpaceDN w:val="0"/>
              <w:spacing w:after="0" w:line="287" w:lineRule="exact"/>
              <w:ind w:left="107"/>
              <w:jc w:val="center"/>
              <w:rPr>
                <w:rFonts w:ascii="Sylfaen" w:hAnsi="Sylfaen" w:eastAsia="Sylfaen" w:cs="Sylfaen"/>
                <w:sz w:val="24"/>
                <w:szCs w:val="24"/>
                <w:lang w:val="en-US"/>
              </w:rPr>
            </w:pPr>
            <w:r>
              <w:rPr>
                <w:rFonts w:ascii="Sylfaen" w:hAnsi="Sylfaen" w:eastAsia="Sylfaen" w:cs="Sylfaen"/>
                <w:sz w:val="24"/>
                <w:szCs w:val="24"/>
                <w:lang w:val="en-US"/>
              </w:rPr>
              <w:t>3շարք</w:t>
            </w:r>
          </w:p>
        </w:tc>
        <w:tc>
          <w:tcPr>
            <w:tcW w:w="1699" w:type="dxa"/>
            <w:tcBorders>
              <w:top w:val="single" w:color="000000" w:sz="4" w:space="0"/>
              <w:left w:val="single" w:color="000000" w:sz="4" w:space="0"/>
              <w:bottom w:val="single" w:color="000000" w:sz="4" w:space="0"/>
              <w:right w:val="single" w:color="000000" w:sz="4" w:space="0"/>
            </w:tcBorders>
            <w:vAlign w:val="center"/>
          </w:tcPr>
          <w:p w14:paraId="78F0ABEC">
            <w:pPr>
              <w:widowControl w:val="0"/>
              <w:autoSpaceDE w:val="0"/>
              <w:autoSpaceDN w:val="0"/>
              <w:spacing w:after="0" w:line="287" w:lineRule="exact"/>
              <w:ind w:left="104" w:right="69"/>
              <w:jc w:val="center"/>
              <w:rPr>
                <w:rFonts w:ascii="Sylfaen" w:hAnsi="Sylfaen" w:eastAsia="Sylfaen" w:cs="Sylfaen"/>
                <w:sz w:val="24"/>
                <w:szCs w:val="24"/>
                <w:lang w:val="en-US"/>
              </w:rPr>
            </w:pPr>
            <w:r>
              <w:rPr>
                <w:rFonts w:ascii="Sylfaen" w:hAnsi="Sylfaen" w:eastAsia="Sylfaen" w:cs="Sylfaen"/>
                <w:sz w:val="24"/>
                <w:szCs w:val="24"/>
                <w:lang w:val="en-US"/>
              </w:rPr>
              <w:t>8/8</w:t>
            </w:r>
          </w:p>
        </w:tc>
        <w:tc>
          <w:tcPr>
            <w:tcW w:w="2127" w:type="dxa"/>
            <w:tcBorders>
              <w:top w:val="single" w:color="000000" w:sz="4" w:space="0"/>
              <w:left w:val="single" w:color="000000" w:sz="4" w:space="0"/>
              <w:bottom w:val="single" w:color="000000" w:sz="4" w:space="0"/>
              <w:right w:val="single" w:color="000000" w:sz="4" w:space="0"/>
            </w:tcBorders>
            <w:vAlign w:val="center"/>
          </w:tcPr>
          <w:p w14:paraId="4400742C">
            <w:pPr>
              <w:widowControl w:val="0"/>
              <w:autoSpaceDE w:val="0"/>
              <w:autoSpaceDN w:val="0"/>
              <w:spacing w:after="0" w:line="287" w:lineRule="exact"/>
              <w:ind w:left="108" w:right="66"/>
              <w:jc w:val="center"/>
              <w:rPr>
                <w:rFonts w:ascii="Sylfaen" w:hAnsi="Sylfaen" w:eastAsia="Sylfaen" w:cs="Sylfaen"/>
                <w:sz w:val="24"/>
                <w:szCs w:val="24"/>
                <w:lang w:val="en-US"/>
              </w:rPr>
            </w:pPr>
            <w:r>
              <w:rPr>
                <w:rFonts w:ascii="Sylfaen" w:hAnsi="Sylfaen" w:eastAsia="Sylfaen" w:cs="Sylfaen"/>
                <w:sz w:val="24"/>
                <w:szCs w:val="24"/>
                <w:lang w:val="en-US"/>
              </w:rPr>
              <w:t>1 մ</w:t>
            </w:r>
          </w:p>
        </w:tc>
      </w:tr>
      <w:tr w14:paraId="248AD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jc w:val="center"/>
        </w:trPr>
        <w:tc>
          <w:tcPr>
            <w:tcW w:w="2478" w:type="dxa"/>
            <w:tcBorders>
              <w:top w:val="single" w:color="000000" w:sz="4" w:space="0"/>
              <w:left w:val="single" w:color="000000" w:sz="4" w:space="0"/>
              <w:bottom w:val="single" w:color="000000" w:sz="4" w:space="0"/>
              <w:right w:val="single" w:color="000000" w:sz="4" w:space="0"/>
            </w:tcBorders>
            <w:vAlign w:val="center"/>
          </w:tcPr>
          <w:p w14:paraId="175B2FD9">
            <w:pPr>
              <w:widowControl w:val="0"/>
              <w:autoSpaceDE w:val="0"/>
              <w:autoSpaceDN w:val="0"/>
              <w:spacing w:after="0" w:line="276" w:lineRule="auto"/>
              <w:ind w:left="107" w:right="65"/>
              <w:jc w:val="center"/>
              <w:rPr>
                <w:rFonts w:ascii="Sylfaen" w:hAnsi="Sylfaen" w:eastAsia="Sylfaen" w:cs="Sylfaen"/>
                <w:sz w:val="24"/>
                <w:szCs w:val="24"/>
                <w:lang w:val="en-US"/>
              </w:rPr>
            </w:pPr>
            <w:r>
              <w:rPr>
                <w:rFonts w:ascii="Sylfaen" w:hAnsi="Sylfaen" w:eastAsia="Sylfaen" w:cs="Sylfaen"/>
                <w:sz w:val="24"/>
                <w:szCs w:val="24"/>
                <w:lang w:val="en-US"/>
              </w:rPr>
              <w:t xml:space="preserve">Դասասենյակ N7 </w:t>
            </w:r>
          </w:p>
        </w:tc>
        <w:tc>
          <w:tcPr>
            <w:tcW w:w="1842" w:type="dxa"/>
            <w:tcBorders>
              <w:top w:val="single" w:color="000000" w:sz="4" w:space="0"/>
              <w:left w:val="single" w:color="000000" w:sz="4" w:space="0"/>
              <w:bottom w:val="single" w:color="000000" w:sz="4" w:space="0"/>
              <w:right w:val="single" w:color="000000" w:sz="4" w:space="0"/>
            </w:tcBorders>
            <w:vAlign w:val="center"/>
          </w:tcPr>
          <w:p w14:paraId="20475859">
            <w:pPr>
              <w:widowControl w:val="0"/>
              <w:autoSpaceDE w:val="0"/>
              <w:autoSpaceDN w:val="0"/>
              <w:spacing w:after="0" w:line="287" w:lineRule="exact"/>
              <w:ind w:left="104" w:right="68"/>
              <w:jc w:val="center"/>
              <w:rPr>
                <w:rFonts w:ascii="Sylfaen" w:hAnsi="Sylfaen" w:eastAsia="Sylfaen" w:cs="Sylfaen"/>
                <w:sz w:val="24"/>
                <w:szCs w:val="24"/>
                <w:lang w:val="en-US"/>
              </w:rPr>
            </w:pPr>
            <w:r>
              <w:rPr>
                <w:rFonts w:ascii="Sylfaen" w:hAnsi="Sylfaen" w:eastAsia="Sylfaen" w:cs="Sylfaen"/>
                <w:sz w:val="24"/>
                <w:szCs w:val="24"/>
                <w:lang w:val="en-US"/>
              </w:rPr>
              <w:t>35քմ</w:t>
            </w:r>
          </w:p>
        </w:tc>
        <w:tc>
          <w:tcPr>
            <w:tcW w:w="2139" w:type="dxa"/>
            <w:tcBorders>
              <w:top w:val="single" w:color="000000" w:sz="4" w:space="0"/>
              <w:left w:val="single" w:color="000000" w:sz="4" w:space="0"/>
              <w:bottom w:val="single" w:color="000000" w:sz="4" w:space="0"/>
              <w:right w:val="single" w:color="000000" w:sz="4" w:space="0"/>
            </w:tcBorders>
            <w:vAlign w:val="center"/>
          </w:tcPr>
          <w:p w14:paraId="6C1510DE">
            <w:pPr>
              <w:widowControl w:val="0"/>
              <w:autoSpaceDE w:val="0"/>
              <w:autoSpaceDN w:val="0"/>
              <w:spacing w:after="0" w:line="287" w:lineRule="exact"/>
              <w:ind w:left="107"/>
              <w:jc w:val="center"/>
              <w:rPr>
                <w:rFonts w:ascii="Sylfaen" w:hAnsi="Sylfaen" w:eastAsia="Sylfaen" w:cs="Sylfaen"/>
                <w:sz w:val="24"/>
                <w:szCs w:val="24"/>
                <w:lang w:val="en-US"/>
              </w:rPr>
            </w:pPr>
            <w:r>
              <w:rPr>
                <w:rFonts w:ascii="Sylfaen" w:hAnsi="Sylfaen" w:eastAsia="Sylfaen" w:cs="Sylfaen"/>
                <w:sz w:val="24"/>
                <w:szCs w:val="24"/>
                <w:lang w:val="en-US"/>
              </w:rPr>
              <w:t>3շարք</w:t>
            </w:r>
          </w:p>
        </w:tc>
        <w:tc>
          <w:tcPr>
            <w:tcW w:w="1699" w:type="dxa"/>
            <w:tcBorders>
              <w:top w:val="single" w:color="000000" w:sz="4" w:space="0"/>
              <w:left w:val="single" w:color="000000" w:sz="4" w:space="0"/>
              <w:bottom w:val="single" w:color="000000" w:sz="4" w:space="0"/>
              <w:right w:val="single" w:color="000000" w:sz="4" w:space="0"/>
            </w:tcBorders>
            <w:vAlign w:val="center"/>
          </w:tcPr>
          <w:p w14:paraId="7F34F9DF">
            <w:pPr>
              <w:widowControl w:val="0"/>
              <w:autoSpaceDE w:val="0"/>
              <w:autoSpaceDN w:val="0"/>
              <w:spacing w:after="0" w:line="287" w:lineRule="exact"/>
              <w:ind w:left="104" w:right="69"/>
              <w:jc w:val="center"/>
              <w:rPr>
                <w:rFonts w:ascii="Sylfaen" w:hAnsi="Sylfaen" w:eastAsia="Sylfaen" w:cs="Sylfaen"/>
                <w:sz w:val="24"/>
                <w:szCs w:val="24"/>
                <w:lang w:val="en-US"/>
              </w:rPr>
            </w:pPr>
            <w:r>
              <w:rPr>
                <w:rFonts w:ascii="Sylfaen" w:hAnsi="Sylfaen" w:eastAsia="Sylfaen" w:cs="Sylfaen"/>
                <w:sz w:val="24"/>
                <w:szCs w:val="24"/>
                <w:lang w:val="en-US"/>
              </w:rPr>
              <w:t>8/8</w:t>
            </w:r>
          </w:p>
        </w:tc>
        <w:tc>
          <w:tcPr>
            <w:tcW w:w="2127" w:type="dxa"/>
            <w:tcBorders>
              <w:top w:val="single" w:color="000000" w:sz="4" w:space="0"/>
              <w:left w:val="single" w:color="000000" w:sz="4" w:space="0"/>
              <w:bottom w:val="single" w:color="000000" w:sz="4" w:space="0"/>
              <w:right w:val="single" w:color="000000" w:sz="4" w:space="0"/>
            </w:tcBorders>
            <w:vAlign w:val="center"/>
          </w:tcPr>
          <w:p w14:paraId="2E62EF80">
            <w:pPr>
              <w:widowControl w:val="0"/>
              <w:autoSpaceDE w:val="0"/>
              <w:autoSpaceDN w:val="0"/>
              <w:spacing w:after="0" w:line="287" w:lineRule="exact"/>
              <w:ind w:left="108" w:right="66"/>
              <w:jc w:val="center"/>
              <w:rPr>
                <w:rFonts w:ascii="Sylfaen" w:hAnsi="Sylfaen" w:eastAsia="Sylfaen" w:cs="Sylfaen"/>
                <w:sz w:val="24"/>
                <w:szCs w:val="24"/>
                <w:lang w:val="en-US"/>
              </w:rPr>
            </w:pPr>
            <w:r>
              <w:rPr>
                <w:rFonts w:ascii="Sylfaen" w:hAnsi="Sylfaen" w:eastAsia="Sylfaen" w:cs="Sylfaen"/>
                <w:sz w:val="24"/>
                <w:szCs w:val="24"/>
                <w:lang w:val="en-US"/>
              </w:rPr>
              <w:t>1 մ</w:t>
            </w:r>
          </w:p>
        </w:tc>
      </w:tr>
      <w:tr w14:paraId="52E2D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2478" w:type="dxa"/>
            <w:tcBorders>
              <w:top w:val="single" w:color="000000" w:sz="4" w:space="0"/>
              <w:left w:val="single" w:color="000000" w:sz="4" w:space="0"/>
              <w:bottom w:val="single" w:color="000000" w:sz="4" w:space="0"/>
              <w:right w:val="single" w:color="000000" w:sz="4" w:space="0"/>
            </w:tcBorders>
            <w:vAlign w:val="center"/>
          </w:tcPr>
          <w:p w14:paraId="7D27749F">
            <w:pPr>
              <w:widowControl w:val="0"/>
              <w:autoSpaceDE w:val="0"/>
              <w:autoSpaceDN w:val="0"/>
              <w:spacing w:after="0" w:line="276" w:lineRule="auto"/>
              <w:ind w:left="107" w:right="65"/>
              <w:jc w:val="center"/>
              <w:rPr>
                <w:rFonts w:ascii="Sylfaen" w:hAnsi="Sylfaen" w:eastAsia="Sylfaen" w:cs="Sylfaen"/>
                <w:sz w:val="24"/>
                <w:szCs w:val="24"/>
                <w:lang w:val="en-US"/>
              </w:rPr>
            </w:pPr>
            <w:r>
              <w:rPr>
                <w:rFonts w:ascii="Sylfaen" w:hAnsi="Sylfaen" w:eastAsia="Sylfaen" w:cs="Sylfaen"/>
                <w:sz w:val="24"/>
                <w:szCs w:val="24"/>
                <w:lang w:val="en-US"/>
              </w:rPr>
              <w:t xml:space="preserve">Դասասենյակ N8  </w:t>
            </w:r>
          </w:p>
        </w:tc>
        <w:tc>
          <w:tcPr>
            <w:tcW w:w="1842" w:type="dxa"/>
            <w:tcBorders>
              <w:top w:val="single" w:color="000000" w:sz="4" w:space="0"/>
              <w:left w:val="single" w:color="000000" w:sz="4" w:space="0"/>
              <w:bottom w:val="single" w:color="000000" w:sz="4" w:space="0"/>
              <w:right w:val="single" w:color="000000" w:sz="4" w:space="0"/>
            </w:tcBorders>
            <w:vAlign w:val="center"/>
          </w:tcPr>
          <w:p w14:paraId="6DB1E7ED">
            <w:pPr>
              <w:widowControl w:val="0"/>
              <w:autoSpaceDE w:val="0"/>
              <w:autoSpaceDN w:val="0"/>
              <w:spacing w:after="0" w:line="287" w:lineRule="exact"/>
              <w:ind w:right="68"/>
              <w:rPr>
                <w:rFonts w:ascii="Sylfaen" w:hAnsi="Sylfaen" w:eastAsia="MS Mincho" w:cs="MS Mincho"/>
                <w:sz w:val="24"/>
                <w:szCs w:val="24"/>
                <w:lang w:val="en-US"/>
              </w:rPr>
            </w:pPr>
            <w:r>
              <w:rPr>
                <w:rFonts w:ascii="Sylfaen" w:hAnsi="Sylfaen" w:eastAsia="Sylfaen" w:cs="Sylfaen"/>
                <w:sz w:val="24"/>
                <w:szCs w:val="24"/>
                <w:lang w:val="en-US"/>
              </w:rPr>
              <w:t xml:space="preserve">           35քմ </w:t>
            </w:r>
          </w:p>
        </w:tc>
        <w:tc>
          <w:tcPr>
            <w:tcW w:w="2139" w:type="dxa"/>
            <w:tcBorders>
              <w:top w:val="single" w:color="000000" w:sz="4" w:space="0"/>
              <w:left w:val="single" w:color="000000" w:sz="4" w:space="0"/>
              <w:bottom w:val="single" w:color="000000" w:sz="4" w:space="0"/>
              <w:right w:val="single" w:color="000000" w:sz="4" w:space="0"/>
            </w:tcBorders>
            <w:vAlign w:val="center"/>
          </w:tcPr>
          <w:p w14:paraId="5D1B6C27">
            <w:pPr>
              <w:widowControl w:val="0"/>
              <w:autoSpaceDE w:val="0"/>
              <w:autoSpaceDN w:val="0"/>
              <w:spacing w:after="0" w:line="287" w:lineRule="exact"/>
              <w:ind w:left="107"/>
              <w:jc w:val="center"/>
              <w:rPr>
                <w:rFonts w:ascii="Sylfaen" w:hAnsi="Sylfaen" w:eastAsia="Sylfaen" w:cs="Sylfaen"/>
                <w:sz w:val="24"/>
                <w:szCs w:val="24"/>
                <w:lang w:val="en-US"/>
              </w:rPr>
            </w:pPr>
            <w:r>
              <w:rPr>
                <w:rFonts w:ascii="Sylfaen" w:hAnsi="Sylfaen" w:eastAsia="Sylfaen" w:cs="Sylfaen"/>
                <w:sz w:val="24"/>
                <w:szCs w:val="24"/>
                <w:lang w:val="en-US"/>
              </w:rPr>
              <w:t>3շարք</w:t>
            </w:r>
          </w:p>
        </w:tc>
        <w:tc>
          <w:tcPr>
            <w:tcW w:w="1699" w:type="dxa"/>
            <w:tcBorders>
              <w:top w:val="single" w:color="000000" w:sz="4" w:space="0"/>
              <w:left w:val="single" w:color="000000" w:sz="4" w:space="0"/>
              <w:bottom w:val="single" w:color="000000" w:sz="4" w:space="0"/>
              <w:right w:val="single" w:color="000000" w:sz="4" w:space="0"/>
            </w:tcBorders>
            <w:vAlign w:val="center"/>
          </w:tcPr>
          <w:p w14:paraId="0010F428">
            <w:pPr>
              <w:widowControl w:val="0"/>
              <w:autoSpaceDE w:val="0"/>
              <w:autoSpaceDN w:val="0"/>
              <w:spacing w:after="0" w:line="287" w:lineRule="exact"/>
              <w:ind w:left="104" w:right="69"/>
              <w:jc w:val="center"/>
              <w:rPr>
                <w:rFonts w:ascii="Sylfaen" w:hAnsi="Sylfaen" w:eastAsia="Sylfaen" w:cs="Sylfaen"/>
                <w:sz w:val="24"/>
                <w:szCs w:val="24"/>
                <w:lang w:val="en-US"/>
              </w:rPr>
            </w:pPr>
            <w:r>
              <w:rPr>
                <w:rFonts w:ascii="Sylfaen" w:hAnsi="Sylfaen" w:eastAsia="Sylfaen" w:cs="Sylfaen"/>
                <w:sz w:val="24"/>
                <w:szCs w:val="24"/>
                <w:lang w:val="en-US"/>
              </w:rPr>
              <w:t>9/9</w:t>
            </w:r>
          </w:p>
        </w:tc>
        <w:tc>
          <w:tcPr>
            <w:tcW w:w="2127" w:type="dxa"/>
            <w:tcBorders>
              <w:top w:val="single" w:color="000000" w:sz="4" w:space="0"/>
              <w:left w:val="single" w:color="000000" w:sz="4" w:space="0"/>
              <w:bottom w:val="single" w:color="000000" w:sz="4" w:space="0"/>
              <w:right w:val="single" w:color="000000" w:sz="4" w:space="0"/>
            </w:tcBorders>
            <w:vAlign w:val="center"/>
          </w:tcPr>
          <w:p w14:paraId="257349CC">
            <w:pPr>
              <w:widowControl w:val="0"/>
              <w:autoSpaceDE w:val="0"/>
              <w:autoSpaceDN w:val="0"/>
              <w:spacing w:after="0" w:line="287" w:lineRule="exact"/>
              <w:ind w:left="108" w:right="66"/>
              <w:jc w:val="center"/>
              <w:rPr>
                <w:rFonts w:ascii="Sylfaen" w:hAnsi="Sylfaen" w:eastAsia="Sylfaen" w:cs="Sylfaen"/>
                <w:sz w:val="24"/>
                <w:szCs w:val="24"/>
                <w:lang w:val="en-US"/>
              </w:rPr>
            </w:pPr>
            <w:r>
              <w:rPr>
                <w:rFonts w:ascii="Sylfaen" w:hAnsi="Sylfaen" w:eastAsia="Sylfaen" w:cs="Sylfaen"/>
                <w:sz w:val="24"/>
                <w:szCs w:val="24"/>
                <w:lang w:val="en-US"/>
              </w:rPr>
              <w:t>1 մ</w:t>
            </w:r>
          </w:p>
        </w:tc>
      </w:tr>
      <w:tr w14:paraId="04A95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2478" w:type="dxa"/>
            <w:tcBorders>
              <w:top w:val="single" w:color="000000" w:sz="4" w:space="0"/>
              <w:left w:val="single" w:color="000000" w:sz="4" w:space="0"/>
              <w:bottom w:val="single" w:color="000000" w:sz="4" w:space="0"/>
              <w:right w:val="single" w:color="000000" w:sz="4" w:space="0"/>
            </w:tcBorders>
            <w:vAlign w:val="center"/>
          </w:tcPr>
          <w:p w14:paraId="628B2FE7">
            <w:pPr>
              <w:widowControl w:val="0"/>
              <w:autoSpaceDE w:val="0"/>
              <w:autoSpaceDN w:val="0"/>
              <w:spacing w:after="0" w:line="276" w:lineRule="auto"/>
              <w:ind w:left="107" w:right="65"/>
              <w:jc w:val="center"/>
              <w:rPr>
                <w:rFonts w:ascii="Sylfaen" w:hAnsi="Sylfaen" w:eastAsia="Sylfaen" w:cs="Sylfaen"/>
                <w:sz w:val="24"/>
                <w:szCs w:val="24"/>
                <w:lang w:val="en-US"/>
              </w:rPr>
            </w:pPr>
            <w:r>
              <w:rPr>
                <w:rFonts w:ascii="Sylfaen" w:hAnsi="Sylfaen" w:eastAsia="Sylfaen" w:cs="Sylfaen"/>
                <w:sz w:val="24"/>
                <w:szCs w:val="24"/>
                <w:lang w:val="en-US"/>
              </w:rPr>
              <w:t xml:space="preserve">Դասասենյակ N9 </w:t>
            </w:r>
          </w:p>
        </w:tc>
        <w:tc>
          <w:tcPr>
            <w:tcW w:w="1842" w:type="dxa"/>
            <w:tcBorders>
              <w:top w:val="single" w:color="000000" w:sz="4" w:space="0"/>
              <w:left w:val="single" w:color="000000" w:sz="4" w:space="0"/>
              <w:bottom w:val="single" w:color="000000" w:sz="4" w:space="0"/>
              <w:right w:val="single" w:color="000000" w:sz="4" w:space="0"/>
            </w:tcBorders>
            <w:vAlign w:val="center"/>
          </w:tcPr>
          <w:p w14:paraId="10B9910E">
            <w:pPr>
              <w:widowControl w:val="0"/>
              <w:autoSpaceDE w:val="0"/>
              <w:autoSpaceDN w:val="0"/>
              <w:spacing w:after="0" w:line="287" w:lineRule="exact"/>
              <w:ind w:left="104" w:right="68"/>
              <w:jc w:val="center"/>
              <w:rPr>
                <w:rFonts w:ascii="Sylfaen" w:hAnsi="Sylfaen" w:eastAsia="Sylfaen" w:cs="Sylfaen"/>
                <w:sz w:val="24"/>
                <w:szCs w:val="24"/>
                <w:lang w:val="en-US"/>
              </w:rPr>
            </w:pPr>
            <w:r>
              <w:rPr>
                <w:rFonts w:ascii="Sylfaen" w:hAnsi="Sylfaen" w:eastAsia="Sylfaen" w:cs="Sylfaen"/>
                <w:sz w:val="24"/>
                <w:szCs w:val="24"/>
                <w:lang w:val="en-US"/>
              </w:rPr>
              <w:t>35քմ</w:t>
            </w:r>
          </w:p>
        </w:tc>
        <w:tc>
          <w:tcPr>
            <w:tcW w:w="2139" w:type="dxa"/>
            <w:tcBorders>
              <w:top w:val="single" w:color="000000" w:sz="4" w:space="0"/>
              <w:left w:val="single" w:color="000000" w:sz="4" w:space="0"/>
              <w:bottom w:val="single" w:color="000000" w:sz="4" w:space="0"/>
              <w:right w:val="single" w:color="000000" w:sz="4" w:space="0"/>
            </w:tcBorders>
            <w:vAlign w:val="center"/>
          </w:tcPr>
          <w:p w14:paraId="39FE7B49">
            <w:pPr>
              <w:widowControl w:val="0"/>
              <w:autoSpaceDE w:val="0"/>
              <w:autoSpaceDN w:val="0"/>
              <w:spacing w:after="0" w:line="287" w:lineRule="exact"/>
              <w:ind w:left="107"/>
              <w:jc w:val="center"/>
              <w:rPr>
                <w:rFonts w:ascii="Sylfaen" w:hAnsi="Sylfaen" w:eastAsia="Sylfaen" w:cs="Sylfaen"/>
                <w:sz w:val="24"/>
                <w:szCs w:val="24"/>
                <w:lang w:val="en-US"/>
              </w:rPr>
            </w:pPr>
            <w:r>
              <w:rPr>
                <w:rFonts w:ascii="Sylfaen" w:hAnsi="Sylfaen" w:eastAsia="Sylfaen" w:cs="Sylfaen"/>
                <w:sz w:val="24"/>
                <w:szCs w:val="24"/>
                <w:lang w:val="en-US"/>
              </w:rPr>
              <w:t>3շարք</w:t>
            </w:r>
          </w:p>
        </w:tc>
        <w:tc>
          <w:tcPr>
            <w:tcW w:w="1699" w:type="dxa"/>
            <w:tcBorders>
              <w:top w:val="single" w:color="000000" w:sz="4" w:space="0"/>
              <w:left w:val="single" w:color="000000" w:sz="4" w:space="0"/>
              <w:bottom w:val="single" w:color="000000" w:sz="4" w:space="0"/>
              <w:right w:val="single" w:color="000000" w:sz="4" w:space="0"/>
            </w:tcBorders>
            <w:vAlign w:val="center"/>
          </w:tcPr>
          <w:p w14:paraId="72CC7802">
            <w:pPr>
              <w:widowControl w:val="0"/>
              <w:autoSpaceDE w:val="0"/>
              <w:autoSpaceDN w:val="0"/>
              <w:spacing w:after="0" w:line="287" w:lineRule="exact"/>
              <w:ind w:left="104" w:right="69"/>
              <w:jc w:val="center"/>
              <w:rPr>
                <w:rFonts w:ascii="Sylfaen" w:hAnsi="Sylfaen" w:eastAsia="Sylfaen" w:cs="Sylfaen"/>
                <w:sz w:val="24"/>
                <w:szCs w:val="24"/>
                <w:lang w:val="en-US"/>
              </w:rPr>
            </w:pPr>
            <w:r>
              <w:rPr>
                <w:rFonts w:ascii="Sylfaen" w:hAnsi="Sylfaen" w:eastAsia="Sylfaen" w:cs="Sylfaen"/>
                <w:sz w:val="24"/>
                <w:szCs w:val="24"/>
                <w:lang w:val="en-US"/>
              </w:rPr>
              <w:t>8/8</w:t>
            </w:r>
          </w:p>
        </w:tc>
        <w:tc>
          <w:tcPr>
            <w:tcW w:w="2127" w:type="dxa"/>
            <w:tcBorders>
              <w:top w:val="single" w:color="000000" w:sz="4" w:space="0"/>
              <w:left w:val="single" w:color="000000" w:sz="4" w:space="0"/>
              <w:bottom w:val="single" w:color="000000" w:sz="4" w:space="0"/>
              <w:right w:val="single" w:color="000000" w:sz="4" w:space="0"/>
            </w:tcBorders>
            <w:vAlign w:val="center"/>
          </w:tcPr>
          <w:p w14:paraId="2924D26C">
            <w:pPr>
              <w:widowControl w:val="0"/>
              <w:autoSpaceDE w:val="0"/>
              <w:autoSpaceDN w:val="0"/>
              <w:spacing w:after="0" w:line="287" w:lineRule="exact"/>
              <w:ind w:left="108" w:right="66"/>
              <w:jc w:val="center"/>
              <w:rPr>
                <w:rFonts w:ascii="Sylfaen" w:hAnsi="Sylfaen" w:eastAsia="Sylfaen" w:cs="Sylfaen"/>
                <w:sz w:val="24"/>
                <w:szCs w:val="24"/>
                <w:lang w:val="en-US"/>
              </w:rPr>
            </w:pPr>
            <w:r>
              <w:rPr>
                <w:rFonts w:ascii="Sylfaen" w:hAnsi="Sylfaen" w:eastAsia="Sylfaen" w:cs="Sylfaen"/>
                <w:sz w:val="24"/>
                <w:szCs w:val="24"/>
                <w:lang w:val="en-US"/>
              </w:rPr>
              <w:t>1 մ</w:t>
            </w:r>
          </w:p>
        </w:tc>
      </w:tr>
      <w:tr w14:paraId="48C8D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2478" w:type="dxa"/>
            <w:tcBorders>
              <w:top w:val="single" w:color="000000" w:sz="4" w:space="0"/>
              <w:left w:val="single" w:color="000000" w:sz="4" w:space="0"/>
              <w:bottom w:val="single" w:color="000000" w:sz="4" w:space="0"/>
              <w:right w:val="single" w:color="000000" w:sz="4" w:space="0"/>
            </w:tcBorders>
            <w:vAlign w:val="center"/>
          </w:tcPr>
          <w:p w14:paraId="6E71D6BF">
            <w:pPr>
              <w:widowControl w:val="0"/>
              <w:autoSpaceDE w:val="0"/>
              <w:autoSpaceDN w:val="0"/>
              <w:spacing w:after="0" w:line="276" w:lineRule="auto"/>
              <w:ind w:left="107" w:right="65"/>
              <w:jc w:val="center"/>
              <w:rPr>
                <w:rFonts w:ascii="Sylfaen" w:hAnsi="Sylfaen" w:eastAsia="Sylfaen" w:cs="Sylfaen"/>
                <w:sz w:val="24"/>
                <w:szCs w:val="24"/>
                <w:lang w:val="en-US"/>
              </w:rPr>
            </w:pPr>
            <w:r>
              <w:rPr>
                <w:rFonts w:ascii="Sylfaen" w:hAnsi="Sylfaen" w:eastAsia="Sylfaen" w:cs="Sylfaen"/>
                <w:sz w:val="24"/>
                <w:szCs w:val="24"/>
                <w:lang w:val="en-US"/>
              </w:rPr>
              <w:t xml:space="preserve">Դասասենյակ N10 </w:t>
            </w:r>
          </w:p>
        </w:tc>
        <w:tc>
          <w:tcPr>
            <w:tcW w:w="1842" w:type="dxa"/>
            <w:tcBorders>
              <w:top w:val="single" w:color="000000" w:sz="4" w:space="0"/>
              <w:left w:val="single" w:color="000000" w:sz="4" w:space="0"/>
              <w:bottom w:val="single" w:color="000000" w:sz="4" w:space="0"/>
              <w:right w:val="single" w:color="000000" w:sz="4" w:space="0"/>
            </w:tcBorders>
            <w:vAlign w:val="center"/>
          </w:tcPr>
          <w:p w14:paraId="2048422B">
            <w:pPr>
              <w:widowControl w:val="0"/>
              <w:autoSpaceDE w:val="0"/>
              <w:autoSpaceDN w:val="0"/>
              <w:spacing w:after="0" w:line="287" w:lineRule="exact"/>
              <w:ind w:left="104" w:right="68"/>
              <w:jc w:val="center"/>
              <w:rPr>
                <w:rFonts w:ascii="Sylfaen" w:hAnsi="Sylfaen" w:eastAsia="Sylfaen" w:cs="Sylfaen"/>
                <w:sz w:val="24"/>
                <w:szCs w:val="24"/>
                <w:lang w:val="en-US"/>
              </w:rPr>
            </w:pPr>
            <w:r>
              <w:rPr>
                <w:rFonts w:ascii="Sylfaen" w:hAnsi="Sylfaen" w:eastAsia="Sylfaen" w:cs="Sylfaen"/>
                <w:sz w:val="24"/>
                <w:szCs w:val="24"/>
                <w:lang w:val="en-US"/>
              </w:rPr>
              <w:t xml:space="preserve">18քմ  </w:t>
            </w:r>
          </w:p>
        </w:tc>
        <w:tc>
          <w:tcPr>
            <w:tcW w:w="2139" w:type="dxa"/>
            <w:tcBorders>
              <w:top w:val="single" w:color="000000" w:sz="4" w:space="0"/>
              <w:left w:val="single" w:color="000000" w:sz="4" w:space="0"/>
              <w:bottom w:val="single" w:color="000000" w:sz="4" w:space="0"/>
              <w:right w:val="single" w:color="000000" w:sz="4" w:space="0"/>
            </w:tcBorders>
            <w:vAlign w:val="center"/>
          </w:tcPr>
          <w:p w14:paraId="0F1F2AF0">
            <w:pPr>
              <w:widowControl w:val="0"/>
              <w:autoSpaceDE w:val="0"/>
              <w:autoSpaceDN w:val="0"/>
              <w:spacing w:after="0" w:line="287" w:lineRule="exact"/>
              <w:ind w:left="107"/>
              <w:jc w:val="center"/>
              <w:rPr>
                <w:rFonts w:ascii="Sylfaen" w:hAnsi="Sylfaen" w:eastAsia="Sylfaen" w:cs="Sylfaen"/>
                <w:sz w:val="24"/>
                <w:szCs w:val="24"/>
                <w:lang w:val="en-US"/>
              </w:rPr>
            </w:pPr>
            <w:r>
              <w:rPr>
                <w:rFonts w:ascii="Sylfaen" w:hAnsi="Sylfaen" w:eastAsia="Sylfaen" w:cs="Sylfaen"/>
                <w:sz w:val="24"/>
                <w:szCs w:val="24"/>
                <w:lang w:val="en-US"/>
              </w:rPr>
              <w:t>2շարք</w:t>
            </w:r>
          </w:p>
        </w:tc>
        <w:tc>
          <w:tcPr>
            <w:tcW w:w="1699" w:type="dxa"/>
            <w:tcBorders>
              <w:top w:val="single" w:color="000000" w:sz="4" w:space="0"/>
              <w:left w:val="single" w:color="000000" w:sz="4" w:space="0"/>
              <w:bottom w:val="single" w:color="000000" w:sz="4" w:space="0"/>
              <w:right w:val="single" w:color="000000" w:sz="4" w:space="0"/>
            </w:tcBorders>
            <w:vAlign w:val="center"/>
          </w:tcPr>
          <w:p w14:paraId="39BEFF52">
            <w:pPr>
              <w:widowControl w:val="0"/>
              <w:autoSpaceDE w:val="0"/>
              <w:autoSpaceDN w:val="0"/>
              <w:spacing w:after="0" w:line="287" w:lineRule="exact"/>
              <w:ind w:left="104" w:right="69"/>
              <w:jc w:val="center"/>
              <w:rPr>
                <w:rFonts w:ascii="Sylfaen" w:hAnsi="Sylfaen" w:eastAsia="Sylfaen" w:cs="Sylfaen"/>
                <w:sz w:val="24"/>
                <w:szCs w:val="24"/>
                <w:lang w:val="en-US"/>
              </w:rPr>
            </w:pPr>
            <w:r>
              <w:rPr>
                <w:rFonts w:ascii="Sylfaen" w:hAnsi="Sylfaen" w:eastAsia="Sylfaen" w:cs="Sylfaen"/>
                <w:sz w:val="24"/>
                <w:szCs w:val="24"/>
                <w:lang w:val="en-US"/>
              </w:rPr>
              <w:t>6/6</w:t>
            </w:r>
          </w:p>
        </w:tc>
        <w:tc>
          <w:tcPr>
            <w:tcW w:w="2127" w:type="dxa"/>
            <w:tcBorders>
              <w:top w:val="single" w:color="000000" w:sz="4" w:space="0"/>
              <w:left w:val="single" w:color="000000" w:sz="4" w:space="0"/>
              <w:bottom w:val="single" w:color="000000" w:sz="4" w:space="0"/>
              <w:right w:val="single" w:color="000000" w:sz="4" w:space="0"/>
            </w:tcBorders>
            <w:vAlign w:val="center"/>
          </w:tcPr>
          <w:p w14:paraId="6F55C73A">
            <w:pPr>
              <w:widowControl w:val="0"/>
              <w:autoSpaceDE w:val="0"/>
              <w:autoSpaceDN w:val="0"/>
              <w:spacing w:after="0" w:line="287" w:lineRule="exact"/>
              <w:ind w:left="108" w:right="66"/>
              <w:jc w:val="center"/>
              <w:rPr>
                <w:rFonts w:ascii="Sylfaen" w:hAnsi="Sylfaen" w:eastAsia="Sylfaen" w:cs="Sylfaen"/>
                <w:sz w:val="24"/>
                <w:szCs w:val="24"/>
                <w:lang w:val="en-US"/>
              </w:rPr>
            </w:pPr>
            <w:r>
              <w:rPr>
                <w:rFonts w:ascii="Sylfaen" w:hAnsi="Sylfaen" w:eastAsia="Sylfaen" w:cs="Sylfaen"/>
                <w:sz w:val="24"/>
                <w:szCs w:val="24"/>
                <w:lang w:val="en-US"/>
              </w:rPr>
              <w:t>1 մ</w:t>
            </w:r>
          </w:p>
        </w:tc>
      </w:tr>
      <w:tr w14:paraId="770F1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2478" w:type="dxa"/>
            <w:tcBorders>
              <w:top w:val="single" w:color="000000" w:sz="4" w:space="0"/>
              <w:left w:val="single" w:color="000000" w:sz="4" w:space="0"/>
              <w:bottom w:val="single" w:color="000000" w:sz="4" w:space="0"/>
              <w:right w:val="single" w:color="000000" w:sz="4" w:space="0"/>
            </w:tcBorders>
            <w:vAlign w:val="center"/>
          </w:tcPr>
          <w:p w14:paraId="5D24AD8F">
            <w:pPr>
              <w:widowControl w:val="0"/>
              <w:autoSpaceDE w:val="0"/>
              <w:autoSpaceDN w:val="0"/>
              <w:spacing w:after="0" w:line="240" w:lineRule="auto"/>
              <w:ind w:left="107" w:right="65"/>
              <w:jc w:val="center"/>
              <w:rPr>
                <w:rFonts w:ascii="Sylfaen" w:hAnsi="Sylfaen" w:eastAsia="Sylfaen" w:cs="Sylfaen"/>
                <w:sz w:val="24"/>
                <w:szCs w:val="24"/>
                <w:lang w:val="en-US"/>
              </w:rPr>
            </w:pPr>
            <w:r>
              <w:rPr>
                <w:rFonts w:ascii="Sylfaen" w:hAnsi="Sylfaen" w:eastAsia="Sylfaen" w:cs="Sylfaen"/>
                <w:sz w:val="24"/>
                <w:szCs w:val="24"/>
                <w:lang w:val="en-US"/>
              </w:rPr>
              <w:t xml:space="preserve">Դասասենյակ N11 </w:t>
            </w:r>
          </w:p>
        </w:tc>
        <w:tc>
          <w:tcPr>
            <w:tcW w:w="1842" w:type="dxa"/>
            <w:tcBorders>
              <w:top w:val="single" w:color="000000" w:sz="4" w:space="0"/>
              <w:left w:val="single" w:color="000000" w:sz="4" w:space="0"/>
              <w:bottom w:val="single" w:color="000000" w:sz="4" w:space="0"/>
              <w:right w:val="single" w:color="000000" w:sz="4" w:space="0"/>
            </w:tcBorders>
            <w:vAlign w:val="center"/>
          </w:tcPr>
          <w:p w14:paraId="6323261B">
            <w:pPr>
              <w:widowControl w:val="0"/>
              <w:autoSpaceDE w:val="0"/>
              <w:autoSpaceDN w:val="0"/>
              <w:spacing w:after="0" w:line="287" w:lineRule="exact"/>
              <w:ind w:left="104" w:right="68"/>
              <w:jc w:val="center"/>
              <w:rPr>
                <w:rFonts w:ascii="Sylfaen" w:hAnsi="Sylfaen" w:eastAsia="Sylfaen" w:cs="Sylfaen"/>
                <w:sz w:val="24"/>
                <w:szCs w:val="24"/>
                <w:lang w:val="en-US"/>
              </w:rPr>
            </w:pPr>
            <w:r>
              <w:rPr>
                <w:rFonts w:ascii="Sylfaen" w:hAnsi="Sylfaen" w:eastAsia="Sylfaen" w:cs="Sylfaen"/>
                <w:sz w:val="24"/>
                <w:szCs w:val="24"/>
                <w:lang w:val="en-US"/>
              </w:rPr>
              <w:t>35քմ</w:t>
            </w:r>
          </w:p>
        </w:tc>
        <w:tc>
          <w:tcPr>
            <w:tcW w:w="2139" w:type="dxa"/>
            <w:tcBorders>
              <w:top w:val="single" w:color="000000" w:sz="4" w:space="0"/>
              <w:left w:val="single" w:color="000000" w:sz="4" w:space="0"/>
              <w:bottom w:val="single" w:color="000000" w:sz="4" w:space="0"/>
              <w:right w:val="single" w:color="000000" w:sz="4" w:space="0"/>
            </w:tcBorders>
            <w:vAlign w:val="center"/>
          </w:tcPr>
          <w:p w14:paraId="5679CDDF">
            <w:pPr>
              <w:widowControl w:val="0"/>
              <w:autoSpaceDE w:val="0"/>
              <w:autoSpaceDN w:val="0"/>
              <w:spacing w:after="0" w:line="287" w:lineRule="exact"/>
              <w:ind w:left="107"/>
              <w:jc w:val="center"/>
              <w:rPr>
                <w:rFonts w:ascii="Sylfaen" w:hAnsi="Sylfaen" w:eastAsia="Sylfaen" w:cs="Sylfaen"/>
                <w:sz w:val="24"/>
                <w:szCs w:val="24"/>
                <w:lang w:val="en-US"/>
              </w:rPr>
            </w:pPr>
            <w:r>
              <w:rPr>
                <w:rFonts w:ascii="Sylfaen" w:hAnsi="Sylfaen" w:eastAsia="Sylfaen" w:cs="Sylfaen"/>
                <w:sz w:val="24"/>
                <w:szCs w:val="24"/>
                <w:lang w:val="en-US"/>
              </w:rPr>
              <w:t>3շարք</w:t>
            </w:r>
          </w:p>
        </w:tc>
        <w:tc>
          <w:tcPr>
            <w:tcW w:w="1699" w:type="dxa"/>
            <w:tcBorders>
              <w:top w:val="single" w:color="000000" w:sz="4" w:space="0"/>
              <w:left w:val="single" w:color="000000" w:sz="4" w:space="0"/>
              <w:bottom w:val="single" w:color="000000" w:sz="4" w:space="0"/>
              <w:right w:val="single" w:color="000000" w:sz="4" w:space="0"/>
            </w:tcBorders>
            <w:vAlign w:val="center"/>
          </w:tcPr>
          <w:p w14:paraId="19DBCBB7">
            <w:pPr>
              <w:widowControl w:val="0"/>
              <w:autoSpaceDE w:val="0"/>
              <w:autoSpaceDN w:val="0"/>
              <w:spacing w:after="0" w:line="287" w:lineRule="exact"/>
              <w:ind w:left="104" w:right="69"/>
              <w:jc w:val="center"/>
              <w:rPr>
                <w:rFonts w:ascii="Sylfaen" w:hAnsi="Sylfaen" w:eastAsia="Sylfaen" w:cs="Sylfaen"/>
                <w:sz w:val="24"/>
                <w:szCs w:val="24"/>
                <w:lang w:val="en-US"/>
              </w:rPr>
            </w:pPr>
            <w:r>
              <w:rPr>
                <w:rFonts w:ascii="Sylfaen" w:hAnsi="Sylfaen" w:eastAsia="Sylfaen" w:cs="Sylfaen"/>
                <w:sz w:val="24"/>
                <w:szCs w:val="24"/>
                <w:lang w:val="en-US"/>
              </w:rPr>
              <w:t>9/9</w:t>
            </w:r>
          </w:p>
        </w:tc>
        <w:tc>
          <w:tcPr>
            <w:tcW w:w="2127" w:type="dxa"/>
            <w:tcBorders>
              <w:top w:val="single" w:color="000000" w:sz="4" w:space="0"/>
              <w:left w:val="single" w:color="000000" w:sz="4" w:space="0"/>
              <w:bottom w:val="single" w:color="000000" w:sz="4" w:space="0"/>
              <w:right w:val="single" w:color="000000" w:sz="4" w:space="0"/>
            </w:tcBorders>
            <w:vAlign w:val="center"/>
          </w:tcPr>
          <w:p w14:paraId="2022EDF2">
            <w:pPr>
              <w:widowControl w:val="0"/>
              <w:autoSpaceDE w:val="0"/>
              <w:autoSpaceDN w:val="0"/>
              <w:spacing w:after="0" w:line="287" w:lineRule="exact"/>
              <w:ind w:left="108" w:right="66"/>
              <w:jc w:val="center"/>
              <w:rPr>
                <w:rFonts w:ascii="Sylfaen" w:hAnsi="Sylfaen" w:eastAsia="Sylfaen" w:cs="Sylfaen"/>
                <w:sz w:val="24"/>
                <w:szCs w:val="24"/>
                <w:lang w:val="en-US"/>
              </w:rPr>
            </w:pPr>
            <w:r>
              <w:rPr>
                <w:rFonts w:ascii="Sylfaen" w:hAnsi="Sylfaen" w:eastAsia="Sylfaen" w:cs="Sylfaen"/>
                <w:sz w:val="24"/>
                <w:szCs w:val="24"/>
                <w:lang w:val="en-US"/>
              </w:rPr>
              <w:t>1 մ</w:t>
            </w:r>
          </w:p>
        </w:tc>
      </w:tr>
      <w:tr w14:paraId="21FA0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2478" w:type="dxa"/>
            <w:tcBorders>
              <w:top w:val="single" w:color="000000" w:sz="4" w:space="0"/>
              <w:left w:val="single" w:color="000000" w:sz="4" w:space="0"/>
              <w:bottom w:val="single" w:color="000000" w:sz="4" w:space="0"/>
              <w:right w:val="single" w:color="000000" w:sz="4" w:space="0"/>
            </w:tcBorders>
            <w:vAlign w:val="center"/>
          </w:tcPr>
          <w:p w14:paraId="189E365F">
            <w:pPr>
              <w:widowControl w:val="0"/>
              <w:autoSpaceDE w:val="0"/>
              <w:autoSpaceDN w:val="0"/>
              <w:spacing w:after="0" w:line="240" w:lineRule="auto"/>
              <w:ind w:left="107" w:right="65"/>
              <w:jc w:val="center"/>
              <w:rPr>
                <w:rFonts w:ascii="Sylfaen" w:hAnsi="Sylfaen" w:eastAsia="Sylfaen" w:cs="Sylfaen"/>
                <w:sz w:val="24"/>
                <w:szCs w:val="24"/>
                <w:lang w:val="en-US"/>
              </w:rPr>
            </w:pPr>
            <w:r>
              <w:rPr>
                <w:rFonts w:ascii="Sylfaen" w:hAnsi="Sylfaen" w:eastAsia="Sylfaen" w:cs="Sylfaen"/>
                <w:sz w:val="24"/>
                <w:szCs w:val="24"/>
                <w:lang w:val="en-US"/>
              </w:rPr>
              <w:t xml:space="preserve">Դասասենյակ N12 </w:t>
            </w:r>
          </w:p>
        </w:tc>
        <w:tc>
          <w:tcPr>
            <w:tcW w:w="1842" w:type="dxa"/>
            <w:tcBorders>
              <w:top w:val="single" w:color="000000" w:sz="4" w:space="0"/>
              <w:left w:val="single" w:color="000000" w:sz="4" w:space="0"/>
              <w:bottom w:val="single" w:color="000000" w:sz="4" w:space="0"/>
              <w:right w:val="single" w:color="000000" w:sz="4" w:space="0"/>
            </w:tcBorders>
            <w:vAlign w:val="center"/>
          </w:tcPr>
          <w:p w14:paraId="0898A704">
            <w:pPr>
              <w:widowControl w:val="0"/>
              <w:autoSpaceDE w:val="0"/>
              <w:autoSpaceDN w:val="0"/>
              <w:spacing w:after="0" w:line="287" w:lineRule="exact"/>
              <w:ind w:right="68"/>
              <w:rPr>
                <w:rFonts w:ascii="Sylfaen" w:hAnsi="Sylfaen" w:eastAsia="Sylfaen" w:cs="Sylfaen"/>
                <w:sz w:val="24"/>
                <w:szCs w:val="24"/>
                <w:lang w:val="en-US"/>
              </w:rPr>
            </w:pPr>
            <w:r>
              <w:rPr>
                <w:rFonts w:ascii="Sylfaen" w:hAnsi="Sylfaen" w:eastAsia="Sylfaen" w:cs="Sylfaen"/>
                <w:sz w:val="24"/>
                <w:szCs w:val="24"/>
                <w:lang w:val="en-US"/>
              </w:rPr>
              <w:t xml:space="preserve">           15քմ</w:t>
            </w:r>
          </w:p>
        </w:tc>
        <w:tc>
          <w:tcPr>
            <w:tcW w:w="2139" w:type="dxa"/>
            <w:tcBorders>
              <w:top w:val="single" w:color="000000" w:sz="4" w:space="0"/>
              <w:left w:val="single" w:color="000000" w:sz="4" w:space="0"/>
              <w:bottom w:val="single" w:color="000000" w:sz="4" w:space="0"/>
              <w:right w:val="single" w:color="000000" w:sz="4" w:space="0"/>
            </w:tcBorders>
            <w:vAlign w:val="center"/>
          </w:tcPr>
          <w:p w14:paraId="634C0963">
            <w:pPr>
              <w:widowControl w:val="0"/>
              <w:autoSpaceDE w:val="0"/>
              <w:autoSpaceDN w:val="0"/>
              <w:spacing w:after="0" w:line="287" w:lineRule="exact"/>
              <w:ind w:left="107"/>
              <w:jc w:val="center"/>
              <w:rPr>
                <w:rFonts w:ascii="Sylfaen" w:hAnsi="Sylfaen" w:eastAsia="Sylfaen" w:cs="Sylfaen"/>
                <w:sz w:val="24"/>
                <w:szCs w:val="24"/>
                <w:lang w:val="en-US"/>
              </w:rPr>
            </w:pPr>
            <w:r>
              <w:rPr>
                <w:rFonts w:ascii="Sylfaen" w:hAnsi="Sylfaen" w:eastAsia="Sylfaen" w:cs="Sylfaen"/>
                <w:sz w:val="24"/>
                <w:szCs w:val="24"/>
                <w:lang w:val="en-US"/>
              </w:rPr>
              <w:t>2շարք</w:t>
            </w:r>
          </w:p>
        </w:tc>
        <w:tc>
          <w:tcPr>
            <w:tcW w:w="1699" w:type="dxa"/>
            <w:tcBorders>
              <w:top w:val="single" w:color="000000" w:sz="4" w:space="0"/>
              <w:left w:val="single" w:color="000000" w:sz="4" w:space="0"/>
              <w:bottom w:val="single" w:color="000000" w:sz="4" w:space="0"/>
              <w:right w:val="single" w:color="000000" w:sz="4" w:space="0"/>
            </w:tcBorders>
            <w:vAlign w:val="center"/>
          </w:tcPr>
          <w:p w14:paraId="7710F8FF">
            <w:pPr>
              <w:widowControl w:val="0"/>
              <w:autoSpaceDE w:val="0"/>
              <w:autoSpaceDN w:val="0"/>
              <w:spacing w:after="0" w:line="287" w:lineRule="exact"/>
              <w:ind w:left="104" w:right="69"/>
              <w:jc w:val="center"/>
              <w:rPr>
                <w:rFonts w:ascii="Sylfaen" w:hAnsi="Sylfaen" w:eastAsia="Sylfaen" w:cs="Sylfaen"/>
                <w:sz w:val="24"/>
                <w:szCs w:val="24"/>
                <w:lang w:val="en-US"/>
              </w:rPr>
            </w:pPr>
            <w:r>
              <w:rPr>
                <w:rFonts w:ascii="Sylfaen" w:hAnsi="Sylfaen" w:eastAsia="Sylfaen" w:cs="Sylfaen"/>
                <w:sz w:val="24"/>
                <w:szCs w:val="24"/>
                <w:lang w:val="en-US"/>
              </w:rPr>
              <w:t>6/6</w:t>
            </w:r>
          </w:p>
        </w:tc>
        <w:tc>
          <w:tcPr>
            <w:tcW w:w="2127" w:type="dxa"/>
            <w:tcBorders>
              <w:top w:val="single" w:color="000000" w:sz="4" w:space="0"/>
              <w:left w:val="single" w:color="000000" w:sz="4" w:space="0"/>
              <w:bottom w:val="single" w:color="000000" w:sz="4" w:space="0"/>
              <w:right w:val="single" w:color="000000" w:sz="4" w:space="0"/>
            </w:tcBorders>
            <w:vAlign w:val="center"/>
          </w:tcPr>
          <w:p w14:paraId="612D4D44">
            <w:pPr>
              <w:widowControl w:val="0"/>
              <w:autoSpaceDE w:val="0"/>
              <w:autoSpaceDN w:val="0"/>
              <w:spacing w:after="0" w:line="287" w:lineRule="exact"/>
              <w:ind w:left="108" w:right="66"/>
              <w:jc w:val="center"/>
              <w:rPr>
                <w:rFonts w:ascii="Sylfaen" w:hAnsi="Sylfaen" w:eastAsia="Sylfaen" w:cs="Sylfaen"/>
                <w:sz w:val="24"/>
                <w:szCs w:val="24"/>
                <w:lang w:val="en-US"/>
              </w:rPr>
            </w:pPr>
            <w:r>
              <w:rPr>
                <w:rFonts w:ascii="Sylfaen" w:hAnsi="Sylfaen" w:eastAsia="Sylfaen" w:cs="Sylfaen"/>
                <w:sz w:val="24"/>
                <w:szCs w:val="24"/>
                <w:lang w:val="en-US"/>
              </w:rPr>
              <w:t>1 մ</w:t>
            </w:r>
          </w:p>
        </w:tc>
      </w:tr>
    </w:tbl>
    <w:p w14:paraId="0F443EB9">
      <w:pPr>
        <w:widowControl w:val="0"/>
        <w:autoSpaceDE w:val="0"/>
        <w:autoSpaceDN w:val="0"/>
        <w:spacing w:after="0" w:line="240" w:lineRule="auto"/>
        <w:rPr>
          <w:rFonts w:ascii="Sylfaen" w:hAnsi="Sylfaen" w:eastAsia="Sylfaen" w:cs="Sylfaen"/>
          <w:sz w:val="24"/>
          <w:szCs w:val="24"/>
          <w:lang w:val="en-US"/>
        </w:rPr>
      </w:pPr>
    </w:p>
    <w:p w14:paraId="3FC0A6EA">
      <w:pPr>
        <w:widowControl w:val="0"/>
        <w:autoSpaceDE w:val="0"/>
        <w:autoSpaceDN w:val="0"/>
        <w:spacing w:after="0" w:line="240" w:lineRule="auto"/>
        <w:rPr>
          <w:rFonts w:ascii="Sylfaen" w:hAnsi="Sylfaen" w:eastAsia="Sylfaen" w:cs="Sylfaen"/>
          <w:sz w:val="24"/>
          <w:szCs w:val="24"/>
          <w:lang w:val="en-US"/>
        </w:rPr>
      </w:pPr>
    </w:p>
    <w:p w14:paraId="06A3A5B8">
      <w:pPr>
        <w:widowControl w:val="0"/>
        <w:autoSpaceDE w:val="0"/>
        <w:autoSpaceDN w:val="0"/>
        <w:spacing w:after="0" w:line="240" w:lineRule="auto"/>
        <w:rPr>
          <w:rFonts w:ascii="Sylfaen" w:hAnsi="Sylfaen" w:eastAsia="Sylfaen" w:cs="Sylfaen"/>
          <w:sz w:val="24"/>
          <w:szCs w:val="24"/>
          <w:lang w:val="en-US"/>
        </w:rPr>
      </w:pPr>
    </w:p>
    <w:p w14:paraId="4B66DE73">
      <w:pPr>
        <w:widowControl w:val="0"/>
        <w:autoSpaceDE w:val="0"/>
        <w:autoSpaceDN w:val="0"/>
        <w:spacing w:after="0" w:line="240" w:lineRule="auto"/>
        <w:rPr>
          <w:rFonts w:ascii="Sylfaen" w:hAnsi="Sylfaen" w:eastAsia="Sylfaen" w:cs="Sylfaen"/>
          <w:sz w:val="24"/>
          <w:szCs w:val="24"/>
          <w:lang w:val="en-US"/>
        </w:rPr>
      </w:pPr>
    </w:p>
    <w:p w14:paraId="3B775AFD">
      <w:pPr>
        <w:widowControl w:val="0"/>
        <w:autoSpaceDE w:val="0"/>
        <w:autoSpaceDN w:val="0"/>
        <w:spacing w:after="0" w:line="240" w:lineRule="auto"/>
        <w:rPr>
          <w:rFonts w:ascii="Sylfaen" w:hAnsi="Sylfaen" w:eastAsia="Sylfaen" w:cs="Sylfaen"/>
          <w:sz w:val="24"/>
          <w:szCs w:val="24"/>
          <w:lang w:val="en-US"/>
        </w:rPr>
      </w:pPr>
      <w:r>
        <w:rPr>
          <w:rFonts w:ascii="Sylfaen" w:hAnsi="Sylfaen" w:eastAsia="Sylfaen" w:cs="Sylfaen"/>
          <w:sz w:val="24"/>
          <w:szCs w:val="24"/>
          <w:lang w:val="en-US"/>
        </w:rPr>
        <w:t>Դպրոցում  չկան  ԿԱՊԿունեցող   սովորողներ,</w:t>
      </w:r>
      <w:r>
        <w:rPr>
          <w:rFonts w:hint="default" w:ascii="Sylfaen" w:hAnsi="Sylfaen" w:eastAsia="Sylfaen" w:cs="Sylfaen"/>
          <w:sz w:val="24"/>
          <w:szCs w:val="24"/>
          <w:lang w:val="hy-AM"/>
        </w:rPr>
        <w:t xml:space="preserve"> </w:t>
      </w:r>
      <w:r>
        <w:rPr>
          <w:rFonts w:ascii="Sylfaen" w:hAnsi="Sylfaen" w:eastAsia="Sylfaen" w:cs="Sylfaen"/>
          <w:sz w:val="24"/>
          <w:szCs w:val="24"/>
          <w:lang w:val="en-US"/>
        </w:rPr>
        <w:t>սակայն  դա  չի  նշանակում  որ  մենք  չպետք  է մտածենք  անհրաժեշտ   պայմաններ  ստեղծել։ Դպրոցի   մուտքը  կահավորված  չէ  թեքահարթակով,</w:t>
      </w:r>
      <w:r>
        <w:rPr>
          <w:rFonts w:hint="default" w:ascii="Sylfaen" w:hAnsi="Sylfaen" w:eastAsia="Sylfaen" w:cs="Sylfaen"/>
          <w:sz w:val="24"/>
          <w:szCs w:val="24"/>
          <w:lang w:val="hy-AM"/>
        </w:rPr>
        <w:t xml:space="preserve"> </w:t>
      </w:r>
      <w:r>
        <w:rPr>
          <w:rFonts w:ascii="Sylfaen" w:hAnsi="Sylfaen" w:eastAsia="Sylfaen" w:cs="Sylfaen"/>
          <w:sz w:val="24"/>
          <w:szCs w:val="24"/>
          <w:lang w:val="en-US"/>
        </w:rPr>
        <w:t>չունենք  հարմարեցված սանհանգույց։ Դպրոցը  չունի նաև  կահավորված   ռեսուրս  սենյակ,</w:t>
      </w:r>
      <w:r>
        <w:rPr>
          <w:rFonts w:hint="default" w:ascii="Sylfaen" w:hAnsi="Sylfaen" w:eastAsia="Sylfaen" w:cs="Sylfaen"/>
          <w:sz w:val="24"/>
          <w:szCs w:val="24"/>
          <w:lang w:val="hy-AM"/>
        </w:rPr>
        <w:t xml:space="preserve"> </w:t>
      </w:r>
      <w:r>
        <w:rPr>
          <w:rFonts w:ascii="Sylfaen" w:hAnsi="Sylfaen" w:eastAsia="Sylfaen" w:cs="Sylfaen"/>
          <w:sz w:val="24"/>
          <w:szCs w:val="24"/>
          <w:lang w:val="en-US"/>
        </w:rPr>
        <w:t>իսկ եթե  հետագայում   ունենանք  նման  սովորողներ,</w:t>
      </w:r>
      <w:r>
        <w:rPr>
          <w:rFonts w:hint="default" w:ascii="Sylfaen" w:hAnsi="Sylfaen" w:eastAsia="Sylfaen" w:cs="Sylfaen"/>
          <w:sz w:val="24"/>
          <w:szCs w:val="24"/>
          <w:lang w:val="hy-AM"/>
        </w:rPr>
        <w:t xml:space="preserve"> </w:t>
      </w:r>
      <w:r>
        <w:rPr>
          <w:rFonts w:ascii="Sylfaen" w:hAnsi="Sylfaen" w:eastAsia="Sylfaen" w:cs="Sylfaen"/>
          <w:sz w:val="24"/>
          <w:szCs w:val="24"/>
          <w:lang w:val="en-US"/>
        </w:rPr>
        <w:t>նշանակում   է  լուրջ  ներդրումներ պետք  է կատարել  և   ապահովել  բոլոր  պայմանները՝ ունենալ  բազմամասնագիտական թիմ, որպեսզի   կարողանանք  կազմակերպել  արդյունավետ  ուսունառություն,</w:t>
      </w:r>
      <w:r>
        <w:rPr>
          <w:rFonts w:hint="default" w:ascii="Sylfaen" w:hAnsi="Sylfaen" w:eastAsia="Sylfaen" w:cs="Sylfaen"/>
          <w:sz w:val="24"/>
          <w:szCs w:val="24"/>
          <w:lang w:val="hy-AM"/>
        </w:rPr>
        <w:t xml:space="preserve"> </w:t>
      </w:r>
      <w:r>
        <w:rPr>
          <w:rFonts w:ascii="Sylfaen" w:hAnsi="Sylfaen" w:eastAsia="Sylfaen" w:cs="Sylfaen"/>
          <w:sz w:val="24"/>
          <w:szCs w:val="24"/>
          <w:lang w:val="en-US"/>
        </w:rPr>
        <w:t>անհնարինության   դեպքում   սերտ  համագործակցություն  հաստատել  ՏՄԱԿ-ի  հետ։</w:t>
      </w:r>
    </w:p>
    <w:p w14:paraId="77ABDD5A">
      <w:pPr>
        <w:widowControl w:val="0"/>
        <w:autoSpaceDE w:val="0"/>
        <w:autoSpaceDN w:val="0"/>
        <w:spacing w:after="0" w:line="240" w:lineRule="auto"/>
        <w:rPr>
          <w:rFonts w:ascii="Sylfaen" w:hAnsi="Sylfaen" w:eastAsia="Sylfaen" w:cs="Sylfaen"/>
          <w:sz w:val="24"/>
          <w:szCs w:val="24"/>
          <w:lang w:val="en-US"/>
        </w:rPr>
      </w:pPr>
      <w:r>
        <w:rPr>
          <w:rFonts w:ascii="Sylfaen" w:hAnsi="Sylfaen" w:eastAsia="Sylfaen" w:cs="Sylfaen"/>
          <w:sz w:val="24"/>
          <w:szCs w:val="24"/>
          <w:lang w:val="en-US"/>
        </w:rPr>
        <w:t xml:space="preserve"> Դպրոցի  </w:t>
      </w:r>
      <w:r>
        <w:rPr>
          <w:rFonts w:ascii="Sylfaen" w:hAnsi="Sylfaen" w:eastAsia="Sylfaen" w:cs="Sylfaen"/>
          <w:sz w:val="24"/>
          <w:szCs w:val="24"/>
          <w:lang w:val="hy-AM"/>
        </w:rPr>
        <w:t>առաջին</w:t>
      </w:r>
      <w:r>
        <w:rPr>
          <w:rFonts w:ascii="Sylfaen" w:hAnsi="Sylfaen" w:eastAsia="Sylfaen" w:cs="Sylfaen"/>
          <w:sz w:val="24"/>
          <w:szCs w:val="24"/>
          <w:lang w:val="en-US"/>
        </w:rPr>
        <w:t xml:space="preserve">  հարկում   կան  4    սանհանգույցներ, որոնցից  </w:t>
      </w:r>
      <w:r>
        <w:rPr>
          <w:rFonts w:hint="default" w:ascii="Sylfaen" w:hAnsi="Sylfaen" w:eastAsia="Sylfaen" w:cs="Sylfaen"/>
          <w:sz w:val="24"/>
          <w:szCs w:val="24"/>
          <w:lang w:val="hy-AM"/>
        </w:rPr>
        <w:t>1</w:t>
      </w:r>
      <w:r>
        <w:rPr>
          <w:rFonts w:ascii="Sylfaen" w:hAnsi="Sylfaen" w:eastAsia="Sylfaen" w:cs="Sylfaen"/>
          <w:sz w:val="24"/>
          <w:szCs w:val="24"/>
          <w:lang w:val="en-US"/>
        </w:rPr>
        <w:t>-ը ուսուցչական, որոնք  ապահովված  են   հոսող  ջրով  և  հիգենայի   պարագաներով։  Սանհանգույցները   վերանորոգվել  են  2021թվականին, գտնվում  են  բար</w:t>
      </w:r>
      <w:r>
        <w:rPr>
          <w:rFonts w:ascii="Sylfaen" w:hAnsi="Sylfaen" w:eastAsia="Sylfaen" w:cs="Sylfaen"/>
          <w:sz w:val="24"/>
          <w:szCs w:val="24"/>
          <w:lang w:val="hy-AM"/>
        </w:rPr>
        <w:t>վոք</w:t>
      </w:r>
      <w:r>
        <w:rPr>
          <w:rFonts w:ascii="Sylfaen" w:hAnsi="Sylfaen" w:eastAsia="Sylfaen" w:cs="Sylfaen"/>
          <w:sz w:val="24"/>
          <w:szCs w:val="24"/>
          <w:lang w:val="en-US"/>
        </w:rPr>
        <w:t xml:space="preserve">  վիճակում,</w:t>
      </w:r>
      <w:r>
        <w:rPr>
          <w:rFonts w:hint="default" w:ascii="Sylfaen" w:hAnsi="Sylfaen" w:eastAsia="Sylfaen" w:cs="Sylfaen"/>
          <w:sz w:val="24"/>
          <w:szCs w:val="24"/>
          <w:lang w:val="hy-AM"/>
        </w:rPr>
        <w:t xml:space="preserve"> </w:t>
      </w:r>
      <w:r>
        <w:rPr>
          <w:rFonts w:ascii="Sylfaen" w:hAnsi="Sylfaen" w:eastAsia="Sylfaen" w:cs="Sylfaen"/>
          <w:sz w:val="24"/>
          <w:szCs w:val="24"/>
          <w:lang w:val="en-US"/>
        </w:rPr>
        <w:t>սակայն  հարմարեցված   չեն  հաշմանդամություն  ունեցող  սովորողների  համար։  Դպրոցն  ունի  շուրջօրյա  հոսղ  ջուր։ Դպրոցը  չունի   բուժկետ,</w:t>
      </w:r>
      <w:r>
        <w:rPr>
          <w:rFonts w:hint="default" w:ascii="Sylfaen" w:hAnsi="Sylfaen" w:eastAsia="Sylfaen" w:cs="Sylfaen"/>
          <w:sz w:val="24"/>
          <w:szCs w:val="24"/>
          <w:lang w:val="hy-AM"/>
        </w:rPr>
        <w:t xml:space="preserve"> </w:t>
      </w:r>
      <w:r>
        <w:rPr>
          <w:rFonts w:ascii="Sylfaen" w:hAnsi="Sylfaen" w:eastAsia="Sylfaen" w:cs="Sylfaen"/>
          <w:sz w:val="24"/>
          <w:szCs w:val="24"/>
          <w:lang w:val="en-US"/>
        </w:rPr>
        <w:t>առաջին  օգնության  դեպքում   դիմում  ենք  մեր  բնակավայրի  բուժամբուլատորիայի  բուժքրոջը։</w:t>
      </w:r>
    </w:p>
    <w:p w14:paraId="75B8D340">
      <w:pPr>
        <w:widowControl w:val="0"/>
        <w:autoSpaceDE w:val="0"/>
        <w:autoSpaceDN w:val="0"/>
        <w:spacing w:after="0" w:line="240" w:lineRule="auto"/>
        <w:rPr>
          <w:rFonts w:ascii="Sylfaen" w:hAnsi="Sylfaen" w:eastAsia="Sylfaen" w:cs="Sylfaen"/>
          <w:sz w:val="24"/>
          <w:szCs w:val="24"/>
          <w:lang w:val="en-US"/>
        </w:rPr>
      </w:pPr>
      <w:r>
        <w:rPr>
          <w:rFonts w:ascii="Sylfaen" w:hAnsi="Sylfaen" w:eastAsia="Sylfaen" w:cs="Sylfaen"/>
          <w:sz w:val="24"/>
          <w:szCs w:val="24"/>
          <w:lang w:val="en-US"/>
        </w:rPr>
        <w:t>Դպրոցն  ունի   սովորողների  և  անձնակազմի  տարհանման   պլան,</w:t>
      </w:r>
      <w:r>
        <w:rPr>
          <w:rFonts w:hint="default" w:ascii="Sylfaen" w:hAnsi="Sylfaen" w:eastAsia="Sylfaen" w:cs="Sylfaen"/>
          <w:sz w:val="24"/>
          <w:szCs w:val="24"/>
          <w:lang w:val="hy-AM"/>
        </w:rPr>
        <w:t xml:space="preserve"> </w:t>
      </w:r>
      <w:r>
        <w:rPr>
          <w:rFonts w:ascii="Sylfaen" w:hAnsi="Sylfaen" w:eastAsia="Sylfaen" w:cs="Sylfaen"/>
          <w:sz w:val="24"/>
          <w:szCs w:val="24"/>
          <w:lang w:val="en-US"/>
        </w:rPr>
        <w:t xml:space="preserve">որը փակցված  է  </w:t>
      </w:r>
    </w:p>
    <w:p w14:paraId="75245657">
      <w:pPr>
        <w:widowControl w:val="0"/>
        <w:autoSpaceDE w:val="0"/>
        <w:autoSpaceDN w:val="0"/>
        <w:spacing w:after="0" w:line="240" w:lineRule="auto"/>
        <w:rPr>
          <w:rFonts w:ascii="Sylfaen" w:hAnsi="Sylfaen" w:eastAsia="Sylfaen" w:cs="Sylfaen"/>
          <w:sz w:val="24"/>
          <w:szCs w:val="24"/>
          <w:lang w:val="en-US"/>
        </w:rPr>
      </w:pPr>
    </w:p>
    <w:p w14:paraId="383125CE">
      <w:pPr>
        <w:widowControl w:val="0"/>
        <w:autoSpaceDE w:val="0"/>
        <w:autoSpaceDN w:val="0"/>
        <w:spacing w:after="0" w:line="240" w:lineRule="auto"/>
        <w:rPr>
          <w:rFonts w:ascii="Sylfaen" w:hAnsi="Sylfaen" w:eastAsia="Sylfaen" w:cs="Sylfaen"/>
          <w:sz w:val="24"/>
          <w:szCs w:val="24"/>
          <w:lang w:val="en-US"/>
        </w:rPr>
      </w:pPr>
    </w:p>
    <w:p w14:paraId="1C80E135">
      <w:pPr>
        <w:widowControl w:val="0"/>
        <w:autoSpaceDE w:val="0"/>
        <w:autoSpaceDN w:val="0"/>
        <w:spacing w:after="0" w:line="240" w:lineRule="auto"/>
        <w:rPr>
          <w:rFonts w:ascii="Sylfaen" w:hAnsi="Sylfaen" w:eastAsia="Sylfaen" w:cs="Sylfaen"/>
          <w:sz w:val="24"/>
          <w:szCs w:val="24"/>
          <w:lang w:val="en-US"/>
        </w:rPr>
      </w:pPr>
      <w:r>
        <w:rPr>
          <w:rFonts w:ascii="Sylfaen" w:hAnsi="Sylfaen" w:eastAsia="Sylfaen" w:cs="Sylfaen"/>
          <w:sz w:val="24"/>
          <w:szCs w:val="24"/>
          <w:lang w:val="en-US"/>
        </w:rPr>
        <w:t xml:space="preserve">երկու  հարկերի միջանցքներում  և </w:t>
      </w:r>
      <w:r>
        <w:rPr>
          <w:rFonts w:hint="default" w:ascii="Sylfaen" w:hAnsi="Sylfaen" w:eastAsia="Sylfaen" w:cs="Sylfaen"/>
          <w:sz w:val="24"/>
          <w:szCs w:val="24"/>
          <w:lang w:val="hy-AM"/>
        </w:rPr>
        <w:t xml:space="preserve"> </w:t>
      </w:r>
      <w:r>
        <w:rPr>
          <w:rFonts w:ascii="Sylfaen" w:hAnsi="Sylfaen" w:eastAsia="Sylfaen" w:cs="Sylfaen"/>
          <w:sz w:val="24"/>
          <w:szCs w:val="24"/>
          <w:lang w:val="en-US"/>
        </w:rPr>
        <w:t>դասասենյակներում։</w:t>
      </w:r>
      <w:r>
        <w:rPr>
          <w:rFonts w:hint="default" w:ascii="Sylfaen" w:hAnsi="Sylfaen" w:eastAsia="Sylfaen" w:cs="Sylfaen"/>
          <w:sz w:val="24"/>
          <w:szCs w:val="24"/>
          <w:lang w:val="hy-AM"/>
        </w:rPr>
        <w:t xml:space="preserve"> </w:t>
      </w:r>
      <w:r>
        <w:rPr>
          <w:rFonts w:ascii="Sylfaen" w:hAnsi="Sylfaen" w:eastAsia="Sylfaen" w:cs="Sylfaen"/>
          <w:sz w:val="24"/>
          <w:szCs w:val="24"/>
          <w:lang w:val="en-US"/>
        </w:rPr>
        <w:t xml:space="preserve">Տարհանման ճանապարհները  ազատ  են  ավելորդ  ծանր  իրերից։ Դպրոցն  ունի   աղետների    ռիսկի   պատրաստվածության  քաղ </w:t>
      </w:r>
      <w:r>
        <w:rPr>
          <w:rFonts w:ascii="Sylfaen" w:hAnsi="Sylfaen" w:eastAsia="MS Mincho" w:cs="MS Mincho"/>
          <w:sz w:val="24"/>
          <w:szCs w:val="24"/>
          <w:lang w:val="en-US"/>
        </w:rPr>
        <w:t>պաշտպանության  պլան։</w:t>
      </w:r>
      <w:r>
        <w:rPr>
          <w:rFonts w:ascii="Sylfaen" w:hAnsi="Sylfaen" w:eastAsia="Sylfaen" w:cs="Sylfaen"/>
          <w:sz w:val="24"/>
          <w:szCs w:val="24"/>
          <w:lang w:val="en-US"/>
        </w:rPr>
        <w:t xml:space="preserve">    </w:t>
      </w:r>
    </w:p>
    <w:p w14:paraId="190E21C1">
      <w:pPr>
        <w:widowControl w:val="0"/>
        <w:autoSpaceDE w:val="0"/>
        <w:autoSpaceDN w:val="0"/>
        <w:spacing w:after="0" w:line="240" w:lineRule="auto"/>
        <w:rPr>
          <w:rFonts w:ascii="Sylfaen" w:hAnsi="Sylfaen" w:eastAsia="Sylfaen" w:cs="Sylfaen"/>
          <w:sz w:val="24"/>
          <w:szCs w:val="24"/>
          <w:lang w:val="en-US"/>
        </w:rPr>
      </w:pPr>
      <w:r>
        <w:rPr>
          <w:rFonts w:ascii="Sylfaen" w:hAnsi="Sylfaen" w:eastAsia="Sylfaen" w:cs="Sylfaen"/>
          <w:sz w:val="24"/>
          <w:szCs w:val="24"/>
          <w:lang w:val="en-US"/>
        </w:rPr>
        <w:t>Դպրոցը  ունի  համակարգչային     դասասենյակ,</w:t>
      </w:r>
      <w:r>
        <w:rPr>
          <w:rFonts w:hint="default" w:ascii="Sylfaen" w:hAnsi="Sylfaen" w:eastAsia="Sylfaen" w:cs="Sylfaen"/>
          <w:sz w:val="24"/>
          <w:szCs w:val="24"/>
          <w:lang w:val="hy-AM"/>
        </w:rPr>
        <w:t xml:space="preserve"> </w:t>
      </w:r>
      <w:r>
        <w:rPr>
          <w:rFonts w:ascii="Sylfaen" w:hAnsi="Sylfaen" w:eastAsia="Sylfaen" w:cs="Sylfaen"/>
          <w:sz w:val="24"/>
          <w:szCs w:val="24"/>
          <w:lang w:val="en-US"/>
        </w:rPr>
        <w:t xml:space="preserve">ՆԶՊ  դասասենյակ։ </w:t>
      </w:r>
    </w:p>
    <w:p w14:paraId="2FFE2996">
      <w:pPr>
        <w:widowControl w:val="0"/>
        <w:autoSpaceDE w:val="0"/>
        <w:autoSpaceDN w:val="0"/>
        <w:spacing w:after="0" w:line="240" w:lineRule="auto"/>
        <w:rPr>
          <w:rFonts w:ascii="Sylfaen" w:hAnsi="Sylfaen" w:eastAsia="Sylfaen" w:cs="Sylfaen"/>
          <w:sz w:val="24"/>
          <w:szCs w:val="24"/>
          <w:lang w:val="en-US"/>
        </w:rPr>
      </w:pPr>
      <w:r>
        <w:rPr>
          <w:rFonts w:ascii="Sylfaen" w:hAnsi="Sylfaen" w:eastAsia="Sylfaen" w:cs="Sylfaen"/>
          <w:sz w:val="24"/>
          <w:szCs w:val="24"/>
          <w:lang w:val="en-US"/>
        </w:rPr>
        <w:t xml:space="preserve"> Դպրոցը  ունի   դպրոցական  ինտերնետ  կապ,</w:t>
      </w:r>
      <w:r>
        <w:rPr>
          <w:rFonts w:hint="default" w:ascii="Sylfaen" w:hAnsi="Sylfaen" w:eastAsia="Sylfaen" w:cs="Sylfaen"/>
          <w:sz w:val="24"/>
          <w:szCs w:val="24"/>
          <w:lang w:val="hy-AM"/>
        </w:rPr>
        <w:t xml:space="preserve"> </w:t>
      </w:r>
      <w:r>
        <w:rPr>
          <w:rFonts w:ascii="Sylfaen" w:hAnsi="Sylfaen" w:eastAsia="Sylfaen" w:cs="Sylfaen"/>
          <w:sz w:val="24"/>
          <w:szCs w:val="24"/>
          <w:lang w:val="en-US"/>
        </w:rPr>
        <w:t>որը  հասանելի է միայն</w:t>
      </w:r>
    </w:p>
    <w:p w14:paraId="4DE56183">
      <w:pPr>
        <w:widowControl w:val="0"/>
        <w:autoSpaceDE w:val="0"/>
        <w:autoSpaceDN w:val="0"/>
        <w:spacing w:after="0" w:line="240" w:lineRule="auto"/>
        <w:rPr>
          <w:rFonts w:ascii="Sylfaen" w:hAnsi="Sylfaen" w:eastAsia="Sylfaen" w:cs="Sylfaen"/>
          <w:sz w:val="24"/>
          <w:szCs w:val="24"/>
          <w:lang w:val="en-US"/>
        </w:rPr>
      </w:pPr>
      <w:r>
        <w:rPr>
          <w:rFonts w:ascii="Sylfaen" w:hAnsi="Sylfaen" w:eastAsia="Sylfaen" w:cs="Sylfaen"/>
          <w:sz w:val="24"/>
          <w:szCs w:val="24"/>
          <w:lang w:val="en-US"/>
        </w:rPr>
        <w:t xml:space="preserve">համակարգչային  սենյակում  և  տնօրենի  աշխատասենյակում։  </w:t>
      </w:r>
    </w:p>
    <w:p w14:paraId="44BD6361">
      <w:pPr>
        <w:widowControl w:val="0"/>
        <w:autoSpaceDE w:val="0"/>
        <w:autoSpaceDN w:val="0"/>
        <w:spacing w:after="0" w:line="240" w:lineRule="auto"/>
        <w:rPr>
          <w:rFonts w:ascii="Sylfaen" w:hAnsi="Sylfaen" w:eastAsia="Sylfaen" w:cs="Sylfaen"/>
          <w:sz w:val="24"/>
          <w:szCs w:val="24"/>
        </w:rPr>
      </w:pPr>
      <w:r>
        <w:rPr>
          <w:rFonts w:ascii="Sylfaen" w:hAnsi="Sylfaen" w:eastAsia="Sylfaen" w:cs="Sylfaen"/>
          <w:sz w:val="24"/>
          <w:szCs w:val="24"/>
          <w:lang w:val="en-US"/>
        </w:rPr>
        <w:t xml:space="preserve"> Դպրոցը</w:t>
      </w:r>
      <w:r>
        <w:rPr>
          <w:rFonts w:ascii="Sylfaen" w:hAnsi="Sylfaen" w:eastAsia="Sylfaen" w:cs="Sylfaen"/>
          <w:sz w:val="24"/>
          <w:szCs w:val="24"/>
        </w:rPr>
        <w:t xml:space="preserve">  </w:t>
      </w:r>
      <w:r>
        <w:rPr>
          <w:rFonts w:ascii="Sylfaen" w:hAnsi="Sylfaen" w:eastAsia="Sylfaen" w:cs="Sylfaen"/>
          <w:sz w:val="24"/>
          <w:szCs w:val="24"/>
          <w:lang w:val="en-US"/>
        </w:rPr>
        <w:t>չունի</w:t>
      </w:r>
      <w:r>
        <w:rPr>
          <w:rFonts w:ascii="Sylfaen" w:hAnsi="Sylfaen" w:eastAsia="Sylfaen" w:cs="Sylfaen"/>
          <w:sz w:val="24"/>
          <w:szCs w:val="24"/>
        </w:rPr>
        <w:t xml:space="preserve">     </w:t>
      </w:r>
      <w:r>
        <w:rPr>
          <w:rFonts w:ascii="Sylfaen" w:hAnsi="Sylfaen" w:eastAsia="Sylfaen" w:cs="Sylfaen"/>
          <w:sz w:val="24"/>
          <w:szCs w:val="24"/>
          <w:lang w:val="en-US"/>
        </w:rPr>
        <w:t>առարկայական</w:t>
      </w:r>
      <w:r>
        <w:rPr>
          <w:rFonts w:ascii="Sylfaen" w:hAnsi="Sylfaen" w:eastAsia="Sylfaen" w:cs="Sylfaen"/>
          <w:sz w:val="24"/>
          <w:szCs w:val="24"/>
        </w:rPr>
        <w:t xml:space="preserve">   </w:t>
      </w:r>
      <w:r>
        <w:rPr>
          <w:rFonts w:ascii="Sylfaen" w:hAnsi="Sylfaen" w:eastAsia="Sylfaen" w:cs="Sylfaen"/>
          <w:sz w:val="24"/>
          <w:szCs w:val="24"/>
          <w:lang w:val="en-US"/>
        </w:rPr>
        <w:t>լաբորատորիաներ</w:t>
      </w:r>
      <w:r>
        <w:rPr>
          <w:rFonts w:ascii="Sylfaen" w:hAnsi="Sylfaen" w:eastAsia="Sylfaen" w:cs="Sylfaen"/>
          <w:sz w:val="24"/>
          <w:szCs w:val="24"/>
        </w:rPr>
        <w:t xml:space="preserve">  </w:t>
      </w:r>
      <w:r>
        <w:rPr>
          <w:rFonts w:ascii="Sylfaen" w:hAnsi="Sylfaen" w:eastAsia="Sylfaen" w:cs="Sylfaen"/>
          <w:sz w:val="24"/>
          <w:szCs w:val="24"/>
          <w:lang w:val="en-US"/>
        </w:rPr>
        <w:t>և</w:t>
      </w:r>
      <w:r>
        <w:rPr>
          <w:rFonts w:ascii="Sylfaen" w:hAnsi="Sylfaen" w:eastAsia="Sylfaen" w:cs="Sylfaen"/>
          <w:sz w:val="24"/>
          <w:szCs w:val="24"/>
        </w:rPr>
        <w:t xml:space="preserve">  </w:t>
      </w:r>
      <w:r>
        <w:rPr>
          <w:rFonts w:ascii="Sylfaen" w:hAnsi="Sylfaen" w:eastAsia="Sylfaen" w:cs="Sylfaen"/>
          <w:sz w:val="24"/>
          <w:szCs w:val="24"/>
          <w:lang w:val="en-US"/>
        </w:rPr>
        <w:t>բնագիտական</w:t>
      </w:r>
      <w:r>
        <w:rPr>
          <w:rFonts w:ascii="Sylfaen" w:hAnsi="Sylfaen" w:eastAsia="Sylfaen" w:cs="Sylfaen"/>
          <w:sz w:val="24"/>
          <w:szCs w:val="24"/>
        </w:rPr>
        <w:t xml:space="preserve">  </w:t>
      </w:r>
      <w:r>
        <w:rPr>
          <w:rFonts w:ascii="Sylfaen" w:hAnsi="Sylfaen" w:eastAsia="Sylfaen" w:cs="Sylfaen"/>
          <w:sz w:val="24"/>
          <w:szCs w:val="24"/>
          <w:lang w:val="en-US"/>
        </w:rPr>
        <w:t>առարկաների</w:t>
      </w:r>
      <w:r>
        <w:rPr>
          <w:rFonts w:ascii="Sylfaen" w:hAnsi="Sylfaen" w:eastAsia="Sylfaen" w:cs="Sylfaen"/>
          <w:sz w:val="24"/>
          <w:szCs w:val="24"/>
        </w:rPr>
        <w:t xml:space="preserve">   </w:t>
      </w:r>
      <w:r>
        <w:rPr>
          <w:rFonts w:ascii="Sylfaen" w:hAnsi="Sylfaen" w:eastAsia="Sylfaen" w:cs="Sylfaen"/>
          <w:sz w:val="24"/>
          <w:szCs w:val="24"/>
          <w:lang w:val="en-US"/>
        </w:rPr>
        <w:t>դասաժամերին</w:t>
      </w:r>
      <w:r>
        <w:rPr>
          <w:rFonts w:ascii="Sylfaen" w:hAnsi="Sylfaen" w:eastAsia="Sylfaen" w:cs="Sylfaen"/>
          <w:sz w:val="24"/>
          <w:szCs w:val="24"/>
        </w:rPr>
        <w:t xml:space="preserve">  </w:t>
      </w:r>
      <w:r>
        <w:rPr>
          <w:rFonts w:ascii="Sylfaen" w:hAnsi="Sylfaen" w:eastAsia="Sylfaen" w:cs="Sylfaen"/>
          <w:sz w:val="24"/>
          <w:szCs w:val="24"/>
          <w:lang w:val="en-US"/>
        </w:rPr>
        <w:t>փորձերը</w:t>
      </w:r>
      <w:r>
        <w:rPr>
          <w:rFonts w:ascii="Sylfaen" w:hAnsi="Sylfaen" w:eastAsia="Sylfaen" w:cs="Sylfaen"/>
          <w:sz w:val="24"/>
          <w:szCs w:val="24"/>
        </w:rPr>
        <w:t xml:space="preserve">  </w:t>
      </w:r>
      <w:r>
        <w:rPr>
          <w:rFonts w:ascii="Sylfaen" w:hAnsi="Sylfaen" w:eastAsia="Sylfaen" w:cs="Sylfaen"/>
          <w:sz w:val="24"/>
          <w:szCs w:val="24"/>
          <w:lang w:val="en-US"/>
        </w:rPr>
        <w:t>ուսուցիչները</w:t>
      </w:r>
      <w:r>
        <w:rPr>
          <w:rFonts w:ascii="Sylfaen" w:hAnsi="Sylfaen" w:eastAsia="Sylfaen" w:cs="Sylfaen"/>
          <w:sz w:val="24"/>
          <w:szCs w:val="24"/>
        </w:rPr>
        <w:t xml:space="preserve">   </w:t>
      </w:r>
      <w:r>
        <w:rPr>
          <w:rFonts w:ascii="Sylfaen" w:hAnsi="Sylfaen" w:eastAsia="Sylfaen" w:cs="Sylfaen"/>
          <w:sz w:val="24"/>
          <w:szCs w:val="24"/>
          <w:lang w:val="en-US"/>
        </w:rPr>
        <w:t>կազմակերպում</w:t>
      </w:r>
      <w:r>
        <w:rPr>
          <w:rFonts w:ascii="Sylfaen" w:hAnsi="Sylfaen" w:eastAsia="Sylfaen" w:cs="Sylfaen"/>
          <w:sz w:val="24"/>
          <w:szCs w:val="24"/>
        </w:rPr>
        <w:t xml:space="preserve">  </w:t>
      </w:r>
      <w:r>
        <w:rPr>
          <w:rFonts w:ascii="Sylfaen" w:hAnsi="Sylfaen" w:eastAsia="Sylfaen" w:cs="Sylfaen"/>
          <w:sz w:val="24"/>
          <w:szCs w:val="24"/>
          <w:lang w:val="en-US"/>
        </w:rPr>
        <w:t>են</w:t>
      </w:r>
      <w:r>
        <w:rPr>
          <w:rFonts w:ascii="Sylfaen" w:hAnsi="Sylfaen" w:eastAsia="Sylfaen" w:cs="Sylfaen"/>
          <w:sz w:val="24"/>
          <w:szCs w:val="24"/>
        </w:rPr>
        <w:t xml:space="preserve">  </w:t>
      </w:r>
      <w:r>
        <w:rPr>
          <w:rFonts w:ascii="Sylfaen" w:hAnsi="Sylfaen" w:eastAsia="Sylfaen" w:cs="Sylfaen"/>
          <w:sz w:val="24"/>
          <w:szCs w:val="24"/>
          <w:lang w:val="en-US"/>
        </w:rPr>
        <w:t>էլեկտրոնային</w:t>
      </w:r>
      <w:r>
        <w:rPr>
          <w:rFonts w:ascii="Sylfaen" w:hAnsi="Sylfaen" w:eastAsia="Sylfaen" w:cs="Sylfaen"/>
          <w:sz w:val="24"/>
          <w:szCs w:val="24"/>
        </w:rPr>
        <w:t xml:space="preserve">  </w:t>
      </w:r>
      <w:r>
        <w:rPr>
          <w:rFonts w:ascii="Sylfaen" w:hAnsi="Sylfaen" w:eastAsia="Sylfaen" w:cs="Sylfaen"/>
          <w:sz w:val="24"/>
          <w:szCs w:val="24"/>
          <w:lang w:val="en-US"/>
        </w:rPr>
        <w:t>լաբորատորիաների</w:t>
      </w:r>
      <w:r>
        <w:rPr>
          <w:rFonts w:ascii="Sylfaen" w:hAnsi="Sylfaen" w:eastAsia="Sylfaen" w:cs="Sylfaen"/>
          <w:sz w:val="24"/>
          <w:szCs w:val="24"/>
        </w:rPr>
        <w:t xml:space="preserve">  </w:t>
      </w:r>
      <w:r>
        <w:rPr>
          <w:rFonts w:ascii="Sylfaen" w:hAnsi="Sylfaen" w:eastAsia="Sylfaen" w:cs="Sylfaen"/>
          <w:sz w:val="24"/>
          <w:szCs w:val="24"/>
          <w:lang w:val="en-US"/>
        </w:rPr>
        <w:t>միջոցով։</w:t>
      </w:r>
      <w:r>
        <w:rPr>
          <w:rFonts w:ascii="Sylfaen" w:hAnsi="Sylfaen" w:eastAsia="Sylfaen" w:cs="Sylfaen"/>
          <w:sz w:val="24"/>
          <w:szCs w:val="24"/>
        </w:rPr>
        <w:t xml:space="preserve"> </w:t>
      </w:r>
    </w:p>
    <w:p w14:paraId="169DE21A">
      <w:pPr>
        <w:widowControl w:val="0"/>
        <w:autoSpaceDE w:val="0"/>
        <w:autoSpaceDN w:val="0"/>
        <w:spacing w:after="0" w:line="240" w:lineRule="auto"/>
        <w:rPr>
          <w:rFonts w:ascii="Sylfaen" w:hAnsi="Sylfaen" w:eastAsia="Sylfaen" w:cs="Sylfaen"/>
          <w:sz w:val="24"/>
          <w:szCs w:val="24"/>
        </w:rPr>
      </w:pPr>
      <w:r>
        <w:rPr>
          <w:rFonts w:ascii="Sylfaen" w:hAnsi="Sylfaen" w:eastAsia="Sylfaen" w:cs="Sylfaen"/>
          <w:sz w:val="24"/>
          <w:szCs w:val="24"/>
          <w:lang w:val="en-US"/>
        </w:rPr>
        <w:t>Դպրոցի</w:t>
      </w:r>
      <w:r>
        <w:rPr>
          <w:rFonts w:ascii="Sylfaen" w:hAnsi="Sylfaen" w:eastAsia="Sylfaen" w:cs="Sylfaen"/>
          <w:sz w:val="24"/>
          <w:szCs w:val="24"/>
        </w:rPr>
        <w:t xml:space="preserve">   </w:t>
      </w:r>
      <w:r>
        <w:rPr>
          <w:rFonts w:ascii="Sylfaen" w:hAnsi="Sylfaen" w:eastAsia="Sylfaen" w:cs="Sylfaen"/>
          <w:sz w:val="24"/>
          <w:szCs w:val="24"/>
          <w:lang w:val="en-US"/>
        </w:rPr>
        <w:t>նյութատեխնիկական</w:t>
      </w:r>
      <w:r>
        <w:rPr>
          <w:rFonts w:ascii="Sylfaen" w:hAnsi="Sylfaen" w:eastAsia="Sylfaen" w:cs="Sylfaen"/>
          <w:sz w:val="24"/>
          <w:szCs w:val="24"/>
        </w:rPr>
        <w:t xml:space="preserve">  </w:t>
      </w:r>
      <w:r>
        <w:rPr>
          <w:rFonts w:ascii="Sylfaen" w:hAnsi="Sylfaen" w:eastAsia="Sylfaen" w:cs="Sylfaen"/>
          <w:sz w:val="24"/>
          <w:szCs w:val="24"/>
          <w:lang w:val="en-US"/>
        </w:rPr>
        <w:t>բազան</w:t>
      </w:r>
      <w:r>
        <w:rPr>
          <w:rFonts w:ascii="Sylfaen" w:hAnsi="Sylfaen" w:eastAsia="Sylfaen" w:cs="Sylfaen"/>
          <w:sz w:val="24"/>
          <w:szCs w:val="24"/>
        </w:rPr>
        <w:t xml:space="preserve">  </w:t>
      </w:r>
      <w:r>
        <w:rPr>
          <w:rFonts w:ascii="Sylfaen" w:hAnsi="Sylfaen" w:eastAsia="Sylfaen" w:cs="Sylfaen"/>
          <w:sz w:val="24"/>
          <w:szCs w:val="24"/>
          <w:lang w:val="en-US"/>
        </w:rPr>
        <w:t>բավարար</w:t>
      </w:r>
      <w:r>
        <w:rPr>
          <w:rFonts w:ascii="Sylfaen" w:hAnsi="Sylfaen" w:eastAsia="Sylfaen" w:cs="Sylfaen"/>
          <w:sz w:val="24"/>
          <w:szCs w:val="24"/>
        </w:rPr>
        <w:t xml:space="preserve">   </w:t>
      </w:r>
      <w:r>
        <w:rPr>
          <w:rFonts w:ascii="Sylfaen" w:hAnsi="Sylfaen" w:eastAsia="Sylfaen" w:cs="Sylfaen"/>
          <w:sz w:val="24"/>
          <w:szCs w:val="24"/>
          <w:lang w:val="en-US"/>
        </w:rPr>
        <w:t>է</w:t>
      </w:r>
      <w:r>
        <w:rPr>
          <w:rFonts w:ascii="Sylfaen" w:hAnsi="Sylfaen" w:eastAsia="Sylfaen" w:cs="Sylfaen"/>
          <w:sz w:val="24"/>
          <w:szCs w:val="24"/>
        </w:rPr>
        <w:t xml:space="preserve">, </w:t>
      </w:r>
      <w:r>
        <w:rPr>
          <w:rFonts w:ascii="Sylfaen" w:hAnsi="Sylfaen" w:eastAsia="Sylfaen" w:cs="Sylfaen"/>
          <w:sz w:val="24"/>
          <w:szCs w:val="24"/>
          <w:lang w:val="en-US"/>
        </w:rPr>
        <w:t>սակայն</w:t>
      </w:r>
      <w:r>
        <w:rPr>
          <w:rFonts w:ascii="Sylfaen" w:hAnsi="Sylfaen" w:eastAsia="Sylfaen" w:cs="Sylfaen"/>
          <w:sz w:val="24"/>
          <w:szCs w:val="24"/>
        </w:rPr>
        <w:t xml:space="preserve">   </w:t>
      </w:r>
      <w:r>
        <w:rPr>
          <w:rFonts w:ascii="Sylfaen" w:hAnsi="Sylfaen" w:eastAsia="Sylfaen" w:cs="Sylfaen"/>
          <w:sz w:val="24"/>
          <w:szCs w:val="24"/>
          <w:lang w:val="en-US"/>
        </w:rPr>
        <w:t>անհրաժեշտ</w:t>
      </w:r>
      <w:r>
        <w:rPr>
          <w:rFonts w:ascii="Sylfaen" w:hAnsi="Sylfaen" w:eastAsia="Sylfaen" w:cs="Sylfaen"/>
          <w:sz w:val="24"/>
          <w:szCs w:val="24"/>
        </w:rPr>
        <w:t xml:space="preserve">  </w:t>
      </w:r>
      <w:r>
        <w:rPr>
          <w:rFonts w:ascii="Sylfaen" w:hAnsi="Sylfaen" w:eastAsia="Sylfaen" w:cs="Sylfaen"/>
          <w:sz w:val="24"/>
          <w:szCs w:val="24"/>
          <w:lang w:val="en-US"/>
        </w:rPr>
        <w:t>է</w:t>
      </w:r>
      <w:r>
        <w:rPr>
          <w:rFonts w:ascii="Sylfaen" w:hAnsi="Sylfaen" w:eastAsia="Sylfaen" w:cs="Sylfaen"/>
          <w:sz w:val="24"/>
          <w:szCs w:val="24"/>
        </w:rPr>
        <w:t xml:space="preserve">  </w:t>
      </w:r>
      <w:r>
        <w:rPr>
          <w:rFonts w:ascii="Sylfaen" w:hAnsi="Sylfaen" w:eastAsia="Sylfaen" w:cs="Sylfaen"/>
          <w:sz w:val="24"/>
          <w:szCs w:val="24"/>
          <w:lang w:val="en-US"/>
        </w:rPr>
        <w:t>ձեռք</w:t>
      </w:r>
      <w:r>
        <w:rPr>
          <w:rFonts w:ascii="Sylfaen" w:hAnsi="Sylfaen" w:eastAsia="Sylfaen" w:cs="Sylfaen"/>
          <w:sz w:val="24"/>
          <w:szCs w:val="24"/>
        </w:rPr>
        <w:t xml:space="preserve"> </w:t>
      </w:r>
      <w:r>
        <w:rPr>
          <w:rFonts w:ascii="Sylfaen" w:hAnsi="Sylfaen" w:eastAsia="Sylfaen" w:cs="Sylfaen"/>
          <w:sz w:val="24"/>
          <w:szCs w:val="24"/>
          <w:lang w:val="en-US"/>
        </w:rPr>
        <w:t>բերել</w:t>
      </w:r>
      <w:r>
        <w:rPr>
          <w:rFonts w:ascii="Sylfaen" w:hAnsi="Sylfaen" w:eastAsia="Sylfaen" w:cs="Sylfaen"/>
          <w:sz w:val="24"/>
          <w:szCs w:val="24"/>
        </w:rPr>
        <w:t xml:space="preserve">   </w:t>
      </w:r>
      <w:r>
        <w:rPr>
          <w:rFonts w:ascii="Sylfaen" w:hAnsi="Sylfaen" w:eastAsia="Sylfaen" w:cs="Sylfaen"/>
          <w:sz w:val="24"/>
          <w:szCs w:val="24"/>
          <w:lang w:val="en-US"/>
        </w:rPr>
        <w:t>ժամանակակից</w:t>
      </w:r>
      <w:r>
        <w:rPr>
          <w:rFonts w:ascii="Sylfaen" w:hAnsi="Sylfaen" w:eastAsia="Sylfaen" w:cs="Sylfaen"/>
          <w:sz w:val="24"/>
          <w:szCs w:val="24"/>
        </w:rPr>
        <w:t xml:space="preserve">  </w:t>
      </w:r>
      <w:r>
        <w:rPr>
          <w:rFonts w:ascii="Sylfaen" w:hAnsi="Sylfaen" w:eastAsia="Sylfaen" w:cs="Sylfaen"/>
          <w:sz w:val="24"/>
          <w:szCs w:val="24"/>
          <w:lang w:val="en-US"/>
        </w:rPr>
        <w:t>համակարգիչներ</w:t>
      </w:r>
      <w:r>
        <w:rPr>
          <w:rFonts w:ascii="Sylfaen" w:hAnsi="Sylfaen" w:eastAsia="Sylfaen" w:cs="Sylfaen"/>
          <w:sz w:val="24"/>
          <w:szCs w:val="24"/>
        </w:rPr>
        <w:t xml:space="preserve">,  </w:t>
      </w:r>
      <w:r>
        <w:rPr>
          <w:rFonts w:ascii="Sylfaen" w:hAnsi="Sylfaen" w:eastAsia="Sylfaen" w:cs="Sylfaen"/>
          <w:sz w:val="24"/>
          <w:szCs w:val="24"/>
          <w:lang w:val="en-US"/>
        </w:rPr>
        <w:t>բազմաֆունկցիոնալ</w:t>
      </w:r>
      <w:r>
        <w:rPr>
          <w:rFonts w:ascii="Sylfaen" w:hAnsi="Sylfaen" w:eastAsia="Sylfaen" w:cs="Sylfaen"/>
          <w:sz w:val="24"/>
          <w:szCs w:val="24"/>
        </w:rPr>
        <w:t xml:space="preserve">  </w:t>
      </w:r>
      <w:r>
        <w:rPr>
          <w:rFonts w:ascii="Sylfaen" w:hAnsi="Sylfaen" w:eastAsia="Sylfaen" w:cs="Sylfaen"/>
          <w:sz w:val="24"/>
          <w:szCs w:val="24"/>
          <w:lang w:val="en-US"/>
        </w:rPr>
        <w:t>սարք</w:t>
      </w:r>
      <w:r>
        <w:rPr>
          <w:rFonts w:ascii="Sylfaen" w:hAnsi="Sylfaen" w:eastAsia="Sylfaen" w:cs="Sylfaen"/>
          <w:sz w:val="24"/>
          <w:szCs w:val="24"/>
        </w:rPr>
        <w:t xml:space="preserve">, </w:t>
      </w:r>
      <w:r>
        <w:rPr>
          <w:rFonts w:ascii="Sylfaen" w:hAnsi="Sylfaen" w:eastAsia="Sylfaen" w:cs="Sylfaen"/>
          <w:sz w:val="24"/>
          <w:szCs w:val="24"/>
          <w:lang w:val="en-US"/>
        </w:rPr>
        <w:t>պրոեկտոր</w:t>
      </w:r>
      <w:r>
        <w:rPr>
          <w:rFonts w:ascii="Sylfaen" w:hAnsi="Sylfaen" w:eastAsia="Sylfaen" w:cs="Sylfaen"/>
          <w:sz w:val="24"/>
          <w:szCs w:val="24"/>
        </w:rPr>
        <w:t xml:space="preserve">   </w:t>
      </w:r>
      <w:r>
        <w:rPr>
          <w:rFonts w:ascii="Sylfaen" w:hAnsi="Sylfaen" w:eastAsia="Sylfaen" w:cs="Sylfaen"/>
          <w:sz w:val="24"/>
          <w:szCs w:val="24"/>
          <w:lang w:val="en-US"/>
        </w:rPr>
        <w:t>և</w:t>
      </w:r>
      <w:r>
        <w:rPr>
          <w:rFonts w:ascii="Sylfaen" w:hAnsi="Sylfaen" w:eastAsia="Sylfaen" w:cs="Sylfaen"/>
          <w:sz w:val="24"/>
          <w:szCs w:val="24"/>
        </w:rPr>
        <w:t xml:space="preserve">  </w:t>
      </w:r>
      <w:r>
        <w:rPr>
          <w:rFonts w:ascii="Sylfaen" w:hAnsi="Sylfaen" w:eastAsia="Sylfaen" w:cs="Sylfaen"/>
          <w:sz w:val="24"/>
          <w:szCs w:val="24"/>
          <w:lang w:val="en-US"/>
        </w:rPr>
        <w:t>այլ</w:t>
      </w:r>
      <w:r>
        <w:rPr>
          <w:rFonts w:ascii="Sylfaen" w:hAnsi="Sylfaen" w:eastAsia="Sylfaen" w:cs="Sylfaen"/>
          <w:sz w:val="24"/>
          <w:szCs w:val="24"/>
        </w:rPr>
        <w:t xml:space="preserve">    </w:t>
      </w:r>
      <w:r>
        <w:rPr>
          <w:rFonts w:ascii="Sylfaen" w:hAnsi="Sylfaen" w:eastAsia="Sylfaen" w:cs="Sylfaen"/>
          <w:sz w:val="24"/>
          <w:szCs w:val="24"/>
          <w:lang w:val="en-US"/>
        </w:rPr>
        <w:t>սարքավորումներ</w:t>
      </w:r>
    </w:p>
    <w:p w14:paraId="5200E00A">
      <w:pPr>
        <w:widowControl w:val="0"/>
        <w:autoSpaceDE w:val="0"/>
        <w:autoSpaceDN w:val="0"/>
        <w:spacing w:after="0" w:line="240" w:lineRule="auto"/>
        <w:rPr>
          <w:rFonts w:ascii="Sylfaen" w:hAnsi="Sylfaen" w:eastAsia="Sylfaen" w:cs="Sylfaen"/>
          <w:sz w:val="24"/>
          <w:szCs w:val="24"/>
          <w:lang w:val="en-US"/>
        </w:rPr>
      </w:pPr>
    </w:p>
    <w:p w14:paraId="379CFC73">
      <w:pPr>
        <w:widowControl w:val="0"/>
        <w:autoSpaceDE w:val="0"/>
        <w:autoSpaceDN w:val="0"/>
        <w:spacing w:after="0" w:line="240" w:lineRule="auto"/>
        <w:rPr>
          <w:rFonts w:ascii="Sylfaen" w:hAnsi="Sylfaen" w:eastAsia="Sylfaen" w:cs="Sylfaen"/>
          <w:sz w:val="24"/>
          <w:szCs w:val="24"/>
          <w:lang w:val="en-US"/>
        </w:rPr>
      </w:pPr>
    </w:p>
    <w:p w14:paraId="3D26DCEC">
      <w:pPr>
        <w:widowControl w:val="0"/>
        <w:autoSpaceDE w:val="0"/>
        <w:autoSpaceDN w:val="0"/>
        <w:spacing w:after="0" w:line="240" w:lineRule="auto"/>
        <w:rPr>
          <w:rFonts w:hint="default" w:ascii="Sylfaen" w:hAnsi="Sylfaen" w:eastAsia="Sylfaen" w:cs="Sylfaen"/>
          <w:sz w:val="24"/>
          <w:szCs w:val="24"/>
          <w:lang w:val="hy-AM"/>
        </w:rPr>
      </w:pPr>
      <w:r>
        <w:rPr>
          <w:rFonts w:ascii="Sylfaen" w:hAnsi="Sylfaen" w:eastAsia="Sylfaen" w:cs="Sylfaen"/>
          <w:sz w:val="24"/>
          <w:szCs w:val="24"/>
          <w:lang w:val="hy-AM"/>
        </w:rPr>
        <w:t>Ստորև</w:t>
      </w:r>
      <w:r>
        <w:rPr>
          <w:rFonts w:hint="default" w:ascii="Sylfaen" w:hAnsi="Sylfaen" w:eastAsia="Sylfaen" w:cs="Sylfaen"/>
          <w:sz w:val="24"/>
          <w:szCs w:val="24"/>
          <w:lang w:val="hy-AM"/>
        </w:rPr>
        <w:t xml:space="preserve"> ներկայացված է ներկա պահին առկա գույքը</w:t>
      </w:r>
    </w:p>
    <w:p w14:paraId="0BB7CEB5">
      <w:pPr>
        <w:widowControl w:val="0"/>
        <w:autoSpaceDE w:val="0"/>
        <w:autoSpaceDN w:val="0"/>
        <w:spacing w:after="0" w:line="240" w:lineRule="auto"/>
        <w:rPr>
          <w:rFonts w:hint="default" w:ascii="Sylfaen" w:hAnsi="Sylfaen" w:eastAsia="Sylfaen" w:cs="Sylfaen"/>
          <w:sz w:val="24"/>
          <w:szCs w:val="24"/>
          <w:lang w:val="hy-AM"/>
        </w:rPr>
      </w:pPr>
    </w:p>
    <w:p w14:paraId="5BF7DDB1">
      <w:pPr>
        <w:widowControl w:val="0"/>
        <w:autoSpaceDE w:val="0"/>
        <w:autoSpaceDN w:val="0"/>
        <w:spacing w:after="0" w:line="240" w:lineRule="auto"/>
        <w:rPr>
          <w:rFonts w:ascii="Sylfaen" w:hAnsi="Sylfaen" w:eastAsia="Sylfaen" w:cs="Sylfaen"/>
          <w:sz w:val="24"/>
          <w:szCs w:val="24"/>
          <w:lang w:val="en-US"/>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27"/>
        <w:gridCol w:w="5753"/>
        <w:gridCol w:w="3190"/>
      </w:tblGrid>
      <w:tr w14:paraId="3A96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89" w:hRule="atLeast"/>
        </w:trPr>
        <w:tc>
          <w:tcPr>
            <w:tcW w:w="627" w:type="dxa"/>
          </w:tcPr>
          <w:p w14:paraId="32232652">
            <w:pPr>
              <w:widowControl w:val="0"/>
              <w:autoSpaceDE w:val="0"/>
              <w:autoSpaceDN w:val="0"/>
              <w:spacing w:after="0" w:line="240" w:lineRule="auto"/>
              <w:jc w:val="center"/>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N</w:t>
            </w:r>
          </w:p>
        </w:tc>
        <w:tc>
          <w:tcPr>
            <w:tcW w:w="5753" w:type="dxa"/>
          </w:tcPr>
          <w:p w14:paraId="09EBEA54">
            <w:pPr>
              <w:widowControl w:val="0"/>
              <w:autoSpaceDE w:val="0"/>
              <w:autoSpaceDN w:val="0"/>
              <w:spacing w:after="0" w:line="240" w:lineRule="auto"/>
              <w:rPr>
                <w:rFonts w:ascii="Sylfaen" w:hAnsi="Sylfaen" w:eastAsia="Sylfaen" w:cs="Sylfaen"/>
                <w:sz w:val="24"/>
                <w:szCs w:val="24"/>
                <w:vertAlign w:val="baseline"/>
                <w:lang w:val="en-US"/>
              </w:rPr>
            </w:pPr>
            <w:r>
              <w:rPr>
                <w:rFonts w:ascii="Sylfaen" w:hAnsi="Sylfaen" w:eastAsia="Sylfaen" w:cs="Sylfaen"/>
                <w:sz w:val="24"/>
                <w:szCs w:val="24"/>
                <w:lang w:val="hy-AM"/>
              </w:rPr>
              <w:t>Գույքի անվանումը</w:t>
            </w:r>
          </w:p>
        </w:tc>
        <w:tc>
          <w:tcPr>
            <w:tcW w:w="3190" w:type="dxa"/>
          </w:tcPr>
          <w:p w14:paraId="45465C6C">
            <w:pPr>
              <w:widowControl w:val="0"/>
              <w:autoSpaceDE w:val="0"/>
              <w:autoSpaceDN w:val="0"/>
              <w:spacing w:after="0" w:line="240" w:lineRule="auto"/>
              <w:rPr>
                <w:rFonts w:ascii="Sylfaen" w:hAnsi="Sylfaen" w:eastAsia="Sylfaen" w:cs="Sylfaen"/>
                <w:sz w:val="24"/>
                <w:szCs w:val="24"/>
                <w:vertAlign w:val="baseline"/>
                <w:lang w:val="en-US"/>
              </w:rPr>
            </w:pPr>
            <w:r>
              <w:rPr>
                <w:rFonts w:ascii="Sylfaen" w:hAnsi="Sylfaen" w:eastAsia="Sylfaen" w:cs="Sylfaen"/>
                <w:sz w:val="24"/>
                <w:szCs w:val="24"/>
                <w:lang w:val="en-US"/>
              </w:rPr>
              <w:t>Քանակը /հատ/</w:t>
            </w:r>
          </w:p>
        </w:tc>
      </w:tr>
      <w:tr w14:paraId="0578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7" w:type="dxa"/>
          </w:tcPr>
          <w:p w14:paraId="054973DD">
            <w:pPr>
              <w:widowControl w:val="0"/>
              <w:autoSpaceDE w:val="0"/>
              <w:autoSpaceDN w:val="0"/>
              <w:spacing w:after="0" w:line="240" w:lineRule="auto"/>
              <w:jc w:val="center"/>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1</w:t>
            </w:r>
          </w:p>
        </w:tc>
        <w:tc>
          <w:tcPr>
            <w:tcW w:w="5753" w:type="dxa"/>
          </w:tcPr>
          <w:p w14:paraId="522739BE">
            <w:pPr>
              <w:widowControl w:val="0"/>
              <w:autoSpaceDE w:val="0"/>
              <w:autoSpaceDN w:val="0"/>
              <w:spacing w:after="0" w:line="240" w:lineRule="auto"/>
              <w:rPr>
                <w:rFonts w:ascii="Sylfaen" w:hAnsi="Sylfaen" w:eastAsia="Sylfaen" w:cs="Sylfaen"/>
                <w:sz w:val="24"/>
                <w:szCs w:val="24"/>
                <w:vertAlign w:val="baseline"/>
                <w:lang w:val="en-US"/>
              </w:rPr>
            </w:pPr>
            <w:r>
              <w:rPr>
                <w:rFonts w:ascii="Sylfaen" w:hAnsi="Sylfaen" w:eastAsia="Sylfaen" w:cs="Sylfaen"/>
                <w:sz w:val="24"/>
                <w:szCs w:val="24"/>
                <w:lang w:val="en-US"/>
              </w:rPr>
              <w:t xml:space="preserve">Սեղան -նստարան  աշակերտականն </w:t>
            </w:r>
          </w:p>
        </w:tc>
        <w:tc>
          <w:tcPr>
            <w:tcW w:w="3190" w:type="dxa"/>
          </w:tcPr>
          <w:p w14:paraId="5D7FC1E4">
            <w:pPr>
              <w:widowControl w:val="0"/>
              <w:autoSpaceDE w:val="0"/>
              <w:autoSpaceDN w:val="0"/>
              <w:spacing w:after="0" w:line="240" w:lineRule="auto"/>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25</w:t>
            </w:r>
          </w:p>
        </w:tc>
      </w:tr>
      <w:tr w14:paraId="74AA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7" w:type="dxa"/>
          </w:tcPr>
          <w:p w14:paraId="560B15E9">
            <w:pPr>
              <w:widowControl w:val="0"/>
              <w:autoSpaceDE w:val="0"/>
              <w:autoSpaceDN w:val="0"/>
              <w:spacing w:after="0" w:line="240" w:lineRule="auto"/>
              <w:jc w:val="center"/>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2</w:t>
            </w:r>
          </w:p>
        </w:tc>
        <w:tc>
          <w:tcPr>
            <w:tcW w:w="5753" w:type="dxa"/>
          </w:tcPr>
          <w:p w14:paraId="1A2E7298">
            <w:pPr>
              <w:widowControl w:val="0"/>
              <w:autoSpaceDE w:val="0"/>
              <w:autoSpaceDN w:val="0"/>
              <w:spacing w:after="0" w:line="240" w:lineRule="auto"/>
              <w:rPr>
                <w:rFonts w:ascii="Sylfaen" w:hAnsi="Sylfaen" w:eastAsia="Sylfaen" w:cs="Sylfaen"/>
                <w:sz w:val="24"/>
                <w:szCs w:val="24"/>
                <w:vertAlign w:val="baseline"/>
                <w:lang w:val="en-US"/>
              </w:rPr>
            </w:pPr>
            <w:r>
              <w:rPr>
                <w:rFonts w:ascii="Sylfaen" w:hAnsi="Sylfaen" w:eastAsia="Sylfaen" w:cs="Sylfaen"/>
                <w:sz w:val="24"/>
                <w:szCs w:val="24"/>
                <w:lang w:val="en-US"/>
              </w:rPr>
              <w:t xml:space="preserve">Սեղան աշակերտական </w:t>
            </w:r>
          </w:p>
        </w:tc>
        <w:tc>
          <w:tcPr>
            <w:tcW w:w="3190" w:type="dxa"/>
          </w:tcPr>
          <w:p w14:paraId="0D95E466">
            <w:pPr>
              <w:widowControl w:val="0"/>
              <w:autoSpaceDE w:val="0"/>
              <w:autoSpaceDN w:val="0"/>
              <w:spacing w:after="0" w:line="240" w:lineRule="auto"/>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1</w:t>
            </w:r>
          </w:p>
        </w:tc>
      </w:tr>
      <w:tr w14:paraId="2A77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7" w:type="dxa"/>
          </w:tcPr>
          <w:p w14:paraId="544D9C8C">
            <w:pPr>
              <w:widowControl w:val="0"/>
              <w:autoSpaceDE w:val="0"/>
              <w:autoSpaceDN w:val="0"/>
              <w:spacing w:after="0" w:line="240" w:lineRule="auto"/>
              <w:jc w:val="center"/>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3</w:t>
            </w:r>
          </w:p>
        </w:tc>
        <w:tc>
          <w:tcPr>
            <w:tcW w:w="5753" w:type="dxa"/>
          </w:tcPr>
          <w:p w14:paraId="3CCE2AEA">
            <w:pPr>
              <w:widowControl w:val="0"/>
              <w:autoSpaceDE w:val="0"/>
              <w:autoSpaceDN w:val="0"/>
              <w:spacing w:after="0" w:line="240" w:lineRule="auto"/>
              <w:rPr>
                <w:rFonts w:ascii="Sylfaen" w:hAnsi="Sylfaen" w:eastAsia="Sylfaen" w:cs="Sylfaen"/>
                <w:sz w:val="24"/>
                <w:szCs w:val="24"/>
                <w:vertAlign w:val="baseline"/>
                <w:lang w:val="en-US"/>
              </w:rPr>
            </w:pPr>
            <w:r>
              <w:rPr>
                <w:rFonts w:ascii="Sylfaen" w:hAnsi="Sylfaen" w:eastAsia="Sylfaen" w:cs="Sylfaen"/>
                <w:sz w:val="24"/>
                <w:szCs w:val="24"/>
                <w:lang w:val="en-US"/>
              </w:rPr>
              <w:t>Աթոռ</w:t>
            </w:r>
          </w:p>
        </w:tc>
        <w:tc>
          <w:tcPr>
            <w:tcW w:w="3190" w:type="dxa"/>
          </w:tcPr>
          <w:p w14:paraId="48B14503">
            <w:pPr>
              <w:widowControl w:val="0"/>
              <w:autoSpaceDE w:val="0"/>
              <w:autoSpaceDN w:val="0"/>
              <w:spacing w:after="0" w:line="240" w:lineRule="auto"/>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1</w:t>
            </w:r>
          </w:p>
        </w:tc>
      </w:tr>
      <w:tr w14:paraId="1094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7" w:type="dxa"/>
          </w:tcPr>
          <w:p w14:paraId="6138A6A4">
            <w:pPr>
              <w:widowControl w:val="0"/>
              <w:autoSpaceDE w:val="0"/>
              <w:autoSpaceDN w:val="0"/>
              <w:spacing w:after="0" w:line="240" w:lineRule="auto"/>
              <w:jc w:val="center"/>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4</w:t>
            </w:r>
          </w:p>
        </w:tc>
        <w:tc>
          <w:tcPr>
            <w:tcW w:w="5753" w:type="dxa"/>
          </w:tcPr>
          <w:p w14:paraId="649FE07C">
            <w:pPr>
              <w:widowControl w:val="0"/>
              <w:autoSpaceDE w:val="0"/>
              <w:autoSpaceDN w:val="0"/>
              <w:spacing w:after="0" w:line="240" w:lineRule="auto"/>
              <w:rPr>
                <w:rFonts w:ascii="Sylfaen" w:hAnsi="Sylfaen" w:eastAsia="Sylfaen" w:cs="Sylfaen"/>
                <w:sz w:val="24"/>
                <w:szCs w:val="24"/>
                <w:vertAlign w:val="baseline"/>
                <w:lang w:val="en-US"/>
              </w:rPr>
            </w:pPr>
            <w:r>
              <w:rPr>
                <w:rFonts w:ascii="Sylfaen" w:hAnsi="Sylfaen" w:eastAsia="Sylfaen" w:cs="Sylfaen"/>
                <w:sz w:val="24"/>
                <w:szCs w:val="24"/>
                <w:lang w:val="en-US"/>
              </w:rPr>
              <w:t>Պատճենահանող սարք</w:t>
            </w:r>
          </w:p>
        </w:tc>
        <w:tc>
          <w:tcPr>
            <w:tcW w:w="3190" w:type="dxa"/>
          </w:tcPr>
          <w:p w14:paraId="7252CA4E">
            <w:pPr>
              <w:widowControl w:val="0"/>
              <w:autoSpaceDE w:val="0"/>
              <w:autoSpaceDN w:val="0"/>
              <w:spacing w:after="0" w:line="240" w:lineRule="auto"/>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3</w:t>
            </w:r>
          </w:p>
        </w:tc>
      </w:tr>
      <w:tr w14:paraId="1CCC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7" w:type="dxa"/>
          </w:tcPr>
          <w:p w14:paraId="4797574F">
            <w:pPr>
              <w:widowControl w:val="0"/>
              <w:autoSpaceDE w:val="0"/>
              <w:autoSpaceDN w:val="0"/>
              <w:spacing w:after="0" w:line="240" w:lineRule="auto"/>
              <w:jc w:val="center"/>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5</w:t>
            </w:r>
          </w:p>
        </w:tc>
        <w:tc>
          <w:tcPr>
            <w:tcW w:w="5753" w:type="dxa"/>
          </w:tcPr>
          <w:p w14:paraId="3DA003C2">
            <w:pPr>
              <w:widowControl w:val="0"/>
              <w:autoSpaceDE w:val="0"/>
              <w:autoSpaceDN w:val="0"/>
              <w:spacing w:after="0" w:line="240" w:lineRule="auto"/>
              <w:rPr>
                <w:rFonts w:ascii="Sylfaen" w:hAnsi="Sylfaen" w:eastAsia="Sylfaen" w:cs="Sylfaen"/>
                <w:sz w:val="24"/>
                <w:szCs w:val="24"/>
                <w:vertAlign w:val="baseline"/>
                <w:lang w:val="en-US"/>
              </w:rPr>
            </w:pPr>
            <w:r>
              <w:rPr>
                <w:rFonts w:ascii="Sylfaen" w:hAnsi="Sylfaen" w:eastAsia="Sylfaen" w:cs="Sylfaen"/>
                <w:sz w:val="24"/>
                <w:szCs w:val="24"/>
                <w:lang w:val="en-US"/>
              </w:rPr>
              <w:t>Համակարգիչ</w:t>
            </w:r>
          </w:p>
        </w:tc>
        <w:tc>
          <w:tcPr>
            <w:tcW w:w="3190" w:type="dxa"/>
          </w:tcPr>
          <w:p w14:paraId="2157DB0F">
            <w:pPr>
              <w:widowControl w:val="0"/>
              <w:autoSpaceDE w:val="0"/>
              <w:autoSpaceDN w:val="0"/>
              <w:spacing w:after="0" w:line="240" w:lineRule="auto"/>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5</w:t>
            </w:r>
          </w:p>
        </w:tc>
      </w:tr>
      <w:tr w14:paraId="3A8C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7" w:type="dxa"/>
          </w:tcPr>
          <w:p w14:paraId="7280A0D8">
            <w:pPr>
              <w:widowControl w:val="0"/>
              <w:autoSpaceDE w:val="0"/>
              <w:autoSpaceDN w:val="0"/>
              <w:spacing w:after="0" w:line="240" w:lineRule="auto"/>
              <w:jc w:val="center"/>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6</w:t>
            </w:r>
          </w:p>
        </w:tc>
        <w:tc>
          <w:tcPr>
            <w:tcW w:w="5753" w:type="dxa"/>
          </w:tcPr>
          <w:p w14:paraId="41030241">
            <w:pPr>
              <w:widowControl w:val="0"/>
              <w:autoSpaceDE w:val="0"/>
              <w:autoSpaceDN w:val="0"/>
              <w:spacing w:after="0" w:line="240" w:lineRule="auto"/>
              <w:rPr>
                <w:rFonts w:ascii="Sylfaen" w:hAnsi="Sylfaen" w:eastAsia="Sylfaen" w:cs="Sylfaen"/>
                <w:sz w:val="24"/>
                <w:szCs w:val="24"/>
                <w:vertAlign w:val="baseline"/>
                <w:lang w:val="en-US"/>
              </w:rPr>
            </w:pPr>
            <w:r>
              <w:rPr>
                <w:rFonts w:ascii="Sylfaen" w:hAnsi="Sylfaen" w:eastAsia="Sylfaen" w:cs="Sylfaen"/>
                <w:sz w:val="24"/>
                <w:szCs w:val="24"/>
                <w:lang w:val="en-US"/>
              </w:rPr>
              <w:t>Գրատախտակ</w:t>
            </w:r>
          </w:p>
        </w:tc>
        <w:tc>
          <w:tcPr>
            <w:tcW w:w="3190" w:type="dxa"/>
          </w:tcPr>
          <w:p w14:paraId="7518CF12">
            <w:pPr>
              <w:widowControl w:val="0"/>
              <w:autoSpaceDE w:val="0"/>
              <w:autoSpaceDN w:val="0"/>
              <w:spacing w:after="0" w:line="240" w:lineRule="auto"/>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12</w:t>
            </w:r>
          </w:p>
        </w:tc>
      </w:tr>
      <w:tr w14:paraId="1858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7" w:type="dxa"/>
          </w:tcPr>
          <w:p w14:paraId="7279EC37">
            <w:pPr>
              <w:widowControl w:val="0"/>
              <w:autoSpaceDE w:val="0"/>
              <w:autoSpaceDN w:val="0"/>
              <w:spacing w:after="0" w:line="240" w:lineRule="auto"/>
              <w:jc w:val="center"/>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7</w:t>
            </w:r>
          </w:p>
        </w:tc>
        <w:tc>
          <w:tcPr>
            <w:tcW w:w="5753" w:type="dxa"/>
          </w:tcPr>
          <w:p w14:paraId="5F391DF0">
            <w:pPr>
              <w:widowControl w:val="0"/>
              <w:autoSpaceDE w:val="0"/>
              <w:autoSpaceDN w:val="0"/>
              <w:spacing w:after="0" w:line="240" w:lineRule="auto"/>
              <w:rPr>
                <w:rFonts w:ascii="Sylfaen" w:hAnsi="Sylfaen" w:eastAsia="Sylfaen" w:cs="Sylfaen"/>
                <w:sz w:val="24"/>
                <w:szCs w:val="24"/>
                <w:vertAlign w:val="baseline"/>
                <w:lang w:val="en-US"/>
              </w:rPr>
            </w:pPr>
            <w:r>
              <w:rPr>
                <w:rFonts w:ascii="Sylfaen" w:hAnsi="Sylfaen" w:eastAsia="Sylfaen" w:cs="Sylfaen"/>
                <w:sz w:val="24"/>
                <w:szCs w:val="24"/>
                <w:lang w:val="en-US"/>
              </w:rPr>
              <w:t xml:space="preserve">Ուսուցչի սեղան </w:t>
            </w:r>
          </w:p>
        </w:tc>
        <w:tc>
          <w:tcPr>
            <w:tcW w:w="3190" w:type="dxa"/>
          </w:tcPr>
          <w:p w14:paraId="0249BC4D">
            <w:pPr>
              <w:widowControl w:val="0"/>
              <w:autoSpaceDE w:val="0"/>
              <w:autoSpaceDN w:val="0"/>
              <w:spacing w:after="0" w:line="240" w:lineRule="auto"/>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1</w:t>
            </w:r>
          </w:p>
        </w:tc>
      </w:tr>
      <w:tr w14:paraId="4191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7" w:type="dxa"/>
          </w:tcPr>
          <w:p w14:paraId="2A836A0C">
            <w:pPr>
              <w:widowControl w:val="0"/>
              <w:autoSpaceDE w:val="0"/>
              <w:autoSpaceDN w:val="0"/>
              <w:spacing w:after="0" w:line="240" w:lineRule="auto"/>
              <w:jc w:val="center"/>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8</w:t>
            </w:r>
          </w:p>
        </w:tc>
        <w:tc>
          <w:tcPr>
            <w:tcW w:w="5753" w:type="dxa"/>
          </w:tcPr>
          <w:p w14:paraId="6DD67BA2">
            <w:pPr>
              <w:widowControl w:val="0"/>
              <w:autoSpaceDE w:val="0"/>
              <w:autoSpaceDN w:val="0"/>
              <w:spacing w:after="0" w:line="240" w:lineRule="auto"/>
              <w:rPr>
                <w:rFonts w:ascii="Sylfaen" w:hAnsi="Sylfaen" w:eastAsia="Sylfaen" w:cs="Sylfaen"/>
                <w:sz w:val="24"/>
                <w:szCs w:val="24"/>
                <w:vertAlign w:val="baseline"/>
                <w:lang w:val="en-US"/>
              </w:rPr>
            </w:pPr>
            <w:r>
              <w:rPr>
                <w:rFonts w:ascii="Sylfaen" w:hAnsi="Sylfaen" w:eastAsia="Sylfaen" w:cs="Sylfaen"/>
                <w:sz w:val="24"/>
                <w:szCs w:val="24"/>
                <w:lang w:val="en-US"/>
              </w:rPr>
              <w:t xml:space="preserve">Համակարգչային սեղան </w:t>
            </w:r>
          </w:p>
        </w:tc>
        <w:tc>
          <w:tcPr>
            <w:tcW w:w="3190" w:type="dxa"/>
          </w:tcPr>
          <w:p w14:paraId="1D394784">
            <w:pPr>
              <w:widowControl w:val="0"/>
              <w:autoSpaceDE w:val="0"/>
              <w:autoSpaceDN w:val="0"/>
              <w:spacing w:after="0" w:line="240" w:lineRule="auto"/>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6</w:t>
            </w:r>
          </w:p>
        </w:tc>
      </w:tr>
      <w:tr w14:paraId="491A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7" w:type="dxa"/>
          </w:tcPr>
          <w:p w14:paraId="76ABF3FA">
            <w:pPr>
              <w:widowControl w:val="0"/>
              <w:autoSpaceDE w:val="0"/>
              <w:autoSpaceDN w:val="0"/>
              <w:spacing w:after="0" w:line="240" w:lineRule="auto"/>
              <w:jc w:val="center"/>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9</w:t>
            </w:r>
          </w:p>
        </w:tc>
        <w:tc>
          <w:tcPr>
            <w:tcW w:w="5753" w:type="dxa"/>
          </w:tcPr>
          <w:p w14:paraId="468CD853">
            <w:pPr>
              <w:widowControl w:val="0"/>
              <w:autoSpaceDE w:val="0"/>
              <w:autoSpaceDN w:val="0"/>
              <w:spacing w:after="0" w:line="240" w:lineRule="auto"/>
              <w:rPr>
                <w:rFonts w:ascii="Sylfaen" w:hAnsi="Sylfaen" w:eastAsia="Sylfaen" w:cs="Sylfaen"/>
                <w:sz w:val="24"/>
                <w:szCs w:val="24"/>
                <w:vertAlign w:val="baseline"/>
                <w:lang w:val="en-US"/>
              </w:rPr>
            </w:pPr>
            <w:r>
              <w:rPr>
                <w:rFonts w:ascii="Sylfaen" w:hAnsi="Sylfaen" w:eastAsia="Sylfaen" w:cs="Sylfaen"/>
                <w:sz w:val="24"/>
                <w:szCs w:val="24"/>
                <w:lang w:val="en-US"/>
              </w:rPr>
              <w:t xml:space="preserve">Աթոռ կիսափափուկ </w:t>
            </w:r>
          </w:p>
        </w:tc>
        <w:tc>
          <w:tcPr>
            <w:tcW w:w="3190" w:type="dxa"/>
          </w:tcPr>
          <w:p w14:paraId="30836AD7">
            <w:pPr>
              <w:widowControl w:val="0"/>
              <w:autoSpaceDE w:val="0"/>
              <w:autoSpaceDN w:val="0"/>
              <w:spacing w:after="0" w:line="240" w:lineRule="auto"/>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12</w:t>
            </w:r>
          </w:p>
        </w:tc>
      </w:tr>
      <w:tr w14:paraId="05BF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7" w:type="dxa"/>
          </w:tcPr>
          <w:p w14:paraId="378FBD02">
            <w:pPr>
              <w:widowControl w:val="0"/>
              <w:autoSpaceDE w:val="0"/>
              <w:autoSpaceDN w:val="0"/>
              <w:spacing w:after="0" w:line="240" w:lineRule="auto"/>
              <w:jc w:val="center"/>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10</w:t>
            </w:r>
          </w:p>
        </w:tc>
        <w:tc>
          <w:tcPr>
            <w:tcW w:w="5753" w:type="dxa"/>
          </w:tcPr>
          <w:p w14:paraId="3B371ECA">
            <w:pPr>
              <w:widowControl w:val="0"/>
              <w:autoSpaceDE w:val="0"/>
              <w:autoSpaceDN w:val="0"/>
              <w:spacing w:after="0" w:line="240" w:lineRule="auto"/>
              <w:rPr>
                <w:rFonts w:ascii="Sylfaen" w:hAnsi="Sylfaen" w:eastAsia="Sylfaen" w:cs="Sylfaen"/>
                <w:sz w:val="24"/>
                <w:szCs w:val="24"/>
                <w:vertAlign w:val="baseline"/>
                <w:lang w:val="en-US"/>
              </w:rPr>
            </w:pPr>
            <w:r>
              <w:rPr>
                <w:rFonts w:ascii="Sylfaen" w:hAnsi="Sylfaen" w:eastAsia="Sylfaen" w:cs="Sylfaen"/>
                <w:sz w:val="24"/>
                <w:szCs w:val="24"/>
                <w:lang w:val="en-US"/>
              </w:rPr>
              <w:t xml:space="preserve">Գրապահարան </w:t>
            </w:r>
          </w:p>
        </w:tc>
        <w:tc>
          <w:tcPr>
            <w:tcW w:w="3190" w:type="dxa"/>
          </w:tcPr>
          <w:p w14:paraId="13B9462E">
            <w:pPr>
              <w:widowControl w:val="0"/>
              <w:autoSpaceDE w:val="0"/>
              <w:autoSpaceDN w:val="0"/>
              <w:spacing w:after="0" w:line="240" w:lineRule="auto"/>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1</w:t>
            </w:r>
          </w:p>
        </w:tc>
      </w:tr>
      <w:tr w14:paraId="5372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7" w:type="dxa"/>
          </w:tcPr>
          <w:p w14:paraId="4F1D7C7A">
            <w:pPr>
              <w:widowControl w:val="0"/>
              <w:autoSpaceDE w:val="0"/>
              <w:autoSpaceDN w:val="0"/>
              <w:spacing w:after="0" w:line="240" w:lineRule="auto"/>
              <w:jc w:val="center"/>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11</w:t>
            </w:r>
          </w:p>
        </w:tc>
        <w:tc>
          <w:tcPr>
            <w:tcW w:w="5753" w:type="dxa"/>
          </w:tcPr>
          <w:p w14:paraId="6682756D">
            <w:pPr>
              <w:widowControl w:val="0"/>
              <w:autoSpaceDE w:val="0"/>
              <w:autoSpaceDN w:val="0"/>
              <w:spacing w:after="0" w:line="240" w:lineRule="auto"/>
              <w:rPr>
                <w:rFonts w:ascii="Sylfaen" w:hAnsi="Sylfaen" w:eastAsia="Sylfaen" w:cs="Sylfaen"/>
                <w:sz w:val="24"/>
                <w:szCs w:val="24"/>
                <w:vertAlign w:val="baseline"/>
                <w:lang w:val="en-US"/>
              </w:rPr>
            </w:pPr>
            <w:r>
              <w:rPr>
                <w:rFonts w:ascii="Sylfaen" w:hAnsi="Sylfaen" w:eastAsia="Sylfaen" w:cs="Sylfaen"/>
                <w:sz w:val="24"/>
                <w:szCs w:val="24"/>
                <w:lang w:val="en-US"/>
              </w:rPr>
              <w:t xml:space="preserve">Զգեստապահարան </w:t>
            </w:r>
          </w:p>
        </w:tc>
        <w:tc>
          <w:tcPr>
            <w:tcW w:w="3190" w:type="dxa"/>
          </w:tcPr>
          <w:p w14:paraId="4354D2FC">
            <w:pPr>
              <w:widowControl w:val="0"/>
              <w:autoSpaceDE w:val="0"/>
              <w:autoSpaceDN w:val="0"/>
              <w:spacing w:after="0" w:line="240" w:lineRule="auto"/>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1</w:t>
            </w:r>
          </w:p>
        </w:tc>
      </w:tr>
      <w:tr w14:paraId="341F4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7" w:type="dxa"/>
          </w:tcPr>
          <w:p w14:paraId="5C7E1F2D">
            <w:pPr>
              <w:widowControl w:val="0"/>
              <w:autoSpaceDE w:val="0"/>
              <w:autoSpaceDN w:val="0"/>
              <w:spacing w:after="0" w:line="240" w:lineRule="auto"/>
              <w:jc w:val="center"/>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12</w:t>
            </w:r>
          </w:p>
        </w:tc>
        <w:tc>
          <w:tcPr>
            <w:tcW w:w="5753" w:type="dxa"/>
          </w:tcPr>
          <w:p w14:paraId="60D53570">
            <w:pPr>
              <w:widowControl w:val="0"/>
              <w:autoSpaceDE w:val="0"/>
              <w:autoSpaceDN w:val="0"/>
              <w:spacing w:after="0" w:line="240" w:lineRule="auto"/>
              <w:rPr>
                <w:rFonts w:ascii="Sylfaen" w:hAnsi="Sylfaen" w:eastAsia="Sylfaen" w:cs="Sylfaen"/>
                <w:sz w:val="24"/>
                <w:szCs w:val="24"/>
                <w:vertAlign w:val="baseline"/>
                <w:lang w:val="en-US"/>
              </w:rPr>
            </w:pPr>
            <w:r>
              <w:rPr>
                <w:rFonts w:ascii="Sylfaen" w:hAnsi="Sylfaen" w:eastAsia="Sylfaen" w:cs="Sylfaen"/>
                <w:sz w:val="24"/>
                <w:szCs w:val="24"/>
                <w:lang w:val="en-US"/>
              </w:rPr>
              <w:t>Տարրական դասարանի   շախմատի գույք</w:t>
            </w:r>
          </w:p>
        </w:tc>
        <w:tc>
          <w:tcPr>
            <w:tcW w:w="3190" w:type="dxa"/>
          </w:tcPr>
          <w:p w14:paraId="7173AD17">
            <w:pPr>
              <w:widowControl w:val="0"/>
              <w:autoSpaceDE w:val="0"/>
              <w:autoSpaceDN w:val="0"/>
              <w:spacing w:after="0" w:line="240" w:lineRule="auto"/>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6</w:t>
            </w:r>
          </w:p>
        </w:tc>
      </w:tr>
      <w:tr w14:paraId="0E454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7" w:type="dxa"/>
          </w:tcPr>
          <w:p w14:paraId="0D9E3FA3">
            <w:pPr>
              <w:widowControl w:val="0"/>
              <w:autoSpaceDE w:val="0"/>
              <w:autoSpaceDN w:val="0"/>
              <w:spacing w:after="0" w:line="240" w:lineRule="auto"/>
              <w:jc w:val="center"/>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13</w:t>
            </w:r>
          </w:p>
        </w:tc>
        <w:tc>
          <w:tcPr>
            <w:tcW w:w="5753" w:type="dxa"/>
          </w:tcPr>
          <w:p w14:paraId="2030B717">
            <w:pPr>
              <w:widowControl w:val="0"/>
              <w:autoSpaceDE w:val="0"/>
              <w:autoSpaceDN w:val="0"/>
              <w:spacing w:after="0" w:line="240" w:lineRule="auto"/>
              <w:rPr>
                <w:rFonts w:ascii="Sylfaen" w:hAnsi="Sylfaen" w:eastAsia="Sylfaen" w:cs="Sylfaen"/>
                <w:sz w:val="24"/>
                <w:szCs w:val="24"/>
                <w:vertAlign w:val="baseline"/>
                <w:lang w:val="en-US"/>
              </w:rPr>
            </w:pPr>
            <w:r>
              <w:rPr>
                <w:rFonts w:ascii="Sylfaen" w:hAnsi="Sylfaen" w:eastAsia="Sylfaen" w:cs="Sylfaen"/>
                <w:sz w:val="24"/>
                <w:szCs w:val="24"/>
                <w:lang w:val="en-US"/>
              </w:rPr>
              <w:t>Բազմաֆունկցիոնալ   տպիչ  HP  Lazer Jet</w:t>
            </w:r>
          </w:p>
        </w:tc>
        <w:tc>
          <w:tcPr>
            <w:tcW w:w="3190" w:type="dxa"/>
          </w:tcPr>
          <w:p w14:paraId="605748E6">
            <w:pPr>
              <w:widowControl w:val="0"/>
              <w:autoSpaceDE w:val="0"/>
              <w:autoSpaceDN w:val="0"/>
              <w:spacing w:after="0" w:line="240" w:lineRule="auto"/>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1</w:t>
            </w:r>
          </w:p>
        </w:tc>
      </w:tr>
      <w:tr w14:paraId="7670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7" w:type="dxa"/>
          </w:tcPr>
          <w:p w14:paraId="3031A3FF">
            <w:pPr>
              <w:widowControl w:val="0"/>
              <w:autoSpaceDE w:val="0"/>
              <w:autoSpaceDN w:val="0"/>
              <w:spacing w:after="0" w:line="240" w:lineRule="auto"/>
              <w:jc w:val="center"/>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14</w:t>
            </w:r>
          </w:p>
        </w:tc>
        <w:tc>
          <w:tcPr>
            <w:tcW w:w="5753" w:type="dxa"/>
          </w:tcPr>
          <w:p w14:paraId="0F3E8FAC">
            <w:pPr>
              <w:widowControl w:val="0"/>
              <w:autoSpaceDE w:val="0"/>
              <w:autoSpaceDN w:val="0"/>
              <w:spacing w:after="0" w:line="240" w:lineRule="auto"/>
              <w:rPr>
                <w:rFonts w:ascii="Sylfaen" w:hAnsi="Sylfaen" w:eastAsia="Sylfaen" w:cs="Sylfaen"/>
                <w:sz w:val="24"/>
                <w:szCs w:val="24"/>
                <w:vertAlign w:val="baseline"/>
                <w:lang w:val="en-US"/>
              </w:rPr>
            </w:pPr>
            <w:r>
              <w:rPr>
                <w:rFonts w:ascii="Sylfaen" w:hAnsi="Sylfaen" w:eastAsia="Sylfaen" w:cs="Sylfaen"/>
                <w:sz w:val="24"/>
                <w:szCs w:val="24"/>
                <w:lang w:val="hy-AM"/>
              </w:rPr>
              <w:t xml:space="preserve">Հոսանքի անխափան   սնուցմզն սարք </w:t>
            </w:r>
            <w:r>
              <w:rPr>
                <w:rFonts w:ascii="Sylfaen" w:hAnsi="Sylfaen" w:eastAsia="Sylfaen" w:cs="Sylfaen"/>
                <w:sz w:val="24"/>
                <w:szCs w:val="24"/>
                <w:lang w:val="en-US"/>
              </w:rPr>
              <w:t>USB</w:t>
            </w:r>
          </w:p>
        </w:tc>
        <w:tc>
          <w:tcPr>
            <w:tcW w:w="3190" w:type="dxa"/>
          </w:tcPr>
          <w:p w14:paraId="686551EA">
            <w:pPr>
              <w:widowControl w:val="0"/>
              <w:autoSpaceDE w:val="0"/>
              <w:autoSpaceDN w:val="0"/>
              <w:spacing w:after="0" w:line="240" w:lineRule="auto"/>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1</w:t>
            </w:r>
          </w:p>
        </w:tc>
      </w:tr>
      <w:tr w14:paraId="7572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7" w:type="dxa"/>
          </w:tcPr>
          <w:p w14:paraId="75476055">
            <w:pPr>
              <w:widowControl w:val="0"/>
              <w:autoSpaceDE w:val="0"/>
              <w:autoSpaceDN w:val="0"/>
              <w:spacing w:after="0" w:line="240" w:lineRule="auto"/>
              <w:jc w:val="center"/>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15</w:t>
            </w:r>
          </w:p>
        </w:tc>
        <w:tc>
          <w:tcPr>
            <w:tcW w:w="5753" w:type="dxa"/>
          </w:tcPr>
          <w:p w14:paraId="441F57E9">
            <w:pPr>
              <w:widowControl w:val="0"/>
              <w:autoSpaceDE w:val="0"/>
              <w:autoSpaceDN w:val="0"/>
              <w:spacing w:after="0" w:line="240" w:lineRule="auto"/>
              <w:rPr>
                <w:rFonts w:ascii="Sylfaen" w:hAnsi="Sylfaen" w:eastAsia="Sylfaen" w:cs="Sylfaen"/>
                <w:sz w:val="24"/>
                <w:szCs w:val="24"/>
                <w:vertAlign w:val="baseline"/>
                <w:lang w:val="en-US"/>
              </w:rPr>
            </w:pPr>
            <w:r>
              <w:rPr>
                <w:rFonts w:ascii="Sylfaen" w:hAnsi="Sylfaen" w:eastAsia="Sylfaen" w:cs="Sylfaen"/>
                <w:sz w:val="24"/>
                <w:szCs w:val="24"/>
                <w:lang w:val="hy-AM"/>
              </w:rPr>
              <w:t xml:space="preserve">Բազմոց ,բազկաթոռ </w:t>
            </w:r>
          </w:p>
        </w:tc>
        <w:tc>
          <w:tcPr>
            <w:tcW w:w="3190" w:type="dxa"/>
          </w:tcPr>
          <w:p w14:paraId="0C9EF007">
            <w:pPr>
              <w:widowControl w:val="0"/>
              <w:autoSpaceDE w:val="0"/>
              <w:autoSpaceDN w:val="0"/>
              <w:spacing w:after="0" w:line="240" w:lineRule="auto"/>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3</w:t>
            </w:r>
          </w:p>
        </w:tc>
      </w:tr>
      <w:tr w14:paraId="656A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7" w:type="dxa"/>
          </w:tcPr>
          <w:p w14:paraId="6261CF84">
            <w:pPr>
              <w:widowControl w:val="0"/>
              <w:autoSpaceDE w:val="0"/>
              <w:autoSpaceDN w:val="0"/>
              <w:spacing w:after="0" w:line="240" w:lineRule="auto"/>
              <w:jc w:val="center"/>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16</w:t>
            </w:r>
          </w:p>
        </w:tc>
        <w:tc>
          <w:tcPr>
            <w:tcW w:w="5753" w:type="dxa"/>
          </w:tcPr>
          <w:p w14:paraId="248E2653">
            <w:pPr>
              <w:widowControl w:val="0"/>
              <w:autoSpaceDE w:val="0"/>
              <w:autoSpaceDN w:val="0"/>
              <w:spacing w:after="0" w:line="240" w:lineRule="auto"/>
              <w:rPr>
                <w:rFonts w:ascii="Sylfaen" w:hAnsi="Sylfaen" w:eastAsia="Sylfaen" w:cs="Sylfaen"/>
                <w:sz w:val="24"/>
                <w:szCs w:val="24"/>
                <w:vertAlign w:val="baseline"/>
                <w:lang w:val="en-US"/>
              </w:rPr>
            </w:pPr>
            <w:r>
              <w:rPr>
                <w:rFonts w:ascii="Sylfaen" w:hAnsi="Sylfaen" w:eastAsia="Sylfaen" w:cs="Sylfaen"/>
                <w:sz w:val="24"/>
                <w:szCs w:val="24"/>
                <w:lang w:val="en-US"/>
              </w:rPr>
              <w:t xml:space="preserve">Շերտավարագույր </w:t>
            </w:r>
          </w:p>
        </w:tc>
        <w:tc>
          <w:tcPr>
            <w:tcW w:w="3190" w:type="dxa"/>
          </w:tcPr>
          <w:p w14:paraId="5FC9D12A">
            <w:pPr>
              <w:widowControl w:val="0"/>
              <w:autoSpaceDE w:val="0"/>
              <w:autoSpaceDN w:val="0"/>
              <w:spacing w:after="0" w:line="240" w:lineRule="auto"/>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1</w:t>
            </w:r>
          </w:p>
        </w:tc>
      </w:tr>
      <w:tr w14:paraId="69EC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7" w:type="dxa"/>
          </w:tcPr>
          <w:p w14:paraId="18EDB71A">
            <w:pPr>
              <w:widowControl w:val="0"/>
              <w:autoSpaceDE w:val="0"/>
              <w:autoSpaceDN w:val="0"/>
              <w:spacing w:after="0" w:line="240" w:lineRule="auto"/>
              <w:jc w:val="center"/>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17</w:t>
            </w:r>
          </w:p>
        </w:tc>
        <w:tc>
          <w:tcPr>
            <w:tcW w:w="5753" w:type="dxa"/>
          </w:tcPr>
          <w:p w14:paraId="21EF6D78">
            <w:pPr>
              <w:widowControl w:val="0"/>
              <w:autoSpaceDE w:val="0"/>
              <w:autoSpaceDN w:val="0"/>
              <w:spacing w:after="0" w:line="240" w:lineRule="auto"/>
              <w:rPr>
                <w:rFonts w:ascii="Sylfaen" w:hAnsi="Sylfaen" w:eastAsia="Sylfaen" w:cs="Sylfaen"/>
                <w:sz w:val="24"/>
                <w:szCs w:val="24"/>
                <w:vertAlign w:val="baseline"/>
                <w:lang w:val="en-US"/>
              </w:rPr>
            </w:pPr>
            <w:r>
              <w:rPr>
                <w:rFonts w:ascii="Sylfaen" w:hAnsi="Sylfaen" w:eastAsia="Sylfaen" w:cs="Sylfaen"/>
                <w:sz w:val="24"/>
                <w:szCs w:val="24"/>
                <w:lang w:val="en-US"/>
              </w:rPr>
              <w:t>Վայրկյանաչափ</w:t>
            </w:r>
          </w:p>
        </w:tc>
        <w:tc>
          <w:tcPr>
            <w:tcW w:w="3190" w:type="dxa"/>
          </w:tcPr>
          <w:p w14:paraId="053B7255">
            <w:pPr>
              <w:widowControl w:val="0"/>
              <w:autoSpaceDE w:val="0"/>
              <w:autoSpaceDN w:val="0"/>
              <w:spacing w:after="0" w:line="240" w:lineRule="auto"/>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2</w:t>
            </w:r>
          </w:p>
        </w:tc>
      </w:tr>
      <w:tr w14:paraId="1706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7" w:type="dxa"/>
          </w:tcPr>
          <w:p w14:paraId="19D464D9">
            <w:pPr>
              <w:widowControl w:val="0"/>
              <w:autoSpaceDE w:val="0"/>
              <w:autoSpaceDN w:val="0"/>
              <w:spacing w:after="0" w:line="240" w:lineRule="auto"/>
              <w:jc w:val="center"/>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18</w:t>
            </w:r>
          </w:p>
        </w:tc>
        <w:tc>
          <w:tcPr>
            <w:tcW w:w="5753" w:type="dxa"/>
          </w:tcPr>
          <w:p w14:paraId="7BB52EB3">
            <w:pPr>
              <w:widowControl w:val="0"/>
              <w:autoSpaceDE w:val="0"/>
              <w:autoSpaceDN w:val="0"/>
              <w:spacing w:after="0" w:line="240" w:lineRule="auto"/>
              <w:rPr>
                <w:rFonts w:ascii="Sylfaen" w:hAnsi="Sylfaen" w:eastAsia="Sylfaen" w:cs="Sylfaen"/>
                <w:sz w:val="24"/>
                <w:szCs w:val="24"/>
                <w:vertAlign w:val="baseline"/>
                <w:lang w:val="en-US"/>
              </w:rPr>
            </w:pPr>
            <w:r>
              <w:rPr>
                <w:rFonts w:ascii="Sylfaen" w:hAnsi="Sylfaen" w:eastAsia="Sylfaen" w:cs="Sylfaen"/>
                <w:sz w:val="24"/>
                <w:szCs w:val="24"/>
                <w:lang w:val="en-US"/>
              </w:rPr>
              <w:t>Ուսուցչի աթոռ     փափուկ</w:t>
            </w:r>
          </w:p>
        </w:tc>
        <w:tc>
          <w:tcPr>
            <w:tcW w:w="3190" w:type="dxa"/>
          </w:tcPr>
          <w:p w14:paraId="48F2C6D3">
            <w:pPr>
              <w:widowControl w:val="0"/>
              <w:autoSpaceDE w:val="0"/>
              <w:autoSpaceDN w:val="0"/>
              <w:spacing w:after="0" w:line="240" w:lineRule="auto"/>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22</w:t>
            </w:r>
          </w:p>
        </w:tc>
      </w:tr>
      <w:tr w14:paraId="5532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7" w:type="dxa"/>
          </w:tcPr>
          <w:p w14:paraId="2C459539">
            <w:pPr>
              <w:widowControl w:val="0"/>
              <w:autoSpaceDE w:val="0"/>
              <w:autoSpaceDN w:val="0"/>
              <w:spacing w:after="0" w:line="240" w:lineRule="auto"/>
              <w:jc w:val="center"/>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19</w:t>
            </w:r>
          </w:p>
        </w:tc>
        <w:tc>
          <w:tcPr>
            <w:tcW w:w="5753" w:type="dxa"/>
          </w:tcPr>
          <w:p w14:paraId="06562676">
            <w:pPr>
              <w:widowControl w:val="0"/>
              <w:autoSpaceDE w:val="0"/>
              <w:autoSpaceDN w:val="0"/>
              <w:spacing w:after="0" w:line="240" w:lineRule="auto"/>
              <w:rPr>
                <w:rFonts w:hint="default" w:ascii="Sylfaen" w:hAnsi="Sylfaen" w:eastAsia="Sylfaen" w:cs="Sylfaen"/>
                <w:sz w:val="24"/>
                <w:szCs w:val="24"/>
                <w:vertAlign w:val="baseline"/>
                <w:lang w:val="en-US"/>
              </w:rPr>
            </w:pPr>
            <w:r>
              <w:rPr>
                <w:rFonts w:ascii="Sylfaen" w:hAnsi="Sylfaen" w:eastAsia="Sylfaen" w:cs="Sylfaen"/>
                <w:sz w:val="24"/>
                <w:szCs w:val="24"/>
                <w:lang w:val="en-US"/>
              </w:rPr>
              <w:t>Ուսուցչի աթոռ     փա</w:t>
            </w:r>
            <w:r>
              <w:rPr>
                <w:rFonts w:hint="default" w:ascii="Sylfaen" w:hAnsi="Sylfaen" w:eastAsia="Sylfaen" w:cs="Sylfaen"/>
                <w:sz w:val="24"/>
                <w:szCs w:val="24"/>
                <w:lang w:val="en-US"/>
              </w:rPr>
              <w:t>jtja</w:t>
            </w:r>
          </w:p>
        </w:tc>
        <w:tc>
          <w:tcPr>
            <w:tcW w:w="3190" w:type="dxa"/>
          </w:tcPr>
          <w:p w14:paraId="0CB3ECB2">
            <w:pPr>
              <w:widowControl w:val="0"/>
              <w:autoSpaceDE w:val="0"/>
              <w:autoSpaceDN w:val="0"/>
              <w:spacing w:after="0" w:line="240" w:lineRule="auto"/>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6</w:t>
            </w:r>
          </w:p>
        </w:tc>
      </w:tr>
      <w:tr w14:paraId="5D8D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7" w:type="dxa"/>
          </w:tcPr>
          <w:p w14:paraId="0222849C">
            <w:pPr>
              <w:widowControl w:val="0"/>
              <w:autoSpaceDE w:val="0"/>
              <w:autoSpaceDN w:val="0"/>
              <w:spacing w:after="0" w:line="240" w:lineRule="auto"/>
              <w:jc w:val="center"/>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20</w:t>
            </w:r>
          </w:p>
        </w:tc>
        <w:tc>
          <w:tcPr>
            <w:tcW w:w="5753" w:type="dxa"/>
          </w:tcPr>
          <w:p w14:paraId="4892F833">
            <w:pPr>
              <w:widowControl w:val="0"/>
              <w:autoSpaceDE w:val="0"/>
              <w:autoSpaceDN w:val="0"/>
              <w:spacing w:after="0" w:line="240" w:lineRule="auto"/>
              <w:rPr>
                <w:rFonts w:ascii="Sylfaen" w:hAnsi="Sylfaen" w:eastAsia="Sylfaen" w:cs="Sylfaen"/>
                <w:sz w:val="24"/>
                <w:szCs w:val="24"/>
                <w:vertAlign w:val="baseline"/>
                <w:lang w:val="en-US"/>
              </w:rPr>
            </w:pPr>
            <w:r>
              <w:rPr>
                <w:rFonts w:ascii="Sylfaen" w:hAnsi="Sylfaen" w:eastAsia="Sylfaen" w:cs="Sylfaen"/>
                <w:sz w:val="24"/>
                <w:szCs w:val="24"/>
                <w:lang w:val="en-US"/>
              </w:rPr>
              <w:t xml:space="preserve">Հրշեջ վահան </w:t>
            </w:r>
          </w:p>
        </w:tc>
        <w:tc>
          <w:tcPr>
            <w:tcW w:w="3190" w:type="dxa"/>
          </w:tcPr>
          <w:p w14:paraId="45D2B92F">
            <w:pPr>
              <w:widowControl w:val="0"/>
              <w:autoSpaceDE w:val="0"/>
              <w:autoSpaceDN w:val="0"/>
              <w:spacing w:after="0" w:line="240" w:lineRule="auto"/>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1</w:t>
            </w:r>
          </w:p>
        </w:tc>
      </w:tr>
      <w:tr w14:paraId="6D00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7" w:type="dxa"/>
          </w:tcPr>
          <w:p w14:paraId="7470B364">
            <w:pPr>
              <w:widowControl w:val="0"/>
              <w:autoSpaceDE w:val="0"/>
              <w:autoSpaceDN w:val="0"/>
              <w:spacing w:after="0" w:line="240" w:lineRule="auto"/>
              <w:jc w:val="center"/>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21</w:t>
            </w:r>
          </w:p>
        </w:tc>
        <w:tc>
          <w:tcPr>
            <w:tcW w:w="5753" w:type="dxa"/>
          </w:tcPr>
          <w:p w14:paraId="652109BB">
            <w:pPr>
              <w:widowControl w:val="0"/>
              <w:autoSpaceDE w:val="0"/>
              <w:autoSpaceDN w:val="0"/>
              <w:spacing w:after="0" w:line="240" w:lineRule="auto"/>
              <w:rPr>
                <w:rFonts w:ascii="Sylfaen" w:hAnsi="Sylfaen" w:eastAsia="Sylfaen" w:cs="Sylfaen"/>
                <w:sz w:val="24"/>
                <w:szCs w:val="24"/>
                <w:vertAlign w:val="baseline"/>
                <w:lang w:val="en-US"/>
              </w:rPr>
            </w:pPr>
            <w:r>
              <w:rPr>
                <w:rFonts w:ascii="Sylfaen" w:hAnsi="Sylfaen" w:eastAsia="Sylfaen" w:cs="Sylfaen"/>
                <w:sz w:val="24"/>
                <w:szCs w:val="24"/>
                <w:lang w:val="en-US"/>
              </w:rPr>
              <w:t>Կրակմարիչ</w:t>
            </w:r>
          </w:p>
        </w:tc>
        <w:tc>
          <w:tcPr>
            <w:tcW w:w="3190" w:type="dxa"/>
          </w:tcPr>
          <w:p w14:paraId="26BEC5B7">
            <w:pPr>
              <w:widowControl w:val="0"/>
              <w:autoSpaceDE w:val="0"/>
              <w:autoSpaceDN w:val="0"/>
              <w:spacing w:after="0" w:line="240" w:lineRule="auto"/>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8</w:t>
            </w:r>
          </w:p>
        </w:tc>
      </w:tr>
      <w:tr w14:paraId="0AF0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7" w:type="dxa"/>
          </w:tcPr>
          <w:p w14:paraId="5AB13E78">
            <w:pPr>
              <w:widowControl w:val="0"/>
              <w:autoSpaceDE w:val="0"/>
              <w:autoSpaceDN w:val="0"/>
              <w:spacing w:after="0" w:line="240" w:lineRule="auto"/>
              <w:jc w:val="center"/>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22</w:t>
            </w:r>
          </w:p>
        </w:tc>
        <w:tc>
          <w:tcPr>
            <w:tcW w:w="5753" w:type="dxa"/>
          </w:tcPr>
          <w:p w14:paraId="7BC6E7F6">
            <w:pPr>
              <w:widowControl w:val="0"/>
              <w:autoSpaceDE w:val="0"/>
              <w:autoSpaceDN w:val="0"/>
              <w:spacing w:after="0" w:line="240" w:lineRule="auto"/>
              <w:rPr>
                <w:rFonts w:ascii="Sylfaen" w:hAnsi="Sylfaen" w:eastAsia="Sylfaen" w:cs="Sylfaen"/>
                <w:sz w:val="24"/>
                <w:szCs w:val="24"/>
                <w:vertAlign w:val="baseline"/>
                <w:lang w:val="en-US"/>
              </w:rPr>
            </w:pPr>
            <w:r>
              <w:rPr>
                <w:rFonts w:ascii="Sylfaen" w:hAnsi="Sylfaen" w:eastAsia="Sylfaen" w:cs="Sylfaen"/>
                <w:sz w:val="24"/>
                <w:szCs w:val="24"/>
                <w:lang w:val="en-US"/>
              </w:rPr>
              <w:t xml:space="preserve">Մարմնամարզական գորգ </w:t>
            </w:r>
          </w:p>
        </w:tc>
        <w:tc>
          <w:tcPr>
            <w:tcW w:w="3190" w:type="dxa"/>
          </w:tcPr>
          <w:p w14:paraId="302EC268">
            <w:pPr>
              <w:widowControl w:val="0"/>
              <w:autoSpaceDE w:val="0"/>
              <w:autoSpaceDN w:val="0"/>
              <w:spacing w:after="0" w:line="240" w:lineRule="auto"/>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4</w:t>
            </w:r>
          </w:p>
        </w:tc>
      </w:tr>
      <w:tr w14:paraId="7E4B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7" w:type="dxa"/>
          </w:tcPr>
          <w:p w14:paraId="1725897A">
            <w:pPr>
              <w:widowControl w:val="0"/>
              <w:autoSpaceDE w:val="0"/>
              <w:autoSpaceDN w:val="0"/>
              <w:spacing w:after="0" w:line="240" w:lineRule="auto"/>
              <w:jc w:val="center"/>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23</w:t>
            </w:r>
          </w:p>
        </w:tc>
        <w:tc>
          <w:tcPr>
            <w:tcW w:w="5753" w:type="dxa"/>
          </w:tcPr>
          <w:p w14:paraId="12CA1C0C">
            <w:pPr>
              <w:widowControl w:val="0"/>
              <w:autoSpaceDE w:val="0"/>
              <w:autoSpaceDN w:val="0"/>
              <w:spacing w:after="0" w:line="240" w:lineRule="auto"/>
              <w:rPr>
                <w:rFonts w:ascii="Sylfaen" w:hAnsi="Sylfaen" w:eastAsia="Sylfaen" w:cs="Sylfaen"/>
                <w:sz w:val="24"/>
                <w:szCs w:val="24"/>
                <w:vertAlign w:val="baseline"/>
                <w:lang w:val="en-US"/>
              </w:rPr>
            </w:pPr>
            <w:r>
              <w:rPr>
                <w:rFonts w:ascii="Sylfaen" w:hAnsi="Sylfaen" w:eastAsia="Sylfaen" w:cs="Sylfaen"/>
                <w:sz w:val="24"/>
                <w:szCs w:val="24"/>
                <w:lang w:val="en-US"/>
              </w:rPr>
              <w:t xml:space="preserve">Կամրջակ </w:t>
            </w:r>
          </w:p>
        </w:tc>
        <w:tc>
          <w:tcPr>
            <w:tcW w:w="3190" w:type="dxa"/>
          </w:tcPr>
          <w:p w14:paraId="3A16D8A7">
            <w:pPr>
              <w:widowControl w:val="0"/>
              <w:autoSpaceDE w:val="0"/>
              <w:autoSpaceDN w:val="0"/>
              <w:spacing w:after="0" w:line="240" w:lineRule="auto"/>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1</w:t>
            </w:r>
          </w:p>
        </w:tc>
      </w:tr>
      <w:tr w14:paraId="15E0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7" w:type="dxa"/>
          </w:tcPr>
          <w:p w14:paraId="0A9F098D">
            <w:pPr>
              <w:widowControl w:val="0"/>
              <w:autoSpaceDE w:val="0"/>
              <w:autoSpaceDN w:val="0"/>
              <w:spacing w:after="0" w:line="240" w:lineRule="auto"/>
              <w:jc w:val="center"/>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24</w:t>
            </w:r>
          </w:p>
        </w:tc>
        <w:tc>
          <w:tcPr>
            <w:tcW w:w="5753" w:type="dxa"/>
          </w:tcPr>
          <w:p w14:paraId="1904E86F">
            <w:pPr>
              <w:widowControl w:val="0"/>
              <w:autoSpaceDE w:val="0"/>
              <w:autoSpaceDN w:val="0"/>
              <w:spacing w:after="0" w:line="240" w:lineRule="auto"/>
              <w:rPr>
                <w:rFonts w:ascii="Sylfaen" w:hAnsi="Sylfaen" w:eastAsia="Sylfaen" w:cs="Sylfaen"/>
                <w:sz w:val="24"/>
                <w:szCs w:val="24"/>
                <w:vertAlign w:val="baseline"/>
                <w:lang w:val="en-US"/>
              </w:rPr>
            </w:pPr>
            <w:r>
              <w:rPr>
                <w:rFonts w:ascii="Sylfaen" w:hAnsi="Sylfaen" w:eastAsia="Sylfaen" w:cs="Sylfaen"/>
                <w:sz w:val="24"/>
                <w:szCs w:val="24"/>
                <w:lang w:val="en-US"/>
              </w:rPr>
              <w:t xml:space="preserve">Շախմատի ժամացույց </w:t>
            </w:r>
          </w:p>
        </w:tc>
        <w:tc>
          <w:tcPr>
            <w:tcW w:w="3190" w:type="dxa"/>
          </w:tcPr>
          <w:p w14:paraId="621F2342">
            <w:pPr>
              <w:widowControl w:val="0"/>
              <w:autoSpaceDE w:val="0"/>
              <w:autoSpaceDN w:val="0"/>
              <w:spacing w:after="0" w:line="240" w:lineRule="auto"/>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2</w:t>
            </w:r>
          </w:p>
        </w:tc>
      </w:tr>
      <w:tr w14:paraId="0213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7" w:type="dxa"/>
          </w:tcPr>
          <w:p w14:paraId="027EA84E">
            <w:pPr>
              <w:widowControl w:val="0"/>
              <w:autoSpaceDE w:val="0"/>
              <w:autoSpaceDN w:val="0"/>
              <w:spacing w:after="0" w:line="240" w:lineRule="auto"/>
              <w:jc w:val="center"/>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25</w:t>
            </w:r>
          </w:p>
        </w:tc>
        <w:tc>
          <w:tcPr>
            <w:tcW w:w="5753" w:type="dxa"/>
          </w:tcPr>
          <w:p w14:paraId="7A07351A">
            <w:pPr>
              <w:widowControl w:val="0"/>
              <w:autoSpaceDE w:val="0"/>
              <w:autoSpaceDN w:val="0"/>
              <w:spacing w:after="0" w:line="240" w:lineRule="auto"/>
              <w:rPr>
                <w:rFonts w:ascii="Sylfaen" w:hAnsi="Sylfaen" w:eastAsia="Sylfaen" w:cs="Sylfaen"/>
                <w:sz w:val="24"/>
                <w:szCs w:val="24"/>
                <w:vertAlign w:val="baseline"/>
                <w:lang w:val="en-US"/>
              </w:rPr>
            </w:pPr>
            <w:r>
              <w:rPr>
                <w:rFonts w:ascii="Sylfaen" w:hAnsi="Sylfaen" w:eastAsia="Sylfaen" w:cs="Sylfaen"/>
                <w:sz w:val="24"/>
                <w:szCs w:val="24"/>
                <w:lang w:val="en-US"/>
              </w:rPr>
              <w:t xml:space="preserve">Բասկետբոլի  օղակ </w:t>
            </w:r>
          </w:p>
        </w:tc>
        <w:tc>
          <w:tcPr>
            <w:tcW w:w="3190" w:type="dxa"/>
          </w:tcPr>
          <w:p w14:paraId="484F39BC">
            <w:pPr>
              <w:widowControl w:val="0"/>
              <w:autoSpaceDE w:val="0"/>
              <w:autoSpaceDN w:val="0"/>
              <w:spacing w:after="0" w:line="240" w:lineRule="auto"/>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2</w:t>
            </w:r>
          </w:p>
        </w:tc>
      </w:tr>
      <w:tr w14:paraId="3CF5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7" w:type="dxa"/>
          </w:tcPr>
          <w:p w14:paraId="3F08193F">
            <w:pPr>
              <w:widowControl w:val="0"/>
              <w:autoSpaceDE w:val="0"/>
              <w:autoSpaceDN w:val="0"/>
              <w:spacing w:after="0" w:line="240" w:lineRule="auto"/>
              <w:jc w:val="center"/>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26</w:t>
            </w:r>
          </w:p>
        </w:tc>
        <w:tc>
          <w:tcPr>
            <w:tcW w:w="5753" w:type="dxa"/>
          </w:tcPr>
          <w:p w14:paraId="2D91CCF3">
            <w:pPr>
              <w:widowControl w:val="0"/>
              <w:autoSpaceDE w:val="0"/>
              <w:autoSpaceDN w:val="0"/>
              <w:spacing w:after="0" w:line="240" w:lineRule="auto"/>
              <w:rPr>
                <w:rFonts w:ascii="Sylfaen" w:hAnsi="Sylfaen" w:eastAsia="Sylfaen" w:cs="Sylfaen"/>
                <w:sz w:val="24"/>
                <w:szCs w:val="24"/>
                <w:vertAlign w:val="baseline"/>
                <w:lang w:val="en-US"/>
              </w:rPr>
            </w:pPr>
            <w:r>
              <w:rPr>
                <w:rFonts w:ascii="Sylfaen" w:hAnsi="Sylfaen" w:eastAsia="Sylfaen" w:cs="Sylfaen"/>
                <w:sz w:val="24"/>
                <w:szCs w:val="24"/>
                <w:lang w:val="en-US"/>
              </w:rPr>
              <w:t>Այծիկ   փոքր</w:t>
            </w:r>
          </w:p>
        </w:tc>
        <w:tc>
          <w:tcPr>
            <w:tcW w:w="3190" w:type="dxa"/>
          </w:tcPr>
          <w:p w14:paraId="38B54784">
            <w:pPr>
              <w:widowControl w:val="0"/>
              <w:autoSpaceDE w:val="0"/>
              <w:autoSpaceDN w:val="0"/>
              <w:spacing w:after="0" w:line="240" w:lineRule="auto"/>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1</w:t>
            </w:r>
          </w:p>
        </w:tc>
      </w:tr>
      <w:tr w14:paraId="4389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7" w:type="dxa"/>
          </w:tcPr>
          <w:p w14:paraId="4D9FF2FE">
            <w:pPr>
              <w:widowControl w:val="0"/>
              <w:autoSpaceDE w:val="0"/>
              <w:autoSpaceDN w:val="0"/>
              <w:spacing w:after="0" w:line="240" w:lineRule="auto"/>
              <w:jc w:val="center"/>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27</w:t>
            </w:r>
          </w:p>
        </w:tc>
        <w:tc>
          <w:tcPr>
            <w:tcW w:w="5753" w:type="dxa"/>
          </w:tcPr>
          <w:p w14:paraId="51CF966F">
            <w:pPr>
              <w:widowControl w:val="0"/>
              <w:autoSpaceDE w:val="0"/>
              <w:autoSpaceDN w:val="0"/>
              <w:spacing w:after="0" w:line="240" w:lineRule="auto"/>
              <w:rPr>
                <w:rFonts w:ascii="Sylfaen" w:hAnsi="Sylfaen" w:eastAsia="Sylfaen" w:cs="Sylfaen"/>
                <w:sz w:val="24"/>
                <w:szCs w:val="24"/>
                <w:vertAlign w:val="baseline"/>
                <w:lang w:val="en-US"/>
              </w:rPr>
            </w:pPr>
            <w:r>
              <w:rPr>
                <w:rFonts w:ascii="Sylfaen" w:hAnsi="Sylfaen" w:eastAsia="Sylfaen" w:cs="Sylfaen"/>
                <w:sz w:val="24"/>
                <w:szCs w:val="24"/>
                <w:lang w:val="en-US"/>
              </w:rPr>
              <w:t xml:space="preserve">Շվեդական պատ </w:t>
            </w:r>
          </w:p>
        </w:tc>
        <w:tc>
          <w:tcPr>
            <w:tcW w:w="3190" w:type="dxa"/>
          </w:tcPr>
          <w:p w14:paraId="4D643759">
            <w:pPr>
              <w:widowControl w:val="0"/>
              <w:autoSpaceDE w:val="0"/>
              <w:autoSpaceDN w:val="0"/>
              <w:spacing w:after="0" w:line="240" w:lineRule="auto"/>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1</w:t>
            </w:r>
          </w:p>
        </w:tc>
      </w:tr>
      <w:tr w14:paraId="23F9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7" w:type="dxa"/>
          </w:tcPr>
          <w:p w14:paraId="49CB1180">
            <w:pPr>
              <w:widowControl w:val="0"/>
              <w:autoSpaceDE w:val="0"/>
              <w:autoSpaceDN w:val="0"/>
              <w:spacing w:after="0" w:line="240" w:lineRule="auto"/>
              <w:jc w:val="center"/>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28</w:t>
            </w:r>
          </w:p>
        </w:tc>
        <w:tc>
          <w:tcPr>
            <w:tcW w:w="5753" w:type="dxa"/>
          </w:tcPr>
          <w:p w14:paraId="68029DE0">
            <w:pPr>
              <w:widowControl w:val="0"/>
              <w:autoSpaceDE w:val="0"/>
              <w:autoSpaceDN w:val="0"/>
              <w:spacing w:after="0" w:line="240" w:lineRule="auto"/>
              <w:rPr>
                <w:rFonts w:ascii="Sylfaen" w:hAnsi="Sylfaen" w:eastAsia="Sylfaen" w:cs="Sylfaen"/>
                <w:sz w:val="24"/>
                <w:szCs w:val="24"/>
                <w:vertAlign w:val="baseline"/>
                <w:lang w:val="en-US"/>
              </w:rPr>
            </w:pPr>
            <w:r>
              <w:rPr>
                <w:rFonts w:ascii="Sylfaen" w:hAnsi="Sylfaen" w:eastAsia="Sylfaen" w:cs="Sylfaen"/>
                <w:sz w:val="24"/>
                <w:szCs w:val="24"/>
                <w:lang w:val="en-US"/>
              </w:rPr>
              <w:t xml:space="preserve">Վոլեյբոլի ցանց </w:t>
            </w:r>
          </w:p>
        </w:tc>
        <w:tc>
          <w:tcPr>
            <w:tcW w:w="3190" w:type="dxa"/>
          </w:tcPr>
          <w:p w14:paraId="2AAD29B8">
            <w:pPr>
              <w:widowControl w:val="0"/>
              <w:autoSpaceDE w:val="0"/>
              <w:autoSpaceDN w:val="0"/>
              <w:spacing w:after="0" w:line="240" w:lineRule="auto"/>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1</w:t>
            </w:r>
          </w:p>
        </w:tc>
      </w:tr>
      <w:tr w14:paraId="519C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7" w:type="dxa"/>
          </w:tcPr>
          <w:p w14:paraId="7BE4DC29">
            <w:pPr>
              <w:widowControl w:val="0"/>
              <w:autoSpaceDE w:val="0"/>
              <w:autoSpaceDN w:val="0"/>
              <w:spacing w:after="0" w:line="240" w:lineRule="auto"/>
              <w:jc w:val="center"/>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29</w:t>
            </w:r>
          </w:p>
        </w:tc>
        <w:tc>
          <w:tcPr>
            <w:tcW w:w="5753" w:type="dxa"/>
            <w:shd w:val="clear"/>
            <w:vAlign w:val="top"/>
          </w:tcPr>
          <w:p w14:paraId="72CF1AF4">
            <w:pPr>
              <w:widowControl w:val="0"/>
              <w:autoSpaceDE w:val="0"/>
              <w:autoSpaceDN w:val="0"/>
              <w:spacing w:after="0" w:line="240" w:lineRule="auto"/>
              <w:jc w:val="both"/>
              <w:rPr>
                <w:rFonts w:ascii="Sylfaen" w:hAnsi="Sylfaen" w:eastAsia="Sylfaen" w:cs="Sylfaen"/>
                <w:sz w:val="24"/>
                <w:szCs w:val="24"/>
                <w:lang w:val="en-US" w:eastAsia="en-US" w:bidi="ar-SA"/>
              </w:rPr>
            </w:pPr>
            <w:r>
              <w:rPr>
                <w:rFonts w:ascii="Sylfaen" w:hAnsi="Sylfaen" w:eastAsia="Sylfaen" w:cs="Sylfaen"/>
                <w:sz w:val="24"/>
                <w:szCs w:val="24"/>
                <w:lang w:val="en-US"/>
              </w:rPr>
              <w:t xml:space="preserve">Մագլցման պարան </w:t>
            </w:r>
          </w:p>
        </w:tc>
        <w:tc>
          <w:tcPr>
            <w:tcW w:w="3190" w:type="dxa"/>
          </w:tcPr>
          <w:p w14:paraId="00870CF2">
            <w:pPr>
              <w:widowControl w:val="0"/>
              <w:autoSpaceDE w:val="0"/>
              <w:autoSpaceDN w:val="0"/>
              <w:spacing w:after="0" w:line="240" w:lineRule="auto"/>
              <w:rPr>
                <w:rFonts w:hint="default" w:ascii="Sylfaen" w:hAnsi="Sylfaen" w:eastAsia="Sylfaen" w:cs="Sylfaen"/>
                <w:sz w:val="24"/>
                <w:szCs w:val="24"/>
                <w:vertAlign w:val="baseline"/>
                <w:lang w:val="en-US"/>
              </w:rPr>
            </w:pPr>
            <w:r>
              <w:rPr>
                <w:rFonts w:hint="default" w:ascii="Sylfaen" w:hAnsi="Sylfaen" w:eastAsia="Sylfaen" w:cs="Sylfaen"/>
                <w:sz w:val="24"/>
                <w:szCs w:val="24"/>
                <w:vertAlign w:val="baseline"/>
                <w:lang w:val="en-US"/>
              </w:rPr>
              <w:t>1</w:t>
            </w:r>
          </w:p>
        </w:tc>
      </w:tr>
    </w:tbl>
    <w:p w14:paraId="68004075">
      <w:pPr>
        <w:widowControl w:val="0"/>
        <w:autoSpaceDE w:val="0"/>
        <w:autoSpaceDN w:val="0"/>
        <w:spacing w:after="0" w:line="240" w:lineRule="auto"/>
        <w:rPr>
          <w:rFonts w:ascii="Sylfaen" w:hAnsi="Sylfaen" w:eastAsia="Sylfaen" w:cs="Sylfaen"/>
          <w:sz w:val="24"/>
          <w:szCs w:val="24"/>
          <w:lang w:val="en-US"/>
        </w:rPr>
      </w:pPr>
    </w:p>
    <w:p w14:paraId="631D4D63">
      <w:pPr>
        <w:widowControl w:val="0"/>
        <w:autoSpaceDE w:val="0"/>
        <w:autoSpaceDN w:val="0"/>
        <w:spacing w:after="0" w:line="240" w:lineRule="auto"/>
        <w:rPr>
          <w:rFonts w:ascii="Sylfaen" w:hAnsi="Sylfaen" w:eastAsia="Sylfaen" w:cs="Sylfaen"/>
          <w:sz w:val="24"/>
          <w:szCs w:val="24"/>
          <w:lang w:val="en-US"/>
        </w:rPr>
      </w:pPr>
    </w:p>
    <w:p w14:paraId="5CAB0069">
      <w:pPr>
        <w:widowControl w:val="0"/>
        <w:autoSpaceDE w:val="0"/>
        <w:autoSpaceDN w:val="0"/>
        <w:spacing w:after="0" w:line="240" w:lineRule="auto"/>
        <w:rPr>
          <w:rFonts w:ascii="Sylfaen" w:hAnsi="Sylfaen" w:eastAsia="Sylfaen" w:cs="Sylfaen"/>
          <w:sz w:val="24"/>
          <w:szCs w:val="24"/>
          <w:lang w:val="en-US"/>
        </w:rPr>
      </w:pPr>
    </w:p>
    <w:p w14:paraId="112FA426">
      <w:pPr>
        <w:widowControl w:val="0"/>
        <w:autoSpaceDE w:val="0"/>
        <w:autoSpaceDN w:val="0"/>
        <w:spacing w:after="0" w:line="240" w:lineRule="auto"/>
        <w:rPr>
          <w:rFonts w:ascii="Sylfaen" w:hAnsi="Sylfaen" w:eastAsia="Sylfaen" w:cs="Sylfaen"/>
          <w:sz w:val="24"/>
          <w:szCs w:val="24"/>
          <w:lang w:val="en-US"/>
        </w:rPr>
      </w:pPr>
    </w:p>
    <w:p w14:paraId="78F79868">
      <w:pPr>
        <w:widowControl w:val="0"/>
        <w:autoSpaceDE w:val="0"/>
        <w:autoSpaceDN w:val="0"/>
        <w:spacing w:after="0" w:line="240" w:lineRule="auto"/>
        <w:rPr>
          <w:rFonts w:ascii="Sylfaen" w:hAnsi="Sylfaen" w:eastAsia="Sylfaen" w:cs="Sylfaen"/>
          <w:sz w:val="24"/>
          <w:szCs w:val="24"/>
          <w:lang w:val="en-US"/>
        </w:rPr>
      </w:pPr>
    </w:p>
    <w:tbl>
      <w:tblPr>
        <w:tblStyle w:val="14"/>
        <w:tblpPr w:leftFromText="180" w:rightFromText="180" w:vertAnchor="text" w:horzAnchor="margin" w:tblpY="-11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6247"/>
        <w:gridCol w:w="2274"/>
      </w:tblGrid>
      <w:tr w14:paraId="229C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0B37765B">
            <w:pPr>
              <w:widowControl w:val="0"/>
              <w:autoSpaceDE w:val="0"/>
              <w:autoSpaceDN w:val="0"/>
              <w:spacing w:after="0" w:line="240" w:lineRule="auto"/>
              <w:jc w:val="both"/>
              <w:rPr>
                <w:rFonts w:ascii="Sylfaen" w:hAnsi="Sylfaen" w:eastAsia="MS Mincho" w:cs="MS Mincho"/>
                <w:sz w:val="24"/>
                <w:szCs w:val="24"/>
                <w:lang w:val="en-US"/>
              </w:rPr>
            </w:pPr>
            <w:r>
              <w:rPr>
                <w:rFonts w:ascii="Sylfaen" w:hAnsi="Sylfaen" w:eastAsia="Sylfaen" w:cs="Sylfaen"/>
                <w:sz w:val="24"/>
                <w:szCs w:val="24"/>
                <w:lang w:val="en-US"/>
              </w:rPr>
              <w:t>30</w:t>
            </w:r>
            <w:r>
              <w:rPr>
                <w:rFonts w:hint="eastAsia" w:ascii="MS Mincho" w:hAnsi="MS Mincho" w:eastAsia="MS Mincho" w:cs="MS Mincho"/>
                <w:sz w:val="24"/>
                <w:szCs w:val="24"/>
                <w:lang w:val="en-US"/>
              </w:rPr>
              <w:t>․</w:t>
            </w:r>
          </w:p>
        </w:tc>
        <w:tc>
          <w:tcPr>
            <w:tcW w:w="6247" w:type="dxa"/>
          </w:tcPr>
          <w:p w14:paraId="69C43A74">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Ֆուտբոլի   դարպասի ցանց </w:t>
            </w:r>
          </w:p>
        </w:tc>
        <w:tc>
          <w:tcPr>
            <w:tcW w:w="2274" w:type="dxa"/>
          </w:tcPr>
          <w:p w14:paraId="2803533A">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           1</w:t>
            </w:r>
          </w:p>
        </w:tc>
      </w:tr>
      <w:tr w14:paraId="5D45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6D850A4B">
            <w:pPr>
              <w:widowControl w:val="0"/>
              <w:autoSpaceDE w:val="0"/>
              <w:autoSpaceDN w:val="0"/>
              <w:spacing w:after="0" w:line="240" w:lineRule="auto"/>
              <w:jc w:val="both"/>
              <w:rPr>
                <w:rFonts w:ascii="Sylfaen" w:hAnsi="Sylfaen" w:eastAsia="MS Mincho" w:cs="MS Mincho"/>
                <w:sz w:val="24"/>
                <w:szCs w:val="24"/>
                <w:lang w:val="en-US"/>
              </w:rPr>
            </w:pPr>
            <w:r>
              <w:rPr>
                <w:rFonts w:ascii="Sylfaen" w:hAnsi="Sylfaen" w:eastAsia="Sylfaen" w:cs="Sylfaen"/>
                <w:sz w:val="24"/>
                <w:szCs w:val="24"/>
                <w:lang w:val="en-US"/>
              </w:rPr>
              <w:t>31</w:t>
            </w:r>
            <w:r>
              <w:rPr>
                <w:rFonts w:hint="eastAsia" w:ascii="MS Mincho" w:hAnsi="MS Mincho" w:eastAsia="MS Mincho" w:cs="MS Mincho"/>
                <w:sz w:val="24"/>
                <w:szCs w:val="24"/>
                <w:lang w:val="en-US"/>
              </w:rPr>
              <w:t>․</w:t>
            </w:r>
          </w:p>
        </w:tc>
        <w:tc>
          <w:tcPr>
            <w:tcW w:w="6247" w:type="dxa"/>
          </w:tcPr>
          <w:p w14:paraId="23E8C7B3">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Կախիչ</w:t>
            </w:r>
          </w:p>
        </w:tc>
        <w:tc>
          <w:tcPr>
            <w:tcW w:w="2274" w:type="dxa"/>
          </w:tcPr>
          <w:p w14:paraId="3441D999">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           5</w:t>
            </w:r>
          </w:p>
        </w:tc>
      </w:tr>
      <w:tr w14:paraId="45F7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4F21F45A">
            <w:pPr>
              <w:widowControl w:val="0"/>
              <w:autoSpaceDE w:val="0"/>
              <w:autoSpaceDN w:val="0"/>
              <w:spacing w:after="0" w:line="240" w:lineRule="auto"/>
              <w:jc w:val="both"/>
              <w:rPr>
                <w:rFonts w:ascii="Sylfaen" w:hAnsi="Sylfaen" w:eastAsia="MS Mincho" w:cs="MS Mincho"/>
                <w:sz w:val="24"/>
                <w:szCs w:val="24"/>
                <w:lang w:val="en-US"/>
              </w:rPr>
            </w:pPr>
            <w:r>
              <w:rPr>
                <w:rFonts w:ascii="Sylfaen" w:hAnsi="Sylfaen" w:eastAsia="Sylfaen" w:cs="Sylfaen"/>
                <w:sz w:val="24"/>
                <w:szCs w:val="24"/>
                <w:lang w:val="en-US"/>
              </w:rPr>
              <w:t>32</w:t>
            </w:r>
            <w:r>
              <w:rPr>
                <w:rFonts w:hint="eastAsia" w:ascii="MS Mincho" w:hAnsi="MS Mincho" w:eastAsia="MS Mincho" w:cs="MS Mincho"/>
                <w:sz w:val="24"/>
                <w:szCs w:val="24"/>
                <w:lang w:val="en-US"/>
              </w:rPr>
              <w:t>․</w:t>
            </w:r>
          </w:p>
        </w:tc>
        <w:tc>
          <w:tcPr>
            <w:tcW w:w="6247" w:type="dxa"/>
          </w:tcPr>
          <w:p w14:paraId="64A7F104">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Ուսուցչի սեղան </w:t>
            </w:r>
          </w:p>
        </w:tc>
        <w:tc>
          <w:tcPr>
            <w:tcW w:w="2274" w:type="dxa"/>
          </w:tcPr>
          <w:p w14:paraId="19D61BDE">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           4</w:t>
            </w:r>
          </w:p>
        </w:tc>
      </w:tr>
      <w:tr w14:paraId="41AB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513F5E86">
            <w:pPr>
              <w:widowControl w:val="0"/>
              <w:autoSpaceDE w:val="0"/>
              <w:autoSpaceDN w:val="0"/>
              <w:spacing w:after="0" w:line="240" w:lineRule="auto"/>
              <w:jc w:val="both"/>
              <w:rPr>
                <w:rFonts w:ascii="Sylfaen" w:hAnsi="Sylfaen" w:eastAsia="MS Mincho" w:cs="MS Mincho"/>
                <w:sz w:val="24"/>
                <w:szCs w:val="24"/>
                <w:lang w:val="en-US"/>
              </w:rPr>
            </w:pPr>
            <w:r>
              <w:rPr>
                <w:rFonts w:ascii="Sylfaen" w:hAnsi="Sylfaen" w:eastAsia="Sylfaen" w:cs="Sylfaen"/>
                <w:sz w:val="24"/>
                <w:szCs w:val="24"/>
                <w:lang w:val="en-US"/>
              </w:rPr>
              <w:t>33</w:t>
            </w:r>
            <w:r>
              <w:rPr>
                <w:rFonts w:hint="eastAsia" w:ascii="MS Mincho" w:hAnsi="MS Mincho" w:eastAsia="MS Mincho" w:cs="MS Mincho"/>
                <w:sz w:val="24"/>
                <w:szCs w:val="24"/>
                <w:lang w:val="en-US"/>
              </w:rPr>
              <w:t>․</w:t>
            </w:r>
          </w:p>
        </w:tc>
        <w:tc>
          <w:tcPr>
            <w:tcW w:w="6247" w:type="dxa"/>
          </w:tcPr>
          <w:p w14:paraId="071A1FB0">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Աշակերտական սեղան -աթոռ</w:t>
            </w:r>
          </w:p>
        </w:tc>
        <w:tc>
          <w:tcPr>
            <w:tcW w:w="2274" w:type="dxa"/>
          </w:tcPr>
          <w:p w14:paraId="103E50B9">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         18</w:t>
            </w:r>
          </w:p>
        </w:tc>
      </w:tr>
      <w:tr w14:paraId="5637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6AC13868">
            <w:pPr>
              <w:widowControl w:val="0"/>
              <w:autoSpaceDE w:val="0"/>
              <w:autoSpaceDN w:val="0"/>
              <w:spacing w:after="0" w:line="240" w:lineRule="auto"/>
              <w:jc w:val="both"/>
              <w:rPr>
                <w:rFonts w:ascii="Sylfaen" w:hAnsi="Sylfaen" w:eastAsia="MS Mincho" w:cs="MS Mincho"/>
                <w:sz w:val="24"/>
                <w:szCs w:val="24"/>
                <w:lang w:val="en-US"/>
              </w:rPr>
            </w:pPr>
            <w:r>
              <w:rPr>
                <w:rFonts w:ascii="Sylfaen" w:hAnsi="Sylfaen" w:eastAsia="Sylfaen" w:cs="Sylfaen"/>
                <w:sz w:val="24"/>
                <w:szCs w:val="24"/>
                <w:lang w:val="en-US"/>
              </w:rPr>
              <w:t>34</w:t>
            </w:r>
            <w:r>
              <w:rPr>
                <w:rFonts w:hint="eastAsia" w:ascii="MS Mincho" w:hAnsi="MS Mincho" w:eastAsia="MS Mincho" w:cs="MS Mincho"/>
                <w:sz w:val="24"/>
                <w:szCs w:val="24"/>
                <w:lang w:val="en-US"/>
              </w:rPr>
              <w:t>․</w:t>
            </w:r>
          </w:p>
        </w:tc>
        <w:tc>
          <w:tcPr>
            <w:tcW w:w="6247" w:type="dxa"/>
          </w:tcPr>
          <w:p w14:paraId="119DEC43">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Աթոռ փափուկ </w:t>
            </w:r>
          </w:p>
        </w:tc>
        <w:tc>
          <w:tcPr>
            <w:tcW w:w="2274" w:type="dxa"/>
          </w:tcPr>
          <w:p w14:paraId="727D9131">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          22</w:t>
            </w:r>
          </w:p>
        </w:tc>
      </w:tr>
      <w:tr w14:paraId="21436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3B088D02">
            <w:pPr>
              <w:widowControl w:val="0"/>
              <w:autoSpaceDE w:val="0"/>
              <w:autoSpaceDN w:val="0"/>
              <w:spacing w:after="0" w:line="240" w:lineRule="auto"/>
              <w:jc w:val="both"/>
              <w:rPr>
                <w:rFonts w:ascii="Sylfaen" w:hAnsi="Sylfaen" w:eastAsia="MS Mincho" w:cs="MS Mincho"/>
                <w:sz w:val="24"/>
                <w:szCs w:val="24"/>
                <w:lang w:val="en-US"/>
              </w:rPr>
            </w:pPr>
            <w:r>
              <w:rPr>
                <w:rFonts w:ascii="Sylfaen" w:hAnsi="Sylfaen" w:eastAsia="Sylfaen" w:cs="Sylfaen"/>
                <w:sz w:val="24"/>
                <w:szCs w:val="24"/>
                <w:lang w:val="en-US"/>
              </w:rPr>
              <w:t>35</w:t>
            </w:r>
            <w:r>
              <w:rPr>
                <w:rFonts w:hint="eastAsia" w:ascii="MS Mincho" w:hAnsi="MS Mincho" w:eastAsia="MS Mincho" w:cs="MS Mincho"/>
                <w:sz w:val="24"/>
                <w:szCs w:val="24"/>
                <w:lang w:val="en-US"/>
              </w:rPr>
              <w:t>․</w:t>
            </w:r>
          </w:p>
        </w:tc>
        <w:tc>
          <w:tcPr>
            <w:tcW w:w="6247" w:type="dxa"/>
          </w:tcPr>
          <w:p w14:paraId="521663B0">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Աթոռ գրասենյակային </w:t>
            </w:r>
          </w:p>
        </w:tc>
        <w:tc>
          <w:tcPr>
            <w:tcW w:w="2274" w:type="dxa"/>
          </w:tcPr>
          <w:p w14:paraId="3FFB283C">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          25</w:t>
            </w:r>
          </w:p>
        </w:tc>
      </w:tr>
      <w:tr w14:paraId="0172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312E9C96">
            <w:pPr>
              <w:widowControl w:val="0"/>
              <w:autoSpaceDE w:val="0"/>
              <w:autoSpaceDN w:val="0"/>
              <w:spacing w:after="0" w:line="240" w:lineRule="auto"/>
              <w:jc w:val="both"/>
              <w:rPr>
                <w:rFonts w:ascii="Sylfaen" w:hAnsi="Sylfaen" w:eastAsia="MS Mincho" w:cs="MS Mincho"/>
                <w:sz w:val="24"/>
                <w:szCs w:val="24"/>
                <w:lang w:val="en-US"/>
              </w:rPr>
            </w:pPr>
            <w:r>
              <w:rPr>
                <w:rFonts w:ascii="Sylfaen" w:hAnsi="Sylfaen" w:eastAsia="Sylfaen" w:cs="Sylfaen"/>
                <w:sz w:val="24"/>
                <w:szCs w:val="24"/>
                <w:lang w:val="en-US"/>
              </w:rPr>
              <w:t>36</w:t>
            </w:r>
            <w:r>
              <w:rPr>
                <w:rFonts w:hint="eastAsia" w:ascii="MS Mincho" w:hAnsi="MS Mincho" w:eastAsia="MS Mincho" w:cs="MS Mincho"/>
                <w:sz w:val="24"/>
                <w:szCs w:val="24"/>
                <w:lang w:val="en-US"/>
              </w:rPr>
              <w:t>․</w:t>
            </w:r>
          </w:p>
        </w:tc>
        <w:tc>
          <w:tcPr>
            <w:tcW w:w="6247" w:type="dxa"/>
          </w:tcPr>
          <w:p w14:paraId="6439F05F">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Գրասենյակային    աթոռ </w:t>
            </w:r>
          </w:p>
        </w:tc>
        <w:tc>
          <w:tcPr>
            <w:tcW w:w="2274" w:type="dxa"/>
          </w:tcPr>
          <w:p w14:paraId="1DC74A19">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            1</w:t>
            </w:r>
          </w:p>
        </w:tc>
      </w:tr>
      <w:tr w14:paraId="1760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1F21EA13">
            <w:pPr>
              <w:widowControl w:val="0"/>
              <w:autoSpaceDE w:val="0"/>
              <w:autoSpaceDN w:val="0"/>
              <w:spacing w:after="0" w:line="240" w:lineRule="auto"/>
              <w:jc w:val="both"/>
              <w:rPr>
                <w:rFonts w:ascii="Sylfaen" w:hAnsi="Sylfaen" w:eastAsia="MS Mincho" w:cs="MS Mincho"/>
                <w:sz w:val="24"/>
                <w:szCs w:val="24"/>
                <w:lang w:val="en-US"/>
              </w:rPr>
            </w:pPr>
            <w:r>
              <w:rPr>
                <w:rFonts w:ascii="Sylfaen" w:hAnsi="Sylfaen" w:eastAsia="Sylfaen" w:cs="Sylfaen"/>
                <w:sz w:val="24"/>
                <w:szCs w:val="24"/>
                <w:lang w:val="en-US"/>
              </w:rPr>
              <w:t>37</w:t>
            </w:r>
            <w:r>
              <w:rPr>
                <w:rFonts w:hint="eastAsia" w:ascii="MS Mincho" w:hAnsi="MS Mincho" w:eastAsia="MS Mincho" w:cs="MS Mincho"/>
                <w:sz w:val="24"/>
                <w:szCs w:val="24"/>
                <w:lang w:val="en-US"/>
              </w:rPr>
              <w:t>․</w:t>
            </w:r>
          </w:p>
        </w:tc>
        <w:tc>
          <w:tcPr>
            <w:tcW w:w="6247" w:type="dxa"/>
          </w:tcPr>
          <w:p w14:paraId="731D957F">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Էլեկտրական    վառարան </w:t>
            </w:r>
          </w:p>
        </w:tc>
        <w:tc>
          <w:tcPr>
            <w:tcW w:w="2274" w:type="dxa"/>
          </w:tcPr>
          <w:p w14:paraId="50FD1020">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            1</w:t>
            </w:r>
          </w:p>
        </w:tc>
      </w:tr>
      <w:tr w14:paraId="51C2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6B7E5CC7">
            <w:pPr>
              <w:widowControl w:val="0"/>
              <w:autoSpaceDE w:val="0"/>
              <w:autoSpaceDN w:val="0"/>
              <w:spacing w:after="0" w:line="240" w:lineRule="auto"/>
              <w:jc w:val="both"/>
              <w:rPr>
                <w:rFonts w:ascii="Sylfaen" w:hAnsi="Sylfaen" w:eastAsia="MS Mincho" w:cs="MS Mincho"/>
                <w:sz w:val="24"/>
                <w:szCs w:val="24"/>
                <w:lang w:val="en-US"/>
              </w:rPr>
            </w:pPr>
            <w:r>
              <w:rPr>
                <w:rFonts w:ascii="Sylfaen" w:hAnsi="Sylfaen" w:eastAsia="Sylfaen" w:cs="Sylfaen"/>
                <w:sz w:val="24"/>
                <w:szCs w:val="24"/>
                <w:lang w:val="en-US"/>
              </w:rPr>
              <w:t>38</w:t>
            </w:r>
            <w:r>
              <w:rPr>
                <w:rFonts w:hint="eastAsia" w:ascii="MS Mincho" w:hAnsi="MS Mincho" w:eastAsia="MS Mincho" w:cs="MS Mincho"/>
                <w:sz w:val="24"/>
                <w:szCs w:val="24"/>
                <w:lang w:val="en-US"/>
              </w:rPr>
              <w:t>․</w:t>
            </w:r>
          </w:p>
        </w:tc>
        <w:tc>
          <w:tcPr>
            <w:tcW w:w="6247" w:type="dxa"/>
          </w:tcPr>
          <w:p w14:paraId="69BA34E7">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Կախիչ հագուստի </w:t>
            </w:r>
          </w:p>
        </w:tc>
        <w:tc>
          <w:tcPr>
            <w:tcW w:w="2274" w:type="dxa"/>
          </w:tcPr>
          <w:p w14:paraId="278C7070">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             1</w:t>
            </w:r>
          </w:p>
        </w:tc>
      </w:tr>
      <w:tr w14:paraId="3BCB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266EFC05">
            <w:pPr>
              <w:widowControl w:val="0"/>
              <w:autoSpaceDE w:val="0"/>
              <w:autoSpaceDN w:val="0"/>
              <w:spacing w:after="0" w:line="240" w:lineRule="auto"/>
              <w:jc w:val="both"/>
              <w:rPr>
                <w:rFonts w:ascii="Sylfaen" w:hAnsi="Sylfaen" w:eastAsia="MS Mincho" w:cs="MS Mincho"/>
                <w:sz w:val="24"/>
                <w:szCs w:val="24"/>
                <w:lang w:val="en-US"/>
              </w:rPr>
            </w:pPr>
            <w:r>
              <w:rPr>
                <w:rFonts w:ascii="Sylfaen" w:hAnsi="Sylfaen" w:eastAsia="Sylfaen" w:cs="Sylfaen"/>
                <w:sz w:val="24"/>
                <w:szCs w:val="24"/>
                <w:lang w:val="en-US"/>
              </w:rPr>
              <w:t>39</w:t>
            </w:r>
            <w:r>
              <w:rPr>
                <w:rFonts w:hint="eastAsia" w:ascii="MS Mincho" w:hAnsi="MS Mincho" w:eastAsia="MS Mincho" w:cs="MS Mincho"/>
                <w:sz w:val="24"/>
                <w:szCs w:val="24"/>
                <w:lang w:val="en-US"/>
              </w:rPr>
              <w:t>․</w:t>
            </w:r>
          </w:p>
        </w:tc>
        <w:tc>
          <w:tcPr>
            <w:tcW w:w="6247" w:type="dxa"/>
          </w:tcPr>
          <w:p w14:paraId="0AC70E5B">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Սեղան ծալովի </w:t>
            </w:r>
          </w:p>
        </w:tc>
        <w:tc>
          <w:tcPr>
            <w:tcW w:w="2274" w:type="dxa"/>
          </w:tcPr>
          <w:p w14:paraId="117E77ED">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             6</w:t>
            </w:r>
          </w:p>
        </w:tc>
      </w:tr>
      <w:tr w14:paraId="71F0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093EC8D3">
            <w:pPr>
              <w:widowControl w:val="0"/>
              <w:autoSpaceDE w:val="0"/>
              <w:autoSpaceDN w:val="0"/>
              <w:spacing w:after="0" w:line="240" w:lineRule="auto"/>
              <w:jc w:val="both"/>
              <w:rPr>
                <w:rFonts w:ascii="Sylfaen" w:hAnsi="Sylfaen" w:eastAsia="MS Mincho" w:cs="MS Mincho"/>
                <w:sz w:val="24"/>
                <w:szCs w:val="24"/>
                <w:lang w:val="en-US"/>
              </w:rPr>
            </w:pPr>
            <w:r>
              <w:rPr>
                <w:rFonts w:ascii="Sylfaen" w:hAnsi="Sylfaen" w:eastAsia="Sylfaen" w:cs="Sylfaen"/>
                <w:sz w:val="24"/>
                <w:szCs w:val="24"/>
                <w:lang w:val="en-US"/>
              </w:rPr>
              <w:t>40</w:t>
            </w:r>
            <w:r>
              <w:rPr>
                <w:rFonts w:hint="eastAsia" w:ascii="MS Mincho" w:hAnsi="MS Mincho" w:eastAsia="MS Mincho" w:cs="MS Mincho"/>
                <w:sz w:val="24"/>
                <w:szCs w:val="24"/>
                <w:lang w:val="en-US"/>
              </w:rPr>
              <w:t>․</w:t>
            </w:r>
          </w:p>
        </w:tc>
        <w:tc>
          <w:tcPr>
            <w:tcW w:w="6247" w:type="dxa"/>
          </w:tcPr>
          <w:p w14:paraId="48AB0119">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Գրասեղան երկգզրոցանի </w:t>
            </w:r>
          </w:p>
        </w:tc>
        <w:tc>
          <w:tcPr>
            <w:tcW w:w="2274" w:type="dxa"/>
          </w:tcPr>
          <w:p w14:paraId="6355E9A2">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             1</w:t>
            </w:r>
          </w:p>
        </w:tc>
      </w:tr>
      <w:tr w14:paraId="13B5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3CDA091A">
            <w:pPr>
              <w:widowControl w:val="0"/>
              <w:autoSpaceDE w:val="0"/>
              <w:autoSpaceDN w:val="0"/>
              <w:spacing w:after="0" w:line="240" w:lineRule="auto"/>
              <w:jc w:val="both"/>
              <w:rPr>
                <w:rFonts w:ascii="Sylfaen" w:hAnsi="Sylfaen" w:eastAsia="MS Mincho" w:cs="MS Mincho"/>
                <w:sz w:val="24"/>
                <w:szCs w:val="24"/>
                <w:lang w:val="en-US"/>
              </w:rPr>
            </w:pPr>
            <w:r>
              <w:rPr>
                <w:rFonts w:ascii="Sylfaen" w:hAnsi="Sylfaen" w:eastAsia="Sylfaen" w:cs="Sylfaen"/>
                <w:sz w:val="24"/>
                <w:szCs w:val="24"/>
                <w:lang w:val="en-US"/>
              </w:rPr>
              <w:t>41</w:t>
            </w:r>
            <w:r>
              <w:rPr>
                <w:rFonts w:hint="eastAsia" w:ascii="MS Mincho" w:hAnsi="MS Mincho" w:eastAsia="MS Mincho" w:cs="MS Mincho"/>
                <w:sz w:val="24"/>
                <w:szCs w:val="24"/>
                <w:lang w:val="en-US"/>
              </w:rPr>
              <w:t>․</w:t>
            </w:r>
          </w:p>
        </w:tc>
        <w:tc>
          <w:tcPr>
            <w:tcW w:w="6247" w:type="dxa"/>
          </w:tcPr>
          <w:p w14:paraId="139C0809">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Գրապահարան </w:t>
            </w:r>
          </w:p>
        </w:tc>
        <w:tc>
          <w:tcPr>
            <w:tcW w:w="2274" w:type="dxa"/>
          </w:tcPr>
          <w:p w14:paraId="63ECEFB9">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             1</w:t>
            </w:r>
          </w:p>
        </w:tc>
      </w:tr>
      <w:tr w14:paraId="4985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34A5032A">
            <w:pPr>
              <w:widowControl w:val="0"/>
              <w:autoSpaceDE w:val="0"/>
              <w:autoSpaceDN w:val="0"/>
              <w:spacing w:after="0" w:line="240" w:lineRule="auto"/>
              <w:jc w:val="both"/>
              <w:rPr>
                <w:rFonts w:ascii="Sylfaen" w:hAnsi="Sylfaen" w:eastAsia="MS Mincho" w:cs="MS Mincho"/>
                <w:sz w:val="24"/>
                <w:szCs w:val="24"/>
                <w:lang w:val="en-US"/>
              </w:rPr>
            </w:pPr>
            <w:r>
              <w:rPr>
                <w:rFonts w:ascii="Sylfaen" w:hAnsi="Sylfaen" w:eastAsia="Sylfaen" w:cs="Sylfaen"/>
                <w:sz w:val="24"/>
                <w:szCs w:val="24"/>
                <w:lang w:val="en-US"/>
              </w:rPr>
              <w:t>42</w:t>
            </w:r>
            <w:r>
              <w:rPr>
                <w:rFonts w:hint="eastAsia" w:ascii="MS Mincho" w:hAnsi="MS Mincho" w:eastAsia="MS Mincho" w:cs="MS Mincho"/>
                <w:sz w:val="24"/>
                <w:szCs w:val="24"/>
                <w:lang w:val="en-US"/>
              </w:rPr>
              <w:t>․</w:t>
            </w:r>
          </w:p>
        </w:tc>
        <w:tc>
          <w:tcPr>
            <w:tcW w:w="6247" w:type="dxa"/>
          </w:tcPr>
          <w:p w14:paraId="39773DBF">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Շերտավարագույր </w:t>
            </w:r>
          </w:p>
        </w:tc>
        <w:tc>
          <w:tcPr>
            <w:tcW w:w="2274" w:type="dxa"/>
          </w:tcPr>
          <w:p w14:paraId="2E8899E9">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             2</w:t>
            </w:r>
          </w:p>
        </w:tc>
      </w:tr>
      <w:tr w14:paraId="6211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199ED48D">
            <w:pPr>
              <w:widowControl w:val="0"/>
              <w:autoSpaceDE w:val="0"/>
              <w:autoSpaceDN w:val="0"/>
              <w:spacing w:after="0" w:line="240" w:lineRule="auto"/>
              <w:jc w:val="both"/>
              <w:rPr>
                <w:rFonts w:ascii="Sylfaen" w:hAnsi="Sylfaen" w:eastAsia="MS Mincho" w:cs="MS Mincho"/>
                <w:sz w:val="24"/>
                <w:szCs w:val="24"/>
                <w:lang w:val="en-US"/>
              </w:rPr>
            </w:pPr>
            <w:r>
              <w:rPr>
                <w:rFonts w:ascii="Sylfaen" w:hAnsi="Sylfaen" w:eastAsia="Sylfaen" w:cs="Sylfaen"/>
                <w:sz w:val="24"/>
                <w:szCs w:val="24"/>
                <w:lang w:val="en-US"/>
              </w:rPr>
              <w:t>43</w:t>
            </w:r>
            <w:r>
              <w:rPr>
                <w:rFonts w:hint="eastAsia" w:ascii="MS Mincho" w:hAnsi="MS Mincho" w:eastAsia="MS Mincho" w:cs="MS Mincho"/>
                <w:sz w:val="24"/>
                <w:szCs w:val="24"/>
                <w:lang w:val="en-US"/>
              </w:rPr>
              <w:t>․</w:t>
            </w:r>
          </w:p>
        </w:tc>
        <w:tc>
          <w:tcPr>
            <w:tcW w:w="6247" w:type="dxa"/>
          </w:tcPr>
          <w:p w14:paraId="7D4CF039">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Հեծանիվ </w:t>
            </w:r>
          </w:p>
        </w:tc>
        <w:tc>
          <w:tcPr>
            <w:tcW w:w="2274" w:type="dxa"/>
          </w:tcPr>
          <w:p w14:paraId="0BA8B418">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             6</w:t>
            </w:r>
          </w:p>
        </w:tc>
      </w:tr>
      <w:tr w14:paraId="08D8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5D1CAEC3">
            <w:pPr>
              <w:widowControl w:val="0"/>
              <w:autoSpaceDE w:val="0"/>
              <w:autoSpaceDN w:val="0"/>
              <w:spacing w:after="0" w:line="240" w:lineRule="auto"/>
              <w:jc w:val="both"/>
              <w:rPr>
                <w:rFonts w:ascii="Sylfaen" w:hAnsi="Sylfaen" w:eastAsia="MS Mincho" w:cs="MS Mincho"/>
                <w:sz w:val="24"/>
                <w:szCs w:val="24"/>
                <w:lang w:val="en-US"/>
              </w:rPr>
            </w:pPr>
            <w:r>
              <w:rPr>
                <w:rFonts w:ascii="Sylfaen" w:hAnsi="Sylfaen" w:eastAsia="Sylfaen" w:cs="Sylfaen"/>
                <w:sz w:val="24"/>
                <w:szCs w:val="24"/>
                <w:lang w:val="en-US"/>
              </w:rPr>
              <w:t>44</w:t>
            </w:r>
            <w:r>
              <w:rPr>
                <w:rFonts w:hint="eastAsia" w:ascii="MS Mincho" w:hAnsi="MS Mincho" w:eastAsia="MS Mincho" w:cs="MS Mincho"/>
                <w:sz w:val="24"/>
                <w:szCs w:val="24"/>
                <w:lang w:val="en-US"/>
              </w:rPr>
              <w:t>․</w:t>
            </w:r>
          </w:p>
        </w:tc>
        <w:tc>
          <w:tcPr>
            <w:tcW w:w="6247" w:type="dxa"/>
          </w:tcPr>
          <w:p w14:paraId="306967B3">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ԿշեռքACS-35</w:t>
            </w:r>
          </w:p>
        </w:tc>
        <w:tc>
          <w:tcPr>
            <w:tcW w:w="2274" w:type="dxa"/>
          </w:tcPr>
          <w:p w14:paraId="56BC1757">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             1</w:t>
            </w:r>
          </w:p>
        </w:tc>
      </w:tr>
      <w:tr w14:paraId="6720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6DD74AF1">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45.</w:t>
            </w:r>
          </w:p>
        </w:tc>
        <w:tc>
          <w:tcPr>
            <w:tcW w:w="6247" w:type="dxa"/>
          </w:tcPr>
          <w:p w14:paraId="7762F183">
            <w:pPr>
              <w:widowControl w:val="0"/>
              <w:autoSpaceDE w:val="0"/>
              <w:autoSpaceDN w:val="0"/>
              <w:spacing w:after="0" w:line="240" w:lineRule="auto"/>
              <w:jc w:val="both"/>
              <w:rPr>
                <w:rFonts w:ascii="Sylfaen" w:hAnsi="Sylfaen" w:eastAsia="Sylfaen" w:cs="Sylfaen"/>
                <w:sz w:val="24"/>
                <w:szCs w:val="24"/>
                <w:lang w:val="hy-AM"/>
              </w:rPr>
            </w:pPr>
            <w:r>
              <w:rPr>
                <w:rFonts w:ascii="Sylfaen" w:hAnsi="Sylfaen" w:eastAsia="Sylfaen" w:cs="Sylfaen"/>
                <w:sz w:val="24"/>
                <w:szCs w:val="24"/>
                <w:lang w:val="hy-AM"/>
              </w:rPr>
              <w:t xml:space="preserve">Էլեկտրական սալիկ </w:t>
            </w:r>
          </w:p>
        </w:tc>
        <w:tc>
          <w:tcPr>
            <w:tcW w:w="2274" w:type="dxa"/>
          </w:tcPr>
          <w:p w14:paraId="29D8396F">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            1</w:t>
            </w:r>
          </w:p>
        </w:tc>
      </w:tr>
      <w:tr w14:paraId="6530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56A3C59B">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46.</w:t>
            </w:r>
          </w:p>
        </w:tc>
        <w:tc>
          <w:tcPr>
            <w:tcW w:w="6247" w:type="dxa"/>
          </w:tcPr>
          <w:p w14:paraId="63E0A43F">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ՋրատաքացուցիչW-80</w:t>
            </w:r>
          </w:p>
        </w:tc>
        <w:tc>
          <w:tcPr>
            <w:tcW w:w="2274" w:type="dxa"/>
          </w:tcPr>
          <w:p w14:paraId="3C09F607">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            1</w:t>
            </w:r>
          </w:p>
        </w:tc>
      </w:tr>
      <w:tr w14:paraId="42B70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095462EA">
            <w:pPr>
              <w:widowControl w:val="0"/>
              <w:autoSpaceDE w:val="0"/>
              <w:autoSpaceDN w:val="0"/>
              <w:spacing w:after="0" w:line="240" w:lineRule="auto"/>
              <w:jc w:val="both"/>
              <w:rPr>
                <w:rFonts w:ascii="Sylfaen" w:hAnsi="Sylfaen" w:eastAsia="MS Mincho" w:cs="MS Mincho"/>
                <w:sz w:val="24"/>
                <w:szCs w:val="24"/>
                <w:lang w:val="en-US"/>
              </w:rPr>
            </w:pPr>
            <w:r>
              <w:rPr>
                <w:rFonts w:ascii="Sylfaen" w:hAnsi="Sylfaen" w:eastAsia="Sylfaen" w:cs="Sylfaen"/>
                <w:sz w:val="24"/>
                <w:szCs w:val="24"/>
                <w:lang w:val="en-US"/>
              </w:rPr>
              <w:t>47</w:t>
            </w:r>
            <w:r>
              <w:rPr>
                <w:rFonts w:hint="eastAsia" w:ascii="MS Mincho" w:hAnsi="MS Mincho" w:eastAsia="MS Mincho" w:cs="MS Mincho"/>
                <w:sz w:val="24"/>
                <w:szCs w:val="24"/>
                <w:lang w:val="en-US"/>
              </w:rPr>
              <w:t>․</w:t>
            </w:r>
          </w:p>
        </w:tc>
        <w:tc>
          <w:tcPr>
            <w:tcW w:w="6247" w:type="dxa"/>
          </w:tcPr>
          <w:p w14:paraId="0563544C">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hy-AM"/>
              </w:rPr>
              <w:t xml:space="preserve">Ջրատաքացուցիչ </w:t>
            </w:r>
            <w:r>
              <w:rPr>
                <w:rFonts w:ascii="Sylfaen" w:hAnsi="Sylfaen" w:eastAsia="Sylfaen" w:cs="Sylfaen"/>
                <w:sz w:val="24"/>
                <w:szCs w:val="24"/>
                <w:lang w:val="en-US"/>
              </w:rPr>
              <w:t>EWB-30</w:t>
            </w:r>
          </w:p>
        </w:tc>
        <w:tc>
          <w:tcPr>
            <w:tcW w:w="2274" w:type="dxa"/>
          </w:tcPr>
          <w:p w14:paraId="4EA59E4E">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            1</w:t>
            </w:r>
          </w:p>
        </w:tc>
      </w:tr>
      <w:tr w14:paraId="72B2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02985873">
            <w:pPr>
              <w:widowControl w:val="0"/>
              <w:autoSpaceDE w:val="0"/>
              <w:autoSpaceDN w:val="0"/>
              <w:spacing w:after="0" w:line="240" w:lineRule="auto"/>
              <w:jc w:val="both"/>
              <w:rPr>
                <w:rFonts w:ascii="Sylfaen" w:hAnsi="Sylfaen" w:eastAsia="MS Mincho" w:cs="MS Mincho"/>
                <w:sz w:val="24"/>
                <w:szCs w:val="24"/>
                <w:lang w:val="en-US"/>
              </w:rPr>
            </w:pPr>
            <w:r>
              <w:rPr>
                <w:rFonts w:ascii="Sylfaen" w:hAnsi="Sylfaen" w:eastAsia="Sylfaen" w:cs="Sylfaen"/>
                <w:sz w:val="24"/>
                <w:szCs w:val="24"/>
                <w:lang w:val="en-US"/>
              </w:rPr>
              <w:t>48</w:t>
            </w:r>
            <w:r>
              <w:rPr>
                <w:rFonts w:hint="eastAsia" w:ascii="MS Mincho" w:hAnsi="MS Mincho" w:eastAsia="MS Mincho" w:cs="MS Mincho"/>
                <w:sz w:val="24"/>
                <w:szCs w:val="24"/>
                <w:lang w:val="en-US"/>
              </w:rPr>
              <w:t>․</w:t>
            </w:r>
          </w:p>
        </w:tc>
        <w:tc>
          <w:tcPr>
            <w:tcW w:w="6247" w:type="dxa"/>
          </w:tcPr>
          <w:p w14:paraId="2985EBC0">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Սեղան աշխատանքային </w:t>
            </w:r>
          </w:p>
        </w:tc>
        <w:tc>
          <w:tcPr>
            <w:tcW w:w="2274" w:type="dxa"/>
          </w:tcPr>
          <w:p w14:paraId="11B1F288">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             1</w:t>
            </w:r>
          </w:p>
        </w:tc>
      </w:tr>
      <w:tr w14:paraId="3096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325DCC55">
            <w:pPr>
              <w:widowControl w:val="0"/>
              <w:autoSpaceDE w:val="0"/>
              <w:autoSpaceDN w:val="0"/>
              <w:spacing w:after="0" w:line="240" w:lineRule="auto"/>
              <w:jc w:val="both"/>
              <w:rPr>
                <w:rFonts w:ascii="Sylfaen" w:hAnsi="Sylfaen" w:eastAsia="MS Mincho" w:cs="MS Mincho"/>
                <w:sz w:val="24"/>
                <w:szCs w:val="24"/>
                <w:lang w:val="en-US"/>
              </w:rPr>
            </w:pPr>
            <w:r>
              <w:rPr>
                <w:rFonts w:ascii="Sylfaen" w:hAnsi="Sylfaen" w:eastAsia="Sylfaen" w:cs="Sylfaen"/>
                <w:sz w:val="24"/>
                <w:szCs w:val="24"/>
                <w:lang w:val="en-US"/>
              </w:rPr>
              <w:t>49</w:t>
            </w:r>
            <w:r>
              <w:rPr>
                <w:rFonts w:hint="eastAsia" w:ascii="MS Mincho" w:hAnsi="MS Mincho" w:eastAsia="MS Mincho" w:cs="MS Mincho"/>
                <w:sz w:val="24"/>
                <w:szCs w:val="24"/>
                <w:lang w:val="en-US"/>
              </w:rPr>
              <w:t>․</w:t>
            </w:r>
          </w:p>
        </w:tc>
        <w:tc>
          <w:tcPr>
            <w:tcW w:w="6247" w:type="dxa"/>
          </w:tcPr>
          <w:p w14:paraId="5374B869">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Լվացարան ամանների </w:t>
            </w:r>
          </w:p>
        </w:tc>
        <w:tc>
          <w:tcPr>
            <w:tcW w:w="2274" w:type="dxa"/>
          </w:tcPr>
          <w:p w14:paraId="3FD384B0">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            1</w:t>
            </w:r>
          </w:p>
        </w:tc>
      </w:tr>
      <w:tr w14:paraId="272F0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0B64489C">
            <w:pPr>
              <w:widowControl w:val="0"/>
              <w:autoSpaceDE w:val="0"/>
              <w:autoSpaceDN w:val="0"/>
              <w:spacing w:after="0" w:line="240" w:lineRule="auto"/>
              <w:jc w:val="both"/>
              <w:rPr>
                <w:rFonts w:ascii="Sylfaen" w:hAnsi="Sylfaen" w:eastAsia="MS Mincho" w:cs="MS Mincho"/>
                <w:sz w:val="24"/>
                <w:szCs w:val="24"/>
                <w:lang w:val="en-US"/>
              </w:rPr>
            </w:pPr>
            <w:r>
              <w:rPr>
                <w:rFonts w:ascii="Sylfaen" w:hAnsi="Sylfaen" w:eastAsia="Sylfaen" w:cs="Sylfaen"/>
                <w:sz w:val="24"/>
                <w:szCs w:val="24"/>
                <w:lang w:val="en-US"/>
              </w:rPr>
              <w:t>50</w:t>
            </w:r>
            <w:r>
              <w:rPr>
                <w:rFonts w:hint="eastAsia" w:ascii="MS Mincho" w:hAnsi="MS Mincho" w:eastAsia="MS Mincho" w:cs="MS Mincho"/>
                <w:sz w:val="24"/>
                <w:szCs w:val="24"/>
                <w:lang w:val="en-US"/>
              </w:rPr>
              <w:t>․</w:t>
            </w:r>
          </w:p>
        </w:tc>
        <w:tc>
          <w:tcPr>
            <w:tcW w:w="6247" w:type="dxa"/>
          </w:tcPr>
          <w:p w14:paraId="21422EF6">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Պահարան ամանների </w:t>
            </w:r>
          </w:p>
        </w:tc>
        <w:tc>
          <w:tcPr>
            <w:tcW w:w="2274" w:type="dxa"/>
          </w:tcPr>
          <w:p w14:paraId="0310663E">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            1</w:t>
            </w:r>
          </w:p>
        </w:tc>
      </w:tr>
      <w:tr w14:paraId="6414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5250F4A8">
            <w:pPr>
              <w:widowControl w:val="0"/>
              <w:autoSpaceDE w:val="0"/>
              <w:autoSpaceDN w:val="0"/>
              <w:spacing w:after="0" w:line="240" w:lineRule="auto"/>
              <w:jc w:val="both"/>
              <w:rPr>
                <w:rFonts w:ascii="Sylfaen" w:hAnsi="Sylfaen" w:eastAsia="MS Mincho" w:cs="MS Mincho"/>
                <w:sz w:val="24"/>
                <w:szCs w:val="24"/>
                <w:lang w:val="en-US"/>
              </w:rPr>
            </w:pPr>
            <w:r>
              <w:rPr>
                <w:rFonts w:ascii="Sylfaen" w:hAnsi="Sylfaen" w:eastAsia="Sylfaen" w:cs="Sylfaen"/>
                <w:sz w:val="24"/>
                <w:szCs w:val="24"/>
                <w:lang w:val="en-US"/>
              </w:rPr>
              <w:t>51</w:t>
            </w:r>
            <w:r>
              <w:rPr>
                <w:rFonts w:hint="eastAsia" w:ascii="MS Mincho" w:hAnsi="MS Mincho" w:eastAsia="MS Mincho" w:cs="MS Mincho"/>
                <w:sz w:val="24"/>
                <w:szCs w:val="24"/>
                <w:lang w:val="en-US"/>
              </w:rPr>
              <w:t>․</w:t>
            </w:r>
          </w:p>
        </w:tc>
        <w:tc>
          <w:tcPr>
            <w:tcW w:w="6247" w:type="dxa"/>
          </w:tcPr>
          <w:p w14:paraId="06C6B9C9">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Երաժշըժտական բուֆեր </w:t>
            </w:r>
          </w:p>
        </w:tc>
        <w:tc>
          <w:tcPr>
            <w:tcW w:w="2274" w:type="dxa"/>
          </w:tcPr>
          <w:p w14:paraId="10D204F3">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            1</w:t>
            </w:r>
          </w:p>
        </w:tc>
      </w:tr>
      <w:tr w14:paraId="670B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07AC224F">
            <w:pPr>
              <w:widowControl w:val="0"/>
              <w:autoSpaceDE w:val="0"/>
              <w:autoSpaceDN w:val="0"/>
              <w:spacing w:after="0" w:line="240" w:lineRule="auto"/>
              <w:jc w:val="both"/>
              <w:rPr>
                <w:rFonts w:ascii="Sylfaen" w:hAnsi="Sylfaen" w:eastAsia="MS Mincho" w:cs="MS Mincho"/>
                <w:sz w:val="24"/>
                <w:szCs w:val="24"/>
                <w:lang w:val="en-US"/>
              </w:rPr>
            </w:pPr>
            <w:r>
              <w:rPr>
                <w:rFonts w:ascii="Sylfaen" w:hAnsi="Sylfaen" w:eastAsia="Sylfaen" w:cs="Sylfaen"/>
                <w:sz w:val="24"/>
                <w:szCs w:val="24"/>
                <w:lang w:val="en-US"/>
              </w:rPr>
              <w:t>52</w:t>
            </w:r>
            <w:r>
              <w:rPr>
                <w:rFonts w:hint="eastAsia" w:ascii="MS Mincho" w:hAnsi="MS Mincho" w:eastAsia="MS Mincho" w:cs="MS Mincho"/>
                <w:sz w:val="24"/>
                <w:szCs w:val="24"/>
                <w:lang w:val="en-US"/>
              </w:rPr>
              <w:t>․</w:t>
            </w:r>
            <w:r>
              <w:rPr>
                <w:rFonts w:ascii="Sylfaen" w:hAnsi="Sylfaen" w:eastAsia="MS Mincho" w:cs="MS Mincho"/>
                <w:sz w:val="24"/>
                <w:szCs w:val="24"/>
                <w:lang w:val="en-US"/>
              </w:rPr>
              <w:t xml:space="preserve"> </w:t>
            </w:r>
          </w:p>
        </w:tc>
        <w:tc>
          <w:tcPr>
            <w:tcW w:w="6247" w:type="dxa"/>
          </w:tcPr>
          <w:p w14:paraId="71ACF22F">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Նոութբուկ</w:t>
            </w:r>
          </w:p>
        </w:tc>
        <w:tc>
          <w:tcPr>
            <w:tcW w:w="2274" w:type="dxa"/>
          </w:tcPr>
          <w:p w14:paraId="12D3EBD7">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            1</w:t>
            </w:r>
          </w:p>
        </w:tc>
      </w:tr>
      <w:tr w14:paraId="1544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14:paraId="36A94E45">
            <w:pPr>
              <w:widowControl w:val="0"/>
              <w:autoSpaceDE w:val="0"/>
              <w:autoSpaceDN w:val="0"/>
              <w:spacing w:after="0" w:line="240" w:lineRule="auto"/>
              <w:jc w:val="both"/>
              <w:rPr>
                <w:rFonts w:ascii="Sylfaen" w:hAnsi="Sylfaen" w:eastAsia="MS Mincho" w:cs="MS Mincho"/>
                <w:sz w:val="24"/>
                <w:szCs w:val="24"/>
                <w:lang w:val="en-US"/>
              </w:rPr>
            </w:pPr>
            <w:r>
              <w:rPr>
                <w:rFonts w:ascii="Sylfaen" w:hAnsi="Sylfaen" w:eastAsia="Sylfaen" w:cs="Sylfaen"/>
                <w:sz w:val="24"/>
                <w:szCs w:val="24"/>
                <w:lang w:val="en-US"/>
              </w:rPr>
              <w:t>53</w:t>
            </w:r>
            <w:r>
              <w:rPr>
                <w:rFonts w:hint="eastAsia" w:ascii="MS Mincho" w:hAnsi="MS Mincho" w:eastAsia="MS Mincho" w:cs="MS Mincho"/>
                <w:sz w:val="24"/>
                <w:szCs w:val="24"/>
                <w:lang w:val="en-US"/>
              </w:rPr>
              <w:t>․</w:t>
            </w:r>
            <w:r>
              <w:rPr>
                <w:rFonts w:ascii="Sylfaen" w:hAnsi="Sylfaen" w:eastAsia="MS Mincho" w:cs="MS Mincho"/>
                <w:sz w:val="24"/>
                <w:szCs w:val="24"/>
                <w:lang w:val="en-US"/>
              </w:rPr>
              <w:t xml:space="preserve"> </w:t>
            </w:r>
          </w:p>
        </w:tc>
        <w:tc>
          <w:tcPr>
            <w:tcW w:w="6247" w:type="dxa"/>
          </w:tcPr>
          <w:p w14:paraId="182C6E55">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Պրոեկտր</w:t>
            </w:r>
          </w:p>
        </w:tc>
        <w:tc>
          <w:tcPr>
            <w:tcW w:w="2274" w:type="dxa"/>
          </w:tcPr>
          <w:p w14:paraId="7B916E5E">
            <w:pPr>
              <w:widowControl w:val="0"/>
              <w:autoSpaceDE w:val="0"/>
              <w:autoSpaceDN w:val="0"/>
              <w:spacing w:after="0" w:line="240" w:lineRule="auto"/>
              <w:jc w:val="both"/>
              <w:rPr>
                <w:rFonts w:ascii="Sylfaen" w:hAnsi="Sylfaen" w:eastAsia="Sylfaen" w:cs="Sylfaen"/>
                <w:sz w:val="24"/>
                <w:szCs w:val="24"/>
                <w:lang w:val="en-US"/>
              </w:rPr>
            </w:pPr>
            <w:r>
              <w:rPr>
                <w:rFonts w:ascii="Sylfaen" w:hAnsi="Sylfaen" w:eastAsia="Sylfaen" w:cs="Sylfaen"/>
                <w:sz w:val="24"/>
                <w:szCs w:val="24"/>
                <w:lang w:val="en-US"/>
              </w:rPr>
              <w:t xml:space="preserve">           1</w:t>
            </w:r>
          </w:p>
        </w:tc>
      </w:tr>
    </w:tbl>
    <w:p w14:paraId="6B2C93CA">
      <w:pPr>
        <w:widowControl w:val="0"/>
        <w:autoSpaceDE w:val="0"/>
        <w:autoSpaceDN w:val="0"/>
        <w:spacing w:after="0" w:line="240" w:lineRule="auto"/>
        <w:rPr>
          <w:rFonts w:ascii="Sylfaen" w:hAnsi="Sylfaen" w:eastAsia="Sylfaen" w:cs="Sylfaen"/>
          <w:sz w:val="24"/>
          <w:szCs w:val="24"/>
        </w:rPr>
      </w:pPr>
      <w:r>
        <w:rPr>
          <w:rFonts w:ascii="Sylfaen" w:hAnsi="Sylfaen" w:eastAsia="Sylfaen" w:cs="Sylfaen"/>
          <w:sz w:val="24"/>
          <w:szCs w:val="24"/>
        </w:rPr>
        <w:t xml:space="preserve"> </w:t>
      </w:r>
    </w:p>
    <w:p w14:paraId="31132418">
      <w:pPr>
        <w:widowControl w:val="0"/>
        <w:autoSpaceDE w:val="0"/>
        <w:autoSpaceDN w:val="0"/>
        <w:spacing w:after="0" w:line="240" w:lineRule="auto"/>
        <w:rPr>
          <w:rFonts w:ascii="Sylfaen" w:hAnsi="Sylfaen" w:eastAsia="Sylfaen" w:cs="Sylfaen"/>
          <w:sz w:val="24"/>
          <w:szCs w:val="24"/>
        </w:rPr>
      </w:pPr>
      <w:r>
        <w:rPr>
          <w:rFonts w:ascii="Sylfaen" w:hAnsi="Sylfaen" w:eastAsia="Sylfaen" w:cs="Sylfaen"/>
          <w:sz w:val="24"/>
          <w:szCs w:val="24"/>
        </w:rPr>
        <w:t xml:space="preserve"> </w:t>
      </w:r>
    </w:p>
    <w:p w14:paraId="632215F8">
      <w:pPr>
        <w:widowControl w:val="0"/>
        <w:autoSpaceDE w:val="0"/>
        <w:autoSpaceDN w:val="0"/>
        <w:spacing w:after="0" w:line="240" w:lineRule="auto"/>
        <w:rPr>
          <w:rFonts w:ascii="Sylfaen" w:hAnsi="Sylfaen" w:eastAsia="Sylfaen" w:cs="Sylfaen"/>
          <w:sz w:val="24"/>
          <w:szCs w:val="24"/>
        </w:rPr>
      </w:pPr>
    </w:p>
    <w:p w14:paraId="5D456B77">
      <w:pPr>
        <w:spacing w:after="0"/>
        <w:jc w:val="center"/>
        <w:rPr>
          <w:rFonts w:ascii="Sylfaen" w:hAnsi="Sylfaen" w:eastAsia="Sylfaen" w:cs="Sylfaen"/>
          <w:b/>
          <w:color w:val="000000"/>
          <w:sz w:val="24"/>
          <w:szCs w:val="24"/>
          <w:lang w:val="hy-AM" w:eastAsia="ru-RU"/>
        </w:rPr>
      </w:pPr>
      <w:r>
        <w:rPr>
          <w:rFonts w:ascii="Sylfaen" w:hAnsi="Sylfaen" w:eastAsia="Sylfaen" w:cs="Sylfaen"/>
          <w:b/>
          <w:color w:val="000000"/>
          <w:sz w:val="28"/>
          <w:szCs w:val="28"/>
          <w:lang w:eastAsia="ru-RU"/>
        </w:rPr>
        <w:t>Տվյալներ հաստատության գրադարանի և դրա գործունեության մասին</w:t>
      </w:r>
    </w:p>
    <w:p w14:paraId="2E0E37B0">
      <w:pPr>
        <w:spacing w:after="0"/>
        <w:jc w:val="both"/>
        <w:rPr>
          <w:rFonts w:ascii="Sylfaen" w:hAnsi="Sylfaen" w:eastAsia="Sylfaen" w:cs="Sylfaen"/>
          <w:b/>
          <w:color w:val="000000"/>
          <w:sz w:val="24"/>
          <w:szCs w:val="24"/>
          <w:lang w:val="hy-AM" w:eastAsia="ru-RU"/>
        </w:rPr>
      </w:pPr>
    </w:p>
    <w:p w14:paraId="4B388D3F">
      <w:pPr>
        <w:spacing w:after="0" w:line="276" w:lineRule="auto"/>
        <w:jc w:val="both"/>
        <w:rPr>
          <w:rFonts w:ascii="Sylfaen" w:hAnsi="Sylfaen" w:eastAsia="Sylfaen" w:cs="Sylfaen"/>
          <w:color w:val="FF0000"/>
          <w:sz w:val="24"/>
          <w:szCs w:val="24"/>
          <w:lang w:eastAsia="ru-RU"/>
        </w:rPr>
      </w:pPr>
    </w:p>
    <w:tbl>
      <w:tblPr>
        <w:tblStyle w:val="4"/>
        <w:tblW w:w="0" w:type="auto"/>
        <w:jc w:val="center"/>
        <w:tblLayout w:type="autofit"/>
        <w:tblCellMar>
          <w:top w:w="0" w:type="dxa"/>
          <w:left w:w="10" w:type="dxa"/>
          <w:bottom w:w="0" w:type="dxa"/>
          <w:right w:w="10" w:type="dxa"/>
        </w:tblCellMar>
      </w:tblPr>
      <w:tblGrid>
        <w:gridCol w:w="6975"/>
        <w:gridCol w:w="2595"/>
      </w:tblGrid>
      <w:tr w14:paraId="49D49FB9">
        <w:tblPrEx>
          <w:tblCellMar>
            <w:top w:w="0" w:type="dxa"/>
            <w:left w:w="10" w:type="dxa"/>
            <w:bottom w:w="0" w:type="dxa"/>
            <w:right w:w="10" w:type="dxa"/>
          </w:tblCellMar>
        </w:tblPrEx>
        <w:trPr>
          <w:jc w:val="center"/>
        </w:trPr>
        <w:tc>
          <w:tcPr>
            <w:tcW w:w="9523" w:type="dxa"/>
            <w:tcBorders>
              <w:top w:val="single" w:color="000000" w:sz="4" w:space="0"/>
              <w:left w:val="single" w:color="000000" w:sz="4" w:space="0"/>
              <w:bottom w:val="single" w:color="000000" w:sz="4" w:space="0"/>
              <w:right w:val="single" w:color="000000" w:sz="4" w:space="0"/>
            </w:tcBorders>
            <w:shd w:val="clear" w:color="auto" w:fill="FDE9D9"/>
            <w:tcMar>
              <w:top w:w="0" w:type="dxa"/>
              <w:left w:w="108" w:type="dxa"/>
              <w:bottom w:w="0" w:type="dxa"/>
              <w:right w:w="108" w:type="dxa"/>
            </w:tcMar>
          </w:tcPr>
          <w:p w14:paraId="538F7BA2">
            <w:pPr>
              <w:spacing w:after="0" w:line="276" w:lineRule="auto"/>
              <w:jc w:val="both"/>
              <w:rPr>
                <w:rFonts w:ascii="Sylfaen" w:hAnsi="Sylfaen" w:eastAsia="Sylfaen" w:cs="Sylfaen"/>
                <w:sz w:val="24"/>
                <w:szCs w:val="24"/>
                <w:lang w:eastAsia="ru-RU"/>
              </w:rPr>
            </w:pPr>
            <w:r>
              <w:rPr>
                <w:rFonts w:ascii="Sylfaen" w:hAnsi="Sylfaen" w:eastAsia="Sylfaen" w:cs="Sylfaen"/>
                <w:b/>
                <w:sz w:val="24"/>
                <w:szCs w:val="24"/>
                <w:lang w:eastAsia="ru-RU"/>
              </w:rPr>
              <w:t>Ցուցանիշ</w:t>
            </w:r>
          </w:p>
        </w:tc>
        <w:tc>
          <w:tcPr>
            <w:tcW w:w="2621" w:type="dxa"/>
            <w:tcBorders>
              <w:top w:val="single" w:color="000000" w:sz="4" w:space="0"/>
              <w:left w:val="single" w:color="000000" w:sz="4" w:space="0"/>
              <w:bottom w:val="single" w:color="000000" w:sz="4" w:space="0"/>
              <w:right w:val="single" w:color="000000" w:sz="4" w:space="0"/>
            </w:tcBorders>
            <w:shd w:val="clear" w:color="auto" w:fill="FDE9D9"/>
            <w:tcMar>
              <w:top w:w="0" w:type="dxa"/>
              <w:left w:w="108" w:type="dxa"/>
              <w:bottom w:w="0" w:type="dxa"/>
              <w:right w:w="108" w:type="dxa"/>
            </w:tcMar>
          </w:tcPr>
          <w:p w14:paraId="4286D636">
            <w:pPr>
              <w:spacing w:after="0" w:line="276" w:lineRule="auto"/>
              <w:jc w:val="center"/>
              <w:rPr>
                <w:rFonts w:ascii="Sylfaen" w:hAnsi="Sylfaen" w:eastAsia="Sylfaen" w:cs="Sylfaen"/>
                <w:sz w:val="24"/>
                <w:szCs w:val="24"/>
                <w:lang w:eastAsia="ru-RU"/>
              </w:rPr>
            </w:pPr>
            <w:r>
              <w:rPr>
                <w:rFonts w:ascii="Sylfaen" w:hAnsi="Sylfaen" w:eastAsia="Sylfaen" w:cs="Sylfaen"/>
                <w:b/>
                <w:sz w:val="24"/>
                <w:szCs w:val="24"/>
                <w:lang w:eastAsia="ru-RU"/>
              </w:rPr>
              <w:t>Տվյալներ</w:t>
            </w:r>
          </w:p>
        </w:tc>
      </w:tr>
      <w:tr w14:paraId="553D4661">
        <w:tblPrEx>
          <w:tblCellMar>
            <w:top w:w="0" w:type="dxa"/>
            <w:left w:w="10" w:type="dxa"/>
            <w:bottom w:w="0" w:type="dxa"/>
            <w:right w:w="10" w:type="dxa"/>
          </w:tblCellMar>
        </w:tblPrEx>
        <w:trPr>
          <w:jc w:val="center"/>
        </w:trPr>
        <w:tc>
          <w:tcPr>
            <w:tcW w:w="95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7D004855">
            <w:pPr>
              <w:spacing w:after="0" w:line="276" w:lineRule="auto"/>
              <w:jc w:val="both"/>
              <w:rPr>
                <w:rFonts w:ascii="Sylfaen" w:hAnsi="Sylfaen" w:eastAsia="Sylfaen" w:cs="Sylfaen"/>
                <w:sz w:val="24"/>
                <w:szCs w:val="24"/>
                <w:lang w:eastAsia="ru-RU"/>
              </w:rPr>
            </w:pPr>
            <w:r>
              <w:rPr>
                <w:rFonts w:ascii="Sylfaen" w:hAnsi="Sylfaen" w:eastAsia="Sylfaen" w:cs="Sylfaen"/>
                <w:color w:val="000000"/>
                <w:sz w:val="24"/>
                <w:szCs w:val="24"/>
                <w:lang w:eastAsia="ru-RU"/>
              </w:rPr>
              <w:t>Գրադարանի տարածքը քմ-ով</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0EE3D3B4">
            <w:pPr>
              <w:spacing w:after="0" w:line="276" w:lineRule="auto"/>
              <w:jc w:val="both"/>
              <w:rPr>
                <w:rFonts w:ascii="Sylfaen" w:hAnsi="Sylfaen" w:eastAsia="Sylfaen" w:cs="Sylfaen"/>
                <w:sz w:val="24"/>
                <w:szCs w:val="24"/>
                <w:lang w:val="hy-AM" w:eastAsia="ru-RU"/>
              </w:rPr>
            </w:pPr>
            <w:r>
              <w:rPr>
                <w:rFonts w:ascii="Sylfaen" w:hAnsi="Sylfaen" w:eastAsia="Sylfaen" w:cs="Sylfaen"/>
                <w:color w:val="000000"/>
                <w:sz w:val="24"/>
                <w:szCs w:val="24"/>
                <w:lang w:eastAsia="ru-RU"/>
              </w:rPr>
              <w:t>2</w:t>
            </w:r>
            <w:r>
              <w:rPr>
                <w:rFonts w:ascii="Sylfaen" w:hAnsi="Sylfaen" w:eastAsia="Sylfaen" w:cs="Sylfaen"/>
                <w:color w:val="000000"/>
                <w:sz w:val="24"/>
                <w:szCs w:val="24"/>
                <w:lang w:val="hy-AM" w:eastAsia="ru-RU"/>
              </w:rPr>
              <w:t>0</w:t>
            </w:r>
          </w:p>
        </w:tc>
      </w:tr>
      <w:tr w14:paraId="2036EA71">
        <w:tblPrEx>
          <w:tblCellMar>
            <w:top w:w="0" w:type="dxa"/>
            <w:left w:w="10" w:type="dxa"/>
            <w:bottom w:w="0" w:type="dxa"/>
            <w:right w:w="10" w:type="dxa"/>
          </w:tblCellMar>
        </w:tblPrEx>
        <w:trPr>
          <w:jc w:val="center"/>
        </w:trPr>
        <w:tc>
          <w:tcPr>
            <w:tcW w:w="95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2AC1D49A">
            <w:pPr>
              <w:spacing w:after="0" w:line="276" w:lineRule="auto"/>
              <w:jc w:val="both"/>
              <w:rPr>
                <w:rFonts w:ascii="Sylfaen" w:hAnsi="Sylfaen" w:eastAsia="Sylfaen" w:cs="Sylfaen"/>
                <w:sz w:val="24"/>
                <w:szCs w:val="24"/>
                <w:lang w:eastAsia="ru-RU"/>
              </w:rPr>
            </w:pPr>
            <w:r>
              <w:rPr>
                <w:rFonts w:ascii="Sylfaen" w:hAnsi="Sylfaen" w:eastAsia="Sylfaen" w:cs="Sylfaen"/>
                <w:color w:val="000000"/>
                <w:sz w:val="24"/>
                <w:szCs w:val="24"/>
                <w:lang w:eastAsia="ru-RU"/>
              </w:rPr>
              <w:t>Ընթերցասրահի առկայությունը և տարածքը քմ-ով</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6905D7DB">
            <w:pPr>
              <w:spacing w:after="0" w:line="276" w:lineRule="auto"/>
              <w:jc w:val="both"/>
              <w:rPr>
                <w:rFonts w:ascii="Sylfaen" w:hAnsi="Sylfaen" w:eastAsia="Sylfaen" w:cs="Sylfaen"/>
                <w:sz w:val="24"/>
                <w:szCs w:val="24"/>
                <w:lang w:eastAsia="ru-RU"/>
              </w:rPr>
            </w:pPr>
            <w:r>
              <w:rPr>
                <w:rFonts w:ascii="Sylfaen" w:hAnsi="Sylfaen" w:eastAsia="Sylfaen" w:cs="Sylfaen"/>
                <w:color w:val="000000"/>
                <w:sz w:val="24"/>
                <w:szCs w:val="24"/>
                <w:lang w:eastAsia="ru-RU"/>
              </w:rPr>
              <w:t>0</w:t>
            </w:r>
          </w:p>
        </w:tc>
      </w:tr>
      <w:tr w14:paraId="42B37D46">
        <w:tblPrEx>
          <w:tblCellMar>
            <w:top w:w="0" w:type="dxa"/>
            <w:left w:w="10" w:type="dxa"/>
            <w:bottom w:w="0" w:type="dxa"/>
            <w:right w:w="10" w:type="dxa"/>
          </w:tblCellMar>
        </w:tblPrEx>
        <w:trPr>
          <w:jc w:val="center"/>
        </w:trPr>
        <w:tc>
          <w:tcPr>
            <w:tcW w:w="95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75CCAA85">
            <w:pPr>
              <w:spacing w:after="0" w:line="276" w:lineRule="auto"/>
              <w:jc w:val="both"/>
              <w:rPr>
                <w:rFonts w:ascii="Sylfaen" w:hAnsi="Sylfaen" w:eastAsia="Sylfaen" w:cs="Sylfaen"/>
                <w:sz w:val="24"/>
                <w:szCs w:val="24"/>
                <w:lang w:eastAsia="ru-RU"/>
              </w:rPr>
            </w:pPr>
            <w:r>
              <w:rPr>
                <w:rFonts w:ascii="Sylfaen" w:hAnsi="Sylfaen" w:eastAsia="Sylfaen" w:cs="Sylfaen"/>
                <w:color w:val="000000"/>
                <w:sz w:val="24"/>
                <w:szCs w:val="24"/>
                <w:lang w:eastAsia="ru-RU"/>
              </w:rPr>
              <w:t>Գրադարանում/ընթերցասրահում միաժամանակ նստելու հնարավորություն ունեցող անձնաց թիվը</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47B6965E">
            <w:pPr>
              <w:spacing w:after="0" w:line="276" w:lineRule="auto"/>
              <w:jc w:val="both"/>
              <w:rPr>
                <w:rFonts w:ascii="Sylfaen" w:hAnsi="Sylfaen" w:eastAsia="Sylfaen" w:cs="Sylfaen"/>
                <w:sz w:val="24"/>
                <w:szCs w:val="24"/>
                <w:lang w:val="hy-AM" w:eastAsia="ru-RU"/>
              </w:rPr>
            </w:pPr>
            <w:r>
              <w:rPr>
                <w:rFonts w:ascii="Sylfaen" w:hAnsi="Sylfaen" w:eastAsia="Sylfaen" w:cs="Sylfaen"/>
                <w:sz w:val="24"/>
                <w:szCs w:val="24"/>
                <w:lang w:val="hy-AM" w:eastAsia="ru-RU"/>
              </w:rPr>
              <w:t>8</w:t>
            </w:r>
          </w:p>
        </w:tc>
      </w:tr>
      <w:tr w14:paraId="75F2F2FA">
        <w:tblPrEx>
          <w:tblCellMar>
            <w:top w:w="0" w:type="dxa"/>
            <w:left w:w="10" w:type="dxa"/>
            <w:bottom w:w="0" w:type="dxa"/>
            <w:right w:w="10" w:type="dxa"/>
          </w:tblCellMar>
        </w:tblPrEx>
        <w:trPr>
          <w:jc w:val="center"/>
        </w:trPr>
        <w:tc>
          <w:tcPr>
            <w:tcW w:w="95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7AD9BA32">
            <w:pPr>
              <w:spacing w:after="0" w:line="276" w:lineRule="auto"/>
              <w:jc w:val="both"/>
              <w:rPr>
                <w:rFonts w:ascii="Sylfaen" w:hAnsi="Sylfaen" w:eastAsia="Sylfaen" w:cs="Sylfaen"/>
                <w:sz w:val="24"/>
                <w:szCs w:val="24"/>
                <w:lang w:eastAsia="ru-RU"/>
              </w:rPr>
            </w:pPr>
            <w:r>
              <w:rPr>
                <w:rFonts w:ascii="Sylfaen" w:hAnsi="Sylfaen" w:eastAsia="Sylfaen" w:cs="Sylfaen"/>
                <w:color w:val="000000"/>
                <w:sz w:val="24"/>
                <w:szCs w:val="24"/>
                <w:lang w:eastAsia="ru-RU"/>
              </w:rPr>
              <w:t>Գրադարանի գրապահոցի տարածքը քմ-ով</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0DC91338">
            <w:pPr>
              <w:spacing w:after="0" w:line="276" w:lineRule="auto"/>
              <w:jc w:val="both"/>
              <w:rPr>
                <w:rFonts w:ascii="Sylfaen" w:hAnsi="Sylfaen" w:eastAsia="Sylfaen" w:cs="Sylfaen"/>
                <w:sz w:val="24"/>
                <w:szCs w:val="24"/>
                <w:lang w:val="hy-AM" w:eastAsia="ru-RU"/>
              </w:rPr>
            </w:pPr>
            <w:r>
              <w:rPr>
                <w:rFonts w:ascii="Sylfaen" w:hAnsi="Sylfaen" w:eastAsia="Sylfaen" w:cs="Sylfaen"/>
                <w:sz w:val="24"/>
                <w:szCs w:val="24"/>
                <w:lang w:val="hy-AM" w:eastAsia="ru-RU"/>
              </w:rPr>
              <w:t>15</w:t>
            </w:r>
          </w:p>
        </w:tc>
      </w:tr>
      <w:tr w14:paraId="50FCC5AA">
        <w:tblPrEx>
          <w:tblCellMar>
            <w:top w:w="0" w:type="dxa"/>
            <w:left w:w="10" w:type="dxa"/>
            <w:bottom w:w="0" w:type="dxa"/>
            <w:right w:w="10" w:type="dxa"/>
          </w:tblCellMar>
        </w:tblPrEx>
        <w:trPr>
          <w:jc w:val="center"/>
        </w:trPr>
        <w:tc>
          <w:tcPr>
            <w:tcW w:w="95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04606466">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Գրադարանում համակարգիչների թիվը</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00F84F09">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0</w:t>
            </w:r>
          </w:p>
        </w:tc>
      </w:tr>
      <w:tr w14:paraId="659BBE8F">
        <w:tblPrEx>
          <w:tblCellMar>
            <w:top w:w="0" w:type="dxa"/>
            <w:left w:w="10" w:type="dxa"/>
            <w:bottom w:w="0" w:type="dxa"/>
            <w:right w:w="10" w:type="dxa"/>
          </w:tblCellMar>
        </w:tblPrEx>
        <w:trPr>
          <w:jc w:val="center"/>
        </w:trPr>
        <w:tc>
          <w:tcPr>
            <w:tcW w:w="95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0C37E9D9">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Գրադարանում ինտերնետին միացված համակարգչների թիվը</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5812D5AA">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0</w:t>
            </w:r>
          </w:p>
        </w:tc>
      </w:tr>
      <w:tr w14:paraId="340FF58F">
        <w:tblPrEx>
          <w:tblCellMar>
            <w:top w:w="0" w:type="dxa"/>
            <w:left w:w="10" w:type="dxa"/>
            <w:bottom w:w="0" w:type="dxa"/>
            <w:right w:w="10" w:type="dxa"/>
          </w:tblCellMar>
        </w:tblPrEx>
        <w:trPr>
          <w:jc w:val="center"/>
        </w:trPr>
        <w:tc>
          <w:tcPr>
            <w:tcW w:w="95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22EA720E">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Գրադարանային ֆոնդում առկա գրքերի /բացառել ՀՀ ԿԳ նախարարության կողմից երաշխավորված հիմնական դասագրքերը/ ընդհանուր թիվը, այդ թվում՝</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17265177">
            <w:pPr>
              <w:spacing w:after="0" w:line="276" w:lineRule="auto"/>
              <w:jc w:val="both"/>
              <w:rPr>
                <w:rFonts w:ascii="Sylfaen" w:hAnsi="Sylfaen" w:eastAsia="Sylfaen" w:cs="Sylfaen"/>
                <w:sz w:val="24"/>
                <w:szCs w:val="24"/>
                <w:lang w:val="hy-AM" w:eastAsia="ru-RU"/>
              </w:rPr>
            </w:pPr>
            <w:r>
              <w:rPr>
                <w:rFonts w:ascii="Sylfaen" w:hAnsi="Sylfaen" w:eastAsia="Sylfaen" w:cs="Sylfaen"/>
                <w:color w:val="000000"/>
                <w:sz w:val="24"/>
                <w:szCs w:val="24"/>
                <w:lang w:eastAsia="ru-RU"/>
              </w:rPr>
              <w:t>3</w:t>
            </w:r>
            <w:r>
              <w:rPr>
                <w:rFonts w:ascii="Sylfaen" w:hAnsi="Sylfaen" w:eastAsia="Sylfaen" w:cs="Sylfaen"/>
                <w:color w:val="000000"/>
                <w:sz w:val="24"/>
                <w:szCs w:val="24"/>
                <w:lang w:val="hy-AM" w:eastAsia="ru-RU"/>
              </w:rPr>
              <w:t>200</w:t>
            </w:r>
          </w:p>
        </w:tc>
      </w:tr>
      <w:tr w14:paraId="4C08CFBB">
        <w:tblPrEx>
          <w:tblCellMar>
            <w:top w:w="0" w:type="dxa"/>
            <w:left w:w="10" w:type="dxa"/>
            <w:bottom w:w="0" w:type="dxa"/>
            <w:right w:w="10" w:type="dxa"/>
          </w:tblCellMar>
        </w:tblPrEx>
        <w:trPr>
          <w:jc w:val="center"/>
        </w:trPr>
        <w:tc>
          <w:tcPr>
            <w:tcW w:w="95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634C32AF">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 xml:space="preserve">-գեղարվեստական գրքերի թիվը </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7D414534">
            <w:pPr>
              <w:spacing w:after="0" w:line="276" w:lineRule="auto"/>
              <w:jc w:val="both"/>
              <w:rPr>
                <w:rFonts w:ascii="Sylfaen" w:hAnsi="Sylfaen" w:eastAsia="Sylfaen" w:cs="Sylfaen"/>
                <w:sz w:val="24"/>
                <w:szCs w:val="24"/>
                <w:lang w:val="hy-AM" w:eastAsia="ru-RU"/>
              </w:rPr>
            </w:pPr>
            <w:r>
              <w:rPr>
                <w:rFonts w:ascii="Sylfaen" w:hAnsi="Sylfaen" w:eastAsia="Sylfaen" w:cs="Sylfaen"/>
                <w:sz w:val="24"/>
                <w:szCs w:val="24"/>
                <w:lang w:val="hy-AM" w:eastAsia="ru-RU"/>
              </w:rPr>
              <w:t>2800</w:t>
            </w:r>
          </w:p>
        </w:tc>
      </w:tr>
      <w:tr w14:paraId="02716A66">
        <w:tblPrEx>
          <w:tblCellMar>
            <w:top w:w="0" w:type="dxa"/>
            <w:left w:w="10" w:type="dxa"/>
            <w:bottom w:w="0" w:type="dxa"/>
            <w:right w:w="10" w:type="dxa"/>
          </w:tblCellMar>
        </w:tblPrEx>
        <w:trPr>
          <w:jc w:val="center"/>
        </w:trPr>
        <w:tc>
          <w:tcPr>
            <w:tcW w:w="95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09160BE2">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-տեղեկատվական գրքերի թիվը /բառարաններ, հանրագիտարաններ, ատլասներ և այլն/</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2DD29380">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val="hy-AM" w:eastAsia="ru-RU"/>
              </w:rPr>
              <w:t>4</w:t>
            </w:r>
            <w:r>
              <w:rPr>
                <w:rFonts w:ascii="Sylfaen" w:hAnsi="Sylfaen" w:eastAsia="Sylfaen" w:cs="Sylfaen"/>
                <w:sz w:val="24"/>
                <w:szCs w:val="24"/>
                <w:lang w:eastAsia="ru-RU"/>
              </w:rPr>
              <w:t>00</w:t>
            </w:r>
          </w:p>
        </w:tc>
      </w:tr>
      <w:tr w14:paraId="0068C9ED">
        <w:tblPrEx>
          <w:tblCellMar>
            <w:top w:w="0" w:type="dxa"/>
            <w:left w:w="10" w:type="dxa"/>
            <w:bottom w:w="0" w:type="dxa"/>
            <w:right w:w="10" w:type="dxa"/>
          </w:tblCellMar>
        </w:tblPrEx>
        <w:trPr>
          <w:jc w:val="center"/>
        </w:trPr>
        <w:tc>
          <w:tcPr>
            <w:tcW w:w="95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540B76D0">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-ուսումնամեթոդական գրքերի թիվը</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56D9E666">
            <w:pPr>
              <w:spacing w:after="0" w:line="276" w:lineRule="auto"/>
              <w:jc w:val="both"/>
              <w:rPr>
                <w:rFonts w:ascii="Sylfaen" w:hAnsi="Sylfaen" w:eastAsia="Sylfaen" w:cs="Sylfaen"/>
                <w:sz w:val="24"/>
                <w:szCs w:val="24"/>
                <w:lang w:val="hy-AM" w:eastAsia="ru-RU"/>
              </w:rPr>
            </w:pPr>
            <w:r>
              <w:rPr>
                <w:rFonts w:ascii="Sylfaen" w:hAnsi="Sylfaen" w:eastAsia="Sylfaen" w:cs="Sylfaen"/>
                <w:sz w:val="24"/>
                <w:szCs w:val="24"/>
                <w:lang w:val="hy-AM" w:eastAsia="ru-RU"/>
              </w:rPr>
              <w:t>150</w:t>
            </w:r>
          </w:p>
        </w:tc>
      </w:tr>
      <w:tr w14:paraId="78BB4A2E">
        <w:tblPrEx>
          <w:tblCellMar>
            <w:top w:w="0" w:type="dxa"/>
            <w:left w:w="10" w:type="dxa"/>
            <w:bottom w:w="0" w:type="dxa"/>
            <w:right w:w="10" w:type="dxa"/>
          </w:tblCellMar>
        </w:tblPrEx>
        <w:trPr>
          <w:jc w:val="center"/>
        </w:trPr>
        <w:tc>
          <w:tcPr>
            <w:tcW w:w="95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4F1727AB">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-ամսագերի թիվը</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4659A928">
            <w:pPr>
              <w:spacing w:after="0" w:line="276" w:lineRule="auto"/>
              <w:jc w:val="both"/>
              <w:rPr>
                <w:rFonts w:ascii="Sylfaen" w:hAnsi="Sylfaen" w:eastAsia="Sylfaen" w:cs="Sylfaen"/>
                <w:sz w:val="24"/>
                <w:szCs w:val="24"/>
                <w:lang w:val="hy-AM" w:eastAsia="ru-RU"/>
              </w:rPr>
            </w:pPr>
            <w:r>
              <w:rPr>
                <w:rFonts w:ascii="Sylfaen" w:hAnsi="Sylfaen" w:eastAsia="Sylfaen" w:cs="Sylfaen"/>
                <w:sz w:val="24"/>
                <w:szCs w:val="24"/>
                <w:lang w:val="hy-AM" w:eastAsia="ru-RU"/>
              </w:rPr>
              <w:t>250</w:t>
            </w:r>
          </w:p>
        </w:tc>
      </w:tr>
      <w:tr w14:paraId="37111900">
        <w:tblPrEx>
          <w:tblCellMar>
            <w:top w:w="0" w:type="dxa"/>
            <w:left w:w="10" w:type="dxa"/>
            <w:bottom w:w="0" w:type="dxa"/>
            <w:right w:w="10" w:type="dxa"/>
          </w:tblCellMar>
        </w:tblPrEx>
        <w:trPr>
          <w:jc w:val="center"/>
        </w:trPr>
        <w:tc>
          <w:tcPr>
            <w:tcW w:w="95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4419C112">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Վերջին անգամ գարդարանային ֆոնդը նոր գրականությամբ համալրվելու ամսաթիվը</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2B109AD8">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20</w:t>
            </w:r>
            <w:r>
              <w:rPr>
                <w:rFonts w:ascii="Sylfaen" w:hAnsi="Sylfaen" w:eastAsia="Sylfaen" w:cs="Sylfaen"/>
                <w:sz w:val="24"/>
                <w:szCs w:val="24"/>
                <w:lang w:val="hy-AM" w:eastAsia="ru-RU"/>
              </w:rPr>
              <w:t>21</w:t>
            </w:r>
            <w:r>
              <w:rPr>
                <w:rFonts w:ascii="Sylfaen" w:hAnsi="Sylfaen" w:eastAsia="Sylfaen" w:cs="Sylfaen"/>
                <w:sz w:val="24"/>
                <w:szCs w:val="24"/>
                <w:lang w:eastAsia="ru-RU"/>
              </w:rPr>
              <w:t>թ.</w:t>
            </w:r>
          </w:p>
        </w:tc>
      </w:tr>
      <w:tr w14:paraId="6BD1684D">
        <w:tblPrEx>
          <w:tblCellMar>
            <w:top w:w="0" w:type="dxa"/>
            <w:left w:w="10" w:type="dxa"/>
            <w:bottom w:w="0" w:type="dxa"/>
            <w:right w:w="10" w:type="dxa"/>
          </w:tblCellMar>
        </w:tblPrEx>
        <w:trPr>
          <w:jc w:val="center"/>
        </w:trPr>
        <w:tc>
          <w:tcPr>
            <w:tcW w:w="95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25F8E83F">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Ամենից հաճախ գրադարանից վերցվող գրքերը</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58F28B28">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ուսումնամեթոդական գրքեր,ծրագր.ընթերց.</w:t>
            </w:r>
          </w:p>
        </w:tc>
      </w:tr>
      <w:tr w14:paraId="5E31F648">
        <w:tblPrEx>
          <w:tblCellMar>
            <w:top w:w="0" w:type="dxa"/>
            <w:left w:w="10" w:type="dxa"/>
            <w:bottom w:w="0" w:type="dxa"/>
            <w:right w:w="10" w:type="dxa"/>
          </w:tblCellMar>
        </w:tblPrEx>
        <w:trPr>
          <w:jc w:val="center"/>
        </w:trPr>
        <w:tc>
          <w:tcPr>
            <w:tcW w:w="95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5B9B4BF4">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Գրադարանից միջինում ամսեկան օգտվողների թիվը</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6FBDC4C0">
            <w:pPr>
              <w:spacing w:after="0" w:line="276" w:lineRule="auto"/>
              <w:jc w:val="both"/>
              <w:rPr>
                <w:rFonts w:ascii="Sylfaen" w:hAnsi="Sylfaen" w:eastAsia="Sylfaen" w:cs="Sylfaen"/>
                <w:sz w:val="24"/>
                <w:szCs w:val="24"/>
                <w:lang w:val="hy-AM" w:eastAsia="ru-RU"/>
              </w:rPr>
            </w:pPr>
            <w:r>
              <w:rPr>
                <w:rFonts w:ascii="Sylfaen" w:hAnsi="Sylfaen" w:eastAsia="Sylfaen" w:cs="Sylfaen"/>
                <w:sz w:val="24"/>
                <w:szCs w:val="24"/>
                <w:lang w:val="hy-AM" w:eastAsia="ru-RU"/>
              </w:rPr>
              <w:t>40</w:t>
            </w:r>
          </w:p>
        </w:tc>
      </w:tr>
      <w:tr w14:paraId="677B3736">
        <w:tblPrEx>
          <w:tblCellMar>
            <w:top w:w="0" w:type="dxa"/>
            <w:left w:w="10" w:type="dxa"/>
            <w:bottom w:w="0" w:type="dxa"/>
            <w:right w:w="10" w:type="dxa"/>
          </w:tblCellMar>
        </w:tblPrEx>
        <w:trPr>
          <w:jc w:val="center"/>
        </w:trPr>
        <w:tc>
          <w:tcPr>
            <w:tcW w:w="95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3DC1FDCD">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Գրադարանում բաժանորդագրված ուսուցիչների և դպրոցի մյուս աշխատակիցների թիվը</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56326C8D">
            <w:pPr>
              <w:spacing w:after="0" w:line="276" w:lineRule="auto"/>
              <w:jc w:val="both"/>
              <w:rPr>
                <w:rFonts w:ascii="Sylfaen" w:hAnsi="Sylfaen" w:eastAsia="Sylfaen" w:cs="Sylfaen"/>
                <w:sz w:val="24"/>
                <w:szCs w:val="24"/>
                <w:lang w:val="hy-AM" w:eastAsia="ru-RU"/>
              </w:rPr>
            </w:pPr>
            <w:r>
              <w:rPr>
                <w:rFonts w:ascii="Sylfaen" w:hAnsi="Sylfaen" w:eastAsia="Sylfaen" w:cs="Sylfaen"/>
                <w:sz w:val="24"/>
                <w:szCs w:val="24"/>
                <w:lang w:eastAsia="ru-RU"/>
              </w:rPr>
              <w:t>2</w:t>
            </w:r>
            <w:r>
              <w:rPr>
                <w:rFonts w:ascii="Sylfaen" w:hAnsi="Sylfaen" w:eastAsia="Sylfaen" w:cs="Sylfaen"/>
                <w:sz w:val="24"/>
                <w:szCs w:val="24"/>
                <w:lang w:val="hy-AM" w:eastAsia="ru-RU"/>
              </w:rPr>
              <w:t>6</w:t>
            </w:r>
          </w:p>
        </w:tc>
      </w:tr>
      <w:tr w14:paraId="22D09E86">
        <w:tblPrEx>
          <w:tblCellMar>
            <w:top w:w="0" w:type="dxa"/>
            <w:left w:w="10" w:type="dxa"/>
            <w:bottom w:w="0" w:type="dxa"/>
            <w:right w:w="10" w:type="dxa"/>
          </w:tblCellMar>
        </w:tblPrEx>
        <w:trPr>
          <w:jc w:val="center"/>
        </w:trPr>
        <w:tc>
          <w:tcPr>
            <w:tcW w:w="95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7D01F239">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Գրադարանում բաժանորդագրված սովորողների թիվը</w:t>
            </w:r>
          </w:p>
          <w:p w14:paraId="4EB66C38">
            <w:pPr>
              <w:spacing w:after="0" w:line="276" w:lineRule="auto"/>
              <w:jc w:val="both"/>
              <w:rPr>
                <w:rFonts w:ascii="Sylfaen" w:hAnsi="Sylfaen" w:eastAsia="Sylfaen" w:cs="Sylfaen"/>
                <w:sz w:val="24"/>
                <w:szCs w:val="24"/>
                <w:lang w:eastAsia="ru-RU"/>
              </w:rPr>
            </w:pPr>
          </w:p>
          <w:p w14:paraId="47626F65">
            <w:pPr>
              <w:spacing w:after="0" w:line="276" w:lineRule="auto"/>
              <w:jc w:val="both"/>
              <w:rPr>
                <w:rFonts w:ascii="Sylfaen" w:hAnsi="Sylfaen" w:eastAsia="Sylfaen" w:cs="Sylfaen"/>
                <w:sz w:val="24"/>
                <w:szCs w:val="24"/>
                <w:lang w:eastAsia="ru-RU"/>
              </w:rPr>
            </w:pP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2658415F">
            <w:pPr>
              <w:spacing w:after="0" w:line="276" w:lineRule="auto"/>
              <w:jc w:val="both"/>
              <w:rPr>
                <w:rFonts w:ascii="Sylfaen" w:hAnsi="Sylfaen" w:eastAsia="Sylfaen" w:cs="Sylfaen"/>
                <w:sz w:val="24"/>
                <w:szCs w:val="24"/>
                <w:lang w:val="hy-AM" w:eastAsia="ru-RU"/>
              </w:rPr>
            </w:pPr>
            <w:r>
              <w:rPr>
                <w:rFonts w:ascii="Sylfaen" w:hAnsi="Sylfaen" w:eastAsia="Sylfaen" w:cs="Sylfaen"/>
                <w:sz w:val="24"/>
                <w:szCs w:val="24"/>
                <w:lang w:val="hy-AM" w:eastAsia="ru-RU"/>
              </w:rPr>
              <w:t>50</w:t>
            </w:r>
          </w:p>
        </w:tc>
      </w:tr>
      <w:tr w14:paraId="11C9D2F0">
        <w:tblPrEx>
          <w:tblCellMar>
            <w:top w:w="0" w:type="dxa"/>
            <w:left w:w="10" w:type="dxa"/>
            <w:bottom w:w="0" w:type="dxa"/>
            <w:right w:w="10" w:type="dxa"/>
          </w:tblCellMar>
        </w:tblPrEx>
        <w:trPr>
          <w:jc w:val="center"/>
        </w:trPr>
        <w:tc>
          <w:tcPr>
            <w:tcW w:w="12144" w:type="dxa"/>
            <w:gridSpan w:val="2"/>
            <w:tcBorders>
              <w:top w:val="single" w:color="000000" w:sz="4" w:space="0"/>
              <w:left w:val="single" w:color="000000" w:sz="4" w:space="0"/>
              <w:bottom w:val="single" w:color="000000" w:sz="4" w:space="0"/>
              <w:right w:val="single" w:color="000000" w:sz="4" w:space="0"/>
            </w:tcBorders>
            <w:shd w:val="clear" w:color="auto" w:fill="DDD9C3"/>
            <w:tcMar>
              <w:top w:w="0" w:type="dxa"/>
              <w:left w:w="108" w:type="dxa"/>
              <w:bottom w:w="0" w:type="dxa"/>
              <w:right w:w="108" w:type="dxa"/>
            </w:tcMar>
          </w:tcPr>
          <w:p w14:paraId="385E3952">
            <w:pPr>
              <w:spacing w:after="0" w:line="276" w:lineRule="auto"/>
              <w:jc w:val="both"/>
              <w:rPr>
                <w:rFonts w:ascii="Sylfaen" w:hAnsi="Sylfaen" w:eastAsia="Sylfaen" w:cs="Sylfaen"/>
                <w:sz w:val="24"/>
                <w:szCs w:val="24"/>
                <w:lang w:eastAsia="ru-RU"/>
              </w:rPr>
            </w:pPr>
            <w:r>
              <w:rPr>
                <w:rFonts w:ascii="Sylfaen" w:hAnsi="Sylfaen" w:eastAsia="Sylfaen" w:cs="Sylfaen"/>
                <w:b/>
                <w:sz w:val="24"/>
                <w:szCs w:val="24"/>
                <w:lang w:eastAsia="ru-RU"/>
              </w:rPr>
              <w:t>Պատասխանել այո կամ ոչ</w:t>
            </w:r>
          </w:p>
        </w:tc>
      </w:tr>
      <w:tr w14:paraId="7E676F55">
        <w:tblPrEx>
          <w:tblCellMar>
            <w:top w:w="0" w:type="dxa"/>
            <w:left w:w="10" w:type="dxa"/>
            <w:bottom w:w="0" w:type="dxa"/>
            <w:right w:w="10" w:type="dxa"/>
          </w:tblCellMar>
        </w:tblPrEx>
        <w:trPr>
          <w:jc w:val="center"/>
        </w:trPr>
        <w:tc>
          <w:tcPr>
            <w:tcW w:w="95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06ADF3FE">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Վերանորոգվա՞ծ է արդյոք գրադարանը</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5A761098">
            <w:pPr>
              <w:spacing w:after="0" w:line="276" w:lineRule="auto"/>
              <w:jc w:val="both"/>
              <w:rPr>
                <w:rFonts w:ascii="Sylfaen" w:hAnsi="Sylfaen" w:eastAsia="Sylfaen" w:cs="Sylfaen"/>
                <w:sz w:val="24"/>
                <w:szCs w:val="24"/>
                <w:lang w:val="hy-AM" w:eastAsia="ru-RU"/>
              </w:rPr>
            </w:pPr>
            <w:r>
              <w:rPr>
                <w:rFonts w:ascii="Sylfaen" w:hAnsi="Sylfaen" w:eastAsia="Sylfaen" w:cs="Sylfaen"/>
                <w:sz w:val="24"/>
                <w:szCs w:val="24"/>
                <w:lang w:val="hy-AM" w:eastAsia="ru-RU"/>
              </w:rPr>
              <w:t>այո</w:t>
            </w:r>
          </w:p>
        </w:tc>
      </w:tr>
      <w:tr w14:paraId="360AD41A">
        <w:tblPrEx>
          <w:tblCellMar>
            <w:top w:w="0" w:type="dxa"/>
            <w:left w:w="10" w:type="dxa"/>
            <w:bottom w:w="0" w:type="dxa"/>
            <w:right w:w="10" w:type="dxa"/>
          </w:tblCellMar>
        </w:tblPrEx>
        <w:trPr>
          <w:jc w:val="center"/>
        </w:trPr>
        <w:tc>
          <w:tcPr>
            <w:tcW w:w="95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61270118">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Անց կացվու՞մ են արդյոք գրադարանում դասեր և պարապմունքներ</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3061E13E">
            <w:pPr>
              <w:spacing w:after="0" w:line="276" w:lineRule="auto"/>
              <w:jc w:val="both"/>
              <w:rPr>
                <w:rFonts w:ascii="Sylfaen" w:hAnsi="Sylfaen" w:eastAsia="Sylfaen" w:cs="Sylfaen"/>
                <w:sz w:val="24"/>
                <w:szCs w:val="24"/>
                <w:lang w:val="hy-AM" w:eastAsia="ru-RU"/>
              </w:rPr>
            </w:pPr>
            <w:r>
              <w:rPr>
                <w:rFonts w:ascii="Sylfaen" w:hAnsi="Sylfaen" w:eastAsia="Sylfaen" w:cs="Sylfaen"/>
                <w:sz w:val="24"/>
                <w:szCs w:val="24"/>
                <w:lang w:val="hy-AM" w:eastAsia="ru-RU"/>
              </w:rPr>
              <w:t>այո</w:t>
            </w:r>
          </w:p>
        </w:tc>
      </w:tr>
      <w:tr w14:paraId="3857D687">
        <w:tblPrEx>
          <w:tblCellMar>
            <w:top w:w="0" w:type="dxa"/>
            <w:left w:w="10" w:type="dxa"/>
            <w:bottom w:w="0" w:type="dxa"/>
            <w:right w:w="10" w:type="dxa"/>
          </w:tblCellMar>
        </w:tblPrEx>
        <w:trPr>
          <w:jc w:val="center"/>
        </w:trPr>
        <w:tc>
          <w:tcPr>
            <w:tcW w:w="95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5877B559">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Գրադարանավարն ունի՞ համապատասխան բարձրագույն կրթություն</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0374F140">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մ/մ</w:t>
            </w:r>
          </w:p>
        </w:tc>
      </w:tr>
      <w:tr w14:paraId="61F6BEFD">
        <w:tblPrEx>
          <w:tblCellMar>
            <w:top w:w="0" w:type="dxa"/>
            <w:left w:w="10" w:type="dxa"/>
            <w:bottom w:w="0" w:type="dxa"/>
            <w:right w:w="10" w:type="dxa"/>
          </w:tblCellMar>
        </w:tblPrEx>
        <w:trPr>
          <w:jc w:val="center"/>
        </w:trPr>
        <w:tc>
          <w:tcPr>
            <w:tcW w:w="95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1CCDCE50">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 xml:space="preserve">Վերջին 3 տարվա ընթացքում գրադարանվարն անցե՞լ է վերապատրաստում գրադարանային աշխատանքի ուղղությամբ </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1E70A1AA">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այո</w:t>
            </w:r>
          </w:p>
        </w:tc>
      </w:tr>
      <w:tr w14:paraId="260436F1">
        <w:tblPrEx>
          <w:tblCellMar>
            <w:top w:w="0" w:type="dxa"/>
            <w:left w:w="10" w:type="dxa"/>
            <w:bottom w:w="0" w:type="dxa"/>
            <w:right w:w="10" w:type="dxa"/>
          </w:tblCellMar>
        </w:tblPrEx>
        <w:trPr>
          <w:jc w:val="center"/>
        </w:trPr>
        <w:tc>
          <w:tcPr>
            <w:tcW w:w="95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5209CDA5">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Գրադարանը հանդիսանու՞մ է հանրապետության, այլ երկրների կամ կազմակերպությունների գրադարանների բաժանորդ և օգտվում է արդյոք նրանց ռեսուսներից</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5D2315B2">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ոչ</w:t>
            </w:r>
          </w:p>
        </w:tc>
      </w:tr>
      <w:tr w14:paraId="15DA52E4">
        <w:tblPrEx>
          <w:tblCellMar>
            <w:top w:w="0" w:type="dxa"/>
            <w:left w:w="10" w:type="dxa"/>
            <w:bottom w:w="0" w:type="dxa"/>
            <w:right w:w="10" w:type="dxa"/>
          </w:tblCellMar>
        </w:tblPrEx>
        <w:trPr>
          <w:jc w:val="center"/>
        </w:trPr>
        <w:tc>
          <w:tcPr>
            <w:tcW w:w="95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0ABC76E6">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 xml:space="preserve">Գարդարանն ունի՞ էլեկտրոնային ռեսուսներ, որքան </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7B2A03A2">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ոչ</w:t>
            </w:r>
          </w:p>
        </w:tc>
      </w:tr>
      <w:tr w14:paraId="7B982797">
        <w:tblPrEx>
          <w:tblCellMar>
            <w:top w:w="0" w:type="dxa"/>
            <w:left w:w="10" w:type="dxa"/>
            <w:bottom w:w="0" w:type="dxa"/>
            <w:right w:w="10" w:type="dxa"/>
          </w:tblCellMar>
        </w:tblPrEx>
        <w:trPr>
          <w:jc w:val="center"/>
        </w:trPr>
        <w:tc>
          <w:tcPr>
            <w:tcW w:w="95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73AAC42D">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Սովորողները իրենց տնային հանձնարարությունները կատարելիս օգտվո՞ւմ են գրադարանային ռեսուսներից</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7934D9E5">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այո</w:t>
            </w:r>
          </w:p>
        </w:tc>
      </w:tr>
      <w:tr w14:paraId="22723095">
        <w:tblPrEx>
          <w:tblCellMar>
            <w:top w:w="0" w:type="dxa"/>
            <w:left w:w="10" w:type="dxa"/>
            <w:bottom w:w="0" w:type="dxa"/>
            <w:right w:w="10" w:type="dxa"/>
          </w:tblCellMar>
        </w:tblPrEx>
        <w:trPr>
          <w:jc w:val="center"/>
        </w:trPr>
        <w:tc>
          <w:tcPr>
            <w:tcW w:w="95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1733C05F">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Գրադանավարը սովորողներին օգնու՞մ է հայթհայթել անհրաժեշտ նյութեր դասարանական և տնային հանձնարարությունների կատարման համար և ընթերցանության գրքերի ընտրության հարցում</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3767C15F">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այո</w:t>
            </w:r>
          </w:p>
        </w:tc>
      </w:tr>
      <w:tr w14:paraId="4BACF4DB">
        <w:tblPrEx>
          <w:tblCellMar>
            <w:top w:w="0" w:type="dxa"/>
            <w:left w:w="10" w:type="dxa"/>
            <w:bottom w:w="0" w:type="dxa"/>
            <w:right w:w="10" w:type="dxa"/>
          </w:tblCellMar>
        </w:tblPrEx>
        <w:trPr>
          <w:jc w:val="center"/>
        </w:trPr>
        <w:tc>
          <w:tcPr>
            <w:tcW w:w="95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11BE7A28">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Սովորողները կարո՞ղ են ինքնուրույն ու ազատ մոտենալ գրադրանի գրադարակներին/պահարաններին, ընտրել իրենց անհրաժեշտ գրականությունը և վերցնել այն ընթերցասրահում աշխատելու ժամանակ</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53610295">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այո</w:t>
            </w:r>
          </w:p>
        </w:tc>
      </w:tr>
      <w:tr w14:paraId="6E756651">
        <w:tblPrEx>
          <w:tblCellMar>
            <w:top w:w="0" w:type="dxa"/>
            <w:left w:w="10" w:type="dxa"/>
            <w:bottom w:w="0" w:type="dxa"/>
            <w:right w:w="10" w:type="dxa"/>
          </w:tblCellMar>
        </w:tblPrEx>
        <w:trPr>
          <w:jc w:val="center"/>
        </w:trPr>
        <w:tc>
          <w:tcPr>
            <w:tcW w:w="95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453A5086">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 xml:space="preserve">Գրադարանն ունի՞ այն գրքերը, որոնք ամենից հաճախ են ցանկանում վերցել սովորողները </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692FEBC9">
            <w:pPr>
              <w:spacing w:after="0" w:line="276" w:lineRule="auto"/>
              <w:jc w:val="both"/>
              <w:rPr>
                <w:rFonts w:ascii="Sylfaen" w:hAnsi="Sylfaen" w:eastAsia="Sylfaen" w:cs="Sylfaen"/>
                <w:sz w:val="24"/>
                <w:szCs w:val="24"/>
                <w:lang w:val="hy-AM" w:eastAsia="ru-RU"/>
              </w:rPr>
            </w:pPr>
            <w:r>
              <w:rPr>
                <w:rFonts w:ascii="Sylfaen" w:hAnsi="Sylfaen" w:eastAsia="Sylfaen" w:cs="Sylfaen"/>
                <w:sz w:val="24"/>
                <w:szCs w:val="24"/>
                <w:lang w:val="hy-AM" w:eastAsia="ru-RU"/>
              </w:rPr>
              <w:t>այո</w:t>
            </w:r>
          </w:p>
        </w:tc>
      </w:tr>
      <w:tr w14:paraId="61FB29E6">
        <w:tblPrEx>
          <w:tblCellMar>
            <w:top w:w="0" w:type="dxa"/>
            <w:left w:w="10" w:type="dxa"/>
            <w:bottom w:w="0" w:type="dxa"/>
            <w:right w:w="10" w:type="dxa"/>
          </w:tblCellMar>
        </w:tblPrEx>
        <w:trPr>
          <w:jc w:val="center"/>
        </w:trPr>
        <w:tc>
          <w:tcPr>
            <w:tcW w:w="95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28E32BA3">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Գրադրանն ունի՞ գրադարանավարության հատուկ համակարգչային ծրագիր</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2E0DC995">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ոչ</w:t>
            </w:r>
          </w:p>
        </w:tc>
      </w:tr>
      <w:tr w14:paraId="133D11EA">
        <w:tblPrEx>
          <w:tblCellMar>
            <w:top w:w="0" w:type="dxa"/>
            <w:left w:w="10" w:type="dxa"/>
            <w:bottom w:w="0" w:type="dxa"/>
            <w:right w:w="10" w:type="dxa"/>
          </w:tblCellMar>
        </w:tblPrEx>
        <w:trPr>
          <w:jc w:val="center"/>
        </w:trPr>
        <w:tc>
          <w:tcPr>
            <w:tcW w:w="952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7B835569">
            <w:pPr>
              <w:spacing w:after="0" w:line="276" w:lineRule="auto"/>
              <w:jc w:val="both"/>
              <w:rPr>
                <w:rFonts w:ascii="Sylfaen" w:hAnsi="Sylfaen" w:eastAsia="Sylfaen" w:cs="Sylfaen"/>
                <w:sz w:val="24"/>
                <w:szCs w:val="24"/>
                <w:lang w:eastAsia="ru-RU"/>
              </w:rPr>
            </w:pPr>
            <w:r>
              <w:rPr>
                <w:rFonts w:ascii="Sylfaen" w:hAnsi="Sylfaen" w:eastAsia="Sylfaen" w:cs="Sylfaen"/>
                <w:sz w:val="24"/>
                <w:szCs w:val="24"/>
                <w:lang w:eastAsia="ru-RU"/>
              </w:rPr>
              <w:t>Գրադանավարը կարողանո՞ւմ է  օգտվել գրադարանավարության հատուկ համակարգչային ծրագրից</w:t>
            </w:r>
          </w:p>
        </w:tc>
        <w:tc>
          <w:tcPr>
            <w:tcW w:w="26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78709CD2">
            <w:pPr>
              <w:spacing w:after="0" w:line="276" w:lineRule="auto"/>
              <w:jc w:val="both"/>
              <w:rPr>
                <w:rFonts w:ascii="Sylfaen" w:hAnsi="Sylfaen" w:eastAsia="Sylfaen" w:cs="Sylfaen"/>
                <w:sz w:val="24"/>
                <w:szCs w:val="24"/>
                <w:lang w:val="hy-AM" w:eastAsia="ru-RU"/>
              </w:rPr>
            </w:pPr>
            <w:r>
              <w:rPr>
                <w:rFonts w:ascii="Sylfaen" w:hAnsi="Sylfaen" w:eastAsia="Sylfaen" w:cs="Sylfaen"/>
                <w:sz w:val="24"/>
                <w:szCs w:val="24"/>
                <w:lang w:val="hy-AM" w:eastAsia="ru-RU"/>
              </w:rPr>
              <w:t>ոչ</w:t>
            </w:r>
          </w:p>
        </w:tc>
      </w:tr>
    </w:tbl>
    <w:p w14:paraId="28E4E798">
      <w:pPr>
        <w:spacing w:after="0" w:line="360" w:lineRule="auto"/>
        <w:jc w:val="both"/>
        <w:rPr>
          <w:rFonts w:ascii="Sylfaen" w:hAnsi="Sylfaen" w:eastAsia="Sylfaen" w:cs="Sylfaen"/>
          <w:color w:val="000000"/>
          <w:sz w:val="24"/>
          <w:szCs w:val="24"/>
          <w:lang w:val="hy-AM" w:eastAsia="ru-RU"/>
        </w:rPr>
      </w:pPr>
      <w:r>
        <w:rPr>
          <w:rFonts w:ascii="Sylfaen" w:hAnsi="Sylfaen" w:eastAsia="Sylfaen" w:cs="Sylfaen"/>
          <w:b/>
          <w:i/>
          <w:color w:val="000000"/>
          <w:sz w:val="24"/>
          <w:szCs w:val="24"/>
          <w:u w:val="single"/>
          <w:lang w:eastAsia="ru-RU"/>
        </w:rPr>
        <w:t>Վերլուծություն</w:t>
      </w:r>
      <w:r>
        <w:rPr>
          <w:rFonts w:hint="eastAsia" w:ascii="MS Mincho" w:hAnsi="MS Mincho" w:eastAsia="MS Mincho" w:cs="MS Mincho"/>
          <w:b/>
          <w:i/>
          <w:color w:val="000000"/>
          <w:sz w:val="24"/>
          <w:szCs w:val="24"/>
          <w:u w:val="single"/>
          <w:lang w:eastAsia="ru-RU"/>
        </w:rPr>
        <w:t>․</w:t>
      </w:r>
      <w:r>
        <w:rPr>
          <w:rFonts w:ascii="Sylfaen" w:hAnsi="Sylfaen" w:eastAsia="Sylfaen" w:cs="Sylfaen"/>
          <w:b/>
          <w:i/>
          <w:color w:val="000000"/>
          <w:sz w:val="24"/>
          <w:szCs w:val="24"/>
          <w:u w:val="single"/>
          <w:lang w:eastAsia="ru-RU"/>
        </w:rPr>
        <w:t xml:space="preserve"> </w:t>
      </w:r>
      <w:r>
        <w:rPr>
          <w:rFonts w:ascii="Sylfaen" w:hAnsi="Sylfaen" w:eastAsia="Sylfaen" w:cs="Sylfaen"/>
          <w:color w:val="000000"/>
          <w:sz w:val="24"/>
          <w:szCs w:val="24"/>
          <w:lang w:eastAsia="ru-RU"/>
        </w:rPr>
        <w:t>հաստատությունն ունի գործող, ոչ բավարար  պայմաններով գրադարան, որը հագեցած է անհրաժեշտ ուսումնաօժանդակ</w:t>
      </w:r>
      <w:r>
        <w:rPr>
          <w:rFonts w:ascii="Sylfaen" w:hAnsi="Sylfaen" w:eastAsia="Sylfaen" w:cs="Sylfaen"/>
          <w:color w:val="000000"/>
          <w:sz w:val="24"/>
          <w:szCs w:val="24"/>
          <w:lang w:val="hy-AM" w:eastAsia="ru-RU"/>
        </w:rPr>
        <w:t xml:space="preserve">  և  գեղարվեստական </w:t>
      </w:r>
      <w:r>
        <w:rPr>
          <w:rFonts w:ascii="Sylfaen" w:hAnsi="Sylfaen" w:eastAsia="Sylfaen" w:cs="Sylfaen"/>
          <w:color w:val="000000"/>
          <w:sz w:val="24"/>
          <w:szCs w:val="24"/>
          <w:lang w:eastAsia="ru-RU"/>
        </w:rPr>
        <w:t xml:space="preserve"> գրականությամբ, բայց չկան համապատասխան գույք և սարքավորումներ։</w:t>
      </w:r>
      <w:r>
        <w:rPr>
          <w:rFonts w:ascii="Sylfaen" w:hAnsi="Sylfaen" w:eastAsia="Sylfaen" w:cs="Sylfaen"/>
          <w:color w:val="000000"/>
          <w:sz w:val="24"/>
          <w:szCs w:val="24"/>
          <w:lang w:val="hy-AM" w:eastAsia="ru-RU"/>
        </w:rPr>
        <w:t xml:space="preserve"> Չունենք  ընթերցասրահ։ </w:t>
      </w:r>
    </w:p>
    <w:p w14:paraId="6ECA7715">
      <w:pPr>
        <w:jc w:val="both"/>
        <w:rPr>
          <w:rFonts w:ascii="Sylfaen" w:hAnsi="Sylfaen" w:cs="Times New Roman"/>
          <w:color w:val="000000" w:themeColor="text1"/>
          <w:sz w:val="24"/>
          <w:szCs w:val="24"/>
          <w:lang w:val="hy-AM"/>
          <w14:textFill>
            <w14:solidFill>
              <w14:schemeClr w14:val="tx1"/>
            </w14:solidFill>
          </w14:textFill>
        </w:rPr>
      </w:pPr>
      <w:r>
        <w:rPr>
          <w:rFonts w:ascii="Sylfaen" w:hAnsi="Sylfaen" w:cs="Times New Roman"/>
          <w:color w:val="000000" w:themeColor="text1"/>
          <w:sz w:val="24"/>
          <w:szCs w:val="24"/>
          <w:lang w:val="hy-AM"/>
          <w14:textFill>
            <w14:solidFill>
              <w14:schemeClr w14:val="tx1"/>
            </w14:solidFill>
          </w14:textFill>
        </w:rPr>
        <w:t xml:space="preserve">  </w:t>
      </w:r>
    </w:p>
    <w:p w14:paraId="55786C14">
      <w:pPr>
        <w:jc w:val="both"/>
        <w:rPr>
          <w:rFonts w:ascii="Sylfaen" w:hAnsi="Sylfaen" w:cs="Times New Roman"/>
          <w:bCs/>
          <w:color w:val="000000" w:themeColor="text1"/>
          <w:sz w:val="24"/>
          <w:szCs w:val="24"/>
          <w:lang w:val="hy-AM"/>
          <w14:textFill>
            <w14:solidFill>
              <w14:schemeClr w14:val="tx1"/>
            </w14:solidFill>
          </w14:textFill>
        </w:rPr>
      </w:pPr>
      <w:r>
        <w:rPr>
          <w:rFonts w:ascii="Sylfaen" w:hAnsi="Sylfaen" w:cs="Times New Roman"/>
          <w:bCs/>
          <w:color w:val="000000" w:themeColor="text1"/>
          <w:sz w:val="24"/>
          <w:szCs w:val="24"/>
          <w:lang w:val="hy-AM"/>
          <w14:textFill>
            <w14:solidFill>
              <w14:schemeClr w14:val="tx1"/>
            </w14:solidFill>
          </w14:textFill>
        </w:rPr>
        <w:t>Ներկայացնենք  հաստատության շենքային  պայմանների  և  նյութական  ռեսուրսների ուժեղ  և  թույլ  կողմերը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785"/>
        <w:gridCol w:w="4785"/>
      </w:tblGrid>
      <w:tr w14:paraId="48128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785" w:type="dxa"/>
          </w:tcPr>
          <w:p w14:paraId="7C94CD71">
            <w:pPr>
              <w:jc w:val="center"/>
              <w:rPr>
                <w:rFonts w:hint="default" w:ascii="Sylfaen" w:hAnsi="Sylfaen" w:cs="Times New Roman"/>
                <w:bCs/>
                <w:color w:val="000000" w:themeColor="text1"/>
                <w:sz w:val="24"/>
                <w:szCs w:val="24"/>
                <w:vertAlign w:val="baseline"/>
                <w:lang w:val="hy-AM"/>
                <w14:textFill>
                  <w14:solidFill>
                    <w14:schemeClr w14:val="tx1"/>
                  </w14:solidFill>
                </w14:textFill>
              </w:rPr>
            </w:pPr>
            <w:r>
              <w:rPr>
                <w:rFonts w:hint="default" w:ascii="Sylfaen" w:hAnsi="Sylfaen" w:cs="Times New Roman"/>
                <w:b/>
                <w:bCs w:val="0"/>
                <w:color w:val="000000" w:themeColor="text1"/>
                <w:sz w:val="24"/>
                <w:szCs w:val="24"/>
                <w:vertAlign w:val="baseline"/>
                <w:lang w:val="hy-AM"/>
                <w14:textFill>
                  <w14:solidFill>
                    <w14:schemeClr w14:val="tx1"/>
                  </w14:solidFill>
                </w14:textFill>
              </w:rPr>
              <w:t>Ուժեղ կողմեր</w:t>
            </w:r>
          </w:p>
        </w:tc>
        <w:tc>
          <w:tcPr>
            <w:tcW w:w="4785" w:type="dxa"/>
          </w:tcPr>
          <w:p w14:paraId="523CB288">
            <w:pPr>
              <w:jc w:val="center"/>
              <w:rPr>
                <w:rFonts w:hint="default" w:ascii="Sylfaen" w:hAnsi="Sylfaen" w:cs="Times New Roman"/>
                <w:bCs/>
                <w:color w:val="000000" w:themeColor="text1"/>
                <w:sz w:val="24"/>
                <w:szCs w:val="24"/>
                <w:vertAlign w:val="baseline"/>
                <w:lang w:val="hy-AM"/>
                <w14:textFill>
                  <w14:solidFill>
                    <w14:schemeClr w14:val="tx1"/>
                  </w14:solidFill>
                </w14:textFill>
              </w:rPr>
            </w:pPr>
            <w:r>
              <w:rPr>
                <w:rFonts w:ascii="Sylfaen" w:hAnsi="Sylfaen" w:cs="Times New Roman"/>
                <w:b/>
                <w:bCs w:val="0"/>
                <w:color w:val="000000" w:themeColor="text1"/>
                <w:sz w:val="24"/>
                <w:szCs w:val="24"/>
                <w:vertAlign w:val="baseline"/>
                <w:lang w:val="hy-AM"/>
                <w14:textFill>
                  <w14:solidFill>
                    <w14:schemeClr w14:val="tx1"/>
                  </w14:solidFill>
                </w14:textFill>
              </w:rPr>
              <w:t>Թույլ</w:t>
            </w:r>
            <w:r>
              <w:rPr>
                <w:rFonts w:hint="default" w:ascii="Sylfaen" w:hAnsi="Sylfaen" w:cs="Times New Roman"/>
                <w:b/>
                <w:bCs w:val="0"/>
                <w:color w:val="000000" w:themeColor="text1"/>
                <w:sz w:val="24"/>
                <w:szCs w:val="24"/>
                <w:vertAlign w:val="baseline"/>
                <w:lang w:val="hy-AM"/>
                <w14:textFill>
                  <w14:solidFill>
                    <w14:schemeClr w14:val="tx1"/>
                  </w14:solidFill>
                </w14:textFill>
              </w:rPr>
              <w:t xml:space="preserve"> կողմեր</w:t>
            </w:r>
          </w:p>
        </w:tc>
      </w:tr>
      <w:tr w14:paraId="33D8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785" w:type="dxa"/>
          </w:tcPr>
          <w:p w14:paraId="07BC4EDF">
            <w:pPr>
              <w:jc w:val="left"/>
              <w:rPr>
                <w:rFonts w:ascii="Sylfaen" w:hAnsi="Sylfaen" w:cs="Times New Roman"/>
                <w:bCs/>
                <w:color w:val="000000" w:themeColor="text1"/>
                <w:sz w:val="24"/>
                <w:szCs w:val="24"/>
                <w:lang w:val="hy-AM"/>
                <w14:textFill>
                  <w14:solidFill>
                    <w14:schemeClr w14:val="tx1"/>
                  </w14:solidFill>
                </w14:textFill>
              </w:rPr>
            </w:pPr>
            <w:r>
              <w:rPr>
                <w:rFonts w:ascii="Sylfaen" w:hAnsi="Sylfaen" w:cs="Times New Roman"/>
                <w:bCs/>
                <w:color w:val="000000" w:themeColor="text1"/>
                <w:sz w:val="24"/>
                <w:szCs w:val="24"/>
                <w:lang w:val="hy-AM"/>
                <w14:textFill>
                  <w14:solidFill>
                    <w14:schemeClr w14:val="tx1"/>
                  </w14:solidFill>
                </w14:textFill>
              </w:rPr>
              <w:t>1․Դպրոցի  ողջ տարածքը  ցանկապատված է  և  երեխաների  անվտանգությունն  ապահովված  է</w:t>
            </w:r>
          </w:p>
          <w:p w14:paraId="1A8C6AA4">
            <w:pPr>
              <w:jc w:val="left"/>
              <w:rPr>
                <w:rFonts w:ascii="Sylfaen" w:hAnsi="Sylfaen" w:cs="Times New Roman"/>
                <w:bCs/>
                <w:color w:val="000000" w:themeColor="text1"/>
                <w:sz w:val="24"/>
                <w:szCs w:val="24"/>
                <w:lang w:val="hy-AM"/>
                <w14:textFill>
                  <w14:solidFill>
                    <w14:schemeClr w14:val="tx1"/>
                  </w14:solidFill>
                </w14:textFill>
              </w:rPr>
            </w:pPr>
            <w:r>
              <w:rPr>
                <w:rFonts w:ascii="Sylfaen" w:hAnsi="Sylfaen" w:cs="Times New Roman"/>
                <w:bCs/>
                <w:color w:val="000000" w:themeColor="text1"/>
                <w:sz w:val="24"/>
                <w:szCs w:val="24"/>
                <w:lang w:val="hy-AM"/>
                <w14:textFill>
                  <w14:solidFill>
                    <w14:schemeClr w14:val="tx1"/>
                  </w14:solidFill>
                </w14:textFill>
              </w:rPr>
              <w:t>2</w:t>
            </w:r>
            <w:r>
              <w:rPr>
                <w:rFonts w:hint="eastAsia" w:ascii="MS Mincho" w:hAnsi="MS Mincho" w:eastAsia="MS Mincho" w:cs="MS Mincho"/>
                <w:bCs/>
                <w:color w:val="000000" w:themeColor="text1"/>
                <w:sz w:val="24"/>
                <w:szCs w:val="24"/>
                <w:lang w:val="hy-AM"/>
                <w14:textFill>
                  <w14:solidFill>
                    <w14:schemeClr w14:val="tx1"/>
                  </w14:solidFill>
                </w14:textFill>
              </w:rPr>
              <w:t>․</w:t>
            </w:r>
            <w:r>
              <w:rPr>
                <w:rFonts w:ascii="Sylfaen" w:hAnsi="Sylfaen" w:cs="Times New Roman"/>
                <w:bCs/>
                <w:color w:val="000000" w:themeColor="text1"/>
                <w:sz w:val="24"/>
                <w:szCs w:val="24"/>
                <w:lang w:val="hy-AM"/>
                <w14:textFill>
                  <w14:solidFill>
                    <w14:schemeClr w14:val="tx1"/>
                  </w14:solidFill>
                </w14:textFill>
              </w:rPr>
              <w:t>Դպրոցի  տանիքը  վերանորոգված է և  գործում  է ջրահեռացման  համակարգը</w:t>
            </w:r>
          </w:p>
          <w:p w14:paraId="291A07C5">
            <w:pPr>
              <w:jc w:val="left"/>
              <w:rPr>
                <w:rFonts w:ascii="Sylfaen" w:hAnsi="Sylfaen" w:cs="Times New Roman"/>
                <w:bCs/>
                <w:color w:val="000000" w:themeColor="text1"/>
                <w:sz w:val="24"/>
                <w:szCs w:val="24"/>
                <w:lang w:val="hy-AM"/>
                <w14:textFill>
                  <w14:solidFill>
                    <w14:schemeClr w14:val="tx1"/>
                  </w14:solidFill>
                </w14:textFill>
              </w:rPr>
            </w:pPr>
            <w:r>
              <w:rPr>
                <w:rFonts w:ascii="Sylfaen" w:hAnsi="Sylfaen" w:cs="Times New Roman"/>
                <w:bCs/>
                <w:color w:val="000000" w:themeColor="text1"/>
                <w:sz w:val="24"/>
                <w:szCs w:val="24"/>
                <w:lang w:val="hy-AM"/>
                <w14:textFill>
                  <w14:solidFill>
                    <w14:schemeClr w14:val="tx1"/>
                  </w14:solidFill>
                </w14:textFill>
              </w:rPr>
              <w:t>3</w:t>
            </w:r>
            <w:r>
              <w:rPr>
                <w:rFonts w:hint="eastAsia" w:ascii="MS Mincho" w:hAnsi="MS Mincho" w:eastAsia="MS Mincho" w:cs="MS Mincho"/>
                <w:bCs/>
                <w:color w:val="000000" w:themeColor="text1"/>
                <w:sz w:val="24"/>
                <w:szCs w:val="24"/>
                <w:lang w:val="hy-AM"/>
                <w14:textFill>
                  <w14:solidFill>
                    <w14:schemeClr w14:val="tx1"/>
                  </w14:solidFill>
                </w14:textFill>
              </w:rPr>
              <w:t>․</w:t>
            </w:r>
            <w:r>
              <w:rPr>
                <w:rFonts w:ascii="Sylfaen" w:hAnsi="Sylfaen" w:cs="Times New Roman"/>
                <w:bCs/>
                <w:color w:val="000000" w:themeColor="text1"/>
                <w:sz w:val="24"/>
                <w:szCs w:val="24"/>
                <w:lang w:val="hy-AM"/>
                <w14:textFill>
                  <w14:solidFill>
                    <w14:schemeClr w14:val="tx1"/>
                  </w14:solidFill>
                </w14:textFill>
              </w:rPr>
              <w:t xml:space="preserve"> Հին  պատուհանները  փոխված են նոր եվրոպական  պատուհաններով </w:t>
            </w:r>
          </w:p>
          <w:p w14:paraId="73505E4B">
            <w:pPr>
              <w:jc w:val="left"/>
              <w:rPr>
                <w:rFonts w:ascii="Sylfaen" w:hAnsi="Sylfaen" w:cs="Times New Roman"/>
                <w:bCs/>
                <w:color w:val="000000" w:themeColor="text1"/>
                <w:sz w:val="24"/>
                <w:szCs w:val="24"/>
                <w:lang w:val="hy-AM"/>
                <w14:textFill>
                  <w14:solidFill>
                    <w14:schemeClr w14:val="tx1"/>
                  </w14:solidFill>
                </w14:textFill>
              </w:rPr>
            </w:pPr>
            <w:r>
              <w:rPr>
                <w:rFonts w:ascii="Sylfaen" w:hAnsi="Sylfaen" w:cs="Times New Roman"/>
                <w:bCs/>
                <w:color w:val="000000" w:themeColor="text1"/>
                <w:sz w:val="24"/>
                <w:szCs w:val="24"/>
                <w:lang w:val="hy-AM"/>
                <w14:textFill>
                  <w14:solidFill>
                    <w14:schemeClr w14:val="tx1"/>
                  </w14:solidFill>
                </w14:textFill>
              </w:rPr>
              <w:t>4</w:t>
            </w:r>
            <w:r>
              <w:rPr>
                <w:rFonts w:hint="eastAsia" w:ascii="MS Mincho" w:hAnsi="MS Mincho" w:eastAsia="MS Mincho" w:cs="MS Mincho"/>
                <w:bCs/>
                <w:color w:val="000000" w:themeColor="text1"/>
                <w:sz w:val="24"/>
                <w:szCs w:val="24"/>
                <w:lang w:val="hy-AM"/>
                <w14:textFill>
                  <w14:solidFill>
                    <w14:schemeClr w14:val="tx1"/>
                  </w14:solidFill>
                </w14:textFill>
              </w:rPr>
              <w:t>․</w:t>
            </w:r>
            <w:r>
              <w:rPr>
                <w:rFonts w:ascii="Sylfaen" w:hAnsi="Sylfaen" w:cs="Times New Roman"/>
                <w:bCs/>
                <w:color w:val="000000" w:themeColor="text1"/>
                <w:sz w:val="24"/>
                <w:szCs w:val="24"/>
                <w:lang w:val="hy-AM"/>
                <w14:textFill>
                  <w14:solidFill>
                    <w14:schemeClr w14:val="tx1"/>
                  </w14:solidFill>
                </w14:textFill>
              </w:rPr>
              <w:t xml:space="preserve">Դպրոցը  գազաֆիկացված  է և ջեռուցումը  իրականացվում  է 3 հզոր </w:t>
            </w:r>
            <w:r>
              <w:rPr>
                <w:rFonts w:ascii="Sylfaen" w:hAnsi="Sylfaen" w:cs="Times New Roman"/>
                <w:b/>
                <w:color w:val="000000" w:themeColor="text1"/>
                <w:sz w:val="24"/>
                <w:szCs w:val="24"/>
                <w:lang w:val="hy-AM"/>
                <w14:textFill>
                  <w14:solidFill>
                    <w14:schemeClr w14:val="tx1"/>
                  </w14:solidFill>
                </w14:textFill>
              </w:rPr>
              <w:t xml:space="preserve">  </w:t>
            </w:r>
            <w:r>
              <w:rPr>
                <w:rFonts w:ascii="Sylfaen" w:hAnsi="Sylfaen" w:cs="Times New Roman"/>
                <w:bCs/>
                <w:color w:val="000000" w:themeColor="text1"/>
                <w:sz w:val="24"/>
                <w:szCs w:val="24"/>
                <w:lang w:val="hy-AM"/>
                <w14:textFill>
                  <w14:solidFill>
                    <w14:schemeClr w14:val="tx1"/>
                  </w14:solidFill>
                </w14:textFill>
              </w:rPr>
              <w:t xml:space="preserve">   կաթսաներով</w:t>
            </w:r>
          </w:p>
          <w:p w14:paraId="4DA9E2E3">
            <w:pPr>
              <w:jc w:val="left"/>
              <w:rPr>
                <w:rFonts w:ascii="Sylfaen" w:hAnsi="Sylfaen" w:cs="Times New Roman"/>
                <w:bCs/>
                <w:color w:val="000000" w:themeColor="text1"/>
                <w:sz w:val="24"/>
                <w:szCs w:val="24"/>
                <w:lang w:val="hy-AM"/>
                <w14:textFill>
                  <w14:solidFill>
                    <w14:schemeClr w14:val="tx1"/>
                  </w14:solidFill>
                </w14:textFill>
              </w:rPr>
            </w:pPr>
            <w:r>
              <w:rPr>
                <w:rFonts w:ascii="Sylfaen" w:hAnsi="Sylfaen" w:cs="Times New Roman"/>
                <w:bCs/>
                <w:color w:val="000000" w:themeColor="text1"/>
                <w:sz w:val="24"/>
                <w:szCs w:val="24"/>
                <w:lang w:val="hy-AM"/>
                <w14:textFill>
                  <w14:solidFill>
                    <w14:schemeClr w14:val="tx1"/>
                  </w14:solidFill>
                </w14:textFill>
              </w:rPr>
              <w:t>5</w:t>
            </w:r>
            <w:r>
              <w:rPr>
                <w:rFonts w:hint="eastAsia" w:ascii="MS Mincho" w:hAnsi="MS Mincho" w:eastAsia="MS Mincho" w:cs="MS Mincho"/>
                <w:b/>
                <w:color w:val="000000" w:themeColor="text1"/>
                <w:sz w:val="24"/>
                <w:szCs w:val="24"/>
                <w:lang w:val="hy-AM"/>
                <w14:textFill>
                  <w14:solidFill>
                    <w14:schemeClr w14:val="tx1"/>
                  </w14:solidFill>
                </w14:textFill>
              </w:rPr>
              <w:t>․</w:t>
            </w:r>
            <w:r>
              <w:rPr>
                <w:rFonts w:ascii="Sylfaen" w:hAnsi="Sylfaen" w:cs="Times New Roman"/>
                <w:b/>
                <w:color w:val="000000" w:themeColor="text1"/>
                <w:sz w:val="24"/>
                <w:szCs w:val="24"/>
                <w:lang w:val="hy-AM"/>
                <w14:textFill>
                  <w14:solidFill>
                    <w14:schemeClr w14:val="tx1"/>
                  </w14:solidFill>
                </w14:textFill>
              </w:rPr>
              <w:t xml:space="preserve"> </w:t>
            </w:r>
            <w:r>
              <w:rPr>
                <w:rFonts w:ascii="Sylfaen" w:hAnsi="Sylfaen" w:cs="Times New Roman"/>
                <w:bCs/>
                <w:color w:val="000000" w:themeColor="text1"/>
                <w:sz w:val="24"/>
                <w:szCs w:val="24"/>
                <w:lang w:val="hy-AM"/>
                <w14:textFill>
                  <w14:solidFill>
                    <w14:schemeClr w14:val="tx1"/>
                  </w14:solidFill>
                </w14:textFill>
              </w:rPr>
              <w:t xml:space="preserve">Դպրոցը  ապահովված  է </w:t>
            </w:r>
          </w:p>
          <w:p w14:paraId="4D36512F">
            <w:pPr>
              <w:jc w:val="left"/>
              <w:rPr>
                <w:rFonts w:ascii="Sylfaen" w:hAnsi="Sylfaen" w:cs="Times New Roman"/>
                <w:bCs/>
                <w:color w:val="000000" w:themeColor="text1"/>
                <w:sz w:val="24"/>
                <w:szCs w:val="24"/>
                <w:lang w:val="hy-AM"/>
                <w14:textFill>
                  <w14:solidFill>
                    <w14:schemeClr w14:val="tx1"/>
                  </w14:solidFill>
                </w14:textFill>
              </w:rPr>
            </w:pPr>
            <w:r>
              <w:rPr>
                <w:rFonts w:ascii="Sylfaen" w:hAnsi="Sylfaen" w:cs="Times New Roman"/>
                <w:bCs/>
                <w:color w:val="000000" w:themeColor="text1"/>
                <w:sz w:val="24"/>
                <w:szCs w:val="24"/>
                <w:lang w:val="hy-AM"/>
                <w14:textFill>
                  <w14:solidFill>
                    <w14:schemeClr w14:val="tx1"/>
                  </w14:solidFill>
                </w14:textFill>
              </w:rPr>
              <w:t xml:space="preserve">շուրջօրյա   հոսող  խմելու  ջրով </w:t>
            </w:r>
          </w:p>
          <w:p w14:paraId="647F7A21">
            <w:pPr>
              <w:jc w:val="left"/>
              <w:rPr>
                <w:rFonts w:ascii="Sylfaen" w:hAnsi="Sylfaen" w:cs="Times New Roman"/>
                <w:bCs/>
                <w:color w:val="000000" w:themeColor="text1"/>
                <w:sz w:val="24"/>
                <w:szCs w:val="24"/>
                <w:lang w:val="hy-AM"/>
                <w14:textFill>
                  <w14:solidFill>
                    <w14:schemeClr w14:val="tx1"/>
                  </w14:solidFill>
                </w14:textFill>
              </w:rPr>
            </w:pPr>
            <w:r>
              <w:rPr>
                <w:rFonts w:ascii="Sylfaen" w:hAnsi="Sylfaen" w:cs="Times New Roman"/>
                <w:bCs/>
                <w:color w:val="000000" w:themeColor="text1"/>
                <w:sz w:val="24"/>
                <w:szCs w:val="24"/>
                <w:lang w:val="hy-AM"/>
                <w14:textFill>
                  <w14:solidFill>
                    <w14:schemeClr w14:val="tx1"/>
                  </w14:solidFill>
                </w14:textFill>
              </w:rPr>
              <w:t>6</w:t>
            </w:r>
            <w:r>
              <w:rPr>
                <w:rFonts w:hint="eastAsia" w:ascii="MS Mincho" w:hAnsi="MS Mincho" w:eastAsia="MS Mincho" w:cs="MS Mincho"/>
                <w:bCs/>
                <w:color w:val="000000" w:themeColor="text1"/>
                <w:sz w:val="24"/>
                <w:szCs w:val="24"/>
                <w:lang w:val="hy-AM"/>
                <w14:textFill>
                  <w14:solidFill>
                    <w14:schemeClr w14:val="tx1"/>
                  </w14:solidFill>
                </w14:textFill>
              </w:rPr>
              <w:t>․</w:t>
            </w:r>
            <w:r>
              <w:rPr>
                <w:rFonts w:ascii="Sylfaen" w:hAnsi="Sylfaen" w:cs="Times New Roman"/>
                <w:bCs/>
                <w:color w:val="000000" w:themeColor="text1"/>
                <w:sz w:val="24"/>
                <w:szCs w:val="24"/>
                <w:lang w:val="hy-AM"/>
                <w14:textFill>
                  <w14:solidFill>
                    <w14:schemeClr w14:val="tx1"/>
                  </w14:solidFill>
                </w14:textFill>
              </w:rPr>
              <w:t>Դպրոցի 1-ին և 2-րդ հարկում առկա  է 2 պահուստային  ելքեր</w:t>
            </w:r>
          </w:p>
          <w:p w14:paraId="7E8DD2FE">
            <w:pPr>
              <w:jc w:val="left"/>
              <w:rPr>
                <w:rFonts w:ascii="Sylfaen" w:hAnsi="Sylfaen" w:cs="Times New Roman"/>
                <w:bCs/>
                <w:color w:val="000000" w:themeColor="text1"/>
                <w:sz w:val="24"/>
                <w:szCs w:val="24"/>
                <w:lang w:val="hy-AM"/>
                <w14:textFill>
                  <w14:solidFill>
                    <w14:schemeClr w14:val="tx1"/>
                  </w14:solidFill>
                </w14:textFill>
              </w:rPr>
            </w:pPr>
            <w:r>
              <w:rPr>
                <w:rFonts w:ascii="Sylfaen" w:hAnsi="Sylfaen" w:cs="Times New Roman"/>
                <w:bCs/>
                <w:color w:val="000000" w:themeColor="text1"/>
                <w:sz w:val="24"/>
                <w:szCs w:val="24"/>
                <w:lang w:val="hy-AM"/>
                <w14:textFill>
                  <w14:solidFill>
                    <w14:schemeClr w14:val="tx1"/>
                  </w14:solidFill>
                </w14:textFill>
              </w:rPr>
              <w:t>7</w:t>
            </w:r>
            <w:r>
              <w:rPr>
                <w:rFonts w:hint="eastAsia" w:ascii="MS Mincho" w:hAnsi="MS Mincho" w:eastAsia="MS Mincho" w:cs="MS Mincho"/>
                <w:bCs/>
                <w:color w:val="000000" w:themeColor="text1"/>
                <w:sz w:val="24"/>
                <w:szCs w:val="24"/>
                <w:lang w:val="hy-AM"/>
                <w14:textFill>
                  <w14:solidFill>
                    <w14:schemeClr w14:val="tx1"/>
                  </w14:solidFill>
                </w14:textFill>
              </w:rPr>
              <w:t>․</w:t>
            </w:r>
            <w:r>
              <w:rPr>
                <w:rFonts w:ascii="Sylfaen" w:hAnsi="Sylfaen" w:cs="Times New Roman"/>
                <w:bCs/>
                <w:color w:val="000000" w:themeColor="text1"/>
                <w:sz w:val="24"/>
                <w:szCs w:val="24"/>
                <w:lang w:val="hy-AM"/>
                <w14:textFill>
                  <w14:solidFill>
                    <w14:schemeClr w14:val="tx1"/>
                  </w14:solidFill>
                </w14:textFill>
              </w:rPr>
              <w:t>Վերանորոգված  խոհանոց ,,Տաք  սնունդ,,  տալու  համար</w:t>
            </w:r>
          </w:p>
          <w:p w14:paraId="4EA44F85">
            <w:pPr>
              <w:jc w:val="left"/>
              <w:rPr>
                <w:rFonts w:ascii="Sylfaen" w:hAnsi="Sylfaen" w:cs="Times New Roman"/>
                <w:bCs/>
                <w:color w:val="000000" w:themeColor="text1"/>
                <w:sz w:val="24"/>
                <w:szCs w:val="24"/>
                <w:lang w:val="hy-AM"/>
                <w14:textFill>
                  <w14:solidFill>
                    <w14:schemeClr w14:val="tx1"/>
                  </w14:solidFill>
                </w14:textFill>
              </w:rPr>
            </w:pPr>
            <w:r>
              <w:rPr>
                <w:rFonts w:ascii="Sylfaen" w:hAnsi="Sylfaen" w:cs="Times New Roman"/>
                <w:bCs/>
                <w:color w:val="000000" w:themeColor="text1"/>
                <w:sz w:val="24"/>
                <w:szCs w:val="24"/>
                <w:lang w:val="hy-AM"/>
                <w14:textFill>
                  <w14:solidFill>
                    <w14:schemeClr w14:val="tx1"/>
                  </w14:solidFill>
                </w14:textFill>
              </w:rPr>
              <w:t>8</w:t>
            </w:r>
            <w:r>
              <w:rPr>
                <w:rFonts w:hint="eastAsia" w:ascii="MS Mincho" w:hAnsi="MS Mincho" w:eastAsia="MS Mincho" w:cs="MS Mincho"/>
                <w:bCs/>
                <w:color w:val="000000" w:themeColor="text1"/>
                <w:sz w:val="24"/>
                <w:szCs w:val="24"/>
                <w:lang w:val="hy-AM"/>
                <w14:textFill>
                  <w14:solidFill>
                    <w14:schemeClr w14:val="tx1"/>
                  </w14:solidFill>
                </w14:textFill>
              </w:rPr>
              <w:t>․</w:t>
            </w:r>
            <w:r>
              <w:rPr>
                <w:rFonts w:ascii="Sylfaen" w:hAnsi="Sylfaen" w:cs="Times New Roman"/>
                <w:bCs/>
                <w:color w:val="000000" w:themeColor="text1"/>
                <w:sz w:val="24"/>
                <w:szCs w:val="24"/>
                <w:lang w:val="hy-AM"/>
                <w14:textFill>
                  <w14:solidFill>
                    <w14:schemeClr w14:val="tx1"/>
                  </w14:solidFill>
                </w14:textFill>
              </w:rPr>
              <w:t>Դպրոցի բոլոր  դռները փոխված  են</w:t>
            </w:r>
          </w:p>
          <w:p w14:paraId="1B1BC5A4">
            <w:pPr>
              <w:jc w:val="left"/>
              <w:rPr>
                <w:rFonts w:ascii="Sylfaen" w:hAnsi="Sylfaen" w:cs="Times New Roman"/>
                <w:bCs/>
                <w:color w:val="000000" w:themeColor="text1"/>
                <w:sz w:val="24"/>
                <w:szCs w:val="24"/>
                <w:lang w:val="hy-AM"/>
                <w14:textFill>
                  <w14:solidFill>
                    <w14:schemeClr w14:val="tx1"/>
                  </w14:solidFill>
                </w14:textFill>
              </w:rPr>
            </w:pPr>
            <w:r>
              <w:rPr>
                <w:rFonts w:ascii="Sylfaen" w:hAnsi="Sylfaen" w:cs="Times New Roman"/>
                <w:bCs/>
                <w:color w:val="000000" w:themeColor="text1"/>
                <w:sz w:val="24"/>
                <w:szCs w:val="24"/>
                <w:lang w:val="hy-AM"/>
                <w14:textFill>
                  <w14:solidFill>
                    <w14:schemeClr w14:val="tx1"/>
                  </w14:solidFill>
                </w14:textFill>
              </w:rPr>
              <w:t>9</w:t>
            </w:r>
            <w:r>
              <w:rPr>
                <w:rFonts w:hint="eastAsia" w:ascii="MS Mincho" w:hAnsi="MS Mincho" w:eastAsia="MS Mincho" w:cs="MS Mincho"/>
                <w:bCs/>
                <w:color w:val="000000" w:themeColor="text1"/>
                <w:sz w:val="24"/>
                <w:szCs w:val="24"/>
                <w:lang w:val="hy-AM"/>
                <w14:textFill>
                  <w14:solidFill>
                    <w14:schemeClr w14:val="tx1"/>
                  </w14:solidFill>
                </w14:textFill>
              </w:rPr>
              <w:t>․</w:t>
            </w:r>
            <w:r>
              <w:rPr>
                <w:rFonts w:ascii="Sylfaen" w:hAnsi="Sylfaen" w:cs="Times New Roman"/>
                <w:bCs/>
                <w:color w:val="000000" w:themeColor="text1"/>
                <w:sz w:val="24"/>
                <w:szCs w:val="24"/>
                <w:lang w:val="hy-AM"/>
                <w14:textFill>
                  <w14:solidFill>
                    <w14:schemeClr w14:val="tx1"/>
                  </w14:solidFill>
                </w14:textFill>
              </w:rPr>
              <w:t xml:space="preserve"> Առկա  է տարհանման  պլան ,որը փակցված  է դպրոցի   2 հարկերում</w:t>
            </w:r>
          </w:p>
          <w:p w14:paraId="581F8C6A">
            <w:pPr>
              <w:jc w:val="left"/>
              <w:rPr>
                <w:rFonts w:ascii="Sylfaen" w:hAnsi="Sylfaen" w:cs="Times New Roman"/>
                <w:bCs/>
                <w:color w:val="000000" w:themeColor="text1"/>
                <w:sz w:val="24"/>
                <w:szCs w:val="24"/>
                <w:lang w:val="hy-AM"/>
                <w14:textFill>
                  <w14:solidFill>
                    <w14:schemeClr w14:val="tx1"/>
                  </w14:solidFill>
                </w14:textFill>
              </w:rPr>
            </w:pPr>
            <w:r>
              <w:rPr>
                <w:rFonts w:ascii="Sylfaen" w:hAnsi="Sylfaen" w:cs="Times New Roman"/>
                <w:bCs/>
                <w:color w:val="000000" w:themeColor="text1"/>
                <w:sz w:val="24"/>
                <w:szCs w:val="24"/>
                <w:lang w:val="hy-AM"/>
                <w14:textFill>
                  <w14:solidFill>
                    <w14:schemeClr w14:val="tx1"/>
                  </w14:solidFill>
                </w14:textFill>
              </w:rPr>
              <w:t>10</w:t>
            </w:r>
            <w:r>
              <w:rPr>
                <w:rFonts w:hint="eastAsia" w:ascii="MS Mincho" w:hAnsi="MS Mincho" w:eastAsia="MS Mincho" w:cs="MS Mincho"/>
                <w:bCs/>
                <w:color w:val="000000" w:themeColor="text1"/>
                <w:sz w:val="24"/>
                <w:szCs w:val="24"/>
                <w:lang w:val="hy-AM"/>
                <w14:textFill>
                  <w14:solidFill>
                    <w14:schemeClr w14:val="tx1"/>
                  </w14:solidFill>
                </w14:textFill>
              </w:rPr>
              <w:t>․</w:t>
            </w:r>
            <w:r>
              <w:rPr>
                <w:rFonts w:ascii="Sylfaen" w:hAnsi="Sylfaen" w:cs="Times New Roman"/>
                <w:bCs/>
                <w:color w:val="000000" w:themeColor="text1"/>
                <w:sz w:val="24"/>
                <w:szCs w:val="24"/>
                <w:lang w:val="hy-AM"/>
                <w14:textFill>
                  <w14:solidFill>
                    <w14:schemeClr w14:val="tx1"/>
                  </w14:solidFill>
                </w14:textFill>
              </w:rPr>
              <w:t>Խոհանոցը  կահավորված  է անհրաժեշտ  գույքով( սալօջախ,սեղան, դարակաշար,  սառնարան, ջրատաքացուցիչ,կշեռք  )</w:t>
            </w:r>
          </w:p>
          <w:p w14:paraId="1E8D53B9">
            <w:pPr>
              <w:jc w:val="left"/>
              <w:rPr>
                <w:rFonts w:ascii="Sylfaen" w:hAnsi="Sylfaen" w:cs="Times New Roman"/>
                <w:bCs/>
                <w:color w:val="000000" w:themeColor="text1"/>
                <w:sz w:val="24"/>
                <w:szCs w:val="24"/>
                <w:vertAlign w:val="baseline"/>
                <w:lang w:val="hy-AM"/>
                <w14:textFill>
                  <w14:solidFill>
                    <w14:schemeClr w14:val="tx1"/>
                  </w14:solidFill>
                </w14:textFill>
              </w:rPr>
            </w:pPr>
            <w:r>
              <w:rPr>
                <w:rFonts w:ascii="Sylfaen" w:hAnsi="Sylfaen" w:cs="Times New Roman"/>
                <w:bCs/>
                <w:color w:val="000000" w:themeColor="text1"/>
                <w:sz w:val="24"/>
                <w:szCs w:val="24"/>
                <w:lang w:val="hy-AM"/>
                <w14:textFill>
                  <w14:solidFill>
                    <w14:schemeClr w14:val="tx1"/>
                  </w14:solidFill>
                </w14:textFill>
              </w:rPr>
              <w:t>11</w:t>
            </w:r>
            <w:r>
              <w:rPr>
                <w:rFonts w:hint="eastAsia" w:ascii="MS Mincho" w:hAnsi="MS Mincho" w:eastAsia="MS Mincho" w:cs="MS Mincho"/>
                <w:bCs/>
                <w:color w:val="000000" w:themeColor="text1"/>
                <w:sz w:val="24"/>
                <w:szCs w:val="24"/>
                <w:lang w:val="hy-AM"/>
                <w14:textFill>
                  <w14:solidFill>
                    <w14:schemeClr w14:val="tx1"/>
                  </w14:solidFill>
                </w14:textFill>
              </w:rPr>
              <w:t>․</w:t>
            </w:r>
            <w:r>
              <w:rPr>
                <w:rFonts w:ascii="Sylfaen" w:hAnsi="Sylfaen" w:cs="Times New Roman"/>
                <w:bCs/>
                <w:color w:val="000000" w:themeColor="text1"/>
                <w:sz w:val="24"/>
                <w:szCs w:val="24"/>
                <w:lang w:val="hy-AM"/>
                <w14:textFill>
                  <w14:solidFill>
                    <w14:schemeClr w14:val="tx1"/>
                  </w14:solidFill>
                </w14:textFill>
              </w:rPr>
              <w:t>Միջանցքների  հատակների  սալիկները   սայթաքուն  չեն</w:t>
            </w:r>
          </w:p>
        </w:tc>
        <w:tc>
          <w:tcPr>
            <w:tcW w:w="4785" w:type="dxa"/>
          </w:tcPr>
          <w:p w14:paraId="6776F892">
            <w:pPr>
              <w:jc w:val="left"/>
              <w:rPr>
                <w:rFonts w:ascii="Sylfaen" w:hAnsi="Sylfaen" w:cs="Times New Roman"/>
                <w:b/>
                <w:color w:val="000000" w:themeColor="text1"/>
                <w:sz w:val="24"/>
                <w:szCs w:val="24"/>
                <w:lang w:val="hy-AM"/>
                <w14:textFill>
                  <w14:solidFill>
                    <w14:schemeClr w14:val="tx1"/>
                  </w14:solidFill>
                </w14:textFill>
              </w:rPr>
            </w:pPr>
            <w:r>
              <w:rPr>
                <w:rFonts w:ascii="Sylfaen" w:hAnsi="Sylfaen" w:cs="Times New Roman"/>
                <w:b/>
                <w:color w:val="000000" w:themeColor="text1"/>
                <w:sz w:val="24"/>
                <w:szCs w:val="24"/>
                <w:lang w:val="hy-AM"/>
                <w14:textFill>
                  <w14:solidFill>
                    <w14:schemeClr w14:val="tx1"/>
                  </w14:solidFill>
                </w14:textFill>
              </w:rPr>
              <w:t xml:space="preserve"> </w:t>
            </w:r>
            <w:r>
              <w:rPr>
                <w:rFonts w:ascii="Sylfaen" w:hAnsi="Sylfaen" w:cs="Times New Roman"/>
                <w:bCs/>
                <w:color w:val="000000" w:themeColor="text1"/>
                <w:sz w:val="24"/>
                <w:szCs w:val="24"/>
                <w:lang w:val="hy-AM"/>
                <w14:textFill>
                  <w14:solidFill>
                    <w14:schemeClr w14:val="tx1"/>
                  </w14:solidFill>
                </w14:textFill>
              </w:rPr>
              <w:t>1</w:t>
            </w:r>
            <w:r>
              <w:rPr>
                <w:rFonts w:hint="eastAsia" w:ascii="MS Mincho" w:hAnsi="MS Mincho" w:eastAsia="MS Mincho" w:cs="MS Mincho"/>
                <w:b/>
                <w:color w:val="000000" w:themeColor="text1"/>
                <w:sz w:val="24"/>
                <w:szCs w:val="24"/>
                <w:lang w:val="hy-AM"/>
                <w14:textFill>
                  <w14:solidFill>
                    <w14:schemeClr w14:val="tx1"/>
                  </w14:solidFill>
                </w14:textFill>
              </w:rPr>
              <w:t>․</w:t>
            </w:r>
            <w:r>
              <w:rPr>
                <w:rFonts w:ascii="Sylfaen" w:hAnsi="Sylfaen" w:cs="Times New Roman"/>
                <w:bCs/>
                <w:color w:val="000000" w:themeColor="text1"/>
                <w:sz w:val="24"/>
                <w:szCs w:val="24"/>
                <w:lang w:val="hy-AM"/>
                <w14:textFill>
                  <w14:solidFill>
                    <w14:schemeClr w14:val="tx1"/>
                  </w14:solidFill>
                </w14:textFill>
              </w:rPr>
              <w:t xml:space="preserve">Դպրոցը  չունի  ապաստարան </w:t>
            </w:r>
          </w:p>
          <w:p w14:paraId="665CBAF8">
            <w:pPr>
              <w:jc w:val="left"/>
              <w:rPr>
                <w:rFonts w:ascii="Sylfaen" w:hAnsi="Sylfaen" w:cs="Times New Roman"/>
                <w:bCs/>
                <w:color w:val="000000" w:themeColor="text1"/>
                <w:sz w:val="24"/>
                <w:szCs w:val="24"/>
                <w:lang w:val="hy-AM"/>
                <w14:textFill>
                  <w14:solidFill>
                    <w14:schemeClr w14:val="tx1"/>
                  </w14:solidFill>
                </w14:textFill>
              </w:rPr>
            </w:pPr>
            <w:r>
              <w:rPr>
                <w:rFonts w:ascii="Sylfaen" w:hAnsi="Sylfaen" w:cs="Times New Roman"/>
                <w:bCs/>
                <w:color w:val="000000" w:themeColor="text1"/>
                <w:sz w:val="24"/>
                <w:szCs w:val="24"/>
                <w:lang w:val="hy-AM"/>
                <w14:textFill>
                  <w14:solidFill>
                    <w14:schemeClr w14:val="tx1"/>
                  </w14:solidFill>
                </w14:textFill>
              </w:rPr>
              <w:t>2</w:t>
            </w:r>
            <w:r>
              <w:rPr>
                <w:rFonts w:hint="eastAsia" w:ascii="MS Mincho" w:hAnsi="MS Mincho" w:eastAsia="MS Mincho" w:cs="MS Mincho"/>
                <w:b/>
                <w:color w:val="000000" w:themeColor="text1"/>
                <w:sz w:val="24"/>
                <w:szCs w:val="24"/>
                <w:lang w:val="hy-AM"/>
                <w14:textFill>
                  <w14:solidFill>
                    <w14:schemeClr w14:val="tx1"/>
                  </w14:solidFill>
                </w14:textFill>
              </w:rPr>
              <w:t>․</w:t>
            </w:r>
            <w:r>
              <w:rPr>
                <w:rFonts w:ascii="Sylfaen" w:hAnsi="Sylfaen" w:cs="Times New Roman"/>
                <w:bCs/>
                <w:color w:val="000000" w:themeColor="text1"/>
                <w:sz w:val="24"/>
                <w:szCs w:val="24"/>
                <w:lang w:val="hy-AM"/>
                <w14:textFill>
                  <w14:solidFill>
                    <w14:schemeClr w14:val="tx1"/>
                  </w14:solidFill>
                </w14:textFill>
              </w:rPr>
              <w:t xml:space="preserve">Առարկայական   դասասենյակների  բացակայություն </w:t>
            </w:r>
          </w:p>
          <w:p w14:paraId="40F91922">
            <w:pPr>
              <w:jc w:val="left"/>
              <w:rPr>
                <w:rFonts w:ascii="Sylfaen" w:hAnsi="Sylfaen" w:cs="Times New Roman"/>
                <w:bCs/>
                <w:color w:val="000000" w:themeColor="text1"/>
                <w:sz w:val="24"/>
                <w:szCs w:val="24"/>
                <w:lang w:val="hy-AM"/>
                <w14:textFill>
                  <w14:solidFill>
                    <w14:schemeClr w14:val="tx1"/>
                  </w14:solidFill>
                </w14:textFill>
              </w:rPr>
            </w:pPr>
            <w:r>
              <w:rPr>
                <w:rFonts w:ascii="Sylfaen" w:hAnsi="Sylfaen" w:cs="Times New Roman"/>
                <w:bCs/>
                <w:color w:val="000000" w:themeColor="text1"/>
                <w:sz w:val="24"/>
                <w:szCs w:val="24"/>
                <w:lang w:val="hy-AM"/>
                <w14:textFill>
                  <w14:solidFill>
                    <w14:schemeClr w14:val="tx1"/>
                  </w14:solidFill>
                </w14:textFill>
              </w:rPr>
              <w:t>3</w:t>
            </w:r>
            <w:r>
              <w:rPr>
                <w:rFonts w:hint="eastAsia" w:ascii="MS Mincho" w:hAnsi="MS Mincho" w:eastAsia="MS Mincho" w:cs="MS Mincho"/>
                <w:bCs/>
                <w:color w:val="000000" w:themeColor="text1"/>
                <w:sz w:val="24"/>
                <w:szCs w:val="24"/>
                <w:lang w:val="hy-AM"/>
                <w14:textFill>
                  <w14:solidFill>
                    <w14:schemeClr w14:val="tx1"/>
                  </w14:solidFill>
                </w14:textFill>
              </w:rPr>
              <w:t>․</w:t>
            </w:r>
            <w:r>
              <w:rPr>
                <w:rFonts w:ascii="Sylfaen" w:hAnsi="Sylfaen" w:cs="Times New Roman"/>
                <w:bCs/>
                <w:color w:val="000000" w:themeColor="text1"/>
                <w:sz w:val="24"/>
                <w:szCs w:val="24"/>
                <w:lang w:val="hy-AM"/>
                <w14:textFill>
                  <w14:solidFill>
                    <w14:schemeClr w14:val="tx1"/>
                  </w14:solidFill>
                </w14:textFill>
              </w:rPr>
              <w:t>Լաբորատորիաների(բնագիտական առարկաների) բացակայություն</w:t>
            </w:r>
          </w:p>
          <w:p w14:paraId="64BD3500">
            <w:pPr>
              <w:jc w:val="left"/>
              <w:rPr>
                <w:rFonts w:ascii="Sylfaen" w:hAnsi="Sylfaen" w:cs="Times New Roman"/>
                <w:bCs/>
                <w:color w:val="000000" w:themeColor="text1"/>
                <w:sz w:val="24"/>
                <w:szCs w:val="24"/>
                <w:lang w:val="hy-AM"/>
                <w14:textFill>
                  <w14:solidFill>
                    <w14:schemeClr w14:val="tx1"/>
                  </w14:solidFill>
                </w14:textFill>
              </w:rPr>
            </w:pPr>
            <w:r>
              <w:rPr>
                <w:rFonts w:ascii="Sylfaen" w:hAnsi="Sylfaen" w:cs="Times New Roman"/>
                <w:bCs/>
                <w:color w:val="000000" w:themeColor="text1"/>
                <w:sz w:val="24"/>
                <w:szCs w:val="24"/>
                <w:lang w:val="hy-AM"/>
                <w14:textFill>
                  <w14:solidFill>
                    <w14:schemeClr w14:val="tx1"/>
                  </w14:solidFill>
                </w14:textFill>
              </w:rPr>
              <w:t xml:space="preserve"> 4</w:t>
            </w:r>
            <w:r>
              <w:rPr>
                <w:rFonts w:hint="eastAsia" w:ascii="MS Mincho" w:hAnsi="MS Mincho" w:eastAsia="MS Mincho" w:cs="MS Mincho"/>
                <w:bCs/>
                <w:color w:val="000000" w:themeColor="text1"/>
                <w:sz w:val="24"/>
                <w:szCs w:val="24"/>
                <w:lang w:val="hy-AM"/>
                <w14:textFill>
                  <w14:solidFill>
                    <w14:schemeClr w14:val="tx1"/>
                  </w14:solidFill>
                </w14:textFill>
              </w:rPr>
              <w:t>․</w:t>
            </w:r>
            <w:r>
              <w:rPr>
                <w:rFonts w:ascii="Sylfaen" w:hAnsi="Sylfaen" w:cs="Times New Roman"/>
                <w:bCs/>
                <w:color w:val="000000" w:themeColor="text1"/>
                <w:sz w:val="24"/>
                <w:szCs w:val="24"/>
                <w:lang w:val="hy-AM"/>
                <w14:textFill>
                  <w14:solidFill>
                    <w14:schemeClr w14:val="tx1"/>
                  </w14:solidFill>
                </w14:textFill>
              </w:rPr>
              <w:t xml:space="preserve">Դպրոցը  չունի  ԿԱՊԿունեցող  սովորողների  համար  անհաժեշտ  պայմաններ(թեքահարթակ, ռեսուրս-սենյակ ) </w:t>
            </w:r>
          </w:p>
          <w:p w14:paraId="1D4B3949">
            <w:pPr>
              <w:jc w:val="left"/>
              <w:rPr>
                <w:rFonts w:ascii="Sylfaen" w:hAnsi="Sylfaen" w:cs="Times New Roman"/>
                <w:bCs/>
                <w:color w:val="000000" w:themeColor="text1"/>
                <w:sz w:val="24"/>
                <w:szCs w:val="24"/>
                <w:lang w:val="hy-AM"/>
                <w14:textFill>
                  <w14:solidFill>
                    <w14:schemeClr w14:val="tx1"/>
                  </w14:solidFill>
                </w14:textFill>
              </w:rPr>
            </w:pPr>
            <w:r>
              <w:rPr>
                <w:rFonts w:ascii="Sylfaen" w:hAnsi="Sylfaen" w:cs="Times New Roman"/>
                <w:bCs/>
                <w:color w:val="000000" w:themeColor="text1"/>
                <w:sz w:val="24"/>
                <w:szCs w:val="24"/>
                <w:lang w:val="hy-AM"/>
                <w14:textFill>
                  <w14:solidFill>
                    <w14:schemeClr w14:val="tx1"/>
                  </w14:solidFill>
                </w14:textFill>
              </w:rPr>
              <w:t>5</w:t>
            </w:r>
            <w:r>
              <w:rPr>
                <w:rFonts w:hint="eastAsia" w:ascii="MS Mincho" w:hAnsi="MS Mincho" w:eastAsia="MS Mincho" w:cs="MS Mincho"/>
                <w:bCs/>
                <w:color w:val="000000" w:themeColor="text1"/>
                <w:sz w:val="24"/>
                <w:szCs w:val="24"/>
                <w:lang w:val="hy-AM"/>
                <w14:textFill>
                  <w14:solidFill>
                    <w14:schemeClr w14:val="tx1"/>
                  </w14:solidFill>
                </w14:textFill>
              </w:rPr>
              <w:t>․</w:t>
            </w:r>
            <w:r>
              <w:rPr>
                <w:rFonts w:ascii="Sylfaen" w:hAnsi="Sylfaen" w:cs="Times New Roman"/>
                <w:bCs/>
                <w:color w:val="000000" w:themeColor="text1"/>
                <w:sz w:val="24"/>
                <w:szCs w:val="24"/>
                <w:lang w:val="hy-AM"/>
                <w14:textFill>
                  <w14:solidFill>
                    <w14:schemeClr w14:val="tx1"/>
                  </w14:solidFill>
                </w14:textFill>
              </w:rPr>
              <w:t xml:space="preserve">Չունի հրաձգարան </w:t>
            </w:r>
          </w:p>
          <w:p w14:paraId="2EC953E8">
            <w:pPr>
              <w:jc w:val="left"/>
              <w:rPr>
                <w:rFonts w:ascii="Sylfaen" w:hAnsi="Sylfaen" w:cs="Times New Roman"/>
                <w:bCs/>
                <w:color w:val="000000" w:themeColor="text1"/>
                <w:sz w:val="24"/>
                <w:szCs w:val="24"/>
                <w:lang w:val="hy-AM"/>
                <w14:textFill>
                  <w14:solidFill>
                    <w14:schemeClr w14:val="tx1"/>
                  </w14:solidFill>
                </w14:textFill>
              </w:rPr>
            </w:pPr>
            <w:r>
              <w:rPr>
                <w:rFonts w:ascii="Sylfaen" w:hAnsi="Sylfaen" w:cs="Times New Roman"/>
                <w:bCs/>
                <w:color w:val="000000" w:themeColor="text1"/>
                <w:sz w:val="24"/>
                <w:szCs w:val="24"/>
                <w:lang w:val="hy-AM"/>
                <w14:textFill>
                  <w14:solidFill>
                    <w14:schemeClr w14:val="tx1"/>
                  </w14:solidFill>
                </w14:textFill>
              </w:rPr>
              <w:t>6</w:t>
            </w:r>
            <w:r>
              <w:rPr>
                <w:rFonts w:hint="eastAsia" w:ascii="MS Mincho" w:hAnsi="MS Mincho" w:eastAsia="MS Mincho" w:cs="MS Mincho"/>
                <w:bCs/>
                <w:color w:val="000000" w:themeColor="text1"/>
                <w:sz w:val="24"/>
                <w:szCs w:val="24"/>
                <w:lang w:val="hy-AM"/>
                <w14:textFill>
                  <w14:solidFill>
                    <w14:schemeClr w14:val="tx1"/>
                  </w14:solidFill>
                </w14:textFill>
              </w:rPr>
              <w:t>․</w:t>
            </w:r>
            <w:r>
              <w:rPr>
                <w:rFonts w:ascii="Sylfaen" w:hAnsi="Sylfaen" w:cs="Times New Roman"/>
                <w:bCs/>
                <w:color w:val="000000" w:themeColor="text1"/>
                <w:sz w:val="24"/>
                <w:szCs w:val="24"/>
                <w:lang w:val="hy-AM"/>
                <w14:textFill>
                  <w14:solidFill>
                    <w14:schemeClr w14:val="tx1"/>
                  </w14:solidFill>
                </w14:textFill>
              </w:rPr>
              <w:t>Չունի   բակային  մարզահրապարակ</w:t>
            </w:r>
          </w:p>
          <w:p w14:paraId="6FBCCEFF">
            <w:pPr>
              <w:jc w:val="left"/>
              <w:rPr>
                <w:rFonts w:ascii="Sylfaen" w:hAnsi="Sylfaen" w:cs="Times New Roman"/>
                <w:bCs/>
                <w:color w:val="000000" w:themeColor="text1"/>
                <w:sz w:val="24"/>
                <w:szCs w:val="24"/>
                <w:lang w:val="hy-AM"/>
                <w14:textFill>
                  <w14:solidFill>
                    <w14:schemeClr w14:val="tx1"/>
                  </w14:solidFill>
                </w14:textFill>
              </w:rPr>
            </w:pPr>
            <w:r>
              <w:rPr>
                <w:rFonts w:ascii="Sylfaen" w:hAnsi="Sylfaen" w:cs="Times New Roman"/>
                <w:bCs/>
                <w:color w:val="000000" w:themeColor="text1"/>
                <w:sz w:val="24"/>
                <w:szCs w:val="24"/>
                <w:lang w:val="hy-AM"/>
                <w14:textFill>
                  <w14:solidFill>
                    <w14:schemeClr w14:val="tx1"/>
                  </w14:solidFill>
                </w14:textFill>
              </w:rPr>
              <w:t>7</w:t>
            </w:r>
            <w:r>
              <w:rPr>
                <w:rFonts w:hint="eastAsia" w:ascii="MS Mincho" w:hAnsi="MS Mincho" w:eastAsia="MS Mincho" w:cs="MS Mincho"/>
                <w:bCs/>
                <w:color w:val="000000" w:themeColor="text1"/>
                <w:sz w:val="24"/>
                <w:szCs w:val="24"/>
                <w:lang w:val="hy-AM"/>
                <w14:textFill>
                  <w14:solidFill>
                    <w14:schemeClr w14:val="tx1"/>
                  </w14:solidFill>
                </w14:textFill>
              </w:rPr>
              <w:t>․</w:t>
            </w:r>
            <w:r>
              <w:rPr>
                <w:rFonts w:ascii="Sylfaen" w:hAnsi="Sylfaen" w:cs="Times New Roman"/>
                <w:bCs/>
                <w:color w:val="000000" w:themeColor="text1"/>
                <w:sz w:val="24"/>
                <w:szCs w:val="24"/>
                <w:lang w:val="hy-AM"/>
                <w14:textFill>
                  <w14:solidFill>
                    <w14:schemeClr w14:val="tx1"/>
                  </w14:solidFill>
                </w14:textFill>
              </w:rPr>
              <w:t xml:space="preserve">Սպորտային գույքը  բավարար  չէ </w:t>
            </w:r>
          </w:p>
          <w:p w14:paraId="23B89996">
            <w:pPr>
              <w:jc w:val="left"/>
              <w:rPr>
                <w:rFonts w:ascii="Sylfaen" w:hAnsi="Sylfaen" w:cs="Times New Roman"/>
                <w:bCs/>
                <w:color w:val="000000" w:themeColor="text1"/>
                <w:sz w:val="24"/>
                <w:szCs w:val="24"/>
                <w:vertAlign w:val="baseline"/>
                <w:lang w:val="hy-AM"/>
                <w14:textFill>
                  <w14:solidFill>
                    <w14:schemeClr w14:val="tx1"/>
                  </w14:solidFill>
                </w14:textFill>
              </w:rPr>
            </w:pPr>
            <w:r>
              <w:rPr>
                <w:rFonts w:ascii="Sylfaen" w:hAnsi="Sylfaen" w:cs="Times New Roman"/>
                <w:bCs/>
                <w:color w:val="000000" w:themeColor="text1"/>
                <w:sz w:val="24"/>
                <w:szCs w:val="24"/>
                <w:lang w:val="hy-AM"/>
                <w14:textFill>
                  <w14:solidFill>
                    <w14:schemeClr w14:val="tx1"/>
                  </w14:solidFill>
                </w14:textFill>
              </w:rPr>
              <w:t xml:space="preserve"> 8</w:t>
            </w:r>
            <w:r>
              <w:rPr>
                <w:rFonts w:hint="eastAsia" w:ascii="MS Mincho" w:hAnsi="MS Mincho" w:eastAsia="MS Mincho" w:cs="MS Mincho"/>
                <w:bCs/>
                <w:color w:val="000000" w:themeColor="text1"/>
                <w:sz w:val="24"/>
                <w:szCs w:val="24"/>
                <w:lang w:val="hy-AM"/>
                <w14:textFill>
                  <w14:solidFill>
                    <w14:schemeClr w14:val="tx1"/>
                  </w14:solidFill>
                </w14:textFill>
              </w:rPr>
              <w:t>․</w:t>
            </w:r>
            <w:r>
              <w:rPr>
                <w:rFonts w:ascii="Sylfaen" w:hAnsi="Sylfaen" w:cs="Times New Roman"/>
                <w:bCs/>
                <w:color w:val="000000" w:themeColor="text1"/>
                <w:sz w:val="24"/>
                <w:szCs w:val="24"/>
                <w:lang w:val="hy-AM"/>
                <w14:textFill>
                  <w14:solidFill>
                    <w14:schemeClr w14:val="tx1"/>
                  </w14:solidFill>
                </w14:textFill>
              </w:rPr>
              <w:t xml:space="preserve"> Միջոցառումների  դահլիճի  բացակայություն</w:t>
            </w:r>
            <w:r>
              <w:rPr>
                <w:rFonts w:ascii="Sylfaen" w:hAnsi="Sylfaen" w:cs="Times New Roman"/>
                <w:bCs/>
                <w:color w:val="000000" w:themeColor="text1"/>
                <w:sz w:val="24"/>
                <w:szCs w:val="24"/>
                <w:lang w:val="hy-AM"/>
                <w14:textFill>
                  <w14:solidFill>
                    <w14:schemeClr w14:val="tx1"/>
                  </w14:solidFill>
                </w14:textFill>
              </w:rPr>
              <w:br w:type="textWrapping"/>
            </w:r>
            <w:r>
              <w:rPr>
                <w:rFonts w:ascii="Sylfaen" w:hAnsi="Sylfaen" w:cs="Times New Roman"/>
                <w:bCs/>
                <w:color w:val="000000" w:themeColor="text1"/>
                <w:sz w:val="24"/>
                <w:szCs w:val="24"/>
                <w:lang w:val="hy-AM"/>
                <w14:textFill>
                  <w14:solidFill>
                    <w14:schemeClr w14:val="tx1"/>
                  </w14:solidFill>
                </w14:textFill>
              </w:rPr>
              <w:t xml:space="preserve"> 9</w:t>
            </w:r>
            <w:r>
              <w:rPr>
                <w:rFonts w:hint="eastAsia" w:ascii="MS Mincho" w:hAnsi="MS Mincho" w:eastAsia="MS Mincho" w:cs="MS Mincho"/>
                <w:bCs/>
                <w:color w:val="000000" w:themeColor="text1"/>
                <w:sz w:val="24"/>
                <w:szCs w:val="24"/>
                <w:lang w:val="hy-AM"/>
                <w14:textFill>
                  <w14:solidFill>
                    <w14:schemeClr w14:val="tx1"/>
                  </w14:solidFill>
                </w14:textFill>
              </w:rPr>
              <w:t>․</w:t>
            </w:r>
            <w:r>
              <w:rPr>
                <w:rFonts w:ascii="Sylfaen" w:hAnsi="Sylfaen" w:cs="Times New Roman"/>
                <w:bCs/>
                <w:color w:val="000000" w:themeColor="text1"/>
                <w:sz w:val="24"/>
                <w:szCs w:val="24"/>
                <w:lang w:val="hy-AM"/>
                <w14:textFill>
                  <w14:solidFill>
                    <w14:schemeClr w14:val="tx1"/>
                  </w14:solidFill>
                </w14:textFill>
              </w:rPr>
              <w:t>ՏՀՏ  գործիքների համալրում</w:t>
            </w:r>
          </w:p>
        </w:tc>
      </w:tr>
    </w:tbl>
    <w:p w14:paraId="516D7E96">
      <w:pPr>
        <w:jc w:val="both"/>
        <w:rPr>
          <w:rFonts w:ascii="Sylfaen" w:hAnsi="Sylfaen" w:cs="Times New Roman"/>
          <w:b/>
          <w:color w:val="000000" w:themeColor="text1"/>
          <w:sz w:val="24"/>
          <w:szCs w:val="24"/>
          <w:lang w:val="hy-AM"/>
          <w14:textFill>
            <w14:solidFill>
              <w14:schemeClr w14:val="tx1"/>
            </w14:solidFill>
          </w14:textFill>
        </w:rPr>
      </w:pPr>
      <w:r>
        <w:rPr>
          <w:rFonts w:ascii="Sylfaen" w:hAnsi="Sylfaen" w:cs="Times New Roman"/>
          <w:b/>
          <w:color w:val="000000" w:themeColor="text1"/>
          <w:sz w:val="28"/>
          <w:szCs w:val="28"/>
          <w:lang w:val="hy-AM"/>
          <w14:textFill>
            <w14:solidFill>
              <w14:schemeClr w14:val="tx1"/>
            </w14:solidFill>
          </w14:textFill>
        </w:rPr>
        <w:t xml:space="preserve">Նպատակ – Հաստատության շենքային պայմանների բարելավում և նյութատեխնիկական  բազայի համալրում </w:t>
      </w:r>
    </w:p>
    <w:p w14:paraId="7696199A">
      <w:pPr>
        <w:jc w:val="both"/>
        <w:rPr>
          <w:rFonts w:ascii="Sylfaen" w:hAnsi="Sylfaen" w:cs="Times New Roman"/>
          <w:b/>
          <w:color w:val="000000" w:themeColor="text1"/>
          <w:sz w:val="24"/>
          <w:szCs w:val="24"/>
          <w:lang w:val="hy-AM"/>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60"/>
        <w:gridCol w:w="1356"/>
        <w:gridCol w:w="1244"/>
        <w:gridCol w:w="934"/>
        <w:gridCol w:w="1566"/>
        <w:gridCol w:w="1234"/>
        <w:gridCol w:w="1493"/>
        <w:gridCol w:w="1383"/>
      </w:tblGrid>
      <w:tr w14:paraId="3275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6" w:hRule="atLeast"/>
        </w:trPr>
        <w:tc>
          <w:tcPr>
            <w:tcW w:w="360" w:type="dxa"/>
          </w:tcPr>
          <w:p w14:paraId="69F9F982">
            <w:pPr>
              <w:jc w:val="both"/>
              <w:rPr>
                <w:rFonts w:hint="default" w:ascii="Sylfaen" w:hAnsi="Sylfaen" w:cs="Arial"/>
                <w:b/>
                <w:color w:val="000000" w:themeColor="text1"/>
                <w:sz w:val="18"/>
                <w:szCs w:val="18"/>
                <w:lang w:val="en-US"/>
                <w14:textFill>
                  <w14:solidFill>
                    <w14:schemeClr w14:val="tx1"/>
                  </w14:solidFill>
                </w14:textFill>
              </w:rPr>
            </w:pPr>
            <w:r>
              <w:rPr>
                <w:rFonts w:hint="default" w:ascii="Sylfaen" w:hAnsi="Sylfaen" w:cs="Arial"/>
                <w:b/>
                <w:color w:val="000000" w:themeColor="text1"/>
                <w:sz w:val="18"/>
                <w:szCs w:val="18"/>
                <w:lang w:val="en-US"/>
                <w14:textFill>
                  <w14:solidFill>
                    <w14:schemeClr w14:val="tx1"/>
                  </w14:solidFill>
                </w14:textFill>
              </w:rPr>
              <w:t>N</w:t>
            </w:r>
          </w:p>
        </w:tc>
        <w:tc>
          <w:tcPr>
            <w:tcW w:w="1356" w:type="dxa"/>
          </w:tcPr>
          <w:p w14:paraId="1D4FB147">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cs="Arial"/>
                <w:b/>
                <w:color w:val="000000" w:themeColor="text1"/>
                <w:sz w:val="18"/>
                <w:szCs w:val="18"/>
                <w:lang w:val="hy-AM"/>
                <w14:textFill>
                  <w14:solidFill>
                    <w14:schemeClr w14:val="tx1"/>
                  </w14:solidFill>
                </w14:textFill>
              </w:rPr>
              <w:t xml:space="preserve">Խնդիրներ  </w:t>
            </w:r>
          </w:p>
        </w:tc>
        <w:tc>
          <w:tcPr>
            <w:tcW w:w="1244" w:type="dxa"/>
          </w:tcPr>
          <w:p w14:paraId="351B3AEF">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cs="Arial"/>
                <w:b/>
                <w:color w:val="000000" w:themeColor="text1"/>
                <w:sz w:val="18"/>
                <w:szCs w:val="18"/>
                <w:lang w:val="hy-AM"/>
                <w14:textFill>
                  <w14:solidFill>
                    <w14:schemeClr w14:val="tx1"/>
                  </w14:solidFill>
                </w14:textFill>
              </w:rPr>
              <w:t xml:space="preserve">Գործողություններ </w:t>
            </w:r>
          </w:p>
        </w:tc>
        <w:tc>
          <w:tcPr>
            <w:tcW w:w="934" w:type="dxa"/>
          </w:tcPr>
          <w:p w14:paraId="472B0ECE">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cs="Arial"/>
                <w:b/>
                <w:color w:val="000000" w:themeColor="text1"/>
                <w:sz w:val="18"/>
                <w:szCs w:val="18"/>
                <w:lang w:val="hy-AM"/>
                <w14:textFill>
                  <w14:solidFill>
                    <w14:schemeClr w14:val="tx1"/>
                  </w14:solidFill>
                </w14:textFill>
              </w:rPr>
              <w:t>Ժամկետ</w:t>
            </w:r>
          </w:p>
        </w:tc>
        <w:tc>
          <w:tcPr>
            <w:tcW w:w="1566" w:type="dxa"/>
          </w:tcPr>
          <w:p w14:paraId="3BD99119">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cs="Arial"/>
                <w:b/>
                <w:color w:val="000000" w:themeColor="text1"/>
                <w:sz w:val="18"/>
                <w:szCs w:val="18"/>
                <w:lang w:val="hy-AM"/>
                <w14:textFill>
                  <w14:solidFill>
                    <w14:schemeClr w14:val="tx1"/>
                  </w14:solidFill>
                </w14:textFill>
              </w:rPr>
              <w:t xml:space="preserve">Անհրաժեշտ միջոցներ </w:t>
            </w:r>
          </w:p>
        </w:tc>
        <w:tc>
          <w:tcPr>
            <w:tcW w:w="1234" w:type="dxa"/>
          </w:tcPr>
          <w:p w14:paraId="1BEF4F74">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cs="Arial"/>
                <w:b/>
                <w:color w:val="000000" w:themeColor="text1"/>
                <w:sz w:val="18"/>
                <w:szCs w:val="18"/>
                <w:lang w:val="hy-AM"/>
                <w14:textFill>
                  <w14:solidFill>
                    <w14:schemeClr w14:val="tx1"/>
                  </w14:solidFill>
                </w14:textFill>
              </w:rPr>
              <w:t>Արդյունքների չափման  միջոցներ</w:t>
            </w:r>
          </w:p>
        </w:tc>
        <w:tc>
          <w:tcPr>
            <w:tcW w:w="1493" w:type="dxa"/>
          </w:tcPr>
          <w:p w14:paraId="4F2A5A14">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cs="Arial"/>
                <w:b/>
                <w:color w:val="000000" w:themeColor="text1"/>
                <w:sz w:val="18"/>
                <w:szCs w:val="18"/>
                <w:lang w:val="hy-AM"/>
                <w14:textFill>
                  <w14:solidFill>
                    <w14:schemeClr w14:val="tx1"/>
                  </w14:solidFill>
                </w14:textFill>
              </w:rPr>
              <w:t xml:space="preserve">Ռիսկեր </w:t>
            </w:r>
          </w:p>
        </w:tc>
        <w:tc>
          <w:tcPr>
            <w:tcW w:w="1383" w:type="dxa"/>
          </w:tcPr>
          <w:p w14:paraId="4CB41EA8">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cs="Arial"/>
                <w:b/>
                <w:color w:val="000000" w:themeColor="text1"/>
                <w:sz w:val="18"/>
                <w:szCs w:val="18"/>
                <w:lang w:val="hy-AM"/>
                <w14:textFill>
                  <w14:solidFill>
                    <w14:schemeClr w14:val="tx1"/>
                  </w14:solidFill>
                </w14:textFill>
              </w:rPr>
              <w:t xml:space="preserve">Ռիսկերի  կանխման գործողություններ </w:t>
            </w:r>
          </w:p>
        </w:tc>
      </w:tr>
      <w:tr w14:paraId="6752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0" w:type="dxa"/>
            <w:vMerge w:val="restart"/>
          </w:tcPr>
          <w:p w14:paraId="1514D9DC">
            <w:pPr>
              <w:jc w:val="both"/>
              <w:rPr>
                <w:rFonts w:hint="default" w:ascii="Sylfaen" w:hAnsi="Sylfaen" w:cs="Times New Roman"/>
                <w:b/>
                <w:color w:val="000000" w:themeColor="text1"/>
                <w:sz w:val="18"/>
                <w:szCs w:val="18"/>
                <w:vertAlign w:val="baseline"/>
                <w:lang w:val="en-US"/>
                <w14:textFill>
                  <w14:solidFill>
                    <w14:schemeClr w14:val="tx1"/>
                  </w14:solidFill>
                </w14:textFill>
              </w:rPr>
            </w:pPr>
            <w:r>
              <w:rPr>
                <w:rFonts w:hint="default" w:ascii="Sylfaen" w:hAnsi="Sylfaen" w:cs="Times New Roman"/>
                <w:b/>
                <w:color w:val="000000" w:themeColor="text1"/>
                <w:sz w:val="18"/>
                <w:szCs w:val="18"/>
                <w:vertAlign w:val="baseline"/>
                <w:lang w:val="en-US"/>
                <w14:textFill>
                  <w14:solidFill>
                    <w14:schemeClr w14:val="tx1"/>
                  </w14:solidFill>
                </w14:textFill>
              </w:rPr>
              <w:t>1</w:t>
            </w:r>
          </w:p>
        </w:tc>
        <w:tc>
          <w:tcPr>
            <w:tcW w:w="1356" w:type="dxa"/>
            <w:vMerge w:val="restart"/>
          </w:tcPr>
          <w:p w14:paraId="020F7B0F">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cs="Arial"/>
                <w:bCs/>
                <w:color w:val="000000" w:themeColor="text1"/>
                <w:sz w:val="18"/>
                <w:szCs w:val="18"/>
                <w:lang w:val="hy-AM"/>
                <w14:textFill>
                  <w14:solidFill>
                    <w14:schemeClr w14:val="tx1"/>
                  </w14:solidFill>
                </w14:textFill>
              </w:rPr>
              <w:t>Շենքային պայմանները   չեն համապատասխանում նոր  կրթական միջավայրին</w:t>
            </w:r>
          </w:p>
        </w:tc>
        <w:tc>
          <w:tcPr>
            <w:tcW w:w="1244" w:type="dxa"/>
          </w:tcPr>
          <w:p w14:paraId="2A68E116">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cs="Arial"/>
                <w:bCs/>
                <w:color w:val="000000" w:themeColor="text1"/>
                <w:sz w:val="18"/>
                <w:szCs w:val="18"/>
                <w:lang w:val="hy-AM"/>
                <w14:textFill>
                  <w14:solidFill>
                    <w14:schemeClr w14:val="tx1"/>
                  </w14:solidFill>
                </w14:textFill>
              </w:rPr>
              <w:t>Մասնագետների կողմից  կատարել շենքային պայմանների գնահատում</w:t>
            </w:r>
            <w:r>
              <w:rPr>
                <w:rFonts w:ascii="Sylfaen" w:hAnsi="Sylfaen" w:cs="Arial"/>
                <w:b/>
                <w:color w:val="000000" w:themeColor="text1"/>
                <w:sz w:val="18"/>
                <w:szCs w:val="18"/>
                <w:lang w:val="hy-AM"/>
                <w14:textFill>
                  <w14:solidFill>
                    <w14:schemeClr w14:val="tx1"/>
                  </w14:solidFill>
                </w14:textFill>
              </w:rPr>
              <w:t xml:space="preserve"> </w:t>
            </w:r>
          </w:p>
        </w:tc>
        <w:tc>
          <w:tcPr>
            <w:tcW w:w="934" w:type="dxa"/>
          </w:tcPr>
          <w:p w14:paraId="4970ADFB">
            <w:pPr>
              <w:widowControl w:val="0"/>
              <w:jc w:val="both"/>
              <w:rPr>
                <w:rFonts w:ascii="Sylfaen" w:hAnsi="Sylfaen" w:cs="Arial"/>
                <w:bCs/>
                <w:color w:val="000000" w:themeColor="text1"/>
                <w:sz w:val="18"/>
                <w:szCs w:val="18"/>
                <w:lang w:val="hy-AM"/>
                <w14:textFill>
                  <w14:solidFill>
                    <w14:schemeClr w14:val="tx1"/>
                  </w14:solidFill>
                </w14:textFill>
              </w:rPr>
            </w:pPr>
            <w:r>
              <w:rPr>
                <w:rFonts w:ascii="Sylfaen" w:hAnsi="Sylfaen" w:cs="Arial"/>
                <w:bCs/>
                <w:color w:val="000000" w:themeColor="text1"/>
                <w:sz w:val="18"/>
                <w:szCs w:val="18"/>
                <w:lang w:val="hy-AM"/>
                <w14:textFill>
                  <w14:solidFill>
                    <w14:schemeClr w14:val="tx1"/>
                  </w14:solidFill>
                </w14:textFill>
              </w:rPr>
              <w:t>2025-2026</w:t>
            </w:r>
          </w:p>
          <w:p w14:paraId="2BB1FEB3">
            <w:pPr>
              <w:widowControl w:val="0"/>
              <w:jc w:val="both"/>
              <w:rPr>
                <w:rFonts w:ascii="Sylfaen" w:hAnsi="Sylfaen" w:cs="Arial"/>
                <w:bCs/>
                <w:color w:val="000000" w:themeColor="text1"/>
                <w:sz w:val="18"/>
                <w:szCs w:val="18"/>
                <w:lang w:val="hy-AM"/>
                <w14:textFill>
                  <w14:solidFill>
                    <w14:schemeClr w14:val="tx1"/>
                  </w14:solidFill>
                </w14:textFill>
              </w:rPr>
            </w:pPr>
            <w:r>
              <w:rPr>
                <w:rFonts w:ascii="Sylfaen" w:hAnsi="Sylfaen" w:cs="Arial"/>
                <w:bCs/>
                <w:color w:val="000000" w:themeColor="text1"/>
                <w:sz w:val="18"/>
                <w:szCs w:val="18"/>
                <w:lang w:val="hy-AM"/>
                <w14:textFill>
                  <w14:solidFill>
                    <w14:schemeClr w14:val="tx1"/>
                  </w14:solidFill>
                </w14:textFill>
              </w:rPr>
              <w:t>ուստարիներ</w:t>
            </w:r>
          </w:p>
          <w:p w14:paraId="633CDF75">
            <w:pPr>
              <w:widowControl w:val="0"/>
              <w:jc w:val="both"/>
              <w:rPr>
                <w:rFonts w:ascii="Sylfaen" w:hAnsi="Sylfaen" w:cs="Arial"/>
                <w:bCs/>
                <w:color w:val="000000" w:themeColor="text1"/>
                <w:sz w:val="18"/>
                <w:szCs w:val="18"/>
                <w:lang w:val="hy-AM"/>
                <w14:textFill>
                  <w14:solidFill>
                    <w14:schemeClr w14:val="tx1"/>
                  </w14:solidFill>
                </w14:textFill>
              </w:rPr>
            </w:pPr>
          </w:p>
          <w:p w14:paraId="0EFF366D">
            <w:pPr>
              <w:jc w:val="both"/>
              <w:rPr>
                <w:rFonts w:ascii="Sylfaen" w:hAnsi="Sylfaen" w:cs="Times New Roman"/>
                <w:b/>
                <w:color w:val="000000" w:themeColor="text1"/>
                <w:sz w:val="18"/>
                <w:szCs w:val="18"/>
                <w:vertAlign w:val="baseline"/>
                <w:lang w:val="hy-AM"/>
                <w14:textFill>
                  <w14:solidFill>
                    <w14:schemeClr w14:val="tx1"/>
                  </w14:solidFill>
                </w14:textFill>
              </w:rPr>
            </w:pPr>
          </w:p>
        </w:tc>
        <w:tc>
          <w:tcPr>
            <w:tcW w:w="1566" w:type="dxa"/>
          </w:tcPr>
          <w:p w14:paraId="4ACE8C41">
            <w:pPr>
              <w:jc w:val="left"/>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cs="Arial"/>
                <w:bCs/>
                <w:color w:val="000000" w:themeColor="text1"/>
                <w:sz w:val="18"/>
                <w:szCs w:val="18"/>
                <w:lang w:val="hy-AM"/>
                <w14:textFill>
                  <w14:solidFill>
                    <w14:schemeClr w14:val="tx1"/>
                  </w14:solidFill>
                </w14:textFill>
              </w:rPr>
              <w:t>Պետ</w:t>
            </w:r>
            <w:r>
              <w:rPr>
                <w:rFonts w:hint="eastAsia" w:ascii="MS Mincho" w:hAnsi="MS Mincho" w:eastAsia="MS Mincho" w:cs="MS Mincho"/>
                <w:bCs/>
                <w:color w:val="000000" w:themeColor="text1"/>
                <w:sz w:val="18"/>
                <w:szCs w:val="18"/>
                <w:lang w:val="hy-AM"/>
                <w14:textFill>
                  <w14:solidFill>
                    <w14:schemeClr w14:val="tx1"/>
                  </w14:solidFill>
                </w14:textFill>
              </w:rPr>
              <w:t>․</w:t>
            </w:r>
            <w:r>
              <w:rPr>
                <w:rFonts w:ascii="Sylfaen" w:hAnsi="Sylfaen" w:cs="Arial"/>
                <w:bCs/>
                <w:color w:val="000000" w:themeColor="text1"/>
                <w:sz w:val="18"/>
                <w:szCs w:val="18"/>
                <w:lang w:val="hy-AM"/>
                <w14:textFill>
                  <w14:solidFill>
                    <w14:schemeClr w14:val="tx1"/>
                  </w14:solidFill>
                </w14:textFill>
              </w:rPr>
              <w:t>բյուջե, Շահառու կազմակերպություններ, դրամաշնորհներ, նվիրատվություններ։</w:t>
            </w:r>
          </w:p>
        </w:tc>
        <w:tc>
          <w:tcPr>
            <w:tcW w:w="1234" w:type="dxa"/>
          </w:tcPr>
          <w:p w14:paraId="1ED063B2">
            <w:pPr>
              <w:widowControl w:val="0"/>
              <w:jc w:val="left"/>
              <w:rPr>
                <w:rFonts w:ascii="Sylfaen" w:hAnsi="Sylfaen" w:cs="Arial"/>
                <w:bCs/>
                <w:color w:val="000000" w:themeColor="text1"/>
                <w:sz w:val="18"/>
                <w:szCs w:val="18"/>
                <w:lang w:val="hy-AM"/>
                <w14:textFill>
                  <w14:solidFill>
                    <w14:schemeClr w14:val="tx1"/>
                  </w14:solidFill>
                </w14:textFill>
              </w:rPr>
            </w:pPr>
            <w:r>
              <w:rPr>
                <w:rFonts w:ascii="Sylfaen" w:hAnsi="Sylfaen" w:cs="Arial"/>
                <w:bCs/>
                <w:color w:val="000000" w:themeColor="text1"/>
                <w:sz w:val="18"/>
                <w:szCs w:val="18"/>
                <w:lang w:val="hy-AM"/>
                <w14:textFill>
                  <w14:solidFill>
                    <w14:schemeClr w14:val="tx1"/>
                  </w14:solidFill>
                </w14:textFill>
              </w:rPr>
              <w:t>Արված նկարներ մինչև շինարարությունը և ավարտից հետո։</w:t>
            </w:r>
          </w:p>
          <w:p w14:paraId="6FB81F29">
            <w:pPr>
              <w:jc w:val="left"/>
              <w:rPr>
                <w:rFonts w:ascii="Sylfaen" w:hAnsi="Sylfaen" w:cs="Times New Roman"/>
                <w:b/>
                <w:color w:val="000000" w:themeColor="text1"/>
                <w:sz w:val="18"/>
                <w:szCs w:val="18"/>
                <w:vertAlign w:val="baseline"/>
                <w:lang w:val="hy-AM"/>
                <w14:textFill>
                  <w14:solidFill>
                    <w14:schemeClr w14:val="tx1"/>
                  </w14:solidFill>
                </w14:textFill>
              </w:rPr>
            </w:pPr>
          </w:p>
        </w:tc>
        <w:tc>
          <w:tcPr>
            <w:tcW w:w="1493" w:type="dxa"/>
          </w:tcPr>
          <w:p w14:paraId="40E429BB">
            <w:pPr>
              <w:jc w:val="left"/>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cs="Arial"/>
                <w:bCs/>
                <w:color w:val="000000" w:themeColor="text1"/>
                <w:sz w:val="18"/>
                <w:szCs w:val="18"/>
                <w:lang w:val="hy-AM"/>
                <w14:textFill>
                  <w14:solidFill>
                    <w14:schemeClr w14:val="tx1"/>
                  </w14:solidFill>
                </w14:textFill>
              </w:rPr>
              <w:t>Ֆինանսական   միջոցների   ուշացում կամ ֆինանսավոր,ան պակաս ։</w:t>
            </w:r>
          </w:p>
        </w:tc>
        <w:tc>
          <w:tcPr>
            <w:tcW w:w="1383" w:type="dxa"/>
          </w:tcPr>
          <w:p w14:paraId="11765222">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cs="Arial"/>
                <w:bCs/>
                <w:color w:val="000000" w:themeColor="text1"/>
                <w:sz w:val="18"/>
                <w:szCs w:val="18"/>
                <w:lang w:val="hy-AM"/>
                <w14:textFill>
                  <w14:solidFill>
                    <w14:schemeClr w14:val="tx1"/>
                  </w14:solidFill>
                </w14:textFill>
              </w:rPr>
              <w:t>Փաստաթղթերի հստակեցում</w:t>
            </w:r>
          </w:p>
        </w:tc>
      </w:tr>
      <w:tr w14:paraId="0E95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0" w:type="dxa"/>
            <w:vMerge w:val="continue"/>
            <w:tcBorders/>
          </w:tcPr>
          <w:p w14:paraId="545CC6FD">
            <w:pPr>
              <w:jc w:val="both"/>
              <w:rPr>
                <w:rFonts w:ascii="Sylfaen" w:hAnsi="Sylfaen" w:cs="Times New Roman"/>
                <w:b/>
                <w:color w:val="000000" w:themeColor="text1"/>
                <w:sz w:val="18"/>
                <w:szCs w:val="18"/>
                <w:vertAlign w:val="baseline"/>
                <w:lang w:val="hy-AM"/>
                <w14:textFill>
                  <w14:solidFill>
                    <w14:schemeClr w14:val="tx1"/>
                  </w14:solidFill>
                </w14:textFill>
              </w:rPr>
            </w:pPr>
          </w:p>
        </w:tc>
        <w:tc>
          <w:tcPr>
            <w:tcW w:w="1356" w:type="dxa"/>
            <w:vMerge w:val="continue"/>
            <w:tcBorders/>
          </w:tcPr>
          <w:p w14:paraId="56F6AAC9">
            <w:pPr>
              <w:jc w:val="both"/>
              <w:rPr>
                <w:rFonts w:ascii="Sylfaen" w:hAnsi="Sylfaen" w:cs="Times New Roman"/>
                <w:b/>
                <w:color w:val="000000" w:themeColor="text1"/>
                <w:sz w:val="18"/>
                <w:szCs w:val="18"/>
                <w:vertAlign w:val="baseline"/>
                <w:lang w:val="hy-AM"/>
                <w14:textFill>
                  <w14:solidFill>
                    <w14:schemeClr w14:val="tx1"/>
                  </w14:solidFill>
                </w14:textFill>
              </w:rPr>
            </w:pPr>
          </w:p>
        </w:tc>
        <w:tc>
          <w:tcPr>
            <w:tcW w:w="1244" w:type="dxa"/>
          </w:tcPr>
          <w:p w14:paraId="2F2328FA">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cs="Arial"/>
                <w:bCs/>
                <w:color w:val="000000" w:themeColor="text1"/>
                <w:sz w:val="18"/>
                <w:szCs w:val="18"/>
                <w:lang w:val="hy-AM"/>
                <w14:textFill>
                  <w14:solidFill>
                    <w14:schemeClr w14:val="tx1"/>
                  </w14:solidFill>
                </w14:textFill>
              </w:rPr>
              <w:t>Վերանորոգման աշխատանքների պլանավորում    հստակ գրաֆիկով</w:t>
            </w:r>
          </w:p>
        </w:tc>
        <w:tc>
          <w:tcPr>
            <w:tcW w:w="934" w:type="dxa"/>
          </w:tcPr>
          <w:p w14:paraId="3C72ED78">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cs="Arial"/>
                <w:bCs/>
                <w:color w:val="000000" w:themeColor="text1"/>
                <w:sz w:val="18"/>
                <w:szCs w:val="18"/>
                <w:lang w:val="hy-AM"/>
                <w14:textFill>
                  <w14:solidFill>
                    <w14:schemeClr w14:val="tx1"/>
                  </w14:solidFill>
                </w14:textFill>
              </w:rPr>
              <w:t>2025-202</w:t>
            </w:r>
            <w:r>
              <w:rPr>
                <w:rFonts w:hint="default" w:ascii="Sylfaen" w:hAnsi="Sylfaen" w:cs="Arial"/>
                <w:bCs/>
                <w:color w:val="000000" w:themeColor="text1"/>
                <w:sz w:val="18"/>
                <w:szCs w:val="18"/>
                <w:lang w:val="hy-AM"/>
                <w14:textFill>
                  <w14:solidFill>
                    <w14:schemeClr w14:val="tx1"/>
                  </w14:solidFill>
                </w14:textFill>
              </w:rPr>
              <w:t xml:space="preserve">7 </w:t>
            </w:r>
            <w:r>
              <w:rPr>
                <w:rFonts w:ascii="Sylfaen" w:hAnsi="Sylfaen" w:cs="Arial"/>
                <w:bCs/>
                <w:color w:val="000000" w:themeColor="text1"/>
                <w:sz w:val="18"/>
                <w:szCs w:val="18"/>
                <w:lang w:val="hy-AM"/>
                <w14:textFill>
                  <w14:solidFill>
                    <w14:schemeClr w14:val="tx1"/>
                  </w14:solidFill>
                </w14:textFill>
              </w:rPr>
              <w:t>ուստարիներ</w:t>
            </w:r>
          </w:p>
        </w:tc>
        <w:tc>
          <w:tcPr>
            <w:tcW w:w="1566" w:type="dxa"/>
          </w:tcPr>
          <w:p w14:paraId="05CCCF55">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cs="Arial"/>
                <w:bCs/>
                <w:color w:val="000000" w:themeColor="text1"/>
                <w:sz w:val="18"/>
                <w:szCs w:val="18"/>
                <w:lang w:val="hy-AM"/>
                <w14:textFill>
                  <w14:solidFill>
                    <w14:schemeClr w14:val="tx1"/>
                  </w14:solidFill>
                </w14:textFill>
              </w:rPr>
              <w:t>Շինարարական  նյութերի և գործիքների   համապատասխանությանությունը ըստ   ստանդարտի</w:t>
            </w:r>
          </w:p>
        </w:tc>
        <w:tc>
          <w:tcPr>
            <w:tcW w:w="1234" w:type="dxa"/>
          </w:tcPr>
          <w:p w14:paraId="2CFC14DB">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eastAsia="MS Gothic" w:cs="Arial"/>
                <w:bCs/>
                <w:color w:val="000000" w:themeColor="text1"/>
                <w:sz w:val="18"/>
                <w:szCs w:val="18"/>
                <w:lang w:val="hy-AM"/>
                <w14:textFill>
                  <w14:solidFill>
                    <w14:schemeClr w14:val="tx1"/>
                  </w14:solidFill>
                </w14:textFill>
              </w:rPr>
              <w:t>Աշակերտների և ուսուցիչնեչի գոհունակությունը  կատարված  աշխատանքներին</w:t>
            </w:r>
          </w:p>
        </w:tc>
        <w:tc>
          <w:tcPr>
            <w:tcW w:w="1493" w:type="dxa"/>
          </w:tcPr>
          <w:p w14:paraId="79C0F5BC">
            <w:pPr>
              <w:jc w:val="left"/>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cs="Arial"/>
                <w:bCs/>
                <w:color w:val="000000" w:themeColor="text1"/>
                <w:sz w:val="18"/>
                <w:szCs w:val="18"/>
                <w:lang w:val="hy-AM"/>
                <w14:textFill>
                  <w14:solidFill>
                    <w14:schemeClr w14:val="tx1"/>
                  </w14:solidFill>
                </w14:textFill>
              </w:rPr>
              <w:t>Որակի բացթողումներ կամ սխալ պլանավորում</w:t>
            </w:r>
            <w:r>
              <w:rPr>
                <w:rFonts w:ascii="Sylfaen" w:hAnsi="Sylfaen" w:cs="Arial"/>
                <w:b/>
                <w:color w:val="000000" w:themeColor="text1"/>
                <w:sz w:val="18"/>
                <w:szCs w:val="18"/>
                <w:lang w:val="hy-AM"/>
                <w14:textFill>
                  <w14:solidFill>
                    <w14:schemeClr w14:val="tx1"/>
                  </w14:solidFill>
                </w14:textFill>
              </w:rPr>
              <w:t xml:space="preserve"> </w:t>
            </w:r>
          </w:p>
        </w:tc>
        <w:tc>
          <w:tcPr>
            <w:tcW w:w="1383" w:type="dxa"/>
          </w:tcPr>
          <w:p w14:paraId="5F6E381B">
            <w:pPr>
              <w:jc w:val="left"/>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cs="Arial"/>
                <w:bCs/>
                <w:color w:val="000000" w:themeColor="text1"/>
                <w:sz w:val="18"/>
                <w:szCs w:val="18"/>
                <w:lang w:val="hy-AM"/>
                <w14:textFill>
                  <w14:solidFill>
                    <w14:schemeClr w14:val="tx1"/>
                  </w14:solidFill>
                </w14:textFill>
              </w:rPr>
              <w:t>Վերահսկողության մեխանիզմների ներդրում</w:t>
            </w:r>
          </w:p>
        </w:tc>
      </w:tr>
      <w:tr w14:paraId="1D62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0" w:type="dxa"/>
            <w:vMerge w:val="restart"/>
          </w:tcPr>
          <w:p w14:paraId="0BD496D2">
            <w:pPr>
              <w:jc w:val="both"/>
              <w:rPr>
                <w:rFonts w:hint="default" w:ascii="Sylfaen" w:hAnsi="Sylfaen" w:cs="Times New Roman"/>
                <w:b/>
                <w:color w:val="000000" w:themeColor="text1"/>
                <w:sz w:val="18"/>
                <w:szCs w:val="18"/>
                <w:vertAlign w:val="baseline"/>
                <w:lang w:val="en-US"/>
                <w14:textFill>
                  <w14:solidFill>
                    <w14:schemeClr w14:val="tx1"/>
                  </w14:solidFill>
                </w14:textFill>
              </w:rPr>
            </w:pPr>
            <w:r>
              <w:rPr>
                <w:rFonts w:hint="default" w:ascii="Sylfaen" w:hAnsi="Sylfaen" w:cs="Times New Roman"/>
                <w:b/>
                <w:color w:val="000000" w:themeColor="text1"/>
                <w:sz w:val="18"/>
                <w:szCs w:val="18"/>
                <w:vertAlign w:val="baseline"/>
                <w:lang w:val="en-US"/>
                <w14:textFill>
                  <w14:solidFill>
                    <w14:schemeClr w14:val="tx1"/>
                  </w14:solidFill>
                </w14:textFill>
              </w:rPr>
              <w:t>2</w:t>
            </w:r>
          </w:p>
        </w:tc>
        <w:tc>
          <w:tcPr>
            <w:tcW w:w="1356" w:type="dxa"/>
            <w:vMerge w:val="restart"/>
          </w:tcPr>
          <w:p w14:paraId="3214798A">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cs="Arial"/>
                <w:bCs/>
                <w:color w:val="000000" w:themeColor="text1"/>
                <w:sz w:val="18"/>
                <w:szCs w:val="18"/>
                <w:lang w:val="hy-AM"/>
                <w14:textFill>
                  <w14:solidFill>
                    <w14:schemeClr w14:val="tx1"/>
                  </w14:solidFill>
                </w14:textFill>
              </w:rPr>
              <w:t xml:space="preserve">Բնագիտական առարկանների (Քիմիա,կենսաբանություն ,աշխարհագրություն, ֆիզիկա)  լաբորատոր  և նյութատեխնիկական բազայի      բացակայություն </w:t>
            </w:r>
          </w:p>
        </w:tc>
        <w:tc>
          <w:tcPr>
            <w:tcW w:w="1244" w:type="dxa"/>
          </w:tcPr>
          <w:p w14:paraId="0132180E">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eastAsia="MS Gothic" w:cs="Arial"/>
                <w:bCs/>
                <w:color w:val="000000" w:themeColor="text1"/>
                <w:sz w:val="18"/>
                <w:szCs w:val="18"/>
                <w:lang w:val="hy-AM"/>
                <w14:textFill>
                  <w14:solidFill>
                    <w14:schemeClr w14:val="tx1"/>
                  </w14:solidFill>
                </w14:textFill>
              </w:rPr>
              <w:t xml:space="preserve">Վերանորոգման աշխատանքների պլանավորում հստակ ժամանակացույցով </w:t>
            </w:r>
          </w:p>
        </w:tc>
        <w:tc>
          <w:tcPr>
            <w:tcW w:w="934" w:type="dxa"/>
          </w:tcPr>
          <w:p w14:paraId="2DDD2C1E">
            <w:pPr>
              <w:widowControl w:val="0"/>
              <w:jc w:val="both"/>
              <w:rPr>
                <w:rFonts w:ascii="Sylfaen" w:hAnsi="Sylfaen" w:eastAsia="MS Mincho" w:cs="MS Mincho"/>
                <w:bCs/>
                <w:color w:val="000000" w:themeColor="text1"/>
                <w:sz w:val="18"/>
                <w:szCs w:val="18"/>
                <w:lang w:val="hy-AM"/>
                <w14:textFill>
                  <w14:solidFill>
                    <w14:schemeClr w14:val="tx1"/>
                  </w14:solidFill>
                </w14:textFill>
              </w:rPr>
            </w:pPr>
            <w:r>
              <w:rPr>
                <w:rFonts w:ascii="Sylfaen" w:hAnsi="Sylfaen" w:cs="Arial"/>
                <w:bCs/>
                <w:color w:val="000000" w:themeColor="text1"/>
                <w:sz w:val="18"/>
                <w:szCs w:val="18"/>
                <w:lang w:val="hy-AM"/>
                <w14:textFill>
                  <w14:solidFill>
                    <w14:schemeClr w14:val="tx1"/>
                  </w14:solidFill>
                </w14:textFill>
              </w:rPr>
              <w:t>2025-2026</w:t>
            </w:r>
            <w:r>
              <w:rPr>
                <w:rFonts w:hint="default" w:ascii="Sylfaen" w:hAnsi="Sylfaen" w:cs="Arial"/>
                <w:bCs/>
                <w:color w:val="000000" w:themeColor="text1"/>
                <w:sz w:val="18"/>
                <w:szCs w:val="18"/>
                <w:lang w:val="hy-AM"/>
                <w14:textFill>
                  <w14:solidFill>
                    <w14:schemeClr w14:val="tx1"/>
                  </w14:solidFill>
                </w14:textFill>
              </w:rPr>
              <w:t xml:space="preserve"> </w:t>
            </w:r>
            <w:r>
              <w:rPr>
                <w:rFonts w:ascii="Sylfaen" w:hAnsi="Sylfaen" w:cs="Arial"/>
                <w:bCs/>
                <w:color w:val="000000" w:themeColor="text1"/>
                <w:sz w:val="18"/>
                <w:szCs w:val="18"/>
                <w:lang w:val="hy-AM"/>
                <w14:textFill>
                  <w14:solidFill>
                    <w14:schemeClr w14:val="tx1"/>
                  </w14:solidFill>
                </w14:textFill>
              </w:rPr>
              <w:t>ուս</w:t>
            </w:r>
            <w:r>
              <w:rPr>
                <w:rFonts w:ascii="Sylfaen" w:hAnsi="Sylfaen" w:eastAsia="MS Mincho" w:cs="MS Mincho"/>
                <w:bCs/>
                <w:color w:val="000000" w:themeColor="text1"/>
                <w:sz w:val="18"/>
                <w:szCs w:val="18"/>
                <w:lang w:val="hy-AM"/>
                <w14:textFill>
                  <w14:solidFill>
                    <w14:schemeClr w14:val="tx1"/>
                  </w14:solidFill>
                </w14:textFill>
              </w:rPr>
              <w:t>տարիներ</w:t>
            </w:r>
          </w:p>
          <w:p w14:paraId="4BB784C7">
            <w:pPr>
              <w:jc w:val="both"/>
              <w:rPr>
                <w:rFonts w:ascii="Sylfaen" w:hAnsi="Sylfaen" w:cs="Times New Roman"/>
                <w:b/>
                <w:color w:val="000000" w:themeColor="text1"/>
                <w:sz w:val="18"/>
                <w:szCs w:val="18"/>
                <w:vertAlign w:val="baseline"/>
                <w:lang w:val="hy-AM"/>
                <w14:textFill>
                  <w14:solidFill>
                    <w14:schemeClr w14:val="tx1"/>
                  </w14:solidFill>
                </w14:textFill>
              </w:rPr>
            </w:pPr>
          </w:p>
        </w:tc>
        <w:tc>
          <w:tcPr>
            <w:tcW w:w="1566" w:type="dxa"/>
          </w:tcPr>
          <w:p w14:paraId="0F3F7699">
            <w:pPr>
              <w:jc w:val="left"/>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eastAsia="MS Gothic" w:cs="Arial"/>
                <w:bCs/>
                <w:color w:val="000000" w:themeColor="text1"/>
                <w:sz w:val="18"/>
                <w:szCs w:val="18"/>
                <w:lang w:val="hy-AM"/>
                <w14:textFill>
                  <w14:solidFill>
                    <w14:schemeClr w14:val="tx1"/>
                  </w14:solidFill>
                </w14:textFill>
              </w:rPr>
              <w:t xml:space="preserve">Գնահատել և ձեռք բերել անհրաժեշտ գույք   և  տեխնիկա , լաբորատոր սարքավորումներ և կահույք </w:t>
            </w:r>
          </w:p>
        </w:tc>
        <w:tc>
          <w:tcPr>
            <w:tcW w:w="1234" w:type="dxa"/>
          </w:tcPr>
          <w:p w14:paraId="425C4640">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eastAsia="MS Gothic" w:cs="MS Gothic"/>
                <w:bCs/>
                <w:color w:val="000000" w:themeColor="text1"/>
                <w:sz w:val="18"/>
                <w:szCs w:val="18"/>
                <w:lang w:val="hy-AM"/>
                <w14:textFill>
                  <w14:solidFill>
                    <w14:schemeClr w14:val="tx1"/>
                  </w14:solidFill>
                </w14:textFill>
              </w:rPr>
              <w:t xml:space="preserve">Նոր ձեռք բերված նյութատեխնիկական միջոցների    թիվ և   կիրառելիություն </w:t>
            </w:r>
          </w:p>
        </w:tc>
        <w:tc>
          <w:tcPr>
            <w:tcW w:w="1493" w:type="dxa"/>
          </w:tcPr>
          <w:p w14:paraId="36750B6F">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eastAsia="MS Gothic" w:cs="MS Gothic"/>
                <w:bCs/>
                <w:color w:val="000000" w:themeColor="text1"/>
                <w:sz w:val="18"/>
                <w:szCs w:val="18"/>
                <w:lang w:val="hy-AM"/>
                <w14:textFill>
                  <w14:solidFill>
                    <w14:schemeClr w14:val="tx1"/>
                  </w14:solidFill>
                </w14:textFill>
              </w:rPr>
              <w:t xml:space="preserve">Ուսումնական գործընթացի խաթարում </w:t>
            </w:r>
          </w:p>
        </w:tc>
        <w:tc>
          <w:tcPr>
            <w:tcW w:w="1383" w:type="dxa"/>
          </w:tcPr>
          <w:p w14:paraId="003D131F">
            <w:pPr>
              <w:widowControl w:val="0"/>
              <w:jc w:val="both"/>
              <w:rPr>
                <w:rFonts w:ascii="Sylfaen" w:hAnsi="Sylfaen" w:eastAsia="MS Gothic" w:cs="MS Gothic"/>
                <w:bCs/>
                <w:color w:val="000000" w:themeColor="text1"/>
                <w:sz w:val="18"/>
                <w:szCs w:val="18"/>
                <w:lang w:val="hy-AM"/>
                <w14:textFill>
                  <w14:solidFill>
                    <w14:schemeClr w14:val="tx1"/>
                  </w14:solidFill>
                </w14:textFill>
              </w:rPr>
            </w:pPr>
            <w:r>
              <w:rPr>
                <w:rFonts w:ascii="Sylfaen" w:hAnsi="Sylfaen" w:eastAsia="MS Gothic" w:cs="MS Gothic"/>
                <w:bCs/>
                <w:color w:val="000000" w:themeColor="text1"/>
                <w:sz w:val="18"/>
                <w:szCs w:val="18"/>
                <w:lang w:val="hy-AM"/>
                <w14:textFill>
                  <w14:solidFill>
                    <w14:schemeClr w14:val="tx1"/>
                  </w14:solidFill>
                </w14:textFill>
              </w:rPr>
              <w:t>Շինաշխատանքների պլանավորում   արձակուրդների ընթացքում</w:t>
            </w:r>
          </w:p>
          <w:p w14:paraId="3EBF2E0C">
            <w:pPr>
              <w:jc w:val="both"/>
              <w:rPr>
                <w:rFonts w:ascii="Sylfaen" w:hAnsi="Sylfaen" w:cs="Times New Roman"/>
                <w:b/>
                <w:color w:val="000000" w:themeColor="text1"/>
                <w:sz w:val="18"/>
                <w:szCs w:val="18"/>
                <w:vertAlign w:val="baseline"/>
                <w:lang w:val="hy-AM"/>
                <w14:textFill>
                  <w14:solidFill>
                    <w14:schemeClr w14:val="tx1"/>
                  </w14:solidFill>
                </w14:textFill>
              </w:rPr>
            </w:pPr>
          </w:p>
        </w:tc>
      </w:tr>
      <w:tr w14:paraId="3905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0" w:type="dxa"/>
            <w:vMerge w:val="continue"/>
            <w:tcBorders/>
          </w:tcPr>
          <w:p w14:paraId="7951FD1F">
            <w:pPr>
              <w:jc w:val="both"/>
              <w:rPr>
                <w:rFonts w:ascii="Sylfaen" w:hAnsi="Sylfaen" w:cs="Times New Roman"/>
                <w:b/>
                <w:color w:val="000000" w:themeColor="text1"/>
                <w:sz w:val="18"/>
                <w:szCs w:val="18"/>
                <w:vertAlign w:val="baseline"/>
                <w:lang w:val="hy-AM"/>
                <w14:textFill>
                  <w14:solidFill>
                    <w14:schemeClr w14:val="tx1"/>
                  </w14:solidFill>
                </w14:textFill>
              </w:rPr>
            </w:pPr>
          </w:p>
        </w:tc>
        <w:tc>
          <w:tcPr>
            <w:tcW w:w="1356" w:type="dxa"/>
            <w:vMerge w:val="continue"/>
            <w:tcBorders/>
          </w:tcPr>
          <w:p w14:paraId="2CAF72B0">
            <w:pPr>
              <w:jc w:val="both"/>
              <w:rPr>
                <w:rFonts w:ascii="Sylfaen" w:hAnsi="Sylfaen" w:cs="Times New Roman"/>
                <w:b/>
                <w:color w:val="000000" w:themeColor="text1"/>
                <w:sz w:val="18"/>
                <w:szCs w:val="18"/>
                <w:vertAlign w:val="baseline"/>
                <w:lang w:val="hy-AM"/>
                <w14:textFill>
                  <w14:solidFill>
                    <w14:schemeClr w14:val="tx1"/>
                  </w14:solidFill>
                </w14:textFill>
              </w:rPr>
            </w:pPr>
          </w:p>
        </w:tc>
        <w:tc>
          <w:tcPr>
            <w:tcW w:w="1244" w:type="dxa"/>
          </w:tcPr>
          <w:p w14:paraId="531AE591">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eastAsia="MS Mincho" w:cs="Arial"/>
                <w:bCs/>
                <w:color w:val="000000" w:themeColor="text1"/>
                <w:sz w:val="18"/>
                <w:szCs w:val="18"/>
                <w:lang w:val="hy-AM"/>
                <w14:textFill>
                  <w14:solidFill>
                    <w14:schemeClr w14:val="tx1"/>
                  </w14:solidFill>
                </w14:textFill>
              </w:rPr>
              <w:t xml:space="preserve">Նյութատեխնիկական բազայի    ընտրություն ըստ  կարիքի  անհրաժեշտության </w:t>
            </w:r>
          </w:p>
        </w:tc>
        <w:tc>
          <w:tcPr>
            <w:tcW w:w="934" w:type="dxa"/>
          </w:tcPr>
          <w:p w14:paraId="124EB37B">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hint="default" w:ascii="Sylfaen" w:hAnsi="Sylfaen" w:cs="Arial"/>
                <w:bCs/>
                <w:color w:val="000000" w:themeColor="text1"/>
                <w:sz w:val="18"/>
                <w:szCs w:val="18"/>
                <w:lang w:val="hy-AM"/>
                <w14:textFill>
                  <w14:solidFill>
                    <w14:schemeClr w14:val="tx1"/>
                  </w14:solidFill>
                </w14:textFill>
              </w:rPr>
              <w:t>2</w:t>
            </w:r>
            <w:r>
              <w:rPr>
                <w:rFonts w:ascii="Sylfaen" w:hAnsi="Sylfaen" w:cs="Arial"/>
                <w:bCs/>
                <w:color w:val="000000" w:themeColor="text1"/>
                <w:sz w:val="18"/>
                <w:szCs w:val="18"/>
                <w:lang w:val="hy-AM"/>
                <w14:textFill>
                  <w14:solidFill>
                    <w14:schemeClr w14:val="tx1"/>
                  </w14:solidFill>
                </w14:textFill>
              </w:rPr>
              <w:t>025-2026</w:t>
            </w:r>
            <w:r>
              <w:rPr>
                <w:rFonts w:hint="default" w:ascii="Sylfaen" w:hAnsi="Sylfaen" w:cs="Arial"/>
                <w:bCs/>
                <w:color w:val="000000" w:themeColor="text1"/>
                <w:sz w:val="18"/>
                <w:szCs w:val="18"/>
                <w:lang w:val="hy-AM"/>
                <w14:textFill>
                  <w14:solidFill>
                    <w14:schemeClr w14:val="tx1"/>
                  </w14:solidFill>
                </w14:textFill>
              </w:rPr>
              <w:t xml:space="preserve"> </w:t>
            </w:r>
            <w:r>
              <w:rPr>
                <w:rFonts w:ascii="Sylfaen" w:hAnsi="Sylfaen" w:cs="Arial"/>
                <w:bCs/>
                <w:color w:val="000000" w:themeColor="text1"/>
                <w:sz w:val="18"/>
                <w:szCs w:val="18"/>
                <w:lang w:val="hy-AM"/>
                <w14:textFill>
                  <w14:solidFill>
                    <w14:schemeClr w14:val="tx1"/>
                  </w14:solidFill>
                </w14:textFill>
              </w:rPr>
              <w:t>ուս</w:t>
            </w:r>
            <w:r>
              <w:rPr>
                <w:rFonts w:ascii="Sylfaen" w:hAnsi="Sylfaen" w:eastAsia="MS Mincho" w:cs="MS Mincho"/>
                <w:bCs/>
                <w:color w:val="000000" w:themeColor="text1"/>
                <w:sz w:val="18"/>
                <w:szCs w:val="18"/>
                <w:lang w:val="hy-AM"/>
                <w14:textFill>
                  <w14:solidFill>
                    <w14:schemeClr w14:val="tx1"/>
                  </w14:solidFill>
                </w14:textFill>
              </w:rPr>
              <w:t>տարիների ընթացքում</w:t>
            </w:r>
          </w:p>
        </w:tc>
        <w:tc>
          <w:tcPr>
            <w:tcW w:w="1566" w:type="dxa"/>
          </w:tcPr>
          <w:p w14:paraId="35CFAABA">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eastAsia="MS Gothic" w:cs="MS Gothic"/>
                <w:bCs/>
                <w:color w:val="000000" w:themeColor="text1"/>
                <w:sz w:val="18"/>
                <w:szCs w:val="18"/>
                <w:lang w:val="hy-AM"/>
                <w14:textFill>
                  <w14:solidFill>
                    <w14:schemeClr w14:val="tx1"/>
                  </w14:solidFill>
                </w14:textFill>
              </w:rPr>
              <w:t xml:space="preserve">Ժամանակացույցի հստակ   պլանավորում </w:t>
            </w:r>
          </w:p>
        </w:tc>
        <w:tc>
          <w:tcPr>
            <w:tcW w:w="1234" w:type="dxa"/>
          </w:tcPr>
          <w:p w14:paraId="669DEAB0">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eastAsia="MS Mincho" w:cs="MS Mincho"/>
                <w:bCs/>
                <w:color w:val="000000" w:themeColor="text1"/>
                <w:sz w:val="18"/>
                <w:szCs w:val="18"/>
                <w:lang w:val="hy-AM"/>
                <w14:textFill>
                  <w14:solidFill>
                    <w14:schemeClr w14:val="tx1"/>
                  </w14:solidFill>
                </w14:textFill>
              </w:rPr>
              <w:t xml:space="preserve">Վերանորոգման ժամանակացույցի պահպանում </w:t>
            </w:r>
          </w:p>
        </w:tc>
        <w:tc>
          <w:tcPr>
            <w:tcW w:w="1493" w:type="dxa"/>
          </w:tcPr>
          <w:p w14:paraId="47C34916">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eastAsia="MS Mincho" w:cs="MS Mincho"/>
                <w:bCs/>
                <w:color w:val="000000" w:themeColor="text1"/>
                <w:sz w:val="18"/>
                <w:szCs w:val="18"/>
                <w:lang w:val="hy-AM"/>
                <w14:textFill>
                  <w14:solidFill>
                    <w14:schemeClr w14:val="tx1"/>
                  </w14:solidFill>
                </w14:textFill>
              </w:rPr>
              <w:t>Անպիտան և  արագ մաշվող նյութերի ձեռք բերում</w:t>
            </w:r>
          </w:p>
        </w:tc>
        <w:tc>
          <w:tcPr>
            <w:tcW w:w="1383" w:type="dxa"/>
          </w:tcPr>
          <w:p w14:paraId="5806371C">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eastAsia="MS Mincho" w:cs="MS Mincho"/>
                <w:bCs/>
                <w:color w:val="000000" w:themeColor="text1"/>
                <w:sz w:val="18"/>
                <w:szCs w:val="18"/>
                <w:lang w:val="hy-AM"/>
                <w14:textFill>
                  <w14:solidFill>
                    <w14:schemeClr w14:val="tx1"/>
                  </w14:solidFill>
                </w14:textFill>
              </w:rPr>
              <w:t xml:space="preserve"> Ձեռք բերված  նյութերի  որակի պահանջ</w:t>
            </w:r>
            <w:r>
              <w:rPr>
                <w:rFonts w:ascii="Sylfaen" w:hAnsi="Sylfaen" w:eastAsia="MS Gothic" w:cs="MS Gothic"/>
                <w:bCs/>
                <w:color w:val="000000" w:themeColor="text1"/>
                <w:sz w:val="18"/>
                <w:szCs w:val="18"/>
                <w:lang w:val="hy-AM"/>
                <w14:textFill>
                  <w14:solidFill>
                    <w14:schemeClr w14:val="tx1"/>
                  </w14:solidFill>
                </w14:textFill>
              </w:rPr>
              <w:t xml:space="preserve"> </w:t>
            </w:r>
          </w:p>
        </w:tc>
      </w:tr>
      <w:tr w14:paraId="6BBB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0" w:type="dxa"/>
            <w:vMerge w:val="restart"/>
          </w:tcPr>
          <w:p w14:paraId="34F35850">
            <w:pPr>
              <w:jc w:val="both"/>
              <w:rPr>
                <w:rFonts w:hint="default" w:ascii="Sylfaen" w:hAnsi="Sylfaen" w:cs="Times New Roman"/>
                <w:b/>
                <w:color w:val="000000" w:themeColor="text1"/>
                <w:sz w:val="18"/>
                <w:szCs w:val="18"/>
                <w:vertAlign w:val="baseline"/>
                <w:lang w:val="en-US"/>
                <w14:textFill>
                  <w14:solidFill>
                    <w14:schemeClr w14:val="tx1"/>
                  </w14:solidFill>
                </w14:textFill>
              </w:rPr>
            </w:pPr>
            <w:r>
              <w:rPr>
                <w:rFonts w:hint="default" w:ascii="Sylfaen" w:hAnsi="Sylfaen" w:cs="Times New Roman"/>
                <w:b/>
                <w:color w:val="000000" w:themeColor="text1"/>
                <w:sz w:val="18"/>
                <w:szCs w:val="18"/>
                <w:vertAlign w:val="baseline"/>
                <w:lang w:val="en-US"/>
                <w14:textFill>
                  <w14:solidFill>
                    <w14:schemeClr w14:val="tx1"/>
                  </w14:solidFill>
                </w14:textFill>
              </w:rPr>
              <w:t>3</w:t>
            </w:r>
          </w:p>
        </w:tc>
        <w:tc>
          <w:tcPr>
            <w:tcW w:w="1356" w:type="dxa"/>
            <w:vMerge w:val="restart"/>
          </w:tcPr>
          <w:p w14:paraId="72CC3A64">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eastAsia="MS Gothic" w:cs="MS Gothic"/>
                <w:bCs/>
                <w:color w:val="000000" w:themeColor="text1"/>
                <w:sz w:val="18"/>
                <w:szCs w:val="18"/>
                <w:lang w:val="hy-AM"/>
                <w14:textFill>
                  <w14:solidFill>
                    <w14:schemeClr w14:val="tx1"/>
                  </w14:solidFill>
                </w14:textFill>
              </w:rPr>
              <w:t xml:space="preserve">Տարածքային  անհավասար զարգացում ՝ դպրոցում առկա դասասենյակների   գործածության   անհամաչափ  բաշխում </w:t>
            </w:r>
          </w:p>
        </w:tc>
        <w:tc>
          <w:tcPr>
            <w:tcW w:w="1244" w:type="dxa"/>
          </w:tcPr>
          <w:p w14:paraId="70D5E790">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eastAsia="MS Gothic" w:cs="MS Gothic"/>
                <w:bCs/>
                <w:color w:val="000000" w:themeColor="text1"/>
                <w:sz w:val="18"/>
                <w:szCs w:val="18"/>
                <w:lang w:val="hy-AM"/>
                <w14:textFill>
                  <w14:solidFill>
                    <w14:schemeClr w14:val="tx1"/>
                  </w14:solidFill>
                </w14:textFill>
              </w:rPr>
              <w:t xml:space="preserve"> Ըստ լաբորատոր նյութերի պահպանման   սենյակի ճիշտ ընտրություն</w:t>
            </w:r>
          </w:p>
        </w:tc>
        <w:tc>
          <w:tcPr>
            <w:tcW w:w="934" w:type="dxa"/>
          </w:tcPr>
          <w:p w14:paraId="0C696854">
            <w:pPr>
              <w:widowControl w:val="0"/>
              <w:jc w:val="both"/>
              <w:rPr>
                <w:rFonts w:ascii="Sylfaen" w:hAnsi="Sylfaen" w:eastAsia="MS Mincho" w:cs="MS Mincho"/>
                <w:bCs/>
                <w:color w:val="000000" w:themeColor="text1"/>
                <w:sz w:val="18"/>
                <w:szCs w:val="18"/>
                <w:lang w:val="hy-AM"/>
                <w14:textFill>
                  <w14:solidFill>
                    <w14:schemeClr w14:val="tx1"/>
                  </w14:solidFill>
                </w14:textFill>
              </w:rPr>
            </w:pPr>
            <w:r>
              <w:rPr>
                <w:rFonts w:ascii="Sylfaen" w:hAnsi="Sylfaen" w:cs="Arial"/>
                <w:bCs/>
                <w:color w:val="000000" w:themeColor="text1"/>
                <w:sz w:val="18"/>
                <w:szCs w:val="18"/>
                <w:lang w:val="hy-AM"/>
                <w14:textFill>
                  <w14:solidFill>
                    <w14:schemeClr w14:val="tx1"/>
                  </w14:solidFill>
                </w14:textFill>
              </w:rPr>
              <w:t>2025-2026</w:t>
            </w:r>
            <w:r>
              <w:rPr>
                <w:rFonts w:hint="default" w:ascii="Sylfaen" w:hAnsi="Sylfaen" w:cs="Arial"/>
                <w:bCs/>
                <w:color w:val="000000" w:themeColor="text1"/>
                <w:sz w:val="18"/>
                <w:szCs w:val="18"/>
                <w:lang w:val="hy-AM"/>
                <w14:textFill>
                  <w14:solidFill>
                    <w14:schemeClr w14:val="tx1"/>
                  </w14:solidFill>
                </w14:textFill>
              </w:rPr>
              <w:t xml:space="preserve"> </w:t>
            </w:r>
            <w:r>
              <w:rPr>
                <w:rFonts w:ascii="Sylfaen" w:hAnsi="Sylfaen" w:cs="Arial"/>
                <w:bCs/>
                <w:color w:val="000000" w:themeColor="text1"/>
                <w:sz w:val="18"/>
                <w:szCs w:val="18"/>
                <w:lang w:val="hy-AM"/>
                <w14:textFill>
                  <w14:solidFill>
                    <w14:schemeClr w14:val="tx1"/>
                  </w14:solidFill>
                </w14:textFill>
              </w:rPr>
              <w:t>ուս</w:t>
            </w:r>
            <w:r>
              <w:rPr>
                <w:rFonts w:ascii="MS Mincho" w:hAnsi="MS Mincho" w:eastAsia="MS Mincho" w:cs="MS Mincho"/>
                <w:bCs/>
                <w:color w:val="000000" w:themeColor="text1"/>
                <w:sz w:val="18"/>
                <w:szCs w:val="18"/>
                <w:lang w:val="hy-AM"/>
                <w14:textFill>
                  <w14:solidFill>
                    <w14:schemeClr w14:val="tx1"/>
                  </w14:solidFill>
                </w14:textFill>
              </w:rPr>
              <w:t xml:space="preserve"> </w:t>
            </w:r>
            <w:r>
              <w:rPr>
                <w:rFonts w:ascii="Sylfaen" w:hAnsi="Sylfaen" w:eastAsia="MS Mincho" w:cs="MS Mincho"/>
                <w:bCs/>
                <w:color w:val="000000" w:themeColor="text1"/>
                <w:sz w:val="18"/>
                <w:szCs w:val="18"/>
                <w:lang w:val="hy-AM"/>
                <w14:textFill>
                  <w14:solidFill>
                    <w14:schemeClr w14:val="tx1"/>
                  </w14:solidFill>
                </w14:textFill>
              </w:rPr>
              <w:t>տարի</w:t>
            </w:r>
          </w:p>
          <w:p w14:paraId="62F59997">
            <w:pPr>
              <w:jc w:val="both"/>
              <w:rPr>
                <w:rFonts w:ascii="Sylfaen" w:hAnsi="Sylfaen" w:cs="Times New Roman"/>
                <w:b/>
                <w:color w:val="000000" w:themeColor="text1"/>
                <w:sz w:val="18"/>
                <w:szCs w:val="18"/>
                <w:vertAlign w:val="baseline"/>
                <w:lang w:val="hy-AM"/>
                <w14:textFill>
                  <w14:solidFill>
                    <w14:schemeClr w14:val="tx1"/>
                  </w14:solidFill>
                </w14:textFill>
              </w:rPr>
            </w:pPr>
          </w:p>
        </w:tc>
        <w:tc>
          <w:tcPr>
            <w:tcW w:w="1566" w:type="dxa"/>
          </w:tcPr>
          <w:p w14:paraId="33357503">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eastAsia="MS Gothic" w:cs="MS Gothic"/>
                <w:bCs/>
                <w:color w:val="000000" w:themeColor="text1"/>
                <w:sz w:val="18"/>
                <w:szCs w:val="18"/>
                <w:lang w:val="hy-AM"/>
                <w14:textFill>
                  <w14:solidFill>
                    <w14:schemeClr w14:val="tx1"/>
                  </w14:solidFill>
                </w14:textFill>
              </w:rPr>
              <w:t>Տարածքի ճարտարապետական   նախագիծ</w:t>
            </w:r>
          </w:p>
        </w:tc>
        <w:tc>
          <w:tcPr>
            <w:tcW w:w="1234" w:type="dxa"/>
          </w:tcPr>
          <w:p w14:paraId="6978D29B">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eastAsia="MS Gothic" w:cs="MS Gothic"/>
                <w:bCs/>
                <w:color w:val="000000" w:themeColor="text1"/>
                <w:sz w:val="18"/>
                <w:szCs w:val="18"/>
                <w:lang w:val="hy-AM"/>
                <w14:textFill>
                  <w14:solidFill>
                    <w14:schemeClr w14:val="tx1"/>
                  </w14:solidFill>
                </w14:textFill>
              </w:rPr>
              <w:t>Միջավայրի ներառականություն</w:t>
            </w:r>
          </w:p>
        </w:tc>
        <w:tc>
          <w:tcPr>
            <w:tcW w:w="1493" w:type="dxa"/>
          </w:tcPr>
          <w:p w14:paraId="6C4E1E78">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eastAsia="MS Gothic" w:cs="MS Gothic"/>
                <w:bCs/>
                <w:color w:val="000000" w:themeColor="text1"/>
                <w:sz w:val="18"/>
                <w:szCs w:val="18"/>
                <w:lang w:val="hy-AM"/>
                <w14:textFill>
                  <w14:solidFill>
                    <w14:schemeClr w14:val="tx1"/>
                  </w14:solidFill>
                </w14:textFill>
              </w:rPr>
              <w:t xml:space="preserve">Պլանային աշխատանքների  ձգձգում </w:t>
            </w:r>
          </w:p>
        </w:tc>
        <w:tc>
          <w:tcPr>
            <w:tcW w:w="1383" w:type="dxa"/>
          </w:tcPr>
          <w:p w14:paraId="5A77CF40">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eastAsia="MS Gothic" w:cs="MS Gothic"/>
                <w:bCs/>
                <w:color w:val="000000" w:themeColor="text1"/>
                <w:sz w:val="18"/>
                <w:szCs w:val="18"/>
                <w:lang w:val="hy-AM"/>
                <w14:textFill>
                  <w14:solidFill>
                    <w14:schemeClr w14:val="tx1"/>
                  </w14:solidFill>
                </w14:textFill>
              </w:rPr>
              <w:t>Շինարաների հետ   հաճախակի հանդիպում ։</w:t>
            </w:r>
          </w:p>
        </w:tc>
      </w:tr>
      <w:tr w14:paraId="104E8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0" w:type="dxa"/>
            <w:vMerge w:val="continue"/>
            <w:tcBorders/>
          </w:tcPr>
          <w:p w14:paraId="00F5E7D5">
            <w:pPr>
              <w:jc w:val="both"/>
              <w:rPr>
                <w:rFonts w:ascii="Sylfaen" w:hAnsi="Sylfaen" w:cs="Times New Roman"/>
                <w:b/>
                <w:color w:val="000000" w:themeColor="text1"/>
                <w:sz w:val="18"/>
                <w:szCs w:val="18"/>
                <w:vertAlign w:val="baseline"/>
                <w:lang w:val="hy-AM"/>
                <w14:textFill>
                  <w14:solidFill>
                    <w14:schemeClr w14:val="tx1"/>
                  </w14:solidFill>
                </w14:textFill>
              </w:rPr>
            </w:pPr>
          </w:p>
        </w:tc>
        <w:tc>
          <w:tcPr>
            <w:tcW w:w="1356" w:type="dxa"/>
            <w:vMerge w:val="continue"/>
            <w:tcBorders/>
          </w:tcPr>
          <w:p w14:paraId="38BA33B7">
            <w:pPr>
              <w:jc w:val="both"/>
              <w:rPr>
                <w:rFonts w:ascii="Sylfaen" w:hAnsi="Sylfaen" w:cs="Times New Roman"/>
                <w:b/>
                <w:color w:val="000000" w:themeColor="text1"/>
                <w:sz w:val="18"/>
                <w:szCs w:val="18"/>
                <w:vertAlign w:val="baseline"/>
                <w:lang w:val="hy-AM"/>
                <w14:textFill>
                  <w14:solidFill>
                    <w14:schemeClr w14:val="tx1"/>
                  </w14:solidFill>
                </w14:textFill>
              </w:rPr>
            </w:pPr>
          </w:p>
        </w:tc>
        <w:tc>
          <w:tcPr>
            <w:tcW w:w="1244" w:type="dxa"/>
          </w:tcPr>
          <w:p w14:paraId="348504BF">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eastAsia="MS Mincho" w:cs="MS Mincho"/>
                <w:bCs/>
                <w:color w:val="000000" w:themeColor="text1"/>
                <w:sz w:val="18"/>
                <w:szCs w:val="18"/>
                <w:lang w:val="hy-AM"/>
                <w14:textFill>
                  <w14:solidFill>
                    <w14:schemeClr w14:val="tx1"/>
                  </w14:solidFill>
                </w14:textFill>
              </w:rPr>
              <w:t xml:space="preserve">Տարածքի վերաբաշխում ըստ    գործածության </w:t>
            </w:r>
          </w:p>
        </w:tc>
        <w:tc>
          <w:tcPr>
            <w:tcW w:w="934" w:type="dxa"/>
          </w:tcPr>
          <w:p w14:paraId="4483AE7E">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cs="Arial"/>
                <w:bCs/>
                <w:color w:val="000000" w:themeColor="text1"/>
                <w:sz w:val="18"/>
                <w:szCs w:val="18"/>
                <w:lang w:val="hy-AM"/>
                <w14:textFill>
                  <w14:solidFill>
                    <w14:schemeClr w14:val="tx1"/>
                  </w14:solidFill>
                </w14:textFill>
              </w:rPr>
              <w:t>2025-2026</w:t>
            </w:r>
            <w:r>
              <w:rPr>
                <w:rFonts w:hint="default" w:ascii="Sylfaen" w:hAnsi="Sylfaen" w:cs="Arial"/>
                <w:bCs/>
                <w:color w:val="000000" w:themeColor="text1"/>
                <w:sz w:val="18"/>
                <w:szCs w:val="18"/>
                <w:lang w:val="hy-AM"/>
                <w14:textFill>
                  <w14:solidFill>
                    <w14:schemeClr w14:val="tx1"/>
                  </w14:solidFill>
                </w14:textFill>
              </w:rPr>
              <w:t xml:space="preserve"> </w:t>
            </w:r>
            <w:r>
              <w:rPr>
                <w:rFonts w:ascii="Sylfaen" w:hAnsi="Sylfaen" w:cs="Arial"/>
                <w:bCs/>
                <w:color w:val="000000" w:themeColor="text1"/>
                <w:sz w:val="18"/>
                <w:szCs w:val="18"/>
                <w:lang w:val="hy-AM"/>
                <w14:textFill>
                  <w14:solidFill>
                    <w14:schemeClr w14:val="tx1"/>
                  </w14:solidFill>
                </w14:textFill>
              </w:rPr>
              <w:t>ուստարի</w:t>
            </w:r>
          </w:p>
        </w:tc>
        <w:tc>
          <w:tcPr>
            <w:tcW w:w="1566" w:type="dxa"/>
          </w:tcPr>
          <w:p w14:paraId="128CBA4B">
            <w:pPr>
              <w:jc w:val="left"/>
              <w:rPr>
                <w:rFonts w:hint="default" w:ascii="Sylfaen" w:hAnsi="Sylfaen" w:cs="Times New Roman"/>
                <w:b w:val="0"/>
                <w:bCs/>
                <w:color w:val="000000" w:themeColor="text1"/>
                <w:sz w:val="18"/>
                <w:szCs w:val="18"/>
                <w:vertAlign w:val="baseline"/>
                <w:lang w:val="hy-AM"/>
                <w14:textFill>
                  <w14:solidFill>
                    <w14:schemeClr w14:val="tx1"/>
                  </w14:solidFill>
                </w14:textFill>
              </w:rPr>
            </w:pPr>
            <w:r>
              <w:rPr>
                <w:rFonts w:ascii="Sylfaen" w:hAnsi="Sylfaen" w:cs="Times New Roman"/>
                <w:b w:val="0"/>
                <w:bCs/>
                <w:color w:val="000000" w:themeColor="text1"/>
                <w:sz w:val="18"/>
                <w:szCs w:val="18"/>
                <w:vertAlign w:val="baseline"/>
                <w:lang w:val="hy-AM"/>
                <w14:textFill>
                  <w14:solidFill>
                    <w14:schemeClr w14:val="tx1"/>
                  </w14:solidFill>
                </w14:textFill>
              </w:rPr>
              <w:t>Տարացքի</w:t>
            </w:r>
            <w:r>
              <w:rPr>
                <w:rFonts w:hint="default" w:ascii="Sylfaen" w:hAnsi="Sylfaen" w:cs="Times New Roman"/>
                <w:b w:val="0"/>
                <w:bCs/>
                <w:color w:val="000000" w:themeColor="text1"/>
                <w:sz w:val="18"/>
                <w:szCs w:val="18"/>
                <w:vertAlign w:val="baseline"/>
                <w:lang w:val="hy-AM"/>
                <w14:textFill>
                  <w14:solidFill>
                    <w14:schemeClr w14:val="tx1"/>
                  </w14:solidFill>
                </w14:textFill>
              </w:rPr>
              <w:t xml:space="preserve"> համար նախահաշվարկֆինանսավորում, ինժեներական խորհրդատվություն</w:t>
            </w:r>
          </w:p>
        </w:tc>
        <w:tc>
          <w:tcPr>
            <w:tcW w:w="1234" w:type="dxa"/>
          </w:tcPr>
          <w:p w14:paraId="2DE1D3D5">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eastAsia="MS Mincho" w:cs="MS Mincho"/>
                <w:bCs/>
                <w:color w:val="000000" w:themeColor="text1"/>
                <w:sz w:val="18"/>
                <w:szCs w:val="18"/>
                <w:lang w:val="hy-AM"/>
                <w14:textFill>
                  <w14:solidFill>
                    <w14:schemeClr w14:val="tx1"/>
                  </w14:solidFill>
                </w14:textFill>
              </w:rPr>
              <w:t>Կատարել տարածքների վերաբաշխում ըստ   գործածության և առաջնահերթության</w:t>
            </w:r>
          </w:p>
        </w:tc>
        <w:tc>
          <w:tcPr>
            <w:tcW w:w="1493" w:type="dxa"/>
          </w:tcPr>
          <w:p w14:paraId="2657362E">
            <w:pPr>
              <w:widowControl w:val="0"/>
              <w:jc w:val="both"/>
              <w:rPr>
                <w:rFonts w:ascii="Sylfaen" w:hAnsi="Sylfaen" w:eastAsia="MS Mincho" w:cs="MS Mincho"/>
                <w:bCs/>
                <w:color w:val="000000" w:themeColor="text1"/>
                <w:sz w:val="18"/>
                <w:szCs w:val="18"/>
                <w:lang w:val="hy-AM"/>
                <w14:textFill>
                  <w14:solidFill>
                    <w14:schemeClr w14:val="tx1"/>
                  </w14:solidFill>
                </w14:textFill>
              </w:rPr>
            </w:pPr>
            <w:r>
              <w:rPr>
                <w:rFonts w:ascii="Sylfaen" w:hAnsi="Sylfaen" w:eastAsia="MS Mincho" w:cs="MS Mincho"/>
                <w:bCs/>
                <w:color w:val="000000" w:themeColor="text1"/>
                <w:sz w:val="18"/>
                <w:szCs w:val="18"/>
                <w:lang w:val="hy-AM"/>
                <w14:textFill>
                  <w14:solidFill>
                    <w14:schemeClr w14:val="tx1"/>
                  </w14:solidFill>
                </w14:textFill>
              </w:rPr>
              <w:t xml:space="preserve">Չհաշվարկված ծախսեր    շինարարական    գործընթացում   տեխնիկական փոփոխությունների ժամանակ </w:t>
            </w:r>
          </w:p>
          <w:p w14:paraId="0AFF9778">
            <w:pPr>
              <w:jc w:val="both"/>
              <w:rPr>
                <w:rFonts w:ascii="Sylfaen" w:hAnsi="Sylfaen" w:cs="Times New Roman"/>
                <w:b/>
                <w:color w:val="000000" w:themeColor="text1"/>
                <w:sz w:val="18"/>
                <w:szCs w:val="18"/>
                <w:vertAlign w:val="baseline"/>
                <w:lang w:val="hy-AM"/>
                <w14:textFill>
                  <w14:solidFill>
                    <w14:schemeClr w14:val="tx1"/>
                  </w14:solidFill>
                </w14:textFill>
              </w:rPr>
            </w:pPr>
          </w:p>
        </w:tc>
        <w:tc>
          <w:tcPr>
            <w:tcW w:w="1383" w:type="dxa"/>
          </w:tcPr>
          <w:p w14:paraId="64451C99">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eastAsia="MS Mincho" w:cs="MS Mincho"/>
                <w:bCs/>
                <w:color w:val="000000" w:themeColor="text1"/>
                <w:sz w:val="18"/>
                <w:szCs w:val="18"/>
                <w:lang w:val="hy-AM"/>
                <w14:textFill>
                  <w14:solidFill>
                    <w14:schemeClr w14:val="tx1"/>
                  </w14:solidFill>
                </w14:textFill>
              </w:rPr>
              <w:t>Միջավայրի  հասանելիության գնահատում ըստ  լաբորատոր   չափանիշների։</w:t>
            </w:r>
          </w:p>
        </w:tc>
      </w:tr>
      <w:tr w14:paraId="7587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0" w:type="dxa"/>
            <w:vMerge w:val="restart"/>
          </w:tcPr>
          <w:p w14:paraId="164FFDBA">
            <w:pPr>
              <w:jc w:val="both"/>
              <w:rPr>
                <w:rFonts w:hint="default" w:ascii="Sylfaen" w:hAnsi="Sylfaen" w:cs="Times New Roman"/>
                <w:b/>
                <w:color w:val="000000" w:themeColor="text1"/>
                <w:sz w:val="18"/>
                <w:szCs w:val="18"/>
                <w:vertAlign w:val="baseline"/>
                <w:lang w:val="hy-AM"/>
                <w14:textFill>
                  <w14:solidFill>
                    <w14:schemeClr w14:val="tx1"/>
                  </w14:solidFill>
                </w14:textFill>
              </w:rPr>
            </w:pPr>
            <w:r>
              <w:rPr>
                <w:rFonts w:hint="default" w:ascii="Sylfaen" w:hAnsi="Sylfaen" w:cs="Times New Roman"/>
                <w:b/>
                <w:color w:val="000000" w:themeColor="text1"/>
                <w:sz w:val="18"/>
                <w:szCs w:val="18"/>
                <w:vertAlign w:val="baseline"/>
                <w:lang w:val="hy-AM"/>
                <w14:textFill>
                  <w14:solidFill>
                    <w14:schemeClr w14:val="tx1"/>
                  </w14:solidFill>
                </w14:textFill>
              </w:rPr>
              <w:t>4</w:t>
            </w:r>
          </w:p>
        </w:tc>
        <w:tc>
          <w:tcPr>
            <w:tcW w:w="1356" w:type="dxa"/>
            <w:vMerge w:val="restart"/>
          </w:tcPr>
          <w:p w14:paraId="4550248E">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eastAsia="MS Gothic" w:cs="MS Gothic"/>
                <w:bCs/>
                <w:color w:val="000000" w:themeColor="text1"/>
                <w:sz w:val="18"/>
                <w:szCs w:val="18"/>
                <w:lang w:val="hy-AM"/>
                <w14:textFill>
                  <w14:solidFill>
                    <w14:schemeClr w14:val="tx1"/>
                  </w14:solidFill>
                </w14:textFill>
              </w:rPr>
              <w:t>ԿԱՊԿ</w:t>
            </w:r>
            <w:r>
              <w:rPr>
                <w:rFonts w:hint="default" w:ascii="Sylfaen" w:hAnsi="Sylfaen" w:eastAsia="MS Gothic" w:cs="MS Gothic"/>
                <w:bCs/>
                <w:color w:val="000000" w:themeColor="text1"/>
                <w:sz w:val="18"/>
                <w:szCs w:val="18"/>
                <w:lang w:val="hy-AM"/>
                <w14:textFill>
                  <w14:solidFill>
                    <w14:schemeClr w14:val="tx1"/>
                  </w14:solidFill>
                </w14:textFill>
              </w:rPr>
              <w:t xml:space="preserve"> </w:t>
            </w:r>
            <w:r>
              <w:rPr>
                <w:rFonts w:ascii="Sylfaen" w:hAnsi="Sylfaen" w:eastAsia="MS Gothic" w:cs="MS Gothic"/>
                <w:bCs/>
                <w:color w:val="000000" w:themeColor="text1"/>
                <w:sz w:val="18"/>
                <w:szCs w:val="18"/>
                <w:lang w:val="hy-AM"/>
                <w14:textFill>
                  <w14:solidFill>
                    <w14:schemeClr w14:val="tx1"/>
                  </w14:solidFill>
                </w14:textFill>
              </w:rPr>
              <w:t>ունեցող սովորողների  համար  շենքային  պայմանների   տեխնիկական հարմարեցում</w:t>
            </w:r>
          </w:p>
        </w:tc>
        <w:tc>
          <w:tcPr>
            <w:tcW w:w="1244" w:type="dxa"/>
          </w:tcPr>
          <w:p w14:paraId="15C2AAE8">
            <w:pPr>
              <w:jc w:val="both"/>
              <w:rPr>
                <w:rFonts w:hint="default" w:ascii="Sylfaen" w:hAnsi="Sylfaen" w:cs="Times New Roman"/>
                <w:b/>
                <w:color w:val="000000" w:themeColor="text1"/>
                <w:sz w:val="18"/>
                <w:szCs w:val="18"/>
                <w:vertAlign w:val="baseline"/>
                <w:lang w:val="hy-AM"/>
                <w14:textFill>
                  <w14:solidFill>
                    <w14:schemeClr w14:val="tx1"/>
                  </w14:solidFill>
                </w14:textFill>
              </w:rPr>
            </w:pPr>
            <w:r>
              <w:rPr>
                <w:rFonts w:ascii="Sylfaen" w:hAnsi="Sylfaen" w:eastAsia="MS Gothic" w:cs="MS Gothic"/>
                <w:bCs/>
                <w:color w:val="000000" w:themeColor="text1"/>
                <w:sz w:val="18"/>
                <w:szCs w:val="18"/>
                <w:lang w:val="hy-AM"/>
                <w14:textFill>
                  <w14:solidFill>
                    <w14:schemeClr w14:val="tx1"/>
                  </w14:solidFill>
                </w14:textFill>
              </w:rPr>
              <w:t>Տեղադրել</w:t>
            </w:r>
            <w:r>
              <w:rPr>
                <w:rFonts w:hint="default" w:ascii="Sylfaen" w:hAnsi="Sylfaen" w:eastAsia="MS Gothic" w:cs="MS Gothic"/>
                <w:bCs/>
                <w:color w:val="000000" w:themeColor="text1"/>
                <w:sz w:val="18"/>
                <w:szCs w:val="18"/>
                <w:lang w:val="hy-AM"/>
                <w14:textFill>
                  <w14:solidFill>
                    <w14:schemeClr w14:val="tx1"/>
                  </w14:solidFill>
                </w14:textFill>
              </w:rPr>
              <w:t xml:space="preserve"> թեքահարթակներ կամ տեղաշարժն ապահովող սարքեր, տեղեկատվական նշաններ</w:t>
            </w:r>
          </w:p>
        </w:tc>
        <w:tc>
          <w:tcPr>
            <w:tcW w:w="934" w:type="dxa"/>
          </w:tcPr>
          <w:p w14:paraId="6D103741">
            <w:pPr>
              <w:widowControl w:val="0"/>
              <w:jc w:val="both"/>
              <w:rPr>
                <w:rFonts w:ascii="Sylfaen" w:hAnsi="Sylfaen" w:cs="Arial"/>
                <w:bCs/>
                <w:color w:val="000000" w:themeColor="text1"/>
                <w:sz w:val="18"/>
                <w:szCs w:val="18"/>
                <w:lang w:val="hy-AM"/>
                <w14:textFill>
                  <w14:solidFill>
                    <w14:schemeClr w14:val="tx1"/>
                  </w14:solidFill>
                </w14:textFill>
              </w:rPr>
            </w:pPr>
            <w:r>
              <w:rPr>
                <w:rFonts w:ascii="Sylfaen" w:hAnsi="Sylfaen" w:cs="Arial"/>
                <w:bCs/>
                <w:color w:val="000000" w:themeColor="text1"/>
                <w:sz w:val="18"/>
                <w:szCs w:val="18"/>
                <w:lang w:val="hy-AM"/>
                <w14:textFill>
                  <w14:solidFill>
                    <w14:schemeClr w14:val="tx1"/>
                  </w14:solidFill>
                </w14:textFill>
              </w:rPr>
              <w:t xml:space="preserve">2025-2027ուս տարիներին </w:t>
            </w:r>
          </w:p>
          <w:p w14:paraId="74A95CED">
            <w:pPr>
              <w:jc w:val="both"/>
              <w:rPr>
                <w:rFonts w:ascii="Sylfaen" w:hAnsi="Sylfaen" w:cs="Times New Roman"/>
                <w:b/>
                <w:color w:val="000000" w:themeColor="text1"/>
                <w:sz w:val="18"/>
                <w:szCs w:val="18"/>
                <w:vertAlign w:val="baseline"/>
                <w:lang w:val="hy-AM"/>
                <w14:textFill>
                  <w14:solidFill>
                    <w14:schemeClr w14:val="tx1"/>
                  </w14:solidFill>
                </w14:textFill>
              </w:rPr>
            </w:pPr>
          </w:p>
        </w:tc>
        <w:tc>
          <w:tcPr>
            <w:tcW w:w="1566" w:type="dxa"/>
          </w:tcPr>
          <w:p w14:paraId="261110C6">
            <w:pPr>
              <w:jc w:val="both"/>
              <w:rPr>
                <w:rFonts w:hint="default" w:ascii="Sylfaen" w:hAnsi="Sylfaen" w:cs="Times New Roman"/>
                <w:b w:val="0"/>
                <w:bCs/>
                <w:color w:val="000000" w:themeColor="text1"/>
                <w:sz w:val="18"/>
                <w:szCs w:val="18"/>
                <w:vertAlign w:val="baseline"/>
                <w:lang w:val="hy-AM"/>
                <w14:textFill>
                  <w14:solidFill>
                    <w14:schemeClr w14:val="tx1"/>
                  </w14:solidFill>
                </w14:textFill>
              </w:rPr>
            </w:pPr>
            <w:r>
              <w:rPr>
                <w:rFonts w:ascii="Sylfaen" w:hAnsi="Sylfaen" w:cs="Times New Roman"/>
                <w:b/>
                <w:color w:val="000000" w:themeColor="text1"/>
                <w:sz w:val="18"/>
                <w:szCs w:val="18"/>
                <w:vertAlign w:val="baseline"/>
                <w:lang w:val="hy-AM"/>
                <w14:textFill>
                  <w14:solidFill>
                    <w14:schemeClr w14:val="tx1"/>
                  </w14:solidFill>
                </w14:textFill>
              </w:rPr>
              <w:t>Հ</w:t>
            </w:r>
            <w:r>
              <w:rPr>
                <w:rFonts w:ascii="Sylfaen" w:hAnsi="Sylfaen" w:cs="Times New Roman"/>
                <w:b w:val="0"/>
                <w:bCs/>
                <w:color w:val="000000" w:themeColor="text1"/>
                <w:sz w:val="18"/>
                <w:szCs w:val="18"/>
                <w:vertAlign w:val="baseline"/>
                <w:lang w:val="hy-AM"/>
                <w14:textFill>
                  <w14:solidFill>
                    <w14:schemeClr w14:val="tx1"/>
                  </w14:solidFill>
                </w14:textFill>
              </w:rPr>
              <w:t>ամագործակցություն</w:t>
            </w:r>
            <w:r>
              <w:rPr>
                <w:rFonts w:hint="default" w:ascii="Sylfaen" w:hAnsi="Sylfaen" w:cs="Times New Roman"/>
                <w:b w:val="0"/>
                <w:bCs/>
                <w:color w:val="000000" w:themeColor="text1"/>
                <w:sz w:val="18"/>
                <w:szCs w:val="18"/>
                <w:vertAlign w:val="baseline"/>
                <w:lang w:val="hy-AM"/>
                <w14:textFill>
                  <w14:solidFill>
                    <w14:schemeClr w14:val="tx1"/>
                  </w14:solidFill>
                </w14:textFill>
              </w:rPr>
              <w:t xml:space="preserve"> տիմ և ՀԿ կազմակերպույունների հետ</w:t>
            </w:r>
          </w:p>
        </w:tc>
        <w:tc>
          <w:tcPr>
            <w:tcW w:w="1234" w:type="dxa"/>
          </w:tcPr>
          <w:p w14:paraId="23E594DD">
            <w:pPr>
              <w:widowControl w:val="0"/>
              <w:jc w:val="both"/>
              <w:rPr>
                <w:rFonts w:ascii="Sylfaen" w:hAnsi="Sylfaen" w:eastAsia="MS Mincho" w:cs="MS Mincho"/>
                <w:bCs/>
                <w:color w:val="000000" w:themeColor="text1"/>
                <w:sz w:val="18"/>
                <w:szCs w:val="18"/>
                <w:lang w:val="hy-AM"/>
                <w14:textFill>
                  <w14:solidFill>
                    <w14:schemeClr w14:val="tx1"/>
                  </w14:solidFill>
                </w14:textFill>
              </w:rPr>
            </w:pPr>
            <w:r>
              <w:rPr>
                <w:rFonts w:ascii="Sylfaen" w:hAnsi="Sylfaen" w:eastAsia="MS Mincho" w:cs="MS Mincho"/>
                <w:bCs/>
                <w:color w:val="000000" w:themeColor="text1"/>
                <w:sz w:val="18"/>
                <w:szCs w:val="18"/>
                <w:lang w:val="hy-AM"/>
                <w14:textFill>
                  <w14:solidFill>
                    <w14:schemeClr w14:val="tx1"/>
                  </w14:solidFill>
                </w14:textFill>
              </w:rPr>
              <w:t>Մատչելիության  ստուգում  ստուգայցեր,տեխնիկական  հաշվետվություններ</w:t>
            </w:r>
          </w:p>
          <w:p w14:paraId="204ED245">
            <w:pPr>
              <w:jc w:val="both"/>
              <w:rPr>
                <w:rFonts w:ascii="Sylfaen" w:hAnsi="Sylfaen" w:cs="Times New Roman"/>
                <w:b/>
                <w:color w:val="000000" w:themeColor="text1"/>
                <w:sz w:val="18"/>
                <w:szCs w:val="18"/>
                <w:vertAlign w:val="baseline"/>
                <w:lang w:val="hy-AM"/>
                <w14:textFill>
                  <w14:solidFill>
                    <w14:schemeClr w14:val="tx1"/>
                  </w14:solidFill>
                </w14:textFill>
              </w:rPr>
            </w:pPr>
          </w:p>
        </w:tc>
        <w:tc>
          <w:tcPr>
            <w:tcW w:w="1493" w:type="dxa"/>
          </w:tcPr>
          <w:p w14:paraId="55EDBC62">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eastAsia="MS Mincho" w:cs="MS Mincho"/>
                <w:bCs/>
                <w:color w:val="000000" w:themeColor="text1"/>
                <w:sz w:val="18"/>
                <w:szCs w:val="18"/>
                <w:lang w:val="hy-AM"/>
                <w14:textFill>
                  <w14:solidFill>
                    <w14:schemeClr w14:val="tx1"/>
                  </w14:solidFill>
                </w14:textFill>
              </w:rPr>
              <w:t xml:space="preserve">Ֆինանսավորման  բացակայություն ,աշխատանքների  ձգձգում,տեխնիկական  անորակություն </w:t>
            </w:r>
          </w:p>
        </w:tc>
        <w:tc>
          <w:tcPr>
            <w:tcW w:w="1383" w:type="dxa"/>
          </w:tcPr>
          <w:p w14:paraId="45B822A3">
            <w:pPr>
              <w:widowControl w:val="0"/>
              <w:jc w:val="both"/>
              <w:rPr>
                <w:rFonts w:ascii="Sylfaen" w:hAnsi="Sylfaen" w:eastAsia="MS Mincho" w:cs="MS Mincho"/>
                <w:bCs/>
                <w:color w:val="000000" w:themeColor="text1"/>
                <w:sz w:val="18"/>
                <w:szCs w:val="18"/>
                <w:lang w:val="hy-AM"/>
                <w14:textFill>
                  <w14:solidFill>
                    <w14:schemeClr w14:val="tx1"/>
                  </w14:solidFill>
                </w14:textFill>
              </w:rPr>
            </w:pPr>
            <w:r>
              <w:rPr>
                <w:rFonts w:ascii="Sylfaen" w:hAnsi="Sylfaen" w:eastAsia="MS Mincho" w:cs="MS Mincho"/>
                <w:bCs/>
                <w:color w:val="000000" w:themeColor="text1"/>
                <w:sz w:val="18"/>
                <w:szCs w:val="18"/>
                <w:lang w:val="hy-AM"/>
                <w14:textFill>
                  <w14:solidFill>
                    <w14:schemeClr w14:val="tx1"/>
                  </w14:solidFill>
                </w14:textFill>
              </w:rPr>
              <w:t>Իրատեսական  բյուջե,որակավորված  շին կազմակերպության  ընտրություն,վերահսկող  խմբի  ստեղծում</w:t>
            </w:r>
          </w:p>
          <w:p w14:paraId="5A58A533">
            <w:pPr>
              <w:jc w:val="both"/>
              <w:rPr>
                <w:rFonts w:ascii="Sylfaen" w:hAnsi="Sylfaen" w:cs="Times New Roman"/>
                <w:b/>
                <w:color w:val="000000" w:themeColor="text1"/>
                <w:sz w:val="18"/>
                <w:szCs w:val="18"/>
                <w:vertAlign w:val="baseline"/>
                <w:lang w:val="hy-AM"/>
                <w14:textFill>
                  <w14:solidFill>
                    <w14:schemeClr w14:val="tx1"/>
                  </w14:solidFill>
                </w14:textFill>
              </w:rPr>
            </w:pPr>
          </w:p>
        </w:tc>
      </w:tr>
      <w:tr w14:paraId="631A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0" w:type="dxa"/>
            <w:vMerge w:val="continue"/>
            <w:tcBorders/>
          </w:tcPr>
          <w:p w14:paraId="0419DDF7">
            <w:pPr>
              <w:jc w:val="both"/>
              <w:rPr>
                <w:rFonts w:ascii="Sylfaen" w:hAnsi="Sylfaen" w:cs="Times New Roman"/>
                <w:b/>
                <w:color w:val="000000" w:themeColor="text1"/>
                <w:sz w:val="18"/>
                <w:szCs w:val="18"/>
                <w:vertAlign w:val="baseline"/>
                <w:lang w:val="hy-AM"/>
                <w14:textFill>
                  <w14:solidFill>
                    <w14:schemeClr w14:val="tx1"/>
                  </w14:solidFill>
                </w14:textFill>
              </w:rPr>
            </w:pPr>
          </w:p>
        </w:tc>
        <w:tc>
          <w:tcPr>
            <w:tcW w:w="1356" w:type="dxa"/>
            <w:vMerge w:val="continue"/>
            <w:tcBorders/>
          </w:tcPr>
          <w:p w14:paraId="14ADFE76">
            <w:pPr>
              <w:jc w:val="both"/>
              <w:rPr>
                <w:rFonts w:ascii="Sylfaen" w:hAnsi="Sylfaen" w:cs="Times New Roman"/>
                <w:b/>
                <w:color w:val="000000" w:themeColor="text1"/>
                <w:sz w:val="18"/>
                <w:szCs w:val="18"/>
                <w:vertAlign w:val="baseline"/>
                <w:lang w:val="hy-AM"/>
                <w14:textFill>
                  <w14:solidFill>
                    <w14:schemeClr w14:val="tx1"/>
                  </w14:solidFill>
                </w14:textFill>
              </w:rPr>
            </w:pPr>
          </w:p>
        </w:tc>
        <w:tc>
          <w:tcPr>
            <w:tcW w:w="1244" w:type="dxa"/>
          </w:tcPr>
          <w:p w14:paraId="2F4CA5A1">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eastAsia="MS Mincho" w:cs="MS Mincho"/>
                <w:bCs/>
                <w:color w:val="000000" w:themeColor="text1"/>
                <w:sz w:val="18"/>
                <w:szCs w:val="18"/>
                <w:lang w:val="hy-AM"/>
                <w14:textFill>
                  <w14:solidFill>
                    <w14:schemeClr w14:val="tx1"/>
                  </w14:solidFill>
                </w14:textFill>
              </w:rPr>
              <w:t>Հարմարեցնել  սանհանգույցները  հաշմանդամություն  ունեցող սովորողների կարիքներին  համապատասխան</w:t>
            </w:r>
          </w:p>
        </w:tc>
        <w:tc>
          <w:tcPr>
            <w:tcW w:w="934" w:type="dxa"/>
          </w:tcPr>
          <w:p w14:paraId="513697A2">
            <w:pPr>
              <w:widowControl w:val="0"/>
              <w:jc w:val="both"/>
              <w:rPr>
                <w:rFonts w:ascii="Sylfaen" w:hAnsi="Sylfaen" w:cs="Arial"/>
                <w:bCs/>
                <w:color w:val="000000" w:themeColor="text1"/>
                <w:sz w:val="18"/>
                <w:szCs w:val="18"/>
                <w:lang w:val="hy-AM"/>
                <w14:textFill>
                  <w14:solidFill>
                    <w14:schemeClr w14:val="tx1"/>
                  </w14:solidFill>
                </w14:textFill>
              </w:rPr>
            </w:pPr>
            <w:r>
              <w:rPr>
                <w:rFonts w:ascii="Sylfaen" w:hAnsi="Sylfaen" w:cs="Arial"/>
                <w:bCs/>
                <w:color w:val="000000" w:themeColor="text1"/>
                <w:sz w:val="18"/>
                <w:szCs w:val="18"/>
                <w:lang w:val="hy-AM"/>
                <w14:textFill>
                  <w14:solidFill>
                    <w14:schemeClr w14:val="tx1"/>
                  </w14:solidFill>
                </w14:textFill>
              </w:rPr>
              <w:t xml:space="preserve">2025-2027ուս տարիներին </w:t>
            </w:r>
          </w:p>
          <w:p w14:paraId="163EBB49">
            <w:pPr>
              <w:jc w:val="both"/>
              <w:rPr>
                <w:rFonts w:ascii="Sylfaen" w:hAnsi="Sylfaen" w:cs="Times New Roman"/>
                <w:b/>
                <w:color w:val="000000" w:themeColor="text1"/>
                <w:sz w:val="18"/>
                <w:szCs w:val="18"/>
                <w:vertAlign w:val="baseline"/>
                <w:lang w:val="hy-AM"/>
                <w14:textFill>
                  <w14:solidFill>
                    <w14:schemeClr w14:val="tx1"/>
                  </w14:solidFill>
                </w14:textFill>
              </w:rPr>
            </w:pPr>
          </w:p>
        </w:tc>
        <w:tc>
          <w:tcPr>
            <w:tcW w:w="1566" w:type="dxa"/>
          </w:tcPr>
          <w:p w14:paraId="7D79B736">
            <w:pPr>
              <w:jc w:val="both"/>
              <w:rPr>
                <w:rFonts w:hint="default" w:ascii="Sylfaen" w:hAnsi="Sylfaen" w:cs="Times New Roman"/>
                <w:b w:val="0"/>
                <w:bCs/>
                <w:color w:val="000000" w:themeColor="text1"/>
                <w:sz w:val="18"/>
                <w:szCs w:val="18"/>
                <w:vertAlign w:val="baseline"/>
                <w:lang w:val="hy-AM"/>
                <w14:textFill>
                  <w14:solidFill>
                    <w14:schemeClr w14:val="tx1"/>
                  </w14:solidFill>
                </w14:textFill>
              </w:rPr>
            </w:pPr>
            <w:r>
              <w:rPr>
                <w:rFonts w:ascii="Sylfaen" w:hAnsi="Sylfaen" w:cs="Times New Roman"/>
                <w:b w:val="0"/>
                <w:bCs/>
                <w:color w:val="000000" w:themeColor="text1"/>
                <w:sz w:val="18"/>
                <w:szCs w:val="18"/>
                <w:vertAlign w:val="baseline"/>
                <w:lang w:val="hy-AM"/>
                <w14:textFill>
                  <w14:solidFill>
                    <w14:schemeClr w14:val="tx1"/>
                  </w14:solidFill>
                </w14:textFill>
              </w:rPr>
              <w:t>Ֆինանսական</w:t>
            </w:r>
            <w:r>
              <w:rPr>
                <w:rFonts w:hint="default" w:ascii="Sylfaen" w:hAnsi="Sylfaen" w:cs="Times New Roman"/>
                <w:b w:val="0"/>
                <w:bCs/>
                <w:color w:val="000000" w:themeColor="text1"/>
                <w:sz w:val="18"/>
                <w:szCs w:val="18"/>
                <w:vertAlign w:val="baseline"/>
                <w:lang w:val="hy-AM"/>
                <w14:textFill>
                  <w14:solidFill>
                    <w14:schemeClr w14:val="tx1"/>
                  </w14:solidFill>
                </w14:textFill>
              </w:rPr>
              <w:t xml:space="preserve"> միջոցներ, տեխնիկական սարքավորումներ, բռնակներ, բարձրացված զուգարանակոնքեր, լվացարաններ, չսահող հատակ։</w:t>
            </w:r>
          </w:p>
        </w:tc>
        <w:tc>
          <w:tcPr>
            <w:tcW w:w="1234" w:type="dxa"/>
          </w:tcPr>
          <w:p w14:paraId="03DA054E">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eastAsia="MS Mincho" w:cs="MS Mincho"/>
                <w:bCs/>
                <w:color w:val="000000" w:themeColor="text1"/>
                <w:sz w:val="18"/>
                <w:szCs w:val="18"/>
                <w:lang w:val="hy-AM"/>
                <w14:textFill>
                  <w14:solidFill>
                    <w14:schemeClr w14:val="tx1"/>
                  </w14:solidFill>
                </w14:textFill>
              </w:rPr>
              <w:t>Ստուգումներ ,թե  արդյոք  համապատասխանում  էհաշմանդամների  համար նախատեսված  ստանդարտներին</w:t>
            </w:r>
          </w:p>
        </w:tc>
        <w:tc>
          <w:tcPr>
            <w:tcW w:w="1493" w:type="dxa"/>
          </w:tcPr>
          <w:p w14:paraId="0377F589">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eastAsia="MS Mincho" w:cs="MS Mincho"/>
                <w:bCs/>
                <w:color w:val="000000" w:themeColor="text1"/>
                <w:sz w:val="18"/>
                <w:szCs w:val="18"/>
                <w:lang w:val="hy-AM"/>
                <w14:textFill>
                  <w14:solidFill>
                    <w14:schemeClr w14:val="tx1"/>
                  </w14:solidFill>
                </w14:textFill>
              </w:rPr>
              <w:t xml:space="preserve">Բավարար  միջոցների բացակայություն,տեխնիկական  խնդիրներ  նախաագծմա  ժամանակ </w:t>
            </w:r>
          </w:p>
        </w:tc>
        <w:tc>
          <w:tcPr>
            <w:tcW w:w="1383" w:type="dxa"/>
          </w:tcPr>
          <w:p w14:paraId="59FCB9C7">
            <w:pPr>
              <w:jc w:val="both"/>
              <w:rPr>
                <w:rFonts w:ascii="Sylfaen" w:hAnsi="Sylfaen" w:cs="Times New Roman"/>
                <w:b/>
                <w:color w:val="000000" w:themeColor="text1"/>
                <w:sz w:val="18"/>
                <w:szCs w:val="18"/>
                <w:vertAlign w:val="baseline"/>
                <w:lang w:val="hy-AM"/>
                <w14:textFill>
                  <w14:solidFill>
                    <w14:schemeClr w14:val="tx1"/>
                  </w14:solidFill>
                </w14:textFill>
              </w:rPr>
            </w:pPr>
            <w:r>
              <w:rPr>
                <w:rFonts w:ascii="Sylfaen" w:hAnsi="Sylfaen" w:eastAsia="MS Mincho" w:cs="MS Mincho"/>
                <w:bCs/>
                <w:color w:val="000000" w:themeColor="text1"/>
                <w:sz w:val="18"/>
                <w:szCs w:val="18"/>
                <w:lang w:val="hy-AM"/>
                <w14:textFill>
                  <w14:solidFill>
                    <w14:schemeClr w14:val="tx1"/>
                  </w14:solidFill>
                </w14:textFill>
              </w:rPr>
              <w:t xml:space="preserve">Ֆինանսավորման  տարբեր  աղբյուրներ՝պետ բյուջե,համայնքային  ներդրում,դոնոր կազմակերպություններ </w:t>
            </w:r>
          </w:p>
        </w:tc>
      </w:tr>
    </w:tbl>
    <w:p w14:paraId="54CFB7D0">
      <w:pPr>
        <w:jc w:val="both"/>
        <w:rPr>
          <w:rFonts w:ascii="Sylfaen" w:hAnsi="Sylfaen" w:cs="Arial"/>
          <w:bCs/>
          <w:color w:val="000000" w:themeColor="text1"/>
          <w:sz w:val="24"/>
          <w:szCs w:val="24"/>
          <w:lang w:val="hy-AM"/>
          <w14:textFill>
            <w14:solidFill>
              <w14:schemeClr w14:val="tx1"/>
            </w14:solidFill>
          </w14:textFill>
        </w:rPr>
      </w:pPr>
    </w:p>
    <w:sectPr>
      <w:footerReference r:id="rId5" w:type="default"/>
      <w:pgSz w:w="11906" w:h="16838"/>
      <w:pgMar w:top="1134" w:right="851" w:bottom="1134" w:left="1701" w:header="720" w:footer="720" w:gutter="0"/>
      <w:pgNumType w:fmt="decimal"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lfaen">
    <w:panose1 w:val="010A0502050306030303"/>
    <w:charset w:val="CC"/>
    <w:family w:val="roman"/>
    <w:pitch w:val="default"/>
    <w:sig w:usb0="04000687" w:usb1="00000000"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Cambria Math">
    <w:panose1 w:val="02040503050406030204"/>
    <w:charset w:val="CC"/>
    <w:family w:val="roman"/>
    <w:pitch w:val="default"/>
    <w:sig w:usb0="E00006FF" w:usb1="420024FF" w:usb2="02000000" w:usb3="00000000" w:csb0="2000019F" w:csb1="00000000"/>
  </w:font>
  <w:font w:name="GHEA Grapalat">
    <w:altName w:val="Times New Roman"/>
    <w:panose1 w:val="00000000000000000000"/>
    <w:charset w:val="00"/>
    <w:family w:val="modern"/>
    <w:pitch w:val="default"/>
    <w:sig w:usb0="00000000" w:usb1="00000000" w:usb2="00000000" w:usb3="00000000" w:csb0="0000009F" w:csb1="00000000"/>
  </w:font>
  <w:font w:name="MS Gothic">
    <w:panose1 w:val="020B0609070205080204"/>
    <w:charset w:val="80"/>
    <w:family w:val="modern"/>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BA03B">
    <w:pPr>
      <w:pStyle w:val="12"/>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Текстовое поле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D5516">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OrOVKNCAgAAcwQAAA4AAAAAAAAAAQAgAAAAHwEAAGRy&#10;cy9lMm9Eb2MueG1sUEsFBgAAAAAGAAYAWQEAANMFAAAAAA==&#10;">
              <v:fill on="f" focussize="0,0"/>
              <v:stroke on="f" weight="0.5pt"/>
              <v:imagedata o:title=""/>
              <o:lock v:ext="edit" aspectratio="f"/>
              <v:textbox inset="0mm,0mm,0mm,0mm" style="mso-fit-shape-to-text:t;">
                <w:txbxContent>
                  <w:p w14:paraId="44AD5516">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90CF7F"/>
    <w:multiLevelType w:val="singleLevel"/>
    <w:tmpl w:val="FB90CF7F"/>
    <w:lvl w:ilvl="0" w:tentative="0">
      <w:start w:val="21"/>
      <w:numFmt w:val="decimal"/>
      <w:suff w:val="nothing"/>
      <w:lvlText w:val="%1-"/>
      <w:lvlJc w:val="left"/>
    </w:lvl>
  </w:abstractNum>
  <w:abstractNum w:abstractNumId="1">
    <w:nsid w:val="08BDB5FE"/>
    <w:multiLevelType w:val="singleLevel"/>
    <w:tmpl w:val="08BDB5FE"/>
    <w:lvl w:ilvl="0" w:tentative="0">
      <w:start w:val="1"/>
      <w:numFmt w:val="bullet"/>
      <w:lvlText w:val=""/>
      <w:lvlJc w:val="left"/>
      <w:pPr>
        <w:tabs>
          <w:tab w:val="left" w:pos="420"/>
        </w:tabs>
        <w:ind w:left="420" w:hanging="420"/>
      </w:pPr>
      <w:rPr>
        <w:rFonts w:hint="default" w:ascii="Wingdings" w:hAnsi="Wingdings"/>
      </w:rPr>
    </w:lvl>
  </w:abstractNum>
  <w:abstractNum w:abstractNumId="2">
    <w:nsid w:val="28963880"/>
    <w:multiLevelType w:val="multilevel"/>
    <w:tmpl w:val="2896388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A3B5869"/>
    <w:multiLevelType w:val="multilevel"/>
    <w:tmpl w:val="2A3B586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D39"/>
    <w:rsid w:val="00012B44"/>
    <w:rsid w:val="00012C52"/>
    <w:rsid w:val="000146C3"/>
    <w:rsid w:val="00016871"/>
    <w:rsid w:val="00023B04"/>
    <w:rsid w:val="00032A44"/>
    <w:rsid w:val="00034206"/>
    <w:rsid w:val="0003518C"/>
    <w:rsid w:val="00040797"/>
    <w:rsid w:val="000407FF"/>
    <w:rsid w:val="00041F59"/>
    <w:rsid w:val="00041FFC"/>
    <w:rsid w:val="00046AD4"/>
    <w:rsid w:val="00050139"/>
    <w:rsid w:val="00060E73"/>
    <w:rsid w:val="0006187E"/>
    <w:rsid w:val="00063BBA"/>
    <w:rsid w:val="00067CC7"/>
    <w:rsid w:val="000730C6"/>
    <w:rsid w:val="00075F76"/>
    <w:rsid w:val="000772C4"/>
    <w:rsid w:val="00083E61"/>
    <w:rsid w:val="00083F67"/>
    <w:rsid w:val="00084F04"/>
    <w:rsid w:val="000867AE"/>
    <w:rsid w:val="00087449"/>
    <w:rsid w:val="0009391D"/>
    <w:rsid w:val="000A2064"/>
    <w:rsid w:val="000B0BDA"/>
    <w:rsid w:val="000B0CA8"/>
    <w:rsid w:val="000B0E1F"/>
    <w:rsid w:val="000B30B7"/>
    <w:rsid w:val="000C0290"/>
    <w:rsid w:val="000C1F53"/>
    <w:rsid w:val="000C30ED"/>
    <w:rsid w:val="000C3F72"/>
    <w:rsid w:val="000C6039"/>
    <w:rsid w:val="000C6797"/>
    <w:rsid w:val="000D02A1"/>
    <w:rsid w:val="000D066A"/>
    <w:rsid w:val="000E30DE"/>
    <w:rsid w:val="000E5167"/>
    <w:rsid w:val="000E5F0F"/>
    <w:rsid w:val="000E6339"/>
    <w:rsid w:val="000E655B"/>
    <w:rsid w:val="000E67FC"/>
    <w:rsid w:val="000F4FE6"/>
    <w:rsid w:val="00101E7B"/>
    <w:rsid w:val="00103494"/>
    <w:rsid w:val="00111BF5"/>
    <w:rsid w:val="00115CCF"/>
    <w:rsid w:val="00123FB5"/>
    <w:rsid w:val="00132D78"/>
    <w:rsid w:val="001363D0"/>
    <w:rsid w:val="00144C61"/>
    <w:rsid w:val="00150EA1"/>
    <w:rsid w:val="00155D31"/>
    <w:rsid w:val="00160FA5"/>
    <w:rsid w:val="0016210C"/>
    <w:rsid w:val="00165E93"/>
    <w:rsid w:val="0016609A"/>
    <w:rsid w:val="00166C37"/>
    <w:rsid w:val="001732BA"/>
    <w:rsid w:val="00182734"/>
    <w:rsid w:val="00182777"/>
    <w:rsid w:val="00183927"/>
    <w:rsid w:val="00184C9E"/>
    <w:rsid w:val="00186EC7"/>
    <w:rsid w:val="00190102"/>
    <w:rsid w:val="00191B4D"/>
    <w:rsid w:val="0019304D"/>
    <w:rsid w:val="00193805"/>
    <w:rsid w:val="00194BDB"/>
    <w:rsid w:val="001A0571"/>
    <w:rsid w:val="001A757A"/>
    <w:rsid w:val="001B78DD"/>
    <w:rsid w:val="001C007B"/>
    <w:rsid w:val="001C0197"/>
    <w:rsid w:val="001C0BEE"/>
    <w:rsid w:val="001C242B"/>
    <w:rsid w:val="001C26FA"/>
    <w:rsid w:val="001C42E1"/>
    <w:rsid w:val="001C43EF"/>
    <w:rsid w:val="001C5B27"/>
    <w:rsid w:val="001C5B69"/>
    <w:rsid w:val="001C6F9B"/>
    <w:rsid w:val="001D6766"/>
    <w:rsid w:val="001D6FE2"/>
    <w:rsid w:val="001D7036"/>
    <w:rsid w:val="001E6507"/>
    <w:rsid w:val="001E6EF8"/>
    <w:rsid w:val="001E7B95"/>
    <w:rsid w:val="001F220A"/>
    <w:rsid w:val="001F541F"/>
    <w:rsid w:val="001F5C75"/>
    <w:rsid w:val="002001D8"/>
    <w:rsid w:val="0020340E"/>
    <w:rsid w:val="002058D5"/>
    <w:rsid w:val="002128EC"/>
    <w:rsid w:val="00213752"/>
    <w:rsid w:val="00215450"/>
    <w:rsid w:val="00220381"/>
    <w:rsid w:val="00233626"/>
    <w:rsid w:val="00242017"/>
    <w:rsid w:val="00243760"/>
    <w:rsid w:val="00243D2B"/>
    <w:rsid w:val="00245F78"/>
    <w:rsid w:val="00251418"/>
    <w:rsid w:val="002523AB"/>
    <w:rsid w:val="00255B36"/>
    <w:rsid w:val="002600B2"/>
    <w:rsid w:val="00263910"/>
    <w:rsid w:val="00264AA2"/>
    <w:rsid w:val="00265DFB"/>
    <w:rsid w:val="0026671D"/>
    <w:rsid w:val="0027445F"/>
    <w:rsid w:val="00280428"/>
    <w:rsid w:val="00283E52"/>
    <w:rsid w:val="002841F7"/>
    <w:rsid w:val="00287F50"/>
    <w:rsid w:val="00294099"/>
    <w:rsid w:val="002A0429"/>
    <w:rsid w:val="002A1288"/>
    <w:rsid w:val="002A1E89"/>
    <w:rsid w:val="002A5C11"/>
    <w:rsid w:val="002A6C86"/>
    <w:rsid w:val="002B0981"/>
    <w:rsid w:val="002B0F1D"/>
    <w:rsid w:val="002B17E7"/>
    <w:rsid w:val="002B1EB0"/>
    <w:rsid w:val="002B358C"/>
    <w:rsid w:val="002C0B70"/>
    <w:rsid w:val="002D079C"/>
    <w:rsid w:val="002D142E"/>
    <w:rsid w:val="002D38CB"/>
    <w:rsid w:val="002D47FB"/>
    <w:rsid w:val="002D7A41"/>
    <w:rsid w:val="002E0387"/>
    <w:rsid w:val="002E5858"/>
    <w:rsid w:val="002E5E3A"/>
    <w:rsid w:val="002E6460"/>
    <w:rsid w:val="002F088F"/>
    <w:rsid w:val="002F6121"/>
    <w:rsid w:val="00305685"/>
    <w:rsid w:val="0030740E"/>
    <w:rsid w:val="003114F4"/>
    <w:rsid w:val="00312737"/>
    <w:rsid w:val="003164EC"/>
    <w:rsid w:val="00317345"/>
    <w:rsid w:val="00321E93"/>
    <w:rsid w:val="0032339C"/>
    <w:rsid w:val="00325442"/>
    <w:rsid w:val="00330B77"/>
    <w:rsid w:val="00332F55"/>
    <w:rsid w:val="00334CC3"/>
    <w:rsid w:val="00336DB4"/>
    <w:rsid w:val="0034173F"/>
    <w:rsid w:val="00341BD6"/>
    <w:rsid w:val="00344FA6"/>
    <w:rsid w:val="00352796"/>
    <w:rsid w:val="00354DAA"/>
    <w:rsid w:val="003564B9"/>
    <w:rsid w:val="003569AA"/>
    <w:rsid w:val="00361077"/>
    <w:rsid w:val="00373CEC"/>
    <w:rsid w:val="0038303A"/>
    <w:rsid w:val="00383393"/>
    <w:rsid w:val="0038401D"/>
    <w:rsid w:val="00384CDB"/>
    <w:rsid w:val="0039115E"/>
    <w:rsid w:val="00393305"/>
    <w:rsid w:val="00396CE0"/>
    <w:rsid w:val="003A0243"/>
    <w:rsid w:val="003A2693"/>
    <w:rsid w:val="003A38AD"/>
    <w:rsid w:val="003A4AA8"/>
    <w:rsid w:val="003A4AFF"/>
    <w:rsid w:val="003A5A0B"/>
    <w:rsid w:val="003A65F1"/>
    <w:rsid w:val="003C1328"/>
    <w:rsid w:val="003C15F1"/>
    <w:rsid w:val="003C3C15"/>
    <w:rsid w:val="003C4A3E"/>
    <w:rsid w:val="003C637B"/>
    <w:rsid w:val="003D6933"/>
    <w:rsid w:val="003E19B2"/>
    <w:rsid w:val="003E3841"/>
    <w:rsid w:val="003F425B"/>
    <w:rsid w:val="004037FE"/>
    <w:rsid w:val="004040E7"/>
    <w:rsid w:val="004057CA"/>
    <w:rsid w:val="004060B0"/>
    <w:rsid w:val="0040636F"/>
    <w:rsid w:val="00415F02"/>
    <w:rsid w:val="00416A65"/>
    <w:rsid w:val="0042173D"/>
    <w:rsid w:val="004248D7"/>
    <w:rsid w:val="004261FB"/>
    <w:rsid w:val="0042678F"/>
    <w:rsid w:val="0043453E"/>
    <w:rsid w:val="00435632"/>
    <w:rsid w:val="004406D3"/>
    <w:rsid w:val="00440E00"/>
    <w:rsid w:val="00441F15"/>
    <w:rsid w:val="00443493"/>
    <w:rsid w:val="004437E9"/>
    <w:rsid w:val="0045406F"/>
    <w:rsid w:val="00460587"/>
    <w:rsid w:val="00461392"/>
    <w:rsid w:val="004617B1"/>
    <w:rsid w:val="00463DC6"/>
    <w:rsid w:val="0046697A"/>
    <w:rsid w:val="0048017C"/>
    <w:rsid w:val="00482157"/>
    <w:rsid w:val="00485EA6"/>
    <w:rsid w:val="004B0543"/>
    <w:rsid w:val="004B05E1"/>
    <w:rsid w:val="004B0614"/>
    <w:rsid w:val="004B095F"/>
    <w:rsid w:val="004B32AA"/>
    <w:rsid w:val="004B7DB6"/>
    <w:rsid w:val="004C52C4"/>
    <w:rsid w:val="004C7A72"/>
    <w:rsid w:val="004D1143"/>
    <w:rsid w:val="004D5ADF"/>
    <w:rsid w:val="004D5FF6"/>
    <w:rsid w:val="004E295A"/>
    <w:rsid w:val="004E608C"/>
    <w:rsid w:val="004E65DB"/>
    <w:rsid w:val="004F191E"/>
    <w:rsid w:val="00505BE2"/>
    <w:rsid w:val="00507A03"/>
    <w:rsid w:val="00513627"/>
    <w:rsid w:val="00520F1A"/>
    <w:rsid w:val="00530096"/>
    <w:rsid w:val="005339E0"/>
    <w:rsid w:val="00534097"/>
    <w:rsid w:val="00536396"/>
    <w:rsid w:val="00536AA3"/>
    <w:rsid w:val="0054354D"/>
    <w:rsid w:val="00547C8F"/>
    <w:rsid w:val="0055111B"/>
    <w:rsid w:val="00551948"/>
    <w:rsid w:val="00557B90"/>
    <w:rsid w:val="00560AF2"/>
    <w:rsid w:val="00561091"/>
    <w:rsid w:val="00562DBC"/>
    <w:rsid w:val="00567057"/>
    <w:rsid w:val="005702EE"/>
    <w:rsid w:val="00571BA1"/>
    <w:rsid w:val="00577064"/>
    <w:rsid w:val="00577086"/>
    <w:rsid w:val="005806D5"/>
    <w:rsid w:val="00582B8D"/>
    <w:rsid w:val="00586B61"/>
    <w:rsid w:val="00586B85"/>
    <w:rsid w:val="00591F71"/>
    <w:rsid w:val="005949DB"/>
    <w:rsid w:val="005A28FD"/>
    <w:rsid w:val="005B2041"/>
    <w:rsid w:val="005B5D6C"/>
    <w:rsid w:val="005C196E"/>
    <w:rsid w:val="005C3AB0"/>
    <w:rsid w:val="005C631B"/>
    <w:rsid w:val="005D4BA6"/>
    <w:rsid w:val="005D7DCF"/>
    <w:rsid w:val="005E2704"/>
    <w:rsid w:val="005E40D0"/>
    <w:rsid w:val="005E6E19"/>
    <w:rsid w:val="005F04A9"/>
    <w:rsid w:val="005F4A0D"/>
    <w:rsid w:val="005F62DF"/>
    <w:rsid w:val="00600B12"/>
    <w:rsid w:val="0060575E"/>
    <w:rsid w:val="00607AC1"/>
    <w:rsid w:val="006171D1"/>
    <w:rsid w:val="00623871"/>
    <w:rsid w:val="006244E3"/>
    <w:rsid w:val="00625CF1"/>
    <w:rsid w:val="00625CFA"/>
    <w:rsid w:val="00626858"/>
    <w:rsid w:val="00630001"/>
    <w:rsid w:val="00634F20"/>
    <w:rsid w:val="00635B3B"/>
    <w:rsid w:val="00640ECF"/>
    <w:rsid w:val="006428AE"/>
    <w:rsid w:val="00643786"/>
    <w:rsid w:val="006453FB"/>
    <w:rsid w:val="00646273"/>
    <w:rsid w:val="006504AA"/>
    <w:rsid w:val="00651752"/>
    <w:rsid w:val="006525A4"/>
    <w:rsid w:val="00652D6A"/>
    <w:rsid w:val="00652FE3"/>
    <w:rsid w:val="006543E2"/>
    <w:rsid w:val="006608A3"/>
    <w:rsid w:val="00663635"/>
    <w:rsid w:val="00664407"/>
    <w:rsid w:val="0068011E"/>
    <w:rsid w:val="00680D55"/>
    <w:rsid w:val="006900F8"/>
    <w:rsid w:val="00693CD9"/>
    <w:rsid w:val="006A472A"/>
    <w:rsid w:val="006A58C4"/>
    <w:rsid w:val="006A7498"/>
    <w:rsid w:val="006B09DB"/>
    <w:rsid w:val="006B785E"/>
    <w:rsid w:val="006C0B8A"/>
    <w:rsid w:val="006C7BB1"/>
    <w:rsid w:val="006D2263"/>
    <w:rsid w:val="006D47E3"/>
    <w:rsid w:val="006E014B"/>
    <w:rsid w:val="006E2141"/>
    <w:rsid w:val="006E570D"/>
    <w:rsid w:val="006E77BE"/>
    <w:rsid w:val="006F0224"/>
    <w:rsid w:val="00706EFA"/>
    <w:rsid w:val="00715784"/>
    <w:rsid w:val="0072192E"/>
    <w:rsid w:val="00727228"/>
    <w:rsid w:val="007310A3"/>
    <w:rsid w:val="00731160"/>
    <w:rsid w:val="0073381D"/>
    <w:rsid w:val="00736205"/>
    <w:rsid w:val="00740643"/>
    <w:rsid w:val="007407BD"/>
    <w:rsid w:val="0074295D"/>
    <w:rsid w:val="00744575"/>
    <w:rsid w:val="007476EF"/>
    <w:rsid w:val="007478FB"/>
    <w:rsid w:val="007525F9"/>
    <w:rsid w:val="0075541A"/>
    <w:rsid w:val="007559AE"/>
    <w:rsid w:val="00757D09"/>
    <w:rsid w:val="0077518E"/>
    <w:rsid w:val="00787D3E"/>
    <w:rsid w:val="00790452"/>
    <w:rsid w:val="00790DB5"/>
    <w:rsid w:val="0079401F"/>
    <w:rsid w:val="007A24E4"/>
    <w:rsid w:val="007A2B1F"/>
    <w:rsid w:val="007A481F"/>
    <w:rsid w:val="007A6908"/>
    <w:rsid w:val="007B1F76"/>
    <w:rsid w:val="007B26A3"/>
    <w:rsid w:val="007B2FA3"/>
    <w:rsid w:val="007B3212"/>
    <w:rsid w:val="007B52DD"/>
    <w:rsid w:val="007C0152"/>
    <w:rsid w:val="007C076B"/>
    <w:rsid w:val="007C17D2"/>
    <w:rsid w:val="007C3235"/>
    <w:rsid w:val="007C343C"/>
    <w:rsid w:val="007C6510"/>
    <w:rsid w:val="007D3338"/>
    <w:rsid w:val="007D616A"/>
    <w:rsid w:val="007D731B"/>
    <w:rsid w:val="007D75A9"/>
    <w:rsid w:val="007E06D8"/>
    <w:rsid w:val="007F312A"/>
    <w:rsid w:val="007F4DD2"/>
    <w:rsid w:val="00800501"/>
    <w:rsid w:val="00801A4D"/>
    <w:rsid w:val="0080407C"/>
    <w:rsid w:val="00805EBF"/>
    <w:rsid w:val="0080792E"/>
    <w:rsid w:val="0081095F"/>
    <w:rsid w:val="00816467"/>
    <w:rsid w:val="00823CF5"/>
    <w:rsid w:val="00832882"/>
    <w:rsid w:val="00836356"/>
    <w:rsid w:val="00840D74"/>
    <w:rsid w:val="008411C9"/>
    <w:rsid w:val="00842790"/>
    <w:rsid w:val="0084712F"/>
    <w:rsid w:val="00852D18"/>
    <w:rsid w:val="00854CD3"/>
    <w:rsid w:val="008643A1"/>
    <w:rsid w:val="008668EA"/>
    <w:rsid w:val="00874D2A"/>
    <w:rsid w:val="00884CEA"/>
    <w:rsid w:val="0089325E"/>
    <w:rsid w:val="00893E09"/>
    <w:rsid w:val="00895D35"/>
    <w:rsid w:val="008962F4"/>
    <w:rsid w:val="008A1D0E"/>
    <w:rsid w:val="008A4FC0"/>
    <w:rsid w:val="008A62E7"/>
    <w:rsid w:val="008B5F99"/>
    <w:rsid w:val="008C09B8"/>
    <w:rsid w:val="008D2488"/>
    <w:rsid w:val="008D2C1C"/>
    <w:rsid w:val="008D77BF"/>
    <w:rsid w:val="008D79EE"/>
    <w:rsid w:val="008E1DE7"/>
    <w:rsid w:val="008E4F33"/>
    <w:rsid w:val="008F5129"/>
    <w:rsid w:val="0090121C"/>
    <w:rsid w:val="00902250"/>
    <w:rsid w:val="009124EC"/>
    <w:rsid w:val="00917597"/>
    <w:rsid w:val="00917B19"/>
    <w:rsid w:val="00921A67"/>
    <w:rsid w:val="009221A7"/>
    <w:rsid w:val="009230AE"/>
    <w:rsid w:val="00927B23"/>
    <w:rsid w:val="00930DFB"/>
    <w:rsid w:val="0093742E"/>
    <w:rsid w:val="00943488"/>
    <w:rsid w:val="00944081"/>
    <w:rsid w:val="00944942"/>
    <w:rsid w:val="00944D51"/>
    <w:rsid w:val="0095104B"/>
    <w:rsid w:val="00951E61"/>
    <w:rsid w:val="009538CC"/>
    <w:rsid w:val="0095545E"/>
    <w:rsid w:val="00965BC1"/>
    <w:rsid w:val="0096750E"/>
    <w:rsid w:val="00971818"/>
    <w:rsid w:val="00974344"/>
    <w:rsid w:val="00983D3D"/>
    <w:rsid w:val="009860CF"/>
    <w:rsid w:val="009901EE"/>
    <w:rsid w:val="009916AF"/>
    <w:rsid w:val="00991C2D"/>
    <w:rsid w:val="009923BF"/>
    <w:rsid w:val="00997670"/>
    <w:rsid w:val="00997A10"/>
    <w:rsid w:val="00997DA6"/>
    <w:rsid w:val="009A0009"/>
    <w:rsid w:val="009A5867"/>
    <w:rsid w:val="009A652C"/>
    <w:rsid w:val="009B0833"/>
    <w:rsid w:val="009B23C1"/>
    <w:rsid w:val="009C17C0"/>
    <w:rsid w:val="009C5334"/>
    <w:rsid w:val="009D44AF"/>
    <w:rsid w:val="009D73CD"/>
    <w:rsid w:val="009E1BF3"/>
    <w:rsid w:val="009E52BE"/>
    <w:rsid w:val="009E5A78"/>
    <w:rsid w:val="009F23A8"/>
    <w:rsid w:val="009F2DD8"/>
    <w:rsid w:val="009F2E80"/>
    <w:rsid w:val="00A03B5F"/>
    <w:rsid w:val="00A03FB5"/>
    <w:rsid w:val="00A105A7"/>
    <w:rsid w:val="00A11B0F"/>
    <w:rsid w:val="00A14E05"/>
    <w:rsid w:val="00A179E5"/>
    <w:rsid w:val="00A20BB5"/>
    <w:rsid w:val="00A24D1B"/>
    <w:rsid w:val="00A26BC8"/>
    <w:rsid w:val="00A3083F"/>
    <w:rsid w:val="00A318B7"/>
    <w:rsid w:val="00A35419"/>
    <w:rsid w:val="00A5223B"/>
    <w:rsid w:val="00A53EBA"/>
    <w:rsid w:val="00A7318F"/>
    <w:rsid w:val="00A73FEC"/>
    <w:rsid w:val="00A75B72"/>
    <w:rsid w:val="00A75E51"/>
    <w:rsid w:val="00A80000"/>
    <w:rsid w:val="00A84B3D"/>
    <w:rsid w:val="00A87FB1"/>
    <w:rsid w:val="00A91376"/>
    <w:rsid w:val="00AA5335"/>
    <w:rsid w:val="00AA60D0"/>
    <w:rsid w:val="00AA61AA"/>
    <w:rsid w:val="00AC05C9"/>
    <w:rsid w:val="00AD0850"/>
    <w:rsid w:val="00AE13E4"/>
    <w:rsid w:val="00AE75DE"/>
    <w:rsid w:val="00AF33B1"/>
    <w:rsid w:val="00AF6E50"/>
    <w:rsid w:val="00B017F5"/>
    <w:rsid w:val="00B066BE"/>
    <w:rsid w:val="00B077E5"/>
    <w:rsid w:val="00B108BF"/>
    <w:rsid w:val="00B11890"/>
    <w:rsid w:val="00B11AFA"/>
    <w:rsid w:val="00B1267E"/>
    <w:rsid w:val="00B13037"/>
    <w:rsid w:val="00B15623"/>
    <w:rsid w:val="00B20816"/>
    <w:rsid w:val="00B20958"/>
    <w:rsid w:val="00B22923"/>
    <w:rsid w:val="00B24809"/>
    <w:rsid w:val="00B261C5"/>
    <w:rsid w:val="00B26621"/>
    <w:rsid w:val="00B27885"/>
    <w:rsid w:val="00B43F4F"/>
    <w:rsid w:val="00B51380"/>
    <w:rsid w:val="00B5160E"/>
    <w:rsid w:val="00B54EF5"/>
    <w:rsid w:val="00B56BD7"/>
    <w:rsid w:val="00B57EA0"/>
    <w:rsid w:val="00B61FDA"/>
    <w:rsid w:val="00B65070"/>
    <w:rsid w:val="00B720E4"/>
    <w:rsid w:val="00B73B2E"/>
    <w:rsid w:val="00B76075"/>
    <w:rsid w:val="00B77F7C"/>
    <w:rsid w:val="00B86CC2"/>
    <w:rsid w:val="00B87D98"/>
    <w:rsid w:val="00B91A42"/>
    <w:rsid w:val="00B94EEC"/>
    <w:rsid w:val="00BA38D8"/>
    <w:rsid w:val="00BA4BF3"/>
    <w:rsid w:val="00BA538C"/>
    <w:rsid w:val="00BA78BD"/>
    <w:rsid w:val="00BA7DB1"/>
    <w:rsid w:val="00BB0353"/>
    <w:rsid w:val="00BB287C"/>
    <w:rsid w:val="00BB2CE8"/>
    <w:rsid w:val="00BB334F"/>
    <w:rsid w:val="00BC4853"/>
    <w:rsid w:val="00BC48A6"/>
    <w:rsid w:val="00BC6D3F"/>
    <w:rsid w:val="00BC700C"/>
    <w:rsid w:val="00BD08B5"/>
    <w:rsid w:val="00BD1265"/>
    <w:rsid w:val="00BE2154"/>
    <w:rsid w:val="00BE242A"/>
    <w:rsid w:val="00BE4349"/>
    <w:rsid w:val="00BE4BBB"/>
    <w:rsid w:val="00BF081A"/>
    <w:rsid w:val="00BF1F26"/>
    <w:rsid w:val="00BF43A1"/>
    <w:rsid w:val="00BF499B"/>
    <w:rsid w:val="00C00202"/>
    <w:rsid w:val="00C02183"/>
    <w:rsid w:val="00C06D6A"/>
    <w:rsid w:val="00C10237"/>
    <w:rsid w:val="00C162AC"/>
    <w:rsid w:val="00C23AA6"/>
    <w:rsid w:val="00C23E38"/>
    <w:rsid w:val="00C256C2"/>
    <w:rsid w:val="00C315E9"/>
    <w:rsid w:val="00C36297"/>
    <w:rsid w:val="00C36BFF"/>
    <w:rsid w:val="00C3729C"/>
    <w:rsid w:val="00C4001D"/>
    <w:rsid w:val="00C442CB"/>
    <w:rsid w:val="00C45A1D"/>
    <w:rsid w:val="00C471E5"/>
    <w:rsid w:val="00C473FB"/>
    <w:rsid w:val="00C56CD6"/>
    <w:rsid w:val="00C66FAC"/>
    <w:rsid w:val="00C67F18"/>
    <w:rsid w:val="00C7176B"/>
    <w:rsid w:val="00C8039B"/>
    <w:rsid w:val="00C80AEE"/>
    <w:rsid w:val="00C91AE4"/>
    <w:rsid w:val="00C91E3E"/>
    <w:rsid w:val="00C95A7E"/>
    <w:rsid w:val="00C95B88"/>
    <w:rsid w:val="00C95CA3"/>
    <w:rsid w:val="00CA23C1"/>
    <w:rsid w:val="00CB0A21"/>
    <w:rsid w:val="00CB1FC8"/>
    <w:rsid w:val="00CB24C1"/>
    <w:rsid w:val="00CC056C"/>
    <w:rsid w:val="00CC3F81"/>
    <w:rsid w:val="00CC5FBF"/>
    <w:rsid w:val="00CC6559"/>
    <w:rsid w:val="00CC684B"/>
    <w:rsid w:val="00CC698C"/>
    <w:rsid w:val="00CD578C"/>
    <w:rsid w:val="00CD599B"/>
    <w:rsid w:val="00CD703D"/>
    <w:rsid w:val="00CE1B9B"/>
    <w:rsid w:val="00CE3523"/>
    <w:rsid w:val="00CE501F"/>
    <w:rsid w:val="00CF1C47"/>
    <w:rsid w:val="00CF2FD0"/>
    <w:rsid w:val="00D00093"/>
    <w:rsid w:val="00D056D1"/>
    <w:rsid w:val="00D06C50"/>
    <w:rsid w:val="00D07CBE"/>
    <w:rsid w:val="00D11277"/>
    <w:rsid w:val="00D11802"/>
    <w:rsid w:val="00D13CED"/>
    <w:rsid w:val="00D14C76"/>
    <w:rsid w:val="00D17823"/>
    <w:rsid w:val="00D21731"/>
    <w:rsid w:val="00D24A03"/>
    <w:rsid w:val="00D30383"/>
    <w:rsid w:val="00D307F6"/>
    <w:rsid w:val="00D314F5"/>
    <w:rsid w:val="00D31CD4"/>
    <w:rsid w:val="00D32E9D"/>
    <w:rsid w:val="00D33010"/>
    <w:rsid w:val="00D34ED9"/>
    <w:rsid w:val="00D36DF8"/>
    <w:rsid w:val="00D45269"/>
    <w:rsid w:val="00D50861"/>
    <w:rsid w:val="00D5340C"/>
    <w:rsid w:val="00D540BD"/>
    <w:rsid w:val="00D56129"/>
    <w:rsid w:val="00D57F81"/>
    <w:rsid w:val="00D60AF5"/>
    <w:rsid w:val="00D76AAD"/>
    <w:rsid w:val="00D76D39"/>
    <w:rsid w:val="00D77883"/>
    <w:rsid w:val="00D77FA3"/>
    <w:rsid w:val="00D81BD0"/>
    <w:rsid w:val="00D83ADA"/>
    <w:rsid w:val="00D84968"/>
    <w:rsid w:val="00D85B88"/>
    <w:rsid w:val="00D930D1"/>
    <w:rsid w:val="00D94255"/>
    <w:rsid w:val="00D9513F"/>
    <w:rsid w:val="00DA277E"/>
    <w:rsid w:val="00DA6FD7"/>
    <w:rsid w:val="00DB1083"/>
    <w:rsid w:val="00DB11ED"/>
    <w:rsid w:val="00DB234E"/>
    <w:rsid w:val="00DB5266"/>
    <w:rsid w:val="00DC2079"/>
    <w:rsid w:val="00DC2F3B"/>
    <w:rsid w:val="00DC4E3A"/>
    <w:rsid w:val="00DC579E"/>
    <w:rsid w:val="00DD3DE1"/>
    <w:rsid w:val="00DD6259"/>
    <w:rsid w:val="00DE276A"/>
    <w:rsid w:val="00DF0B05"/>
    <w:rsid w:val="00DF1C10"/>
    <w:rsid w:val="00DF2BD2"/>
    <w:rsid w:val="00DF575C"/>
    <w:rsid w:val="00DF5D77"/>
    <w:rsid w:val="00E015BE"/>
    <w:rsid w:val="00E01718"/>
    <w:rsid w:val="00E02475"/>
    <w:rsid w:val="00E04E1D"/>
    <w:rsid w:val="00E1327F"/>
    <w:rsid w:val="00E246E9"/>
    <w:rsid w:val="00E303D8"/>
    <w:rsid w:val="00E364BD"/>
    <w:rsid w:val="00E370C7"/>
    <w:rsid w:val="00E40401"/>
    <w:rsid w:val="00E46854"/>
    <w:rsid w:val="00E51B76"/>
    <w:rsid w:val="00E52E9A"/>
    <w:rsid w:val="00E54AB9"/>
    <w:rsid w:val="00E54CD2"/>
    <w:rsid w:val="00E56142"/>
    <w:rsid w:val="00E56A9D"/>
    <w:rsid w:val="00E6264E"/>
    <w:rsid w:val="00E67654"/>
    <w:rsid w:val="00E71FF1"/>
    <w:rsid w:val="00E7734F"/>
    <w:rsid w:val="00E84E89"/>
    <w:rsid w:val="00E85D72"/>
    <w:rsid w:val="00E910D1"/>
    <w:rsid w:val="00E9125B"/>
    <w:rsid w:val="00E94FCF"/>
    <w:rsid w:val="00E97B2D"/>
    <w:rsid w:val="00EA0C8B"/>
    <w:rsid w:val="00EA383F"/>
    <w:rsid w:val="00EA69C4"/>
    <w:rsid w:val="00EC0257"/>
    <w:rsid w:val="00EC0507"/>
    <w:rsid w:val="00EC2CFB"/>
    <w:rsid w:val="00EC486F"/>
    <w:rsid w:val="00ED083B"/>
    <w:rsid w:val="00ED17F1"/>
    <w:rsid w:val="00ED455B"/>
    <w:rsid w:val="00ED6B31"/>
    <w:rsid w:val="00EE1D2B"/>
    <w:rsid w:val="00EE56F7"/>
    <w:rsid w:val="00F029BD"/>
    <w:rsid w:val="00F03269"/>
    <w:rsid w:val="00F04A91"/>
    <w:rsid w:val="00F053AC"/>
    <w:rsid w:val="00F06255"/>
    <w:rsid w:val="00F106CE"/>
    <w:rsid w:val="00F30D1C"/>
    <w:rsid w:val="00F31C32"/>
    <w:rsid w:val="00F343C5"/>
    <w:rsid w:val="00F42B29"/>
    <w:rsid w:val="00F44CCA"/>
    <w:rsid w:val="00F54A69"/>
    <w:rsid w:val="00F56965"/>
    <w:rsid w:val="00F60F9F"/>
    <w:rsid w:val="00F6476A"/>
    <w:rsid w:val="00F662E8"/>
    <w:rsid w:val="00F66DD0"/>
    <w:rsid w:val="00F71582"/>
    <w:rsid w:val="00F73787"/>
    <w:rsid w:val="00F772FD"/>
    <w:rsid w:val="00F77839"/>
    <w:rsid w:val="00F82C83"/>
    <w:rsid w:val="00F878A7"/>
    <w:rsid w:val="00F92D11"/>
    <w:rsid w:val="00F92E0F"/>
    <w:rsid w:val="00F94B82"/>
    <w:rsid w:val="00FA05DF"/>
    <w:rsid w:val="00FA2D13"/>
    <w:rsid w:val="00FB1B01"/>
    <w:rsid w:val="00FB23FD"/>
    <w:rsid w:val="00FB434B"/>
    <w:rsid w:val="00FB735F"/>
    <w:rsid w:val="00FB7E87"/>
    <w:rsid w:val="00FC09D2"/>
    <w:rsid w:val="00FC1988"/>
    <w:rsid w:val="00FC3FAC"/>
    <w:rsid w:val="00FC41D1"/>
    <w:rsid w:val="00FC5FBD"/>
    <w:rsid w:val="00FC6EB3"/>
    <w:rsid w:val="00FD145A"/>
    <w:rsid w:val="00FD1725"/>
    <w:rsid w:val="00FD3959"/>
    <w:rsid w:val="00FD3FAA"/>
    <w:rsid w:val="00FD7489"/>
    <w:rsid w:val="00FE2BEA"/>
    <w:rsid w:val="00FE56A4"/>
    <w:rsid w:val="00FF5345"/>
    <w:rsid w:val="00FF7174"/>
    <w:rsid w:val="02A45CDC"/>
    <w:rsid w:val="03A92329"/>
    <w:rsid w:val="0433316D"/>
    <w:rsid w:val="0671715A"/>
    <w:rsid w:val="06FE4BE8"/>
    <w:rsid w:val="09495991"/>
    <w:rsid w:val="0A9325DF"/>
    <w:rsid w:val="0CF072E5"/>
    <w:rsid w:val="0DDA70BC"/>
    <w:rsid w:val="1381635C"/>
    <w:rsid w:val="14AA3DEC"/>
    <w:rsid w:val="181F741F"/>
    <w:rsid w:val="1AD80525"/>
    <w:rsid w:val="1B325F8D"/>
    <w:rsid w:val="1EF61597"/>
    <w:rsid w:val="20926C3F"/>
    <w:rsid w:val="20B61466"/>
    <w:rsid w:val="226D5D97"/>
    <w:rsid w:val="2B9322C9"/>
    <w:rsid w:val="2F241368"/>
    <w:rsid w:val="302664A2"/>
    <w:rsid w:val="307D336E"/>
    <w:rsid w:val="3797369D"/>
    <w:rsid w:val="3B8453AD"/>
    <w:rsid w:val="3DF17A09"/>
    <w:rsid w:val="40AB393E"/>
    <w:rsid w:val="41605085"/>
    <w:rsid w:val="426A2F62"/>
    <w:rsid w:val="464A1C68"/>
    <w:rsid w:val="47F81DD1"/>
    <w:rsid w:val="484B18E1"/>
    <w:rsid w:val="49A437FD"/>
    <w:rsid w:val="53653053"/>
    <w:rsid w:val="55857C52"/>
    <w:rsid w:val="597215E8"/>
    <w:rsid w:val="59DB3C4A"/>
    <w:rsid w:val="5B721297"/>
    <w:rsid w:val="5E9639D5"/>
    <w:rsid w:val="60313386"/>
    <w:rsid w:val="68AB2A40"/>
    <w:rsid w:val="68F56F59"/>
    <w:rsid w:val="691953DF"/>
    <w:rsid w:val="69BD56CA"/>
    <w:rsid w:val="6D961B6B"/>
    <w:rsid w:val="6EAD05B1"/>
    <w:rsid w:val="6F047422"/>
    <w:rsid w:val="72A6685D"/>
    <w:rsid w:val="75AE6DC5"/>
    <w:rsid w:val="76B52EFA"/>
    <w:rsid w:val="77795A0F"/>
    <w:rsid w:val="792421FC"/>
    <w:rsid w:val="7D75396E"/>
    <w:rsid w:val="7F616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annotation reference"/>
    <w:basedOn w:val="3"/>
    <w:qFormat/>
    <w:uiPriority w:val="0"/>
    <w:rPr>
      <w:sz w:val="16"/>
      <w:szCs w:val="16"/>
    </w:rPr>
  </w:style>
  <w:style w:type="character" w:styleId="6">
    <w:name w:val="Emphasis"/>
    <w:basedOn w:val="3"/>
    <w:qFormat/>
    <w:uiPriority w:val="0"/>
    <w:rPr>
      <w:i/>
      <w:iCs/>
    </w:rPr>
  </w:style>
  <w:style w:type="character" w:styleId="7">
    <w:name w:val="Hyperlink"/>
    <w:basedOn w:val="3"/>
    <w:qFormat/>
    <w:uiPriority w:val="99"/>
    <w:rPr>
      <w:color w:val="0000FF"/>
      <w:u w:val="single"/>
    </w:rPr>
  </w:style>
  <w:style w:type="paragraph" w:styleId="8">
    <w:name w:val="Balloon Text"/>
    <w:basedOn w:val="1"/>
    <w:link w:val="15"/>
    <w:qFormat/>
    <w:uiPriority w:val="0"/>
    <w:pPr>
      <w:spacing w:after="0" w:line="240" w:lineRule="auto"/>
    </w:pPr>
    <w:rPr>
      <w:rFonts w:ascii="Tahoma" w:hAnsi="Tahoma" w:cs="Tahoma"/>
      <w:sz w:val="16"/>
      <w:szCs w:val="16"/>
    </w:rPr>
  </w:style>
  <w:style w:type="paragraph" w:styleId="9">
    <w:name w:val="annotation text"/>
    <w:basedOn w:val="1"/>
    <w:link w:val="22"/>
    <w:qFormat/>
    <w:uiPriority w:val="0"/>
    <w:pPr>
      <w:spacing w:line="240" w:lineRule="auto"/>
    </w:pPr>
    <w:rPr>
      <w:sz w:val="20"/>
      <w:szCs w:val="20"/>
    </w:rPr>
  </w:style>
  <w:style w:type="paragraph" w:styleId="10">
    <w:name w:val="annotation subject"/>
    <w:basedOn w:val="9"/>
    <w:next w:val="9"/>
    <w:link w:val="23"/>
    <w:qFormat/>
    <w:uiPriority w:val="0"/>
    <w:rPr>
      <w:b/>
      <w:bCs/>
    </w:rPr>
  </w:style>
  <w:style w:type="paragraph" w:styleId="11">
    <w:name w:val="header"/>
    <w:basedOn w:val="1"/>
    <w:link w:val="18"/>
    <w:qFormat/>
    <w:uiPriority w:val="0"/>
    <w:pPr>
      <w:tabs>
        <w:tab w:val="center" w:pos="4677"/>
        <w:tab w:val="right" w:pos="9355"/>
      </w:tabs>
      <w:spacing w:after="0" w:line="240" w:lineRule="auto"/>
    </w:pPr>
  </w:style>
  <w:style w:type="paragraph" w:styleId="12">
    <w:name w:val="footer"/>
    <w:basedOn w:val="1"/>
    <w:link w:val="19"/>
    <w:qFormat/>
    <w:uiPriority w:val="0"/>
    <w:pPr>
      <w:tabs>
        <w:tab w:val="center" w:pos="4677"/>
        <w:tab w:val="right" w:pos="9355"/>
      </w:tabs>
      <w:spacing w:after="0" w:line="240" w:lineRule="auto"/>
    </w:pPr>
  </w:style>
  <w:style w:type="paragraph" w:styleId="13">
    <w:name w:val="Subtitle"/>
    <w:basedOn w:val="1"/>
    <w:next w:val="1"/>
    <w:link w:val="24"/>
    <w:qFormat/>
    <w:uiPriority w:val="0"/>
    <w:rPr>
      <w:rFonts w:eastAsiaTheme="minorEastAsia"/>
      <w:color w:val="595959" w:themeColor="text1" w:themeTint="A6"/>
      <w:spacing w:val="15"/>
      <w14:textFill>
        <w14:solidFill>
          <w14:schemeClr w14:val="tx1">
            <w14:lumMod w14:val="65000"/>
            <w14:lumOff w14:val="35000"/>
          </w14:schemeClr>
        </w14:solidFill>
      </w14:textFill>
    </w:rPr>
  </w:style>
  <w:style w:type="table" w:styleId="14">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Текст выноски Знак"/>
    <w:basedOn w:val="3"/>
    <w:link w:val="8"/>
    <w:qFormat/>
    <w:uiPriority w:val="0"/>
    <w:rPr>
      <w:rFonts w:ascii="Tahoma" w:hAnsi="Tahoma" w:cs="Tahoma" w:eastAsiaTheme="minorHAnsi"/>
      <w:sz w:val="16"/>
      <w:szCs w:val="16"/>
      <w:lang w:val="ru-RU"/>
    </w:rPr>
  </w:style>
  <w:style w:type="paragraph" w:styleId="16">
    <w:name w:val="List Paragraph"/>
    <w:basedOn w:val="1"/>
    <w:unhideWhenUsed/>
    <w:qFormat/>
    <w:uiPriority w:val="99"/>
    <w:pPr>
      <w:ind w:left="720"/>
      <w:contextualSpacing/>
    </w:pPr>
  </w:style>
  <w:style w:type="table" w:customStyle="1" w:styleId="17">
    <w:name w:val="Сетка таблицы1"/>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Верхний колонтитул Знак"/>
    <w:basedOn w:val="3"/>
    <w:link w:val="11"/>
    <w:qFormat/>
    <w:uiPriority w:val="0"/>
    <w:rPr>
      <w:rFonts w:eastAsiaTheme="minorHAnsi"/>
      <w:sz w:val="22"/>
      <w:szCs w:val="22"/>
      <w:lang w:eastAsia="en-US"/>
    </w:rPr>
  </w:style>
  <w:style w:type="character" w:customStyle="1" w:styleId="19">
    <w:name w:val="Нижний колонтитул Знак"/>
    <w:basedOn w:val="3"/>
    <w:link w:val="12"/>
    <w:qFormat/>
    <w:uiPriority w:val="0"/>
    <w:rPr>
      <w:rFonts w:eastAsiaTheme="minorHAnsi"/>
      <w:sz w:val="22"/>
      <w:szCs w:val="22"/>
      <w:lang w:eastAsia="en-US"/>
    </w:rPr>
  </w:style>
  <w:style w:type="paragraph" w:customStyle="1" w:styleId="20">
    <w:name w:val="Default"/>
    <w:qFormat/>
    <w:uiPriority w:val="0"/>
    <w:pPr>
      <w:autoSpaceDE w:val="0"/>
      <w:autoSpaceDN w:val="0"/>
      <w:adjustRightInd w:val="0"/>
    </w:pPr>
    <w:rPr>
      <w:rFonts w:ascii="Sylfaen" w:hAnsi="Sylfaen" w:cs="Sylfaen" w:eastAsiaTheme="minorHAnsi"/>
      <w:color w:val="000000"/>
      <w:sz w:val="24"/>
      <w:szCs w:val="24"/>
      <w:lang w:val="ru-RU" w:eastAsia="en-US" w:bidi="ar-SA"/>
    </w:rPr>
  </w:style>
  <w:style w:type="character" w:customStyle="1" w:styleId="21">
    <w:name w:val="Unresolved Mention"/>
    <w:basedOn w:val="3"/>
    <w:semiHidden/>
    <w:unhideWhenUsed/>
    <w:qFormat/>
    <w:uiPriority w:val="99"/>
    <w:rPr>
      <w:color w:val="605E5C"/>
      <w:shd w:val="clear" w:color="auto" w:fill="E1DFDD"/>
    </w:rPr>
  </w:style>
  <w:style w:type="character" w:customStyle="1" w:styleId="22">
    <w:name w:val="Текст примечания Знак"/>
    <w:basedOn w:val="3"/>
    <w:link w:val="9"/>
    <w:qFormat/>
    <w:uiPriority w:val="0"/>
    <w:rPr>
      <w:rFonts w:eastAsiaTheme="minorHAnsi"/>
      <w:lang w:eastAsia="en-US"/>
    </w:rPr>
  </w:style>
  <w:style w:type="character" w:customStyle="1" w:styleId="23">
    <w:name w:val="Тема примечания Знак"/>
    <w:basedOn w:val="22"/>
    <w:link w:val="10"/>
    <w:qFormat/>
    <w:uiPriority w:val="0"/>
    <w:rPr>
      <w:rFonts w:eastAsiaTheme="minorHAnsi"/>
      <w:b/>
      <w:bCs/>
      <w:lang w:eastAsia="en-US"/>
    </w:rPr>
  </w:style>
  <w:style w:type="character" w:customStyle="1" w:styleId="24">
    <w:name w:val="Подзаголовок Знак"/>
    <w:basedOn w:val="3"/>
    <w:link w:val="13"/>
    <w:qFormat/>
    <w:uiPriority w:val="0"/>
    <w:rPr>
      <w:color w:val="595959" w:themeColor="text1" w:themeTint="A6"/>
      <w:spacing w:val="15"/>
      <w:sz w:val="22"/>
      <w:szCs w:val="22"/>
      <w:lang w:eastAsia="en-US"/>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43E141-E5E5-4445-A0F8-91FAB736F218}">
  <ds:schemaRefs/>
</ds:datastoreItem>
</file>

<file path=docProps/app.xml><?xml version="1.0" encoding="utf-8"?>
<Properties xmlns="http://schemas.openxmlformats.org/officeDocument/2006/extended-properties" xmlns:vt="http://schemas.openxmlformats.org/officeDocument/2006/docPropsVTypes">
  <Template>Normal</Template>
  <Pages>67</Pages>
  <Words>16564</Words>
  <Characters>94421</Characters>
  <Lines>786</Lines>
  <Paragraphs>221</Paragraphs>
  <TotalTime>248</TotalTime>
  <ScaleCrop>false</ScaleCrop>
  <LinksUpToDate>false</LinksUpToDate>
  <CharactersWithSpaces>110764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2025-05-02T09:17:00Z</dcterms:created>
  <dc:creator>AGF2</dc:creator>
  <cp:lastModifiedBy>Hripsime Gevorgyan</cp:lastModifiedBy>
  <dcterms:modified xsi:type="dcterms:W3CDTF">2025-05-27T08:29:28Z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024CFDED1D914A3DB5A732117F70B627_13</vt:lpwstr>
  </property>
</Properties>
</file>