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4C4B9" w14:textId="5C4C400C" w:rsidR="00B1032D" w:rsidRPr="00B1032D" w:rsidRDefault="00325392" w:rsidP="00B1032D">
      <w:pPr>
        <w:shd w:val="clear" w:color="auto" w:fill="FEFEFE"/>
        <w:spacing w:after="0" w:line="240" w:lineRule="auto"/>
        <w:jc w:val="center"/>
        <w:rPr>
          <w:rStyle w:val="Strong"/>
          <w:rFonts w:ascii="GHEA Grapalat" w:hAnsi="GHEA Grapalat" w:cs="Segoe UI"/>
          <w:sz w:val="28"/>
          <w:szCs w:val="28"/>
          <w:bdr w:val="none" w:sz="0" w:space="0" w:color="auto" w:frame="1"/>
          <w:shd w:val="clear" w:color="auto" w:fill="FEFEFE"/>
          <w:lang w:val="hy-AM"/>
        </w:rPr>
      </w:pPr>
      <w:bookmarkStart w:id="0" w:name="_Hlk186019330"/>
      <w:r w:rsidRPr="00B1032D">
        <w:rPr>
          <w:rStyle w:val="Strong"/>
          <w:rFonts w:ascii="GHEA Grapalat" w:hAnsi="GHEA Grapalat" w:cs="Segoe UI"/>
          <w:sz w:val="28"/>
          <w:szCs w:val="28"/>
          <w:bdr w:val="none" w:sz="0" w:space="0" w:color="auto" w:frame="1"/>
          <w:shd w:val="clear" w:color="auto" w:fill="FEFEFE"/>
          <w:lang w:val="hy-AM"/>
        </w:rPr>
        <w:t>Ս</w:t>
      </w:r>
      <w:r>
        <w:rPr>
          <w:rStyle w:val="Strong"/>
          <w:rFonts w:ascii="GHEA Grapalat" w:hAnsi="GHEA Grapalat" w:cs="Segoe UI"/>
          <w:sz w:val="28"/>
          <w:szCs w:val="28"/>
          <w:bdr w:val="none" w:sz="0" w:space="0" w:color="auto" w:frame="1"/>
          <w:shd w:val="clear" w:color="auto" w:fill="FEFEFE"/>
          <w:lang w:val="hy-AM"/>
        </w:rPr>
        <w:t>ԵՂՄԱԳ</w:t>
      </w:r>
      <w:r w:rsidRPr="00B1032D">
        <w:rPr>
          <w:rStyle w:val="Strong"/>
          <w:rFonts w:ascii="GHEA Grapalat" w:hAnsi="GHEA Grapalat" w:cs="Segoe UI"/>
          <w:sz w:val="28"/>
          <w:szCs w:val="28"/>
          <w:bdr w:val="none" w:sz="0" w:space="0" w:color="auto" w:frame="1"/>
          <w:shd w:val="clear" w:color="auto" w:fill="FEFEFE"/>
          <w:lang w:val="hy-AM"/>
        </w:rPr>
        <w:t>ԻՐ</w:t>
      </w:r>
    </w:p>
    <w:p w14:paraId="7E5D0CFD" w14:textId="4748072B" w:rsidR="00B1032D" w:rsidRDefault="00B1032D" w:rsidP="00B1032D">
      <w:pPr>
        <w:shd w:val="clear" w:color="auto" w:fill="FEFEFE"/>
        <w:spacing w:after="0" w:line="240" w:lineRule="auto"/>
        <w:jc w:val="center"/>
        <w:rPr>
          <w:rStyle w:val="Strong"/>
          <w:rFonts w:ascii="GHEA Grapalat" w:hAnsi="GHEA Grapalat" w:cs="Segoe UI"/>
          <w:sz w:val="28"/>
          <w:szCs w:val="28"/>
          <w:bdr w:val="none" w:sz="0" w:space="0" w:color="auto" w:frame="1"/>
          <w:shd w:val="clear" w:color="auto" w:fill="FEFEFE"/>
          <w:lang w:val="hy-AM"/>
        </w:rPr>
      </w:pPr>
      <w:r w:rsidRPr="00B1032D">
        <w:rPr>
          <w:rStyle w:val="Strong"/>
          <w:rFonts w:ascii="GHEA Grapalat" w:hAnsi="GHEA Grapalat" w:cs="Segoe UI"/>
          <w:sz w:val="28"/>
          <w:szCs w:val="28"/>
          <w:bdr w:val="none" w:sz="0" w:space="0" w:color="auto" w:frame="1"/>
          <w:shd w:val="clear" w:color="auto" w:fill="FEFEFE"/>
          <w:lang w:val="hy-AM"/>
        </w:rPr>
        <w:t>ԻՆՏԵՆՍԻՎ ԱՅԳԵԳՈՐԾՈՒԹՅԱՆ</w:t>
      </w:r>
      <w:r>
        <w:rPr>
          <w:rStyle w:val="Strong"/>
          <w:rFonts w:ascii="GHEA Grapalat" w:hAnsi="GHEA Grapalat" w:cs="Segoe UI"/>
          <w:sz w:val="28"/>
          <w:szCs w:val="28"/>
          <w:bdr w:val="none" w:sz="0" w:space="0" w:color="auto" w:frame="1"/>
          <w:shd w:val="clear" w:color="auto" w:fill="FEFEFE"/>
          <w:lang w:val="hy-AM"/>
        </w:rPr>
        <w:t xml:space="preserve"> ԾՐԱԳՐԻ</w:t>
      </w:r>
    </w:p>
    <w:p w14:paraId="3147DB55" w14:textId="677E6B69" w:rsidR="006E528E" w:rsidRPr="006E528E" w:rsidRDefault="006E528E" w:rsidP="006E528E">
      <w:pPr>
        <w:shd w:val="clear" w:color="auto" w:fill="FEFEFE"/>
        <w:spacing w:after="0" w:line="240" w:lineRule="auto"/>
        <w:jc w:val="both"/>
        <w:rPr>
          <w:rStyle w:val="Strong"/>
          <w:rFonts w:ascii="GHEA Grapalat" w:hAnsi="GHEA Grapalat" w:cs="Segoe UI"/>
          <w:b w:val="0"/>
          <w:bCs w:val="0"/>
          <w:sz w:val="24"/>
          <w:szCs w:val="24"/>
          <w:bdr w:val="none" w:sz="0" w:space="0" w:color="auto" w:frame="1"/>
          <w:shd w:val="clear" w:color="auto" w:fill="FEFEFE"/>
          <w:lang w:val="hy-AM"/>
        </w:rPr>
      </w:pPr>
      <w:r>
        <w:rPr>
          <w:rStyle w:val="Strong"/>
          <w:rFonts w:ascii="GHEA Grapalat" w:hAnsi="GHEA Grapalat" w:cs="Segoe UI"/>
          <w:b w:val="0"/>
          <w:bCs w:val="0"/>
          <w:sz w:val="24"/>
          <w:szCs w:val="24"/>
          <w:bdr w:val="none" w:sz="0" w:space="0" w:color="auto" w:frame="1"/>
          <w:shd w:val="clear" w:color="auto" w:fill="FEFEFE"/>
          <w:lang w:val="hy-AM"/>
        </w:rPr>
        <w:t xml:space="preserve">Ծրագրի շահառու կարող են հանդիսանալ </w:t>
      </w:r>
      <w:r w:rsidRPr="006E528E">
        <w:rPr>
          <w:rStyle w:val="Strong"/>
          <w:rFonts w:ascii="GHEA Grapalat" w:hAnsi="GHEA Grapalat" w:cs="Segoe UI"/>
          <w:b w:val="0"/>
          <w:bCs w:val="0"/>
          <w:sz w:val="24"/>
          <w:szCs w:val="24"/>
          <w:bdr w:val="none" w:sz="0" w:space="0" w:color="auto" w:frame="1"/>
          <w:shd w:val="clear" w:color="auto" w:fill="FEFEFE"/>
          <w:lang w:val="hy-AM"/>
        </w:rPr>
        <w:t>ֆիզիկական և իրավաբանական անձինք, համայնքները (</w:t>
      </w:r>
      <w:r w:rsidRPr="006E528E">
        <w:rPr>
          <w:rStyle w:val="Strong"/>
          <w:rFonts w:ascii="GHEA Grapalat" w:hAnsi="GHEA Grapalat" w:cs="Segoe UI"/>
          <w:b w:val="0"/>
          <w:bCs w:val="0"/>
          <w:i/>
          <w:iCs/>
          <w:sz w:val="24"/>
          <w:szCs w:val="24"/>
          <w:bdr w:val="none" w:sz="0" w:space="0" w:color="auto" w:frame="1"/>
          <w:shd w:val="clear" w:color="auto" w:fill="FEFEFE"/>
          <w:lang w:val="hy-AM"/>
        </w:rPr>
        <w:t>միայն</w:t>
      </w:r>
      <w:r w:rsidRPr="006E528E">
        <w:rPr>
          <w:rStyle w:val="Strong"/>
          <w:rFonts w:ascii="GHEA Grapalat" w:hAnsi="GHEA Grapalat" w:cs="Segoe UI"/>
          <w:b w:val="0"/>
          <w:bCs w:val="0"/>
          <w:sz w:val="24"/>
          <w:szCs w:val="24"/>
          <w:bdr w:val="none" w:sz="0" w:space="0" w:color="auto" w:frame="1"/>
          <w:shd w:val="clear" w:color="auto" w:fill="FEFEFE"/>
          <w:lang w:val="hy-AM"/>
        </w:rPr>
        <w:t xml:space="preserve"> սուբվենցիոն ծրագրի շրջանակում չներառված ջրավազանների կառուցման դեպքում), անհատ ձեռնարկատերերը</w:t>
      </w:r>
      <w:r>
        <w:rPr>
          <w:rStyle w:val="Strong"/>
          <w:rFonts w:ascii="GHEA Grapalat" w:hAnsi="GHEA Grapalat" w:cs="Segoe UI"/>
          <w:b w:val="0"/>
          <w:bCs w:val="0"/>
          <w:sz w:val="24"/>
          <w:szCs w:val="24"/>
          <w:bdr w:val="none" w:sz="0" w:space="0" w:color="auto" w:frame="1"/>
          <w:shd w:val="clear" w:color="auto" w:fill="FEFEFE"/>
          <w:lang w:val="hy-AM"/>
        </w:rPr>
        <w:t>։</w:t>
      </w:r>
    </w:p>
    <w:p w14:paraId="6A75D85E" w14:textId="23F5F5D5" w:rsidR="00DE3E52" w:rsidRPr="003F7CAF" w:rsidRDefault="00DE3E52" w:rsidP="0075478F">
      <w:pPr>
        <w:shd w:val="clear" w:color="auto" w:fill="FEFEFE"/>
        <w:spacing w:after="0" w:line="240" w:lineRule="auto"/>
        <w:rPr>
          <w:rStyle w:val="Strong"/>
          <w:rFonts w:ascii="GHEA Grapalat" w:hAnsi="GHEA Grapalat" w:cs="Segoe UI"/>
          <w:sz w:val="24"/>
          <w:szCs w:val="24"/>
          <w:bdr w:val="none" w:sz="0" w:space="0" w:color="auto" w:frame="1"/>
          <w:shd w:val="clear" w:color="auto" w:fill="FEFEFE"/>
          <w:lang w:val="hy-AM"/>
        </w:rPr>
      </w:pPr>
      <w:r w:rsidRPr="003F7CAF">
        <w:rPr>
          <w:rStyle w:val="Strong"/>
          <w:rFonts w:ascii="GHEA Grapalat" w:hAnsi="GHEA Grapalat" w:cs="Segoe UI"/>
          <w:sz w:val="24"/>
          <w:szCs w:val="24"/>
          <w:bdr w:val="none" w:sz="0" w:space="0" w:color="auto" w:frame="1"/>
          <w:shd w:val="clear" w:color="auto" w:fill="FEFEFE"/>
          <w:lang w:val="hy-AM"/>
        </w:rPr>
        <w:t>Բաղադրիչ 1</w:t>
      </w:r>
      <w:r w:rsidRPr="003F7CAF">
        <w:rPr>
          <w:rStyle w:val="Strong"/>
          <w:rFonts w:ascii="Cambria Math" w:hAnsi="Cambria Math" w:cs="Cambria Math"/>
          <w:sz w:val="24"/>
          <w:szCs w:val="24"/>
          <w:bdr w:val="none" w:sz="0" w:space="0" w:color="auto" w:frame="1"/>
          <w:shd w:val="clear" w:color="auto" w:fill="FEFEFE"/>
          <w:lang w:val="hy-AM"/>
        </w:rPr>
        <w:t>․</w:t>
      </w:r>
      <w:r w:rsidR="00274073" w:rsidRPr="003F7CAF">
        <w:rPr>
          <w:rStyle w:val="Strong"/>
          <w:rFonts w:ascii="GHEA Grapalat" w:hAnsi="GHEA Grapalat" w:cs="Cambria Math"/>
          <w:sz w:val="24"/>
          <w:szCs w:val="24"/>
          <w:bdr w:val="none" w:sz="0" w:space="0" w:color="auto" w:frame="1"/>
          <w:shd w:val="clear" w:color="auto" w:fill="FEFEFE"/>
          <w:lang w:val="hy-AM"/>
        </w:rPr>
        <w:t xml:space="preserve"> </w:t>
      </w:r>
      <w:r w:rsidRPr="003F7CAF">
        <w:rPr>
          <w:rStyle w:val="Strong"/>
          <w:rFonts w:ascii="GHEA Grapalat" w:hAnsi="GHEA Grapalat" w:cs="Segoe UI"/>
          <w:sz w:val="24"/>
          <w:szCs w:val="24"/>
          <w:bdr w:val="none" w:sz="0" w:space="0" w:color="auto" w:frame="1"/>
          <w:shd w:val="clear" w:color="auto" w:fill="FEFEFE"/>
          <w:lang w:val="hy-AM"/>
        </w:rPr>
        <w:t>Վարկերի տոկոսադրույքների մասնակի սուբսիդավորում</w:t>
      </w:r>
    </w:p>
    <w:p w14:paraId="557C5E09" w14:textId="2CC5FDD1" w:rsidR="00DE3E52" w:rsidRPr="003F7CAF" w:rsidRDefault="00DE3E52" w:rsidP="0075478F">
      <w:pPr>
        <w:shd w:val="clear" w:color="auto" w:fill="FEFEFE"/>
        <w:spacing w:after="0" w:line="240" w:lineRule="auto"/>
        <w:rPr>
          <w:rStyle w:val="Strong"/>
          <w:rFonts w:ascii="GHEA Grapalat" w:hAnsi="GHEA Grapalat" w:cs="Segoe UI"/>
          <w:sz w:val="24"/>
          <w:szCs w:val="24"/>
          <w:bdr w:val="none" w:sz="0" w:space="0" w:color="auto" w:frame="1"/>
          <w:shd w:val="clear" w:color="auto" w:fill="FEFEFE"/>
          <w:lang w:val="hy-AM"/>
        </w:rPr>
      </w:pPr>
      <w:r w:rsidRPr="003F7CAF">
        <w:rPr>
          <w:rStyle w:val="Strong"/>
          <w:rFonts w:ascii="GHEA Grapalat" w:hAnsi="GHEA Grapalat" w:cs="Segoe UI"/>
          <w:sz w:val="24"/>
          <w:szCs w:val="24"/>
          <w:bdr w:val="none" w:sz="0" w:space="0" w:color="auto" w:frame="1"/>
          <w:shd w:val="clear" w:color="auto" w:fill="FEFEFE"/>
          <w:lang w:val="hy-AM"/>
        </w:rPr>
        <w:t xml:space="preserve">1-ին </w:t>
      </w:r>
      <w:r w:rsidR="00920DA0" w:rsidRPr="003F7CAF">
        <w:rPr>
          <w:rStyle w:val="Strong"/>
          <w:rFonts w:ascii="GHEA Grapalat" w:hAnsi="GHEA Grapalat" w:cs="Segoe UI"/>
          <w:sz w:val="24"/>
          <w:szCs w:val="24"/>
          <w:bdr w:val="none" w:sz="0" w:space="0" w:color="auto" w:frame="1"/>
          <w:shd w:val="clear" w:color="auto" w:fill="FEFEFE"/>
          <w:lang w:val="hy-AM"/>
        </w:rPr>
        <w:t>ուղղություն</w:t>
      </w:r>
      <w:r w:rsidR="0075478F" w:rsidRPr="003F7CAF">
        <w:rPr>
          <w:rStyle w:val="Strong"/>
          <w:rFonts w:ascii="GHEA Grapalat" w:hAnsi="GHEA Grapalat" w:cs="Segoe UI"/>
          <w:sz w:val="24"/>
          <w:szCs w:val="24"/>
          <w:bdr w:val="none" w:sz="0" w:space="0" w:color="auto" w:frame="1"/>
          <w:shd w:val="clear" w:color="auto" w:fill="FEFEFE"/>
          <w:lang w:val="hy-AM"/>
        </w:rPr>
        <w:t xml:space="preserve"> </w:t>
      </w:r>
      <w:r w:rsidR="0072591B" w:rsidRPr="003F7CAF">
        <w:rPr>
          <w:rStyle w:val="Strong"/>
          <w:rFonts w:ascii="GHEA Grapalat" w:hAnsi="GHEA Grapalat" w:cs="Segoe UI"/>
          <w:sz w:val="24"/>
          <w:szCs w:val="24"/>
          <w:bdr w:val="none" w:sz="0" w:space="0" w:color="auto" w:frame="1"/>
          <w:shd w:val="clear" w:color="auto" w:fill="FEFEFE"/>
          <w:lang w:val="hy-AM"/>
        </w:rPr>
        <w:t>–</w:t>
      </w:r>
      <w:r w:rsidR="0075478F" w:rsidRPr="003F7CAF">
        <w:rPr>
          <w:rStyle w:val="Strong"/>
          <w:rFonts w:ascii="GHEA Grapalat" w:hAnsi="GHEA Grapalat" w:cs="Segoe UI"/>
          <w:sz w:val="24"/>
          <w:szCs w:val="24"/>
          <w:bdr w:val="none" w:sz="0" w:space="0" w:color="auto" w:frame="1"/>
          <w:shd w:val="clear" w:color="auto" w:fill="FEFEFE"/>
          <w:lang w:val="hy-AM"/>
        </w:rPr>
        <w:t xml:space="preserve"> այգեհիմնում</w:t>
      </w:r>
      <w:r w:rsidR="0072591B" w:rsidRPr="003F7CAF">
        <w:rPr>
          <w:rStyle w:val="Strong"/>
          <w:rFonts w:ascii="GHEA Grapalat" w:hAnsi="GHEA Grapalat" w:cs="Segoe UI"/>
          <w:sz w:val="24"/>
          <w:szCs w:val="24"/>
          <w:bdr w:val="none" w:sz="0" w:space="0" w:color="auto" w:frame="1"/>
          <w:shd w:val="clear" w:color="auto" w:fill="FEFEFE"/>
          <w:lang w:val="hy-AM"/>
        </w:rPr>
        <w:t xml:space="preserve"> (ժամկետ մինչև 2025թ</w:t>
      </w:r>
      <w:r w:rsidR="0072591B" w:rsidRPr="003F7CAF">
        <w:rPr>
          <w:rStyle w:val="Strong"/>
          <w:rFonts w:ascii="Cambria Math" w:hAnsi="Cambria Math" w:cs="Cambria Math"/>
          <w:sz w:val="24"/>
          <w:szCs w:val="24"/>
          <w:bdr w:val="none" w:sz="0" w:space="0" w:color="auto" w:frame="1"/>
          <w:shd w:val="clear" w:color="auto" w:fill="FEFEFE"/>
          <w:lang w:val="hy-AM"/>
        </w:rPr>
        <w:t>․</w:t>
      </w:r>
      <w:r w:rsidR="0072591B" w:rsidRPr="003F7CAF">
        <w:rPr>
          <w:rStyle w:val="Strong"/>
          <w:rFonts w:ascii="GHEA Grapalat" w:hAnsi="GHEA Grapalat" w:cs="Segoe UI"/>
          <w:sz w:val="24"/>
          <w:szCs w:val="24"/>
          <w:bdr w:val="none" w:sz="0" w:space="0" w:color="auto" w:frame="1"/>
          <w:shd w:val="clear" w:color="auto" w:fill="FEFEFE"/>
          <w:lang w:val="hy-AM"/>
        </w:rPr>
        <w:t>)</w:t>
      </w:r>
    </w:p>
    <w:p w14:paraId="60CEC096" w14:textId="109F91A4" w:rsidR="00DE3E52" w:rsidRPr="003F7CAF" w:rsidRDefault="00DE3E52" w:rsidP="004B5EE0">
      <w:pPr>
        <w:shd w:val="clear" w:color="auto" w:fill="FEFEFE"/>
        <w:spacing w:after="0" w:line="240" w:lineRule="auto"/>
        <w:jc w:val="both"/>
        <w:rPr>
          <w:rFonts w:ascii="GHEA Grapalat" w:eastAsia="Times New Roman" w:hAnsi="GHEA Grapalat" w:cs="Segoe UI"/>
          <w:sz w:val="24"/>
          <w:szCs w:val="24"/>
          <w:lang w:val="hy-AM"/>
        </w:rPr>
      </w:pPr>
      <w:r w:rsidRPr="003F7CAF">
        <w:rPr>
          <w:rFonts w:ascii="GHEA Grapalat" w:eastAsia="Times New Roman" w:hAnsi="GHEA Grapalat" w:cs="Segoe UI"/>
          <w:b/>
          <w:bCs/>
          <w:sz w:val="24"/>
          <w:szCs w:val="24"/>
          <w:lang w:val="hy-AM"/>
        </w:rPr>
        <w:t>0.5</w:t>
      </w:r>
      <w:r w:rsidRPr="003F7CAF">
        <w:rPr>
          <w:rFonts w:ascii="GHEA Grapalat" w:eastAsia="Times New Roman" w:hAnsi="GHEA Grapalat" w:cs="Segoe UI"/>
          <w:sz w:val="24"/>
          <w:szCs w:val="24"/>
          <w:lang w:val="hy-AM"/>
        </w:rPr>
        <w:t xml:space="preserve"> (յուրաքանչյուր պտղատեսակի համար)</w:t>
      </w:r>
      <w:r w:rsidR="00F24822" w:rsidRPr="003F7CAF">
        <w:rPr>
          <w:rFonts w:ascii="GHEA Grapalat" w:eastAsia="Times New Roman" w:hAnsi="GHEA Grapalat" w:cs="Segoe UI"/>
          <w:sz w:val="24"/>
          <w:szCs w:val="24"/>
          <w:lang w:val="hy-AM"/>
        </w:rPr>
        <w:t xml:space="preserve"> </w:t>
      </w:r>
      <w:r w:rsidRPr="003F7CAF">
        <w:rPr>
          <w:rFonts w:ascii="GHEA Grapalat" w:eastAsia="Times New Roman" w:hAnsi="GHEA Grapalat" w:cs="Segoe UI"/>
          <w:sz w:val="24"/>
          <w:szCs w:val="24"/>
          <w:lang w:val="hy-AM"/>
        </w:rPr>
        <w:t>-</w:t>
      </w:r>
      <w:r w:rsidR="00F24822" w:rsidRPr="003F7CAF">
        <w:rPr>
          <w:rFonts w:ascii="GHEA Grapalat" w:eastAsia="Times New Roman" w:hAnsi="GHEA Grapalat" w:cs="Segoe UI"/>
          <w:sz w:val="24"/>
          <w:szCs w:val="24"/>
          <w:lang w:val="hy-AM"/>
        </w:rPr>
        <w:t xml:space="preserve"> </w:t>
      </w:r>
      <w:r w:rsidRPr="003F7CAF">
        <w:rPr>
          <w:rFonts w:ascii="GHEA Grapalat" w:eastAsia="Times New Roman" w:hAnsi="GHEA Grapalat" w:cs="Segoe UI"/>
          <w:b/>
          <w:bCs/>
          <w:sz w:val="24"/>
          <w:szCs w:val="24"/>
          <w:lang w:val="hy-AM"/>
        </w:rPr>
        <w:t>500 հա</w:t>
      </w:r>
      <w:r w:rsidRPr="003F7CAF">
        <w:rPr>
          <w:rFonts w:ascii="GHEA Grapalat" w:eastAsia="Times New Roman" w:hAnsi="GHEA Grapalat" w:cs="Segoe UI"/>
          <w:sz w:val="24"/>
          <w:szCs w:val="24"/>
          <w:lang w:val="hy-AM"/>
        </w:rPr>
        <w:t xml:space="preserve"> այգեհիմնում </w:t>
      </w:r>
    </w:p>
    <w:p w14:paraId="0ACBCEEF" w14:textId="77777777" w:rsidR="0072591B" w:rsidRPr="003F7CAF" w:rsidRDefault="0072591B" w:rsidP="0072591B">
      <w:pPr>
        <w:shd w:val="clear" w:color="auto" w:fill="FEFEFE"/>
        <w:spacing w:after="0" w:line="240" w:lineRule="auto"/>
        <w:jc w:val="both"/>
        <w:rPr>
          <w:rStyle w:val="Strong"/>
          <w:rFonts w:ascii="GHEA Grapalat" w:hAnsi="GHEA Grapalat" w:cs="Segoe UI"/>
          <w:b w:val="0"/>
          <w:bCs w:val="0"/>
          <w:sz w:val="24"/>
          <w:szCs w:val="24"/>
          <w:bdr w:val="none" w:sz="0" w:space="0" w:color="auto" w:frame="1"/>
          <w:shd w:val="clear" w:color="auto" w:fill="FEFEFE"/>
          <w:lang w:val="hy-AM"/>
        </w:rPr>
      </w:pPr>
      <w:r w:rsidRPr="003F7CAF">
        <w:rPr>
          <w:rStyle w:val="Strong"/>
          <w:rFonts w:ascii="GHEA Grapalat" w:hAnsi="GHEA Grapalat" w:cs="Segoe UI"/>
          <w:b w:val="0"/>
          <w:bCs w:val="0"/>
          <w:sz w:val="24"/>
          <w:szCs w:val="24"/>
          <w:bdr w:val="none" w:sz="0" w:space="0" w:color="auto" w:frame="1"/>
          <w:shd w:val="clear" w:color="auto" w:fill="FEFEFE"/>
          <w:lang w:val="hy-AM"/>
        </w:rPr>
        <w:t>Այգեհիմնում կարելի է կատարել հետևյալ պտղատեսակներով՝</w:t>
      </w:r>
    </w:p>
    <w:p w14:paraId="113A75F4" w14:textId="1E97ECF9" w:rsidR="0072591B" w:rsidRPr="003F7CAF" w:rsidRDefault="0072591B" w:rsidP="004B5EE0">
      <w:pPr>
        <w:shd w:val="clear" w:color="auto" w:fill="FEFEFE"/>
        <w:spacing w:after="0" w:line="240" w:lineRule="auto"/>
        <w:jc w:val="both"/>
        <w:rPr>
          <w:rFonts w:ascii="GHEA Grapalat" w:hAnsi="GHEA Grapalat"/>
          <w:sz w:val="24"/>
          <w:szCs w:val="24"/>
          <w:lang w:val="hy-AM"/>
        </w:rPr>
      </w:pPr>
      <w:r w:rsidRPr="003F7CAF">
        <w:rPr>
          <w:rFonts w:ascii="GHEA Grapalat" w:hAnsi="GHEA Grapalat"/>
          <w:i/>
          <w:iCs/>
          <w:sz w:val="24"/>
          <w:szCs w:val="24"/>
          <w:lang w:val="hy-AM"/>
        </w:rPr>
        <w:t>Ծիրանենի</w:t>
      </w:r>
      <w:r w:rsidRPr="003F7CAF">
        <w:rPr>
          <w:rFonts w:ascii="GHEA Grapalat" w:hAnsi="GHEA Grapalat"/>
          <w:sz w:val="24"/>
          <w:szCs w:val="24"/>
          <w:lang w:val="hy-AM"/>
        </w:rPr>
        <w:t xml:space="preserve">, </w:t>
      </w:r>
      <w:r w:rsidRPr="003F7CAF">
        <w:rPr>
          <w:rFonts w:ascii="GHEA Grapalat" w:hAnsi="GHEA Grapalat"/>
          <w:i/>
          <w:iCs/>
          <w:sz w:val="24"/>
          <w:szCs w:val="24"/>
          <w:lang w:val="hy-AM"/>
        </w:rPr>
        <w:t>դեղձենի</w:t>
      </w:r>
      <w:r w:rsidRPr="003F7CAF">
        <w:rPr>
          <w:rFonts w:ascii="GHEA Grapalat" w:hAnsi="GHEA Grapalat"/>
          <w:sz w:val="24"/>
          <w:szCs w:val="24"/>
          <w:lang w:val="hy-AM"/>
        </w:rPr>
        <w:t xml:space="preserve">, </w:t>
      </w:r>
      <w:r w:rsidRPr="003F7CAF">
        <w:rPr>
          <w:rFonts w:ascii="GHEA Grapalat" w:hAnsi="GHEA Grapalat"/>
          <w:i/>
          <w:iCs/>
          <w:sz w:val="24"/>
          <w:szCs w:val="24"/>
          <w:lang w:val="hy-AM"/>
        </w:rPr>
        <w:t>սալորենի</w:t>
      </w:r>
      <w:r w:rsidRPr="003F7CAF">
        <w:rPr>
          <w:rFonts w:ascii="GHEA Grapalat" w:hAnsi="GHEA Grapalat"/>
          <w:sz w:val="24"/>
          <w:szCs w:val="24"/>
          <w:lang w:val="hy-AM"/>
        </w:rPr>
        <w:t xml:space="preserve"> և </w:t>
      </w:r>
      <w:r w:rsidRPr="003F7CAF">
        <w:rPr>
          <w:rFonts w:ascii="GHEA Grapalat" w:hAnsi="GHEA Grapalat"/>
          <w:i/>
          <w:iCs/>
          <w:sz w:val="24"/>
          <w:szCs w:val="24"/>
          <w:lang w:val="hy-AM"/>
        </w:rPr>
        <w:t>շլորենի</w:t>
      </w:r>
      <w:r w:rsidRPr="003F7CAF">
        <w:rPr>
          <w:rFonts w:ascii="GHEA Grapalat" w:hAnsi="GHEA Grapalat"/>
          <w:sz w:val="24"/>
          <w:szCs w:val="24"/>
          <w:lang w:val="hy-AM"/>
        </w:rPr>
        <w:t xml:space="preserve">, </w:t>
      </w:r>
      <w:r w:rsidRPr="003F7CAF">
        <w:rPr>
          <w:rFonts w:ascii="GHEA Grapalat" w:hAnsi="GHEA Grapalat"/>
          <w:i/>
          <w:iCs/>
          <w:sz w:val="24"/>
          <w:szCs w:val="24"/>
          <w:lang w:val="hy-AM"/>
        </w:rPr>
        <w:t>կեռասենի</w:t>
      </w:r>
      <w:r w:rsidRPr="003F7CAF">
        <w:rPr>
          <w:rFonts w:ascii="GHEA Grapalat" w:hAnsi="GHEA Grapalat"/>
          <w:sz w:val="24"/>
          <w:szCs w:val="24"/>
          <w:lang w:val="hy-AM"/>
        </w:rPr>
        <w:t xml:space="preserve">, </w:t>
      </w:r>
      <w:r w:rsidRPr="003F7CAF">
        <w:rPr>
          <w:rFonts w:ascii="GHEA Grapalat" w:hAnsi="GHEA Grapalat"/>
          <w:i/>
          <w:iCs/>
          <w:sz w:val="24"/>
          <w:szCs w:val="24"/>
          <w:lang w:val="hy-AM"/>
        </w:rPr>
        <w:t>բալենի</w:t>
      </w:r>
      <w:r w:rsidRPr="003F7CAF">
        <w:rPr>
          <w:rFonts w:ascii="GHEA Grapalat" w:hAnsi="GHEA Grapalat"/>
          <w:sz w:val="24"/>
          <w:szCs w:val="24"/>
          <w:lang w:val="hy-AM"/>
        </w:rPr>
        <w:t xml:space="preserve">, </w:t>
      </w:r>
      <w:r w:rsidRPr="003F7CAF">
        <w:rPr>
          <w:rFonts w:ascii="GHEA Grapalat" w:hAnsi="GHEA Grapalat"/>
          <w:i/>
          <w:iCs/>
          <w:sz w:val="24"/>
          <w:szCs w:val="24"/>
          <w:lang w:val="hy-AM"/>
        </w:rPr>
        <w:t>նշենի</w:t>
      </w:r>
      <w:r w:rsidRPr="003F7CAF">
        <w:rPr>
          <w:rFonts w:ascii="GHEA Grapalat" w:hAnsi="GHEA Grapalat"/>
          <w:sz w:val="24"/>
          <w:szCs w:val="24"/>
          <w:lang w:val="hy-AM"/>
        </w:rPr>
        <w:t xml:space="preserve">, </w:t>
      </w:r>
      <w:r w:rsidRPr="003F7CAF">
        <w:rPr>
          <w:rFonts w:ascii="GHEA Grapalat" w:hAnsi="GHEA Grapalat"/>
          <w:i/>
          <w:iCs/>
          <w:sz w:val="24"/>
          <w:szCs w:val="24"/>
          <w:lang w:val="hy-AM"/>
        </w:rPr>
        <w:t>նեկտարենի</w:t>
      </w:r>
      <w:r w:rsidRPr="003F7CAF">
        <w:rPr>
          <w:rFonts w:ascii="GHEA Grapalat" w:hAnsi="GHEA Grapalat"/>
          <w:sz w:val="24"/>
          <w:szCs w:val="24"/>
          <w:lang w:val="hy-AM"/>
        </w:rPr>
        <w:t xml:space="preserve">, </w:t>
      </w:r>
      <w:r w:rsidRPr="003F7CAF">
        <w:rPr>
          <w:rFonts w:ascii="GHEA Grapalat" w:hAnsi="GHEA Grapalat"/>
          <w:i/>
          <w:iCs/>
          <w:sz w:val="24"/>
          <w:szCs w:val="24"/>
          <w:lang w:val="hy-AM"/>
        </w:rPr>
        <w:t>խնձորենի</w:t>
      </w:r>
      <w:r w:rsidRPr="003F7CAF">
        <w:rPr>
          <w:rFonts w:ascii="GHEA Grapalat" w:hAnsi="GHEA Grapalat"/>
          <w:sz w:val="24"/>
          <w:szCs w:val="24"/>
          <w:lang w:val="hy-AM"/>
        </w:rPr>
        <w:t xml:space="preserve">, </w:t>
      </w:r>
      <w:r w:rsidRPr="003F7CAF">
        <w:rPr>
          <w:rFonts w:ascii="GHEA Grapalat" w:hAnsi="GHEA Grapalat"/>
          <w:i/>
          <w:iCs/>
          <w:sz w:val="24"/>
          <w:szCs w:val="24"/>
          <w:lang w:val="hy-AM"/>
        </w:rPr>
        <w:t>տանձենի</w:t>
      </w:r>
      <w:r w:rsidRPr="003F7CAF">
        <w:rPr>
          <w:rFonts w:ascii="GHEA Grapalat" w:hAnsi="GHEA Grapalat"/>
          <w:sz w:val="24"/>
          <w:szCs w:val="24"/>
          <w:lang w:val="hy-AM"/>
        </w:rPr>
        <w:t xml:space="preserve">, </w:t>
      </w:r>
      <w:r w:rsidRPr="003F7CAF">
        <w:rPr>
          <w:rFonts w:ascii="GHEA Grapalat" w:hAnsi="GHEA Grapalat"/>
          <w:i/>
          <w:iCs/>
          <w:sz w:val="24"/>
          <w:szCs w:val="24"/>
          <w:lang w:val="hy-AM"/>
        </w:rPr>
        <w:t>սերկևիլենի</w:t>
      </w:r>
      <w:r w:rsidRPr="003F7CAF">
        <w:rPr>
          <w:rFonts w:ascii="GHEA Grapalat" w:hAnsi="GHEA Grapalat"/>
          <w:sz w:val="24"/>
          <w:szCs w:val="24"/>
          <w:lang w:val="hy-AM"/>
        </w:rPr>
        <w:t xml:space="preserve">, </w:t>
      </w:r>
      <w:r w:rsidRPr="003F7CAF">
        <w:rPr>
          <w:rFonts w:ascii="GHEA Grapalat" w:hAnsi="GHEA Grapalat"/>
          <w:i/>
          <w:iCs/>
          <w:sz w:val="24"/>
          <w:szCs w:val="24"/>
          <w:lang w:val="hy-AM"/>
        </w:rPr>
        <w:t>ընկուզենի</w:t>
      </w:r>
      <w:r w:rsidRPr="003F7CAF">
        <w:rPr>
          <w:rFonts w:ascii="GHEA Grapalat" w:hAnsi="GHEA Grapalat"/>
          <w:sz w:val="24"/>
          <w:szCs w:val="24"/>
          <w:lang w:val="hy-AM"/>
        </w:rPr>
        <w:t xml:space="preserve">, </w:t>
      </w:r>
      <w:r w:rsidRPr="003F7CAF">
        <w:rPr>
          <w:rFonts w:ascii="GHEA Grapalat" w:hAnsi="GHEA Grapalat"/>
          <w:i/>
          <w:iCs/>
          <w:sz w:val="24"/>
          <w:szCs w:val="24"/>
          <w:lang w:val="hy-AM"/>
        </w:rPr>
        <w:t>տխիլենի</w:t>
      </w:r>
      <w:r w:rsidRPr="003F7CAF">
        <w:rPr>
          <w:rFonts w:ascii="GHEA Grapalat" w:hAnsi="GHEA Grapalat"/>
          <w:sz w:val="24"/>
          <w:szCs w:val="24"/>
          <w:lang w:val="hy-AM"/>
        </w:rPr>
        <w:t xml:space="preserve">, </w:t>
      </w:r>
      <w:r w:rsidRPr="003F7CAF">
        <w:rPr>
          <w:rFonts w:ascii="GHEA Grapalat" w:hAnsi="GHEA Grapalat"/>
          <w:i/>
          <w:iCs/>
          <w:sz w:val="24"/>
          <w:szCs w:val="24"/>
          <w:lang w:val="hy-AM"/>
        </w:rPr>
        <w:t>պիստակենի</w:t>
      </w:r>
      <w:r w:rsidRPr="003F7CAF">
        <w:rPr>
          <w:rFonts w:ascii="GHEA Grapalat" w:hAnsi="GHEA Grapalat"/>
          <w:sz w:val="24"/>
          <w:szCs w:val="24"/>
          <w:lang w:val="hy-AM"/>
        </w:rPr>
        <w:t xml:space="preserve">, </w:t>
      </w:r>
      <w:r w:rsidRPr="003F7CAF">
        <w:rPr>
          <w:rFonts w:ascii="GHEA Grapalat" w:hAnsi="GHEA Grapalat"/>
          <w:i/>
          <w:iCs/>
          <w:sz w:val="24"/>
          <w:szCs w:val="24"/>
          <w:lang w:val="hy-AM"/>
        </w:rPr>
        <w:t>ժորենի</w:t>
      </w:r>
      <w:r w:rsidRPr="003F7CAF">
        <w:rPr>
          <w:rFonts w:ascii="GHEA Grapalat" w:hAnsi="GHEA Grapalat"/>
          <w:sz w:val="24"/>
          <w:szCs w:val="24"/>
          <w:lang w:val="hy-AM"/>
        </w:rPr>
        <w:t xml:space="preserve"> (արևելյան խուրմա), </w:t>
      </w:r>
      <w:r w:rsidRPr="003F7CAF">
        <w:rPr>
          <w:rFonts w:ascii="GHEA Grapalat" w:hAnsi="GHEA Grapalat"/>
          <w:i/>
          <w:iCs/>
          <w:sz w:val="24"/>
          <w:szCs w:val="24"/>
          <w:lang w:val="hy-AM"/>
        </w:rPr>
        <w:t>թզենի</w:t>
      </w:r>
      <w:r w:rsidRPr="003F7CAF">
        <w:rPr>
          <w:rFonts w:ascii="GHEA Grapalat" w:hAnsi="GHEA Grapalat"/>
          <w:sz w:val="24"/>
          <w:szCs w:val="24"/>
          <w:lang w:val="hy-AM"/>
        </w:rPr>
        <w:t xml:space="preserve">, </w:t>
      </w:r>
      <w:r w:rsidRPr="003F7CAF">
        <w:rPr>
          <w:rFonts w:ascii="GHEA Grapalat" w:hAnsi="GHEA Grapalat"/>
          <w:i/>
          <w:iCs/>
          <w:sz w:val="24"/>
          <w:szCs w:val="24"/>
          <w:lang w:val="hy-AM"/>
        </w:rPr>
        <w:t>նռնենի</w:t>
      </w:r>
      <w:r w:rsidRPr="003F7CAF">
        <w:rPr>
          <w:rFonts w:ascii="GHEA Grapalat" w:hAnsi="GHEA Grapalat"/>
          <w:sz w:val="24"/>
          <w:szCs w:val="24"/>
          <w:lang w:val="hy-AM"/>
        </w:rPr>
        <w:t xml:space="preserve">, </w:t>
      </w:r>
      <w:r w:rsidRPr="003F7CAF">
        <w:rPr>
          <w:rFonts w:ascii="GHEA Grapalat" w:hAnsi="GHEA Grapalat"/>
          <w:i/>
          <w:iCs/>
          <w:sz w:val="24"/>
          <w:szCs w:val="24"/>
          <w:lang w:val="hy-AM"/>
        </w:rPr>
        <w:t>շողպար</w:t>
      </w:r>
      <w:r w:rsidRPr="003F7CAF">
        <w:rPr>
          <w:rFonts w:ascii="GHEA Grapalat" w:hAnsi="GHEA Grapalat"/>
          <w:sz w:val="24"/>
          <w:szCs w:val="24"/>
          <w:lang w:val="hy-AM"/>
        </w:rPr>
        <w:t xml:space="preserve"> (կիվի), </w:t>
      </w:r>
      <w:r w:rsidRPr="003F7CAF">
        <w:rPr>
          <w:rFonts w:ascii="GHEA Grapalat" w:hAnsi="GHEA Grapalat"/>
          <w:i/>
          <w:iCs/>
          <w:sz w:val="24"/>
          <w:szCs w:val="24"/>
          <w:lang w:val="hy-AM"/>
        </w:rPr>
        <w:t>խաղող</w:t>
      </w:r>
      <w:r w:rsidRPr="003F7CAF">
        <w:rPr>
          <w:rFonts w:ascii="GHEA Grapalat" w:hAnsi="GHEA Grapalat"/>
          <w:sz w:val="24"/>
          <w:szCs w:val="24"/>
          <w:lang w:val="hy-AM"/>
        </w:rPr>
        <w:t xml:space="preserve"> (այգու հիմնում իրականացնել միայն տեխնիկական գինեմետ սորտերով, և սորտերը նախապես համաձայնեցնել նախարարության հետ), </w:t>
      </w:r>
      <w:r w:rsidRPr="003F7CAF">
        <w:rPr>
          <w:rFonts w:ascii="GHEA Grapalat" w:hAnsi="GHEA Grapalat"/>
          <w:i/>
          <w:iCs/>
          <w:sz w:val="24"/>
          <w:szCs w:val="24"/>
          <w:lang w:val="hy-AM"/>
        </w:rPr>
        <w:t>հատապտուղներ</w:t>
      </w:r>
      <w:r w:rsidRPr="003F7CAF">
        <w:rPr>
          <w:rFonts w:ascii="GHEA Grapalat" w:hAnsi="GHEA Grapalat"/>
          <w:sz w:val="24"/>
          <w:szCs w:val="24"/>
          <w:lang w:val="hy-AM"/>
        </w:rPr>
        <w:t>։</w:t>
      </w:r>
    </w:p>
    <w:p w14:paraId="0412D343" w14:textId="0D97F9F2" w:rsidR="00DE3E52" w:rsidRPr="003F7CAF" w:rsidRDefault="00DE3E52" w:rsidP="004B5EE0">
      <w:pPr>
        <w:shd w:val="clear" w:color="auto" w:fill="FEFEFE"/>
        <w:spacing w:after="0" w:line="240" w:lineRule="auto"/>
        <w:jc w:val="both"/>
        <w:rPr>
          <w:rFonts w:ascii="GHEA Grapalat" w:eastAsia="Times New Roman" w:hAnsi="GHEA Grapalat" w:cs="Segoe UI"/>
          <w:sz w:val="24"/>
          <w:szCs w:val="24"/>
          <w:lang w:val="hy-AM"/>
        </w:rPr>
      </w:pPr>
      <w:r w:rsidRPr="003F7CAF">
        <w:rPr>
          <w:rFonts w:ascii="GHEA Grapalat" w:eastAsia="Times New Roman" w:hAnsi="GHEA Grapalat" w:cs="Segoe UI"/>
          <w:sz w:val="24"/>
          <w:szCs w:val="24"/>
          <w:lang w:val="hy-AM"/>
        </w:rPr>
        <w:t>Գնահատված ծախս</w:t>
      </w:r>
      <w:r w:rsidR="00DE5480" w:rsidRPr="003F7CAF">
        <w:rPr>
          <w:rFonts w:ascii="GHEA Grapalat" w:eastAsia="Times New Roman" w:hAnsi="GHEA Grapalat" w:cs="Segoe UI"/>
          <w:sz w:val="24"/>
          <w:szCs w:val="24"/>
          <w:lang w:val="hy-AM"/>
        </w:rPr>
        <w:t xml:space="preserve"> 1 հա հաշվով</w:t>
      </w:r>
      <w:r w:rsidR="00BE670E" w:rsidRPr="003F7CAF">
        <w:rPr>
          <w:rFonts w:ascii="GHEA Grapalat" w:eastAsia="Times New Roman" w:hAnsi="GHEA Grapalat" w:cs="Segoe UI"/>
          <w:sz w:val="24"/>
          <w:szCs w:val="24"/>
          <w:lang w:val="hy-AM"/>
        </w:rPr>
        <w:t>՝ ըստ տարբեր մշակաբույսերի</w:t>
      </w:r>
      <w:r w:rsidR="00ED6021" w:rsidRPr="003F7CAF">
        <w:rPr>
          <w:rFonts w:ascii="GHEA Grapalat" w:eastAsia="Times New Roman" w:hAnsi="GHEA Grapalat" w:cs="Segoe UI"/>
          <w:sz w:val="24"/>
          <w:szCs w:val="24"/>
          <w:lang w:val="hy-AM"/>
        </w:rPr>
        <w:t xml:space="preserve"> </w:t>
      </w:r>
      <w:r w:rsidR="0072591B" w:rsidRPr="003F7CAF">
        <w:rPr>
          <w:rFonts w:ascii="GHEA Grapalat" w:eastAsia="Times New Roman" w:hAnsi="GHEA Grapalat" w:cs="Segoe UI"/>
          <w:sz w:val="24"/>
          <w:szCs w:val="24"/>
          <w:lang w:val="hy-AM"/>
        </w:rPr>
        <w:t>–</w:t>
      </w:r>
      <w:r w:rsidRPr="003F7CAF">
        <w:rPr>
          <w:rFonts w:ascii="GHEA Grapalat" w:eastAsia="Times New Roman" w:hAnsi="GHEA Grapalat" w:cs="Segoe UI"/>
          <w:sz w:val="24"/>
          <w:szCs w:val="24"/>
          <w:lang w:val="hy-AM"/>
        </w:rPr>
        <w:t xml:space="preserve"> </w:t>
      </w:r>
      <w:r w:rsidRPr="003F7CAF">
        <w:rPr>
          <w:rFonts w:ascii="GHEA Grapalat" w:eastAsia="Times New Roman" w:hAnsi="GHEA Grapalat" w:cs="Segoe UI"/>
          <w:b/>
          <w:bCs/>
          <w:sz w:val="24"/>
          <w:szCs w:val="24"/>
          <w:lang w:val="hy-AM"/>
        </w:rPr>
        <w:t>7</w:t>
      </w:r>
      <w:r w:rsidR="0072591B" w:rsidRPr="003F7CAF">
        <w:rPr>
          <w:rFonts w:ascii="GHEA Grapalat" w:eastAsia="Times New Roman" w:hAnsi="GHEA Grapalat" w:cs="Segoe UI"/>
          <w:b/>
          <w:bCs/>
          <w:sz w:val="24"/>
          <w:szCs w:val="24"/>
          <w:lang w:val="hy-AM"/>
        </w:rPr>
        <w:t>.27</w:t>
      </w:r>
      <w:r w:rsidRPr="003F7CAF">
        <w:rPr>
          <w:rFonts w:ascii="GHEA Grapalat" w:eastAsia="Times New Roman" w:hAnsi="GHEA Grapalat" w:cs="Segoe UI"/>
          <w:b/>
          <w:bCs/>
          <w:sz w:val="24"/>
          <w:szCs w:val="24"/>
          <w:lang w:val="hy-AM"/>
        </w:rPr>
        <w:t>-35</w:t>
      </w:r>
      <w:r w:rsidRPr="003F7CAF">
        <w:rPr>
          <w:rFonts w:ascii="Cambria Math" w:eastAsia="Times New Roman" w:hAnsi="Cambria Math" w:cs="Cambria Math"/>
          <w:b/>
          <w:bCs/>
          <w:sz w:val="24"/>
          <w:szCs w:val="24"/>
          <w:lang w:val="hy-AM"/>
        </w:rPr>
        <w:t>․</w:t>
      </w:r>
      <w:r w:rsidRPr="003F7CAF">
        <w:rPr>
          <w:rFonts w:ascii="GHEA Grapalat" w:eastAsia="Times New Roman" w:hAnsi="GHEA Grapalat" w:cs="Segoe UI"/>
          <w:b/>
          <w:bCs/>
          <w:sz w:val="24"/>
          <w:szCs w:val="24"/>
          <w:lang w:val="hy-AM"/>
        </w:rPr>
        <w:t xml:space="preserve">25 </w:t>
      </w:r>
      <w:r w:rsidRPr="003F7CAF">
        <w:rPr>
          <w:rFonts w:ascii="GHEA Grapalat" w:eastAsia="Times New Roman" w:hAnsi="GHEA Grapalat" w:cs="GHEA Grapalat"/>
          <w:b/>
          <w:bCs/>
          <w:sz w:val="24"/>
          <w:szCs w:val="24"/>
          <w:lang w:val="hy-AM"/>
        </w:rPr>
        <w:t>մլն</w:t>
      </w:r>
      <w:r w:rsidRPr="003F7CAF">
        <w:rPr>
          <w:rFonts w:ascii="GHEA Grapalat" w:eastAsia="Times New Roman" w:hAnsi="GHEA Grapalat" w:cs="Segoe UI"/>
          <w:b/>
          <w:bCs/>
          <w:sz w:val="24"/>
          <w:szCs w:val="24"/>
          <w:lang w:val="hy-AM"/>
        </w:rPr>
        <w:t xml:space="preserve"> </w:t>
      </w:r>
      <w:r w:rsidRPr="003F7CAF">
        <w:rPr>
          <w:rFonts w:ascii="GHEA Grapalat" w:eastAsia="Times New Roman" w:hAnsi="GHEA Grapalat" w:cs="GHEA Grapalat"/>
          <w:b/>
          <w:bCs/>
          <w:sz w:val="24"/>
          <w:szCs w:val="24"/>
          <w:lang w:val="hy-AM"/>
        </w:rPr>
        <w:t>դր</w:t>
      </w:r>
      <w:r w:rsidRPr="003F7CAF">
        <w:rPr>
          <w:rFonts w:ascii="GHEA Grapalat" w:eastAsia="Times New Roman" w:hAnsi="GHEA Grapalat" w:cs="Segoe UI"/>
          <w:b/>
          <w:bCs/>
          <w:sz w:val="24"/>
          <w:szCs w:val="24"/>
          <w:lang w:val="hy-AM"/>
        </w:rPr>
        <w:t>ամ</w:t>
      </w:r>
      <w:r w:rsidR="00F24822" w:rsidRPr="003F7CAF">
        <w:rPr>
          <w:rFonts w:ascii="GHEA Grapalat" w:eastAsia="Times New Roman" w:hAnsi="GHEA Grapalat" w:cs="Segoe UI"/>
          <w:b/>
          <w:bCs/>
          <w:sz w:val="24"/>
          <w:szCs w:val="24"/>
          <w:lang w:val="hy-AM"/>
        </w:rPr>
        <w:t xml:space="preserve"> </w:t>
      </w:r>
      <w:r w:rsidR="00F24822" w:rsidRPr="003F7CAF">
        <w:rPr>
          <w:rFonts w:ascii="GHEA Grapalat" w:eastAsia="Times New Roman" w:hAnsi="GHEA Grapalat" w:cs="Segoe UI"/>
          <w:sz w:val="24"/>
          <w:szCs w:val="24"/>
          <w:lang w:val="hy-AM"/>
        </w:rPr>
        <w:t>(ներառյալ առաջին տարվա խնամքի ծախսերը)</w:t>
      </w:r>
    </w:p>
    <w:p w14:paraId="7B44E97B" w14:textId="5CBA03BC" w:rsidR="00DE3E52" w:rsidRPr="003F7CAF" w:rsidRDefault="00DE3E52" w:rsidP="004B5EE0">
      <w:pPr>
        <w:shd w:val="clear" w:color="auto" w:fill="FEFEFE"/>
        <w:spacing w:after="0" w:line="240" w:lineRule="auto"/>
        <w:jc w:val="both"/>
        <w:rPr>
          <w:rFonts w:ascii="GHEA Grapalat" w:eastAsia="Times New Roman" w:hAnsi="GHEA Grapalat" w:cs="Segoe UI"/>
          <w:sz w:val="24"/>
          <w:szCs w:val="24"/>
          <w:lang w:val="hy-AM"/>
        </w:rPr>
      </w:pPr>
      <w:r w:rsidRPr="003F7CAF">
        <w:rPr>
          <w:rFonts w:ascii="GHEA Grapalat" w:eastAsia="Times New Roman" w:hAnsi="GHEA Grapalat" w:cs="Segoe UI"/>
          <w:sz w:val="24"/>
          <w:szCs w:val="24"/>
          <w:lang w:val="hy-AM"/>
        </w:rPr>
        <w:t xml:space="preserve">Վարկի ժամկետ – </w:t>
      </w:r>
      <w:r w:rsidRPr="003F7CAF">
        <w:rPr>
          <w:rFonts w:ascii="GHEA Grapalat" w:eastAsia="Times New Roman" w:hAnsi="GHEA Grapalat" w:cs="Segoe UI"/>
          <w:b/>
          <w:bCs/>
          <w:sz w:val="24"/>
          <w:szCs w:val="24"/>
          <w:lang w:val="hy-AM"/>
        </w:rPr>
        <w:t>8 տարի</w:t>
      </w:r>
    </w:p>
    <w:p w14:paraId="672E28F9" w14:textId="08598A50" w:rsidR="00DE3E52" w:rsidRPr="003F7CAF" w:rsidRDefault="00DE5480" w:rsidP="004B5EE0">
      <w:pPr>
        <w:shd w:val="clear" w:color="auto" w:fill="FEFEFE"/>
        <w:spacing w:after="0" w:line="240" w:lineRule="auto"/>
        <w:jc w:val="both"/>
        <w:rPr>
          <w:rFonts w:ascii="GHEA Grapalat" w:eastAsia="Times New Roman" w:hAnsi="GHEA Grapalat" w:cs="Segoe UI"/>
          <w:sz w:val="24"/>
          <w:szCs w:val="24"/>
          <w:lang w:val="hy-AM"/>
        </w:rPr>
      </w:pPr>
      <w:r w:rsidRPr="003F7CAF">
        <w:rPr>
          <w:rFonts w:ascii="GHEA Grapalat" w:eastAsia="Times New Roman" w:hAnsi="GHEA Grapalat" w:cs="Segoe UI"/>
          <w:sz w:val="24"/>
          <w:szCs w:val="24"/>
          <w:lang w:val="hy-AM"/>
        </w:rPr>
        <w:t>Վարկի մ</w:t>
      </w:r>
      <w:r w:rsidR="00DE3E52" w:rsidRPr="003F7CAF">
        <w:rPr>
          <w:rFonts w:ascii="GHEA Grapalat" w:eastAsia="Times New Roman" w:hAnsi="GHEA Grapalat" w:cs="Segoe UI"/>
          <w:sz w:val="24"/>
          <w:szCs w:val="24"/>
          <w:lang w:val="hy-AM"/>
        </w:rPr>
        <w:t>այր գումարի արտոնյալ ժամկետ</w:t>
      </w:r>
      <w:r w:rsidR="00ED6021" w:rsidRPr="003F7CAF">
        <w:rPr>
          <w:rFonts w:ascii="GHEA Grapalat" w:eastAsia="Times New Roman" w:hAnsi="GHEA Grapalat" w:cs="Segoe UI"/>
          <w:sz w:val="24"/>
          <w:szCs w:val="24"/>
          <w:lang w:val="hy-AM"/>
        </w:rPr>
        <w:t xml:space="preserve"> </w:t>
      </w:r>
      <w:r w:rsidR="00DE3E52" w:rsidRPr="003F7CAF">
        <w:rPr>
          <w:rFonts w:ascii="GHEA Grapalat" w:eastAsia="Times New Roman" w:hAnsi="GHEA Grapalat" w:cs="Segoe UI"/>
          <w:sz w:val="24"/>
          <w:szCs w:val="24"/>
          <w:lang w:val="hy-AM"/>
        </w:rPr>
        <w:t xml:space="preserve">- </w:t>
      </w:r>
      <w:r w:rsidR="00DE3E52" w:rsidRPr="003F7CAF">
        <w:rPr>
          <w:rFonts w:ascii="GHEA Grapalat" w:eastAsia="Times New Roman" w:hAnsi="GHEA Grapalat" w:cs="Segoe UI"/>
          <w:b/>
          <w:bCs/>
          <w:sz w:val="24"/>
          <w:szCs w:val="24"/>
          <w:lang w:val="hy-AM"/>
        </w:rPr>
        <w:t>5 տարի</w:t>
      </w:r>
      <w:r w:rsidR="00DE3E52" w:rsidRPr="003F7CAF">
        <w:rPr>
          <w:rFonts w:ascii="GHEA Grapalat" w:eastAsia="Times New Roman" w:hAnsi="GHEA Grapalat" w:cs="Segoe UI"/>
          <w:sz w:val="24"/>
          <w:szCs w:val="24"/>
          <w:lang w:val="hy-AM"/>
        </w:rPr>
        <w:t xml:space="preserve"> </w:t>
      </w:r>
    </w:p>
    <w:p w14:paraId="39ABB663" w14:textId="3BCC0064" w:rsidR="00DE3E52" w:rsidRPr="003F7CAF" w:rsidRDefault="00DE3E52" w:rsidP="004B5EE0">
      <w:pPr>
        <w:shd w:val="clear" w:color="auto" w:fill="FEFEFE"/>
        <w:spacing w:after="0" w:line="240" w:lineRule="auto"/>
        <w:jc w:val="both"/>
        <w:rPr>
          <w:rFonts w:ascii="GHEA Grapalat" w:hAnsi="GHEA Grapalat" w:cs="Segoe UI"/>
          <w:sz w:val="24"/>
          <w:szCs w:val="24"/>
          <w:bdr w:val="none" w:sz="0" w:space="0" w:color="auto" w:frame="1"/>
          <w:shd w:val="clear" w:color="auto" w:fill="FEFEFE"/>
          <w:lang w:val="hy-AM"/>
        </w:rPr>
      </w:pPr>
      <w:r w:rsidRPr="003F7CAF">
        <w:rPr>
          <w:rFonts w:ascii="GHEA Grapalat" w:hAnsi="GHEA Grapalat" w:cs="Segoe UI"/>
          <w:sz w:val="24"/>
          <w:szCs w:val="24"/>
          <w:bdr w:val="none" w:sz="0" w:space="0" w:color="auto" w:frame="1"/>
          <w:shd w:val="clear" w:color="auto" w:fill="FEFEFE"/>
          <w:lang w:val="hy-AM"/>
        </w:rPr>
        <w:t xml:space="preserve">Վարկի տոկոսադրույքի սուբսիդավորում </w:t>
      </w:r>
      <w:r w:rsidRPr="003F7CAF">
        <w:rPr>
          <w:rFonts w:ascii="GHEA Grapalat" w:hAnsi="GHEA Grapalat" w:cs="Segoe UI"/>
          <w:b/>
          <w:bCs/>
          <w:sz w:val="24"/>
          <w:szCs w:val="24"/>
          <w:bdr w:val="none" w:sz="0" w:space="0" w:color="auto" w:frame="1"/>
          <w:shd w:val="clear" w:color="auto" w:fill="FEFEFE"/>
          <w:lang w:val="hy-AM"/>
        </w:rPr>
        <w:t>9 %</w:t>
      </w:r>
      <w:r w:rsidRPr="003F7CAF">
        <w:rPr>
          <w:rFonts w:ascii="GHEA Grapalat" w:hAnsi="GHEA Grapalat" w:cs="Segoe UI"/>
          <w:sz w:val="24"/>
          <w:szCs w:val="24"/>
          <w:bdr w:val="none" w:sz="0" w:space="0" w:color="auto" w:frame="1"/>
          <w:shd w:val="clear" w:color="auto" w:fill="FEFEFE"/>
          <w:lang w:val="hy-AM"/>
        </w:rPr>
        <w:t xml:space="preserve">-ով (արտարժույթ՝ </w:t>
      </w:r>
      <w:r w:rsidRPr="003F7CAF">
        <w:rPr>
          <w:rFonts w:ascii="GHEA Grapalat" w:hAnsi="GHEA Grapalat" w:cs="Segoe UI"/>
          <w:b/>
          <w:bCs/>
          <w:sz w:val="24"/>
          <w:szCs w:val="24"/>
          <w:bdr w:val="none" w:sz="0" w:space="0" w:color="auto" w:frame="1"/>
          <w:shd w:val="clear" w:color="auto" w:fill="FEFEFE"/>
          <w:lang w:val="hy-AM"/>
        </w:rPr>
        <w:t>5 %</w:t>
      </w:r>
      <w:r w:rsidRPr="003F7CAF">
        <w:rPr>
          <w:rFonts w:ascii="GHEA Grapalat" w:hAnsi="GHEA Grapalat" w:cs="Segoe UI"/>
          <w:sz w:val="24"/>
          <w:szCs w:val="24"/>
          <w:bdr w:val="none" w:sz="0" w:space="0" w:color="auto" w:frame="1"/>
          <w:shd w:val="clear" w:color="auto" w:fill="FEFEFE"/>
          <w:lang w:val="hy-AM"/>
        </w:rPr>
        <w:t>-ով)</w:t>
      </w:r>
    </w:p>
    <w:p w14:paraId="3D85CE42" w14:textId="01E6E025" w:rsidR="00DE3E52" w:rsidRPr="003F7CAF" w:rsidRDefault="00DE3E52" w:rsidP="004B5EE0">
      <w:pPr>
        <w:shd w:val="clear" w:color="auto" w:fill="FEFEFE"/>
        <w:spacing w:after="0" w:line="240" w:lineRule="auto"/>
        <w:jc w:val="both"/>
        <w:rPr>
          <w:rFonts w:ascii="GHEA Grapalat" w:hAnsi="GHEA Grapalat" w:cs="Segoe UI"/>
          <w:sz w:val="24"/>
          <w:szCs w:val="24"/>
          <w:bdr w:val="none" w:sz="0" w:space="0" w:color="auto" w:frame="1"/>
          <w:shd w:val="clear" w:color="auto" w:fill="FEFEFE"/>
          <w:lang w:val="hy-AM"/>
        </w:rPr>
      </w:pPr>
      <w:r w:rsidRPr="003F7CAF">
        <w:rPr>
          <w:rFonts w:ascii="GHEA Grapalat" w:hAnsi="GHEA Grapalat" w:cs="Segoe UI"/>
          <w:sz w:val="24"/>
          <w:szCs w:val="24"/>
          <w:bdr w:val="none" w:sz="0" w:space="0" w:color="auto" w:frame="1"/>
          <w:shd w:val="clear" w:color="auto" w:fill="FEFEFE"/>
          <w:lang w:val="hy-AM"/>
        </w:rPr>
        <w:t xml:space="preserve">Վարկի տոկոսադրույքի սուբսիդավորում </w:t>
      </w:r>
      <w:r w:rsidRPr="003F7CAF">
        <w:rPr>
          <w:rFonts w:ascii="GHEA Grapalat" w:hAnsi="GHEA Grapalat" w:cs="Segoe UI"/>
          <w:b/>
          <w:bCs/>
          <w:sz w:val="24"/>
          <w:szCs w:val="24"/>
          <w:bdr w:val="none" w:sz="0" w:space="0" w:color="auto" w:frame="1"/>
          <w:shd w:val="clear" w:color="auto" w:fill="FEFEFE"/>
          <w:lang w:val="hy-AM"/>
        </w:rPr>
        <w:t>14 %</w:t>
      </w:r>
      <w:r w:rsidRPr="003F7CAF">
        <w:rPr>
          <w:rFonts w:ascii="GHEA Grapalat" w:hAnsi="GHEA Grapalat" w:cs="Segoe UI"/>
          <w:sz w:val="24"/>
          <w:szCs w:val="24"/>
          <w:bdr w:val="none" w:sz="0" w:space="0" w:color="auto" w:frame="1"/>
          <w:shd w:val="clear" w:color="auto" w:fill="FEFEFE"/>
          <w:lang w:val="hy-AM"/>
        </w:rPr>
        <w:t xml:space="preserve">-ով (արտարժույթ՝ </w:t>
      </w:r>
      <w:r w:rsidRPr="003F7CAF">
        <w:rPr>
          <w:rFonts w:ascii="GHEA Grapalat" w:hAnsi="GHEA Grapalat" w:cs="Segoe UI"/>
          <w:b/>
          <w:bCs/>
          <w:sz w:val="24"/>
          <w:szCs w:val="24"/>
          <w:bdr w:val="none" w:sz="0" w:space="0" w:color="auto" w:frame="1"/>
          <w:shd w:val="clear" w:color="auto" w:fill="FEFEFE"/>
          <w:lang w:val="hy-AM"/>
        </w:rPr>
        <w:t>8 %</w:t>
      </w:r>
      <w:r w:rsidRPr="003F7CAF">
        <w:rPr>
          <w:rFonts w:ascii="GHEA Grapalat" w:hAnsi="GHEA Grapalat" w:cs="Segoe UI"/>
          <w:sz w:val="24"/>
          <w:szCs w:val="24"/>
          <w:bdr w:val="none" w:sz="0" w:space="0" w:color="auto" w:frame="1"/>
          <w:shd w:val="clear" w:color="auto" w:fill="FEFEFE"/>
          <w:lang w:val="hy-AM"/>
        </w:rPr>
        <w:t>-ով)</w:t>
      </w:r>
      <w:r w:rsidR="00430473" w:rsidRPr="003F7CAF">
        <w:rPr>
          <w:rFonts w:ascii="GHEA Grapalat" w:hAnsi="GHEA Grapalat" w:cs="Segoe UI"/>
          <w:sz w:val="24"/>
          <w:szCs w:val="24"/>
          <w:bdr w:val="none" w:sz="0" w:space="0" w:color="auto" w:frame="1"/>
          <w:shd w:val="clear" w:color="auto" w:fill="FEFEFE"/>
          <w:lang w:val="hy-AM"/>
        </w:rPr>
        <w:t>՝</w:t>
      </w:r>
    </w:p>
    <w:p w14:paraId="5146808F" w14:textId="77777777" w:rsidR="00DE3E52" w:rsidRPr="003F7CAF" w:rsidRDefault="00DE3E52" w:rsidP="004B5EE0">
      <w:pPr>
        <w:numPr>
          <w:ilvl w:val="0"/>
          <w:numId w:val="2"/>
        </w:numPr>
        <w:shd w:val="clear" w:color="auto" w:fill="FEFEFE"/>
        <w:spacing w:after="0" w:line="240" w:lineRule="auto"/>
        <w:jc w:val="both"/>
        <w:rPr>
          <w:rFonts w:ascii="GHEA Grapalat" w:hAnsi="GHEA Grapalat" w:cs="Segoe UI"/>
          <w:sz w:val="24"/>
          <w:szCs w:val="24"/>
          <w:bdr w:val="none" w:sz="0" w:space="0" w:color="auto" w:frame="1"/>
          <w:shd w:val="clear" w:color="auto" w:fill="FEFEFE"/>
        </w:rPr>
      </w:pPr>
      <w:r w:rsidRPr="003F7CAF">
        <w:rPr>
          <w:rFonts w:ascii="GHEA Grapalat" w:hAnsi="GHEA Grapalat" w:cs="Segoe UI"/>
          <w:sz w:val="24"/>
          <w:szCs w:val="24"/>
          <w:bdr w:val="none" w:sz="0" w:space="0" w:color="auto" w:frame="1"/>
          <w:shd w:val="clear" w:color="auto" w:fill="FEFEFE"/>
          <w:lang w:val="hy-AM"/>
        </w:rPr>
        <w:t xml:space="preserve">սահմանամերձ համայնքների տնտեսավարողներ, </w:t>
      </w:r>
    </w:p>
    <w:p w14:paraId="18BECBD6" w14:textId="77777777" w:rsidR="00DE3E52" w:rsidRPr="003F7CAF" w:rsidRDefault="00DE3E52" w:rsidP="004B5EE0">
      <w:pPr>
        <w:numPr>
          <w:ilvl w:val="0"/>
          <w:numId w:val="2"/>
        </w:numPr>
        <w:shd w:val="clear" w:color="auto" w:fill="FEFEFE"/>
        <w:spacing w:after="0" w:line="240" w:lineRule="auto"/>
        <w:jc w:val="both"/>
        <w:rPr>
          <w:rFonts w:ascii="GHEA Grapalat" w:hAnsi="GHEA Grapalat" w:cs="Segoe UI"/>
          <w:sz w:val="24"/>
          <w:szCs w:val="24"/>
          <w:bdr w:val="none" w:sz="0" w:space="0" w:color="auto" w:frame="1"/>
          <w:shd w:val="clear" w:color="auto" w:fill="FEFEFE"/>
        </w:rPr>
      </w:pPr>
      <w:r w:rsidRPr="003F7CAF">
        <w:rPr>
          <w:rFonts w:ascii="GHEA Grapalat" w:hAnsi="GHEA Grapalat" w:cs="Segoe UI"/>
          <w:sz w:val="24"/>
          <w:szCs w:val="24"/>
          <w:bdr w:val="none" w:sz="0" w:space="0" w:color="auto" w:frame="1"/>
          <w:shd w:val="clear" w:color="auto" w:fill="FEFEFE"/>
          <w:lang w:val="hy-AM"/>
        </w:rPr>
        <w:t>գյուղատնտեսական կոոպերատիվներ,</w:t>
      </w:r>
    </w:p>
    <w:p w14:paraId="6A9E9B12" w14:textId="77777777" w:rsidR="00DE3E52" w:rsidRPr="003F7CAF" w:rsidRDefault="00DE3E52" w:rsidP="004B5EE0">
      <w:pPr>
        <w:numPr>
          <w:ilvl w:val="0"/>
          <w:numId w:val="2"/>
        </w:numPr>
        <w:shd w:val="clear" w:color="auto" w:fill="FEFEFE"/>
        <w:spacing w:after="0" w:line="240" w:lineRule="auto"/>
        <w:jc w:val="both"/>
        <w:rPr>
          <w:rFonts w:ascii="GHEA Grapalat" w:hAnsi="GHEA Grapalat" w:cs="Segoe UI"/>
          <w:sz w:val="24"/>
          <w:szCs w:val="24"/>
          <w:bdr w:val="none" w:sz="0" w:space="0" w:color="auto" w:frame="1"/>
          <w:shd w:val="clear" w:color="auto" w:fill="FEFEFE"/>
        </w:rPr>
      </w:pPr>
      <w:r w:rsidRPr="003F7CAF">
        <w:rPr>
          <w:rFonts w:ascii="GHEA Grapalat" w:hAnsi="GHEA Grapalat" w:cs="Segoe UI"/>
          <w:sz w:val="24"/>
          <w:szCs w:val="24"/>
          <w:bdr w:val="none" w:sz="0" w:space="0" w:color="auto" w:frame="1"/>
          <w:shd w:val="clear" w:color="auto" w:fill="FEFEFE"/>
          <w:lang w:val="hy-AM"/>
        </w:rPr>
        <w:t>զինվորական հաշմանդամներ,</w:t>
      </w:r>
    </w:p>
    <w:p w14:paraId="61AFE292" w14:textId="67848D33" w:rsidR="00DE3E52" w:rsidRPr="003F7CAF" w:rsidRDefault="00DE3E52" w:rsidP="004B5EE0">
      <w:pPr>
        <w:numPr>
          <w:ilvl w:val="0"/>
          <w:numId w:val="2"/>
        </w:numPr>
        <w:shd w:val="clear" w:color="auto" w:fill="FEFEFE"/>
        <w:spacing w:after="0" w:line="240" w:lineRule="auto"/>
        <w:jc w:val="both"/>
        <w:rPr>
          <w:rFonts w:ascii="GHEA Grapalat" w:hAnsi="GHEA Grapalat" w:cs="Segoe UI"/>
          <w:sz w:val="24"/>
          <w:szCs w:val="24"/>
          <w:bdr w:val="none" w:sz="0" w:space="0" w:color="auto" w:frame="1"/>
          <w:shd w:val="clear" w:color="auto" w:fill="FEFEFE"/>
        </w:rPr>
      </w:pPr>
      <w:r w:rsidRPr="003F7CAF">
        <w:rPr>
          <w:rFonts w:ascii="GHEA Grapalat" w:hAnsi="GHEA Grapalat" w:cs="Segoe UI"/>
          <w:sz w:val="24"/>
          <w:szCs w:val="24"/>
          <w:bdr w:val="none" w:sz="0" w:space="0" w:color="auto" w:frame="1"/>
          <w:shd w:val="clear" w:color="auto" w:fill="FEFEFE"/>
          <w:lang w:val="hy-AM"/>
        </w:rPr>
        <w:t>գյուղատնտեսությունում տնտեսավարող երիտասարդներ (18-35 տարեկան)։</w:t>
      </w:r>
    </w:p>
    <w:p w14:paraId="0CBDB947" w14:textId="77777777" w:rsidR="006A70FE" w:rsidRDefault="006E528E" w:rsidP="009E6719">
      <w:pPr>
        <w:shd w:val="clear" w:color="auto" w:fill="FEFEFE"/>
        <w:spacing w:after="0" w:line="240" w:lineRule="auto"/>
        <w:jc w:val="both"/>
        <w:rPr>
          <w:rFonts w:ascii="GHEA Grapalat" w:hAnsi="GHEA Grapalat"/>
          <w:sz w:val="24"/>
          <w:szCs w:val="24"/>
          <w:lang w:val="hy-AM"/>
        </w:rPr>
      </w:pPr>
      <w:r>
        <w:rPr>
          <w:rFonts w:ascii="GHEA Grapalat" w:hAnsi="GHEA Grapalat"/>
          <w:sz w:val="24"/>
          <w:szCs w:val="24"/>
          <w:lang w:val="hy-AM"/>
        </w:rPr>
        <w:t>Այգեհիմնումը</w:t>
      </w:r>
      <w:r w:rsidRPr="006E528E">
        <w:rPr>
          <w:rFonts w:ascii="GHEA Grapalat" w:hAnsi="GHEA Grapalat"/>
          <w:sz w:val="24"/>
          <w:szCs w:val="24"/>
          <w:lang w:val="hy-AM"/>
        </w:rPr>
        <w:t xml:space="preserve"> պետք է իրականացվի մեկ կապալառու կազմակերպության միջոցով (ներառյալ անհրաժեշտ միջոցների ձեռքբերումը և աշխատանքների իրականացումը), որը կարող է իր պարտավորությունների կատարմանը մասնակից դարձնել այլ ենթակապալառուների։ </w:t>
      </w:r>
    </w:p>
    <w:p w14:paraId="2343878F" w14:textId="16065A2A" w:rsidR="006E528E" w:rsidRDefault="006E528E" w:rsidP="009E6719">
      <w:pPr>
        <w:shd w:val="clear" w:color="auto" w:fill="FEFEFE"/>
        <w:spacing w:after="0" w:line="240" w:lineRule="auto"/>
        <w:jc w:val="both"/>
        <w:rPr>
          <w:rFonts w:ascii="GHEA Grapalat" w:hAnsi="GHEA Grapalat"/>
          <w:sz w:val="24"/>
          <w:szCs w:val="24"/>
          <w:lang w:val="hy-AM"/>
        </w:rPr>
      </w:pPr>
      <w:r w:rsidRPr="006E528E">
        <w:rPr>
          <w:rFonts w:ascii="GHEA Grapalat" w:hAnsi="GHEA Grapalat"/>
          <w:sz w:val="24"/>
          <w:szCs w:val="24"/>
          <w:lang w:val="hy-AM"/>
        </w:rPr>
        <w:t xml:space="preserve">Ծրագրի շրջանակում 10 հա և ավելի տարածքում ներդրում կատարելու կամ 10 հազար խորանարդ մետր և ավելի ծավալով ջրավազանի կառուցման դեպքում շահառուն (միայն իրավաբանական անձ, անհատ ձեռնարկատեր կամ համայնք) կարող է ծրագիրն իրականացնել տարբեր (մեկից ավելի) կապալառու կազմակերպությունների միջոցով՝ պայմանագիր կնքելով մի քանի կապալառուների հետ (տարբեր աշխատանքների համար՝ հողային, ոռոգման արդիական կամ կարկտապաշտպան համակարգերի ներդրման, ջրավազանի կառուցման, անհրաժեշտ միջոցների (ապրանքների) ձեռքբերման), իսկ </w:t>
      </w:r>
      <w:r w:rsidRPr="006E528E">
        <w:rPr>
          <w:rFonts w:ascii="GHEA Grapalat" w:hAnsi="GHEA Grapalat"/>
          <w:i/>
          <w:iCs/>
          <w:sz w:val="24"/>
          <w:szCs w:val="24"/>
          <w:lang w:val="hy-AM"/>
        </w:rPr>
        <w:t>անհրաժեշտ միջոցների (ապրանքների) ձեռքբերումը կարող է իրականացվել նաև շահառուի կողմից</w:t>
      </w:r>
      <w:r w:rsidRPr="006E528E">
        <w:rPr>
          <w:rFonts w:ascii="GHEA Grapalat" w:hAnsi="GHEA Grapalat"/>
          <w:sz w:val="24"/>
          <w:szCs w:val="24"/>
          <w:lang w:val="hy-AM"/>
        </w:rPr>
        <w:t xml:space="preserve">՝ պայմանով, որ շահառուն պետք է ներկայացնի նաև «Հաշվապահական հաշվառման և աուդիտորական գործունեության կարգավորման և հանրային վերահսկողության մասին» օրենքի 22-րդ հոդվածի 1-ին մասով սահմանված աուդիտորների, փորձագետ հաշվապահների և աուդիտորական կազմակերպությունների ռեեստրում գրանցված և միջազգային ցանցին անդամակցող աուդիտորական կազմակերպության կողմից տրված, շահառուի ֆինանսական հաշվետվությունների վերաբերյալ աուդիտորական եզրակացություն, որում պետք է արտացոլվեն ծրագրի շրջանակում կատարված ծախսերը։ </w:t>
      </w:r>
    </w:p>
    <w:p w14:paraId="4F5D7220" w14:textId="77777777" w:rsidR="006E528E" w:rsidRDefault="006E528E" w:rsidP="009E6719">
      <w:pPr>
        <w:shd w:val="clear" w:color="auto" w:fill="FEFEFE"/>
        <w:spacing w:after="0" w:line="240" w:lineRule="auto"/>
        <w:jc w:val="both"/>
        <w:rPr>
          <w:rFonts w:ascii="GHEA Grapalat" w:hAnsi="GHEA Grapalat"/>
          <w:sz w:val="24"/>
          <w:szCs w:val="24"/>
          <w:lang w:val="hy-AM"/>
        </w:rPr>
      </w:pPr>
      <w:r w:rsidRPr="006E528E">
        <w:rPr>
          <w:rFonts w:ascii="GHEA Grapalat" w:hAnsi="GHEA Grapalat"/>
          <w:sz w:val="24"/>
          <w:szCs w:val="24"/>
          <w:lang w:val="hy-AM"/>
        </w:rPr>
        <w:t xml:space="preserve">Կապալառու կազմակերպությունների հետ համագործակցությունից կախված տրամադրվող վարկի կամ փոխհատուցվող գումարի չափը փոփոխության ենթակա չէ: </w:t>
      </w:r>
    </w:p>
    <w:p w14:paraId="67A04E44" w14:textId="77777777" w:rsidR="006E528E" w:rsidRDefault="006E528E" w:rsidP="009E6719">
      <w:pPr>
        <w:shd w:val="clear" w:color="auto" w:fill="FEFEFE"/>
        <w:spacing w:after="0" w:line="240" w:lineRule="auto"/>
        <w:jc w:val="both"/>
        <w:rPr>
          <w:rFonts w:ascii="GHEA Grapalat" w:hAnsi="GHEA Grapalat"/>
          <w:sz w:val="24"/>
          <w:szCs w:val="24"/>
          <w:lang w:val="hy-AM"/>
        </w:rPr>
      </w:pPr>
      <w:r w:rsidRPr="006E528E">
        <w:rPr>
          <w:rFonts w:ascii="GHEA Grapalat" w:hAnsi="GHEA Grapalat"/>
          <w:sz w:val="24"/>
          <w:szCs w:val="24"/>
          <w:lang w:val="hy-AM"/>
        </w:rPr>
        <w:t xml:space="preserve">Կապալառուն և ենթակապալառուն պետք է լինեն իրավաբանական անձ կամ անհատ ձեռնարկատեր, ունենան տվյալ բնագավառի (ագրոնոմիական, հիդրոտեխնիկական (հողային և ջրային ռեսուրսների ճարտարագիտություն), իսկ կարկտապաշտպան ցանց ներդնելու դեպքում՝ նաև շինարարության) համապատասխան աշխատանքն իրենց կողմից իրականացնելու համար առնվազն մեկ որակավորված աշխատող։ </w:t>
      </w:r>
    </w:p>
    <w:p w14:paraId="2B5E0A69" w14:textId="77777777" w:rsidR="006E528E" w:rsidRDefault="006E528E" w:rsidP="009E6719">
      <w:pPr>
        <w:shd w:val="clear" w:color="auto" w:fill="FEFEFE"/>
        <w:spacing w:after="0" w:line="240" w:lineRule="auto"/>
        <w:jc w:val="both"/>
        <w:rPr>
          <w:rFonts w:ascii="GHEA Grapalat" w:hAnsi="GHEA Grapalat"/>
          <w:sz w:val="24"/>
          <w:szCs w:val="24"/>
          <w:lang w:val="hy-AM"/>
        </w:rPr>
      </w:pPr>
      <w:r w:rsidRPr="006E528E">
        <w:rPr>
          <w:rFonts w:ascii="GHEA Grapalat" w:hAnsi="GHEA Grapalat"/>
          <w:sz w:val="24"/>
          <w:szCs w:val="24"/>
          <w:lang w:val="hy-AM"/>
        </w:rPr>
        <w:lastRenderedPageBreak/>
        <w:t>Շահառուն կապալառու կազմակերպության հետ պայմանագիրը պետք է կնքի վարկային կամ փոխհատուցման պայմանագիրը կնքելուց հետո։</w:t>
      </w:r>
    </w:p>
    <w:p w14:paraId="5AFEDBEC" w14:textId="72822956" w:rsidR="00920DA0" w:rsidRPr="003F7CAF" w:rsidRDefault="00920DA0" w:rsidP="00920DA0">
      <w:pPr>
        <w:shd w:val="clear" w:color="auto" w:fill="FEFEFE"/>
        <w:spacing w:after="0" w:line="240" w:lineRule="auto"/>
        <w:jc w:val="both"/>
        <w:rPr>
          <w:rFonts w:ascii="GHEA Grapalat" w:hAnsi="GHEA Grapalat" w:cs="Segoe UI"/>
          <w:sz w:val="24"/>
          <w:szCs w:val="24"/>
          <w:bdr w:val="none" w:sz="0" w:space="0" w:color="auto" w:frame="1"/>
          <w:shd w:val="clear" w:color="auto" w:fill="FEFEFE"/>
          <w:lang w:val="hy-AM"/>
        </w:rPr>
      </w:pPr>
      <w:r w:rsidRPr="003F7CAF">
        <w:rPr>
          <w:rFonts w:ascii="GHEA Grapalat" w:hAnsi="GHEA Grapalat" w:cs="Segoe UI"/>
          <w:sz w:val="24"/>
          <w:szCs w:val="24"/>
          <w:bdr w:val="none" w:sz="0" w:space="0" w:color="auto" w:frame="1"/>
          <w:shd w:val="clear" w:color="auto" w:fill="FEFEFE"/>
          <w:lang w:val="hy-AM"/>
        </w:rPr>
        <w:t xml:space="preserve">Այգեհիմնման դեպքում թույլատրվում է </w:t>
      </w:r>
      <w:r w:rsidR="006A70FE" w:rsidRPr="006A70FE">
        <w:rPr>
          <w:rFonts w:ascii="GHEA Grapalat" w:hAnsi="GHEA Grapalat" w:cs="Segoe UI"/>
          <w:sz w:val="24"/>
          <w:szCs w:val="24"/>
          <w:bdr w:val="none" w:sz="0" w:space="0" w:color="auto" w:frame="1"/>
          <w:shd w:val="clear" w:color="auto" w:fill="FEFEFE"/>
          <w:lang w:val="hy-AM"/>
        </w:rPr>
        <w:t xml:space="preserve"> 1000 խորանարդ մետր ծավալով ստորգետնյա ջրերի օգտագործման նպատակով</w:t>
      </w:r>
      <w:r w:rsidR="00F270E4">
        <w:rPr>
          <w:rFonts w:ascii="GHEA Grapalat" w:hAnsi="GHEA Grapalat" w:cs="Segoe UI"/>
          <w:sz w:val="24"/>
          <w:szCs w:val="24"/>
          <w:bdr w:val="none" w:sz="0" w:space="0" w:color="auto" w:frame="1"/>
          <w:shd w:val="clear" w:color="auto" w:fill="FEFEFE"/>
          <w:lang w:val="hy-AM"/>
        </w:rPr>
        <w:t xml:space="preserve"> </w:t>
      </w:r>
      <w:r w:rsidRPr="003F7CAF">
        <w:rPr>
          <w:rFonts w:ascii="GHEA Grapalat" w:hAnsi="GHEA Grapalat" w:cs="Segoe UI"/>
          <w:sz w:val="24"/>
          <w:szCs w:val="24"/>
          <w:bdr w:val="none" w:sz="0" w:space="0" w:color="auto" w:frame="1"/>
          <w:shd w:val="clear" w:color="auto" w:fill="FEFEFE"/>
          <w:lang w:val="hy-AM"/>
        </w:rPr>
        <w:t xml:space="preserve">խորքային հորերի կառուցման աշխատանքների իրականացում՝ ծրագրում ջրավազանի համար գնահատված ծախսին համապատասխան, եթե չեն գերազանցվում ծրագրով գնահատված ծախսերի առավելագույն սահմանաչափերը։ Ընդ որում, նույն 1 հա-ի հաշվով թույլատրվում է </w:t>
      </w:r>
      <w:r w:rsidR="00F270E4" w:rsidRPr="00F270E4">
        <w:rPr>
          <w:rFonts w:ascii="GHEA Grapalat" w:hAnsi="GHEA Grapalat" w:cs="Segoe UI"/>
          <w:sz w:val="24"/>
          <w:szCs w:val="24"/>
          <w:bdr w:val="none" w:sz="0" w:space="0" w:color="auto" w:frame="1"/>
          <w:shd w:val="clear" w:color="auto" w:fill="FEFEFE"/>
          <w:lang w:val="hy-AM"/>
        </w:rPr>
        <w:t>1000 խորանարդ մետր</w:t>
      </w:r>
      <w:r w:rsidR="00F270E4">
        <w:rPr>
          <w:rFonts w:ascii="GHEA Grapalat" w:hAnsi="GHEA Grapalat" w:cs="Segoe UI"/>
          <w:sz w:val="24"/>
          <w:szCs w:val="24"/>
          <w:bdr w:val="none" w:sz="0" w:space="0" w:color="auto" w:frame="1"/>
          <w:shd w:val="clear" w:color="auto" w:fill="FEFEFE"/>
          <w:lang w:val="hy-AM"/>
        </w:rPr>
        <w:t xml:space="preserve"> </w:t>
      </w:r>
      <w:r w:rsidRPr="003F7CAF">
        <w:rPr>
          <w:rFonts w:ascii="GHEA Grapalat" w:hAnsi="GHEA Grapalat" w:cs="Segoe UI"/>
          <w:sz w:val="24"/>
          <w:szCs w:val="24"/>
          <w:bdr w:val="none" w:sz="0" w:space="0" w:color="auto" w:frame="1"/>
          <w:shd w:val="clear" w:color="auto" w:fill="FEFEFE"/>
          <w:lang w:val="hy-AM"/>
        </w:rPr>
        <w:t>ջրավազանի կառուցում կամ խորքային հորերի կառուցում։</w:t>
      </w:r>
    </w:p>
    <w:p w14:paraId="5940FB3A" w14:textId="1055E9CE" w:rsidR="00920DA0" w:rsidRPr="003F7CAF" w:rsidRDefault="00920DA0" w:rsidP="00920DA0">
      <w:pPr>
        <w:shd w:val="clear" w:color="auto" w:fill="FEFEFE"/>
        <w:spacing w:after="0" w:line="240" w:lineRule="auto"/>
        <w:jc w:val="both"/>
        <w:rPr>
          <w:rFonts w:ascii="GHEA Grapalat" w:hAnsi="GHEA Grapalat" w:cs="Segoe UI"/>
          <w:sz w:val="24"/>
          <w:szCs w:val="24"/>
          <w:bdr w:val="none" w:sz="0" w:space="0" w:color="auto" w:frame="1"/>
          <w:shd w:val="clear" w:color="auto" w:fill="FEFEFE"/>
          <w:lang w:val="hy-AM"/>
        </w:rPr>
      </w:pPr>
      <w:r w:rsidRPr="003F7CAF">
        <w:rPr>
          <w:rFonts w:ascii="GHEA Grapalat" w:hAnsi="GHEA Grapalat" w:cs="Segoe UI"/>
          <w:sz w:val="24"/>
          <w:szCs w:val="24"/>
          <w:bdr w:val="none" w:sz="0" w:space="0" w:color="auto" w:frame="1"/>
          <w:shd w:val="clear" w:color="auto" w:fill="FEFEFE"/>
          <w:lang w:val="hy-AM"/>
        </w:rPr>
        <w:t>Այգեհիմնման դեպքում թույլատրվում է ժամանակակից տեխնոլոգիաներով փխրեցման իրականացում, եթե չեն գերազանցվում ծրագրով գնահատված ծախսերի առավելագույն սահմանաչափերը։</w:t>
      </w:r>
    </w:p>
    <w:p w14:paraId="4D366404" w14:textId="6F967952" w:rsidR="00D345F9" w:rsidRPr="00472C02" w:rsidRDefault="00D345F9" w:rsidP="00D345F9">
      <w:pPr>
        <w:shd w:val="clear" w:color="auto" w:fill="FEFEFE"/>
        <w:spacing w:after="0" w:line="240" w:lineRule="auto"/>
        <w:jc w:val="both"/>
        <w:rPr>
          <w:rFonts w:ascii="GHEA Grapalat" w:hAnsi="GHEA Grapalat"/>
          <w:b/>
          <w:bCs/>
          <w:sz w:val="24"/>
          <w:szCs w:val="24"/>
          <w:lang w:val="hy-AM"/>
        </w:rPr>
      </w:pPr>
      <w:r w:rsidRPr="003F7CAF">
        <w:rPr>
          <w:rFonts w:ascii="GHEA Grapalat" w:hAnsi="GHEA Grapalat" w:cs="Segoe UI"/>
          <w:sz w:val="24"/>
          <w:szCs w:val="24"/>
          <w:bdr w:val="none" w:sz="0" w:space="0" w:color="auto" w:frame="1"/>
          <w:shd w:val="clear" w:color="auto" w:fill="FEFEFE"/>
          <w:lang w:val="hy-AM"/>
        </w:rPr>
        <w:t xml:space="preserve">Եթե շահառուն իր ցանկությամբ վարկավորվել է առանց կարկտապաշտպան ցանցի այգեհիմնում կատարելու համար, ապա կարկտապաշտպան ցանցի անցկացման նպատակով լրացուցիչ վարկավորում ստանալու համար կարող է դիմել ֆինանսական կառույցին՝ շահառուի և ֆինանսական կառույցի միջև կնքված պայմանագիրն ուժի մեջ մտնելու պահից </w:t>
      </w:r>
      <w:r w:rsidRPr="000D76B7">
        <w:rPr>
          <w:rFonts w:ascii="GHEA Grapalat" w:hAnsi="GHEA Grapalat" w:cs="Segoe UI"/>
          <w:b/>
          <w:bCs/>
          <w:sz w:val="24"/>
          <w:szCs w:val="24"/>
          <w:bdr w:val="none" w:sz="0" w:space="0" w:color="auto" w:frame="1"/>
          <w:shd w:val="clear" w:color="auto" w:fill="FEFEFE"/>
          <w:lang w:val="hy-AM"/>
        </w:rPr>
        <w:t>մեկ տարվա</w:t>
      </w:r>
      <w:r w:rsidRPr="00472C02">
        <w:rPr>
          <w:rFonts w:ascii="GHEA Grapalat" w:hAnsi="GHEA Grapalat" w:cs="Segoe UI"/>
          <w:sz w:val="24"/>
          <w:szCs w:val="24"/>
          <w:bdr w:val="none" w:sz="0" w:space="0" w:color="auto" w:frame="1"/>
          <w:shd w:val="clear" w:color="auto" w:fill="FEFEFE"/>
          <w:lang w:val="hy-AM"/>
        </w:rPr>
        <w:t xml:space="preserve"> ընթացքում։</w:t>
      </w:r>
    </w:p>
    <w:p w14:paraId="7984A4FE" w14:textId="77777777" w:rsidR="002706D9" w:rsidRPr="003F7CAF" w:rsidRDefault="002706D9" w:rsidP="002706D9">
      <w:pPr>
        <w:shd w:val="clear" w:color="auto" w:fill="FEFEFE"/>
        <w:spacing w:after="0" w:line="240" w:lineRule="auto"/>
        <w:jc w:val="both"/>
        <w:rPr>
          <w:rFonts w:ascii="GHEA Grapalat" w:hAnsi="GHEA Grapalat"/>
          <w:sz w:val="24"/>
          <w:szCs w:val="24"/>
          <w:lang w:val="hy-AM"/>
        </w:rPr>
      </w:pPr>
      <w:r w:rsidRPr="003F7CAF">
        <w:rPr>
          <w:rFonts w:ascii="GHEA Grapalat" w:hAnsi="GHEA Grapalat"/>
          <w:sz w:val="24"/>
          <w:szCs w:val="24"/>
          <w:lang w:val="hy-AM"/>
        </w:rPr>
        <w:t xml:space="preserve">Ծրագրի շրջանակում </w:t>
      </w:r>
      <w:r w:rsidRPr="003F7CAF">
        <w:rPr>
          <w:rFonts w:ascii="GHEA Grapalat" w:hAnsi="GHEA Grapalat"/>
          <w:b/>
          <w:bCs/>
          <w:sz w:val="24"/>
          <w:szCs w:val="24"/>
          <w:lang w:val="hy-AM"/>
        </w:rPr>
        <w:t>շահառուն պարտավոր է</w:t>
      </w:r>
      <w:r w:rsidRPr="003F7CAF">
        <w:rPr>
          <w:rFonts w:ascii="GHEA Grapalat" w:hAnsi="GHEA Grapalat"/>
          <w:sz w:val="24"/>
          <w:szCs w:val="24"/>
          <w:lang w:val="hy-AM"/>
        </w:rPr>
        <w:t xml:space="preserve">՝ </w:t>
      </w:r>
    </w:p>
    <w:p w14:paraId="5432BAA9" w14:textId="4977F4C2" w:rsidR="00E275C1" w:rsidRPr="003F7CAF" w:rsidRDefault="002706D9" w:rsidP="002706D9">
      <w:pPr>
        <w:shd w:val="clear" w:color="auto" w:fill="FEFEFE"/>
        <w:spacing w:after="0" w:line="240" w:lineRule="auto"/>
        <w:jc w:val="both"/>
        <w:rPr>
          <w:rFonts w:ascii="GHEA Grapalat" w:hAnsi="GHEA Grapalat"/>
          <w:sz w:val="24"/>
          <w:szCs w:val="24"/>
          <w:lang w:val="hy-AM"/>
        </w:rPr>
      </w:pPr>
      <w:r w:rsidRPr="003F7CAF">
        <w:rPr>
          <w:rFonts w:ascii="GHEA Grapalat" w:hAnsi="GHEA Grapalat"/>
          <w:sz w:val="24"/>
          <w:szCs w:val="24"/>
          <w:lang w:val="hy-AM"/>
        </w:rPr>
        <w:t xml:space="preserve">1) այգեհիմնումն իրականացնել </w:t>
      </w:r>
      <w:r w:rsidR="005251A9" w:rsidRPr="003F7CAF">
        <w:rPr>
          <w:rFonts w:ascii="GHEA Grapalat" w:hAnsi="GHEA Grapalat"/>
          <w:sz w:val="24"/>
          <w:szCs w:val="24"/>
          <w:lang w:val="hy-AM"/>
        </w:rPr>
        <w:t xml:space="preserve">ծրագրով նախատեսված </w:t>
      </w:r>
      <w:r w:rsidRPr="003F7CAF">
        <w:rPr>
          <w:rFonts w:ascii="GHEA Grapalat" w:hAnsi="GHEA Grapalat"/>
          <w:sz w:val="24"/>
          <w:szCs w:val="24"/>
          <w:lang w:val="hy-AM"/>
        </w:rPr>
        <w:t xml:space="preserve">տնկիների </w:t>
      </w:r>
      <w:r w:rsidRPr="003F7CAF">
        <w:rPr>
          <w:rFonts w:ascii="GHEA Grapalat" w:hAnsi="GHEA Grapalat"/>
          <w:b/>
          <w:bCs/>
          <w:sz w:val="24"/>
          <w:szCs w:val="24"/>
          <w:lang w:val="hy-AM"/>
        </w:rPr>
        <w:t>նվազագույն թվից ոչ պակաս</w:t>
      </w:r>
      <w:r w:rsidRPr="003F7CAF">
        <w:rPr>
          <w:rFonts w:ascii="GHEA Grapalat" w:hAnsi="GHEA Grapalat"/>
          <w:sz w:val="24"/>
          <w:szCs w:val="24"/>
          <w:lang w:val="hy-AM"/>
        </w:rPr>
        <w:t xml:space="preserve"> քանակի տնկիներով</w:t>
      </w:r>
      <w:r w:rsidR="003F7CAF" w:rsidRPr="003F7CAF">
        <w:rPr>
          <w:rFonts w:ascii="GHEA Grapalat" w:hAnsi="GHEA Grapalat"/>
          <w:sz w:val="24"/>
          <w:szCs w:val="24"/>
          <w:lang w:val="hy-AM"/>
        </w:rPr>
        <w:t xml:space="preserve"> (հիմնվող այգու ամբողջ մակերեսում ոչ արտադրական տարածքի (այգու եզրեր, այգեմիջյան ճանապարհներ, այգեպաշտպան շերտ, սպասարկող այլ տարածքներ) մակերեսը չպետք է գերազանցի 18 %-ը),</w:t>
      </w:r>
    </w:p>
    <w:p w14:paraId="42253B00" w14:textId="12484FD6" w:rsidR="002706D9" w:rsidRPr="003F7CAF" w:rsidRDefault="00563642" w:rsidP="002706D9">
      <w:pPr>
        <w:shd w:val="clear" w:color="auto" w:fill="FEFEFE"/>
        <w:spacing w:after="0" w:line="240" w:lineRule="auto"/>
        <w:jc w:val="both"/>
        <w:rPr>
          <w:rFonts w:ascii="GHEA Grapalat" w:hAnsi="GHEA Grapalat"/>
          <w:sz w:val="24"/>
          <w:szCs w:val="24"/>
          <w:lang w:val="hy-AM"/>
        </w:rPr>
      </w:pPr>
      <w:r w:rsidRPr="003F7CAF">
        <w:rPr>
          <w:rFonts w:ascii="GHEA Grapalat" w:hAnsi="GHEA Grapalat"/>
          <w:sz w:val="24"/>
          <w:szCs w:val="24"/>
          <w:lang w:val="hy-AM"/>
        </w:rPr>
        <w:t xml:space="preserve">2) </w:t>
      </w:r>
      <w:r w:rsidR="003F7CAF" w:rsidRPr="003F7CAF">
        <w:rPr>
          <w:rFonts w:ascii="GHEA Grapalat" w:hAnsi="GHEA Grapalat"/>
          <w:sz w:val="24"/>
          <w:szCs w:val="24"/>
          <w:lang w:val="hy-AM"/>
        </w:rPr>
        <w:t xml:space="preserve">այգեհիմնումն իրականացնել </w:t>
      </w:r>
      <w:r w:rsidR="003F7CAF" w:rsidRPr="003F7CAF">
        <w:rPr>
          <w:rFonts w:ascii="GHEA Grapalat" w:hAnsi="GHEA Grapalat"/>
          <w:b/>
          <w:bCs/>
          <w:sz w:val="24"/>
          <w:szCs w:val="24"/>
          <w:lang w:val="hy-AM"/>
        </w:rPr>
        <w:t>ցածրաճ</w:t>
      </w:r>
      <w:r w:rsidR="003F7CAF" w:rsidRPr="003F7CAF">
        <w:rPr>
          <w:rFonts w:ascii="GHEA Grapalat" w:hAnsi="GHEA Grapalat"/>
          <w:sz w:val="24"/>
          <w:szCs w:val="24"/>
          <w:lang w:val="hy-AM"/>
        </w:rPr>
        <w:t xml:space="preserve"> (թզուկային և կիսաթզուկային, թույլ աճող) </w:t>
      </w:r>
      <w:r w:rsidR="003F7CAF" w:rsidRPr="003F7CAF">
        <w:rPr>
          <w:rFonts w:ascii="GHEA Grapalat" w:hAnsi="GHEA Grapalat"/>
          <w:b/>
          <w:bCs/>
          <w:sz w:val="24"/>
          <w:szCs w:val="24"/>
          <w:lang w:val="hy-AM"/>
        </w:rPr>
        <w:t>պատվաստակալների</w:t>
      </w:r>
      <w:r w:rsidR="003F7CAF" w:rsidRPr="003F7CAF">
        <w:rPr>
          <w:rFonts w:ascii="GHEA Grapalat" w:hAnsi="GHEA Grapalat"/>
          <w:sz w:val="24"/>
          <w:szCs w:val="24"/>
          <w:lang w:val="hy-AM"/>
        </w:rPr>
        <w:t xml:space="preserve"> վրա պատվաստված սորտերի տնկիներով (խաղողի այգիների դեպքում այս պահանջը պարտադիր չէ),</w:t>
      </w:r>
    </w:p>
    <w:p w14:paraId="4759B778" w14:textId="1F68F84B" w:rsidR="002706D9" w:rsidRPr="003F7CAF" w:rsidRDefault="00563642" w:rsidP="002706D9">
      <w:pPr>
        <w:shd w:val="clear" w:color="auto" w:fill="FEFEFE"/>
        <w:spacing w:after="0" w:line="240" w:lineRule="auto"/>
        <w:jc w:val="both"/>
        <w:rPr>
          <w:rFonts w:ascii="GHEA Grapalat" w:hAnsi="GHEA Grapalat"/>
          <w:sz w:val="24"/>
          <w:szCs w:val="24"/>
          <w:lang w:val="hy-AM"/>
        </w:rPr>
      </w:pPr>
      <w:r w:rsidRPr="003F7CAF">
        <w:rPr>
          <w:rFonts w:ascii="GHEA Grapalat" w:hAnsi="GHEA Grapalat"/>
          <w:sz w:val="24"/>
          <w:szCs w:val="24"/>
          <w:lang w:val="hy-AM"/>
        </w:rPr>
        <w:t xml:space="preserve">3) </w:t>
      </w:r>
      <w:r w:rsidR="003F7CAF" w:rsidRPr="003F7CAF">
        <w:rPr>
          <w:rFonts w:ascii="GHEA Grapalat" w:hAnsi="GHEA Grapalat"/>
          <w:sz w:val="24"/>
          <w:szCs w:val="24"/>
          <w:lang w:val="hy-AM"/>
        </w:rPr>
        <w:t xml:space="preserve">ապահովել (բացառությամբ կենսադինամիկ խաղողի այգու հիմնման) ջրային ռեսուրսների </w:t>
      </w:r>
      <w:r w:rsidR="003F7CAF" w:rsidRPr="006C6AB1">
        <w:rPr>
          <w:rFonts w:ascii="GHEA Grapalat" w:hAnsi="GHEA Grapalat"/>
          <w:sz w:val="24"/>
          <w:szCs w:val="24"/>
          <w:lang w:val="hy-AM"/>
        </w:rPr>
        <w:t>հասանելիությունը</w:t>
      </w:r>
      <w:r w:rsidR="00E76C45" w:rsidRPr="006C6AB1">
        <w:rPr>
          <w:rFonts w:ascii="GHEA Grapalat" w:hAnsi="GHEA Grapalat"/>
          <w:iCs/>
          <w:sz w:val="24"/>
          <w:szCs w:val="24"/>
          <w:lang w:val="hy-AM"/>
        </w:rPr>
        <w:t xml:space="preserve"> համաձայնեցված տվյալ տարածքը սպասարկող ջրամատակարար կազմակերպության</w:t>
      </w:r>
      <w:r w:rsidR="00BA77E4" w:rsidRPr="006C6AB1">
        <w:rPr>
          <w:rFonts w:ascii="GHEA Grapalat" w:hAnsi="GHEA Grapalat"/>
          <w:iCs/>
          <w:sz w:val="24"/>
          <w:szCs w:val="24"/>
          <w:lang w:val="hy-AM"/>
        </w:rPr>
        <w:t xml:space="preserve"> հետ</w:t>
      </w:r>
      <w:r w:rsidR="003F7CAF" w:rsidRPr="006C6AB1">
        <w:rPr>
          <w:rFonts w:ascii="GHEA Grapalat" w:hAnsi="GHEA Grapalat"/>
          <w:sz w:val="24"/>
          <w:szCs w:val="24"/>
          <w:lang w:val="hy-AM"/>
        </w:rPr>
        <w:t xml:space="preserve"> և այգիներում </w:t>
      </w:r>
      <w:r w:rsidR="003F7CAF" w:rsidRPr="003F7CAF">
        <w:rPr>
          <w:rFonts w:ascii="GHEA Grapalat" w:hAnsi="GHEA Grapalat"/>
          <w:sz w:val="24"/>
          <w:szCs w:val="24"/>
          <w:lang w:val="hy-AM"/>
        </w:rPr>
        <w:t xml:space="preserve">(բացառությամբ կենսադինամիկ խաղողի այգու) պարտադիր ներդնել </w:t>
      </w:r>
      <w:r w:rsidR="003F7CAF" w:rsidRPr="003F7CAF">
        <w:rPr>
          <w:rFonts w:ascii="GHEA Grapalat" w:hAnsi="GHEA Grapalat"/>
          <w:b/>
          <w:bCs/>
          <w:sz w:val="24"/>
          <w:szCs w:val="24"/>
          <w:lang w:val="hy-AM"/>
        </w:rPr>
        <w:t>ոռոգման արդիական համակարգեր</w:t>
      </w:r>
      <w:r w:rsidR="003F7CAF" w:rsidRPr="003F7CAF">
        <w:rPr>
          <w:rFonts w:ascii="GHEA Grapalat" w:hAnsi="GHEA Grapalat"/>
          <w:sz w:val="24"/>
          <w:szCs w:val="24"/>
          <w:lang w:val="hy-AM"/>
        </w:rPr>
        <w:t xml:space="preserve"> (կարկտապաշտպան ցանցերի ներդրումը, խորքային հորի և ջրավազանների կառուցումը կամ ընդլայնումը պարտադիր չէ),</w:t>
      </w:r>
    </w:p>
    <w:p w14:paraId="51D6D6E0" w14:textId="235A919C" w:rsidR="002706D9" w:rsidRPr="003F7CAF" w:rsidRDefault="00563642" w:rsidP="002706D9">
      <w:pPr>
        <w:shd w:val="clear" w:color="auto" w:fill="FEFEFE"/>
        <w:spacing w:after="0" w:line="240" w:lineRule="auto"/>
        <w:jc w:val="both"/>
        <w:rPr>
          <w:rFonts w:ascii="GHEA Grapalat" w:hAnsi="GHEA Grapalat"/>
          <w:sz w:val="24"/>
          <w:szCs w:val="24"/>
          <w:lang w:val="hy-AM"/>
        </w:rPr>
      </w:pPr>
      <w:r w:rsidRPr="003F7CAF">
        <w:rPr>
          <w:rFonts w:ascii="GHEA Grapalat" w:hAnsi="GHEA Grapalat"/>
          <w:sz w:val="24"/>
          <w:szCs w:val="24"/>
          <w:lang w:val="hy-AM"/>
        </w:rPr>
        <w:t>4)</w:t>
      </w:r>
      <w:r w:rsidR="002706D9" w:rsidRPr="003F7CAF">
        <w:rPr>
          <w:rFonts w:ascii="GHEA Grapalat" w:hAnsi="GHEA Grapalat"/>
          <w:sz w:val="24"/>
          <w:szCs w:val="24"/>
          <w:lang w:val="hy-AM"/>
        </w:rPr>
        <w:t xml:space="preserve"> </w:t>
      </w:r>
      <w:r w:rsidR="003F7CAF" w:rsidRPr="003F7CAF">
        <w:rPr>
          <w:rFonts w:ascii="GHEA Grapalat" w:hAnsi="GHEA Grapalat"/>
          <w:b/>
          <w:bCs/>
          <w:sz w:val="24"/>
          <w:szCs w:val="24"/>
          <w:lang w:val="hy-AM"/>
        </w:rPr>
        <w:t>այգեհիմնումն ավարտել</w:t>
      </w:r>
      <w:r w:rsidR="003F7CAF" w:rsidRPr="003F7CAF">
        <w:rPr>
          <w:rFonts w:ascii="GHEA Grapalat" w:hAnsi="GHEA Grapalat"/>
          <w:sz w:val="24"/>
          <w:szCs w:val="24"/>
          <w:lang w:val="hy-AM"/>
        </w:rPr>
        <w:t xml:space="preserve"> վարկային պայմանագիրն ուժի մեջ մտնելու պահից առավելագույնը </w:t>
      </w:r>
      <w:r w:rsidR="003F7CAF" w:rsidRPr="003F7CAF">
        <w:rPr>
          <w:rFonts w:ascii="GHEA Grapalat" w:hAnsi="GHEA Grapalat"/>
          <w:b/>
          <w:bCs/>
          <w:sz w:val="24"/>
          <w:szCs w:val="24"/>
          <w:lang w:val="hy-AM"/>
        </w:rPr>
        <w:t>2 տարվա</w:t>
      </w:r>
      <w:r w:rsidR="003F7CAF" w:rsidRPr="003F7CAF">
        <w:rPr>
          <w:rFonts w:ascii="GHEA Grapalat" w:hAnsi="GHEA Grapalat"/>
          <w:sz w:val="24"/>
          <w:szCs w:val="24"/>
          <w:lang w:val="hy-AM"/>
        </w:rPr>
        <w:t xml:space="preserve"> ընթացքում (գարնանն այգետնկումը պետք է կատարվի մինչև հունիսի 1-ը, իսկ աշնանը՝ մինչև դեկտեմբերի 1-ը),</w:t>
      </w:r>
    </w:p>
    <w:p w14:paraId="6A5CC829" w14:textId="6F3077FB" w:rsidR="002706D9" w:rsidRPr="003F7CAF" w:rsidRDefault="00563642" w:rsidP="002706D9">
      <w:pPr>
        <w:shd w:val="clear" w:color="auto" w:fill="FEFEFE"/>
        <w:spacing w:after="0" w:line="240" w:lineRule="auto"/>
        <w:jc w:val="both"/>
        <w:rPr>
          <w:rFonts w:ascii="GHEA Grapalat" w:hAnsi="GHEA Grapalat"/>
          <w:sz w:val="24"/>
          <w:szCs w:val="24"/>
          <w:lang w:val="hy-AM"/>
        </w:rPr>
      </w:pPr>
      <w:r w:rsidRPr="003F7CAF">
        <w:rPr>
          <w:rFonts w:ascii="GHEA Grapalat" w:hAnsi="GHEA Grapalat"/>
          <w:sz w:val="24"/>
          <w:szCs w:val="24"/>
          <w:lang w:val="hy-AM"/>
        </w:rPr>
        <w:t xml:space="preserve">5) </w:t>
      </w:r>
      <w:r w:rsidR="003F7CAF" w:rsidRPr="003F7CAF">
        <w:rPr>
          <w:rFonts w:ascii="GHEA Grapalat" w:hAnsi="GHEA Grapalat"/>
          <w:sz w:val="24"/>
          <w:szCs w:val="24"/>
          <w:lang w:val="hy-AM"/>
        </w:rPr>
        <w:t>այգեհիմնմանը հաջորդող</w:t>
      </w:r>
      <w:r w:rsidR="003F7CAF" w:rsidRPr="003F7CAF">
        <w:rPr>
          <w:rFonts w:ascii="GHEA Grapalat" w:hAnsi="GHEA Grapalat"/>
          <w:b/>
          <w:bCs/>
          <w:sz w:val="24"/>
          <w:szCs w:val="24"/>
          <w:lang w:val="hy-AM"/>
        </w:rPr>
        <w:t xml:space="preserve"> 3 տարիների</w:t>
      </w:r>
      <w:r w:rsidR="003F7CAF" w:rsidRPr="003F7CAF">
        <w:rPr>
          <w:rFonts w:ascii="GHEA Grapalat" w:hAnsi="GHEA Grapalat"/>
          <w:sz w:val="24"/>
          <w:szCs w:val="24"/>
          <w:lang w:val="hy-AM"/>
        </w:rPr>
        <w:t xml:space="preserve"> համար վարել </w:t>
      </w:r>
      <w:r w:rsidR="003F7CAF" w:rsidRPr="003F7CAF">
        <w:rPr>
          <w:rFonts w:ascii="GHEA Grapalat" w:hAnsi="GHEA Grapalat"/>
          <w:b/>
          <w:bCs/>
          <w:sz w:val="24"/>
          <w:szCs w:val="24"/>
          <w:lang w:val="hy-AM"/>
        </w:rPr>
        <w:t>գրանցամատյան</w:t>
      </w:r>
      <w:r w:rsidR="003F7CAF" w:rsidRPr="003F7CAF">
        <w:rPr>
          <w:rFonts w:ascii="GHEA Grapalat" w:hAnsi="GHEA Grapalat"/>
          <w:sz w:val="24"/>
          <w:szCs w:val="24"/>
          <w:lang w:val="hy-AM"/>
        </w:rPr>
        <w:t xml:space="preserve"> (գրանցամատյանի օրինակելի ձևը հրապարակված է նախարարության կայքում),</w:t>
      </w:r>
    </w:p>
    <w:p w14:paraId="0337C76E" w14:textId="305FF705" w:rsidR="002706D9" w:rsidRPr="003F7CAF" w:rsidRDefault="00563642" w:rsidP="002706D9">
      <w:pPr>
        <w:shd w:val="clear" w:color="auto" w:fill="FEFEFE"/>
        <w:spacing w:after="0" w:line="240" w:lineRule="auto"/>
        <w:jc w:val="both"/>
        <w:rPr>
          <w:rFonts w:ascii="GHEA Grapalat" w:hAnsi="GHEA Grapalat"/>
          <w:sz w:val="24"/>
          <w:szCs w:val="24"/>
          <w:lang w:val="hy-AM"/>
        </w:rPr>
      </w:pPr>
      <w:r w:rsidRPr="003F7CAF">
        <w:rPr>
          <w:rFonts w:ascii="GHEA Grapalat" w:hAnsi="GHEA Grapalat"/>
          <w:sz w:val="24"/>
          <w:szCs w:val="24"/>
          <w:lang w:val="hy-AM"/>
        </w:rPr>
        <w:t xml:space="preserve">6) </w:t>
      </w:r>
      <w:r w:rsidR="003F7CAF" w:rsidRPr="003F7CAF">
        <w:rPr>
          <w:rFonts w:ascii="GHEA Grapalat" w:hAnsi="GHEA Grapalat"/>
          <w:sz w:val="24"/>
          <w:szCs w:val="24"/>
          <w:lang w:val="hy-AM"/>
        </w:rPr>
        <w:t xml:space="preserve">այգեհիմնման աշխատանքների ավարտից հետո առնվազն </w:t>
      </w:r>
      <w:r w:rsidR="003F7CAF" w:rsidRPr="003F7CAF">
        <w:rPr>
          <w:rFonts w:ascii="GHEA Grapalat" w:hAnsi="GHEA Grapalat"/>
          <w:b/>
          <w:bCs/>
          <w:sz w:val="24"/>
          <w:szCs w:val="24"/>
          <w:lang w:val="hy-AM"/>
        </w:rPr>
        <w:t>5 տարի չօտարել</w:t>
      </w:r>
      <w:r w:rsidR="003F7CAF" w:rsidRPr="003F7CAF">
        <w:rPr>
          <w:rFonts w:ascii="GHEA Grapalat" w:hAnsi="GHEA Grapalat"/>
          <w:sz w:val="24"/>
          <w:szCs w:val="24"/>
          <w:lang w:val="hy-AM"/>
        </w:rPr>
        <w:t xml:space="preserve"> այգին (անշարժ գույքը) և առանց նախարարության համաձայնության չծանրաբեռնել այլ իրավունքներով,</w:t>
      </w:r>
    </w:p>
    <w:p w14:paraId="55845DC3" w14:textId="267CBFE7" w:rsidR="002706D9" w:rsidRPr="003F7CAF" w:rsidRDefault="00563642" w:rsidP="002706D9">
      <w:pPr>
        <w:shd w:val="clear" w:color="auto" w:fill="FEFEFE"/>
        <w:spacing w:after="0" w:line="240" w:lineRule="auto"/>
        <w:jc w:val="both"/>
        <w:rPr>
          <w:rFonts w:ascii="GHEA Grapalat" w:hAnsi="GHEA Grapalat"/>
          <w:sz w:val="24"/>
          <w:szCs w:val="24"/>
          <w:lang w:val="hy-AM"/>
        </w:rPr>
      </w:pPr>
      <w:r w:rsidRPr="003F7CAF">
        <w:rPr>
          <w:rFonts w:ascii="GHEA Grapalat" w:hAnsi="GHEA Grapalat"/>
          <w:sz w:val="24"/>
          <w:szCs w:val="24"/>
          <w:lang w:val="hy-AM"/>
        </w:rPr>
        <w:t xml:space="preserve">7) </w:t>
      </w:r>
      <w:r w:rsidR="003F7CAF" w:rsidRPr="003F7CAF">
        <w:rPr>
          <w:rFonts w:ascii="GHEA Grapalat" w:hAnsi="GHEA Grapalat"/>
          <w:sz w:val="24"/>
          <w:szCs w:val="24"/>
          <w:lang w:val="hy-AM"/>
        </w:rPr>
        <w:t xml:space="preserve">պտղատեսակի կամ տնկման սխեմայի </w:t>
      </w:r>
      <w:r w:rsidR="003F7CAF" w:rsidRPr="003F7CAF">
        <w:rPr>
          <w:rFonts w:ascii="GHEA Grapalat" w:hAnsi="GHEA Grapalat"/>
          <w:b/>
          <w:bCs/>
          <w:sz w:val="24"/>
          <w:szCs w:val="24"/>
          <w:lang w:val="hy-AM"/>
        </w:rPr>
        <w:t>փոփոխություն</w:t>
      </w:r>
      <w:r w:rsidR="003F7CAF" w:rsidRPr="003F7CAF">
        <w:rPr>
          <w:rFonts w:ascii="GHEA Grapalat" w:hAnsi="GHEA Grapalat"/>
          <w:sz w:val="24"/>
          <w:szCs w:val="24"/>
          <w:lang w:val="hy-AM"/>
        </w:rPr>
        <w:t xml:space="preserve"> իրականացնել միայն նախարարության համաձայնությամբ,</w:t>
      </w:r>
    </w:p>
    <w:p w14:paraId="730E7947" w14:textId="77777777" w:rsidR="003569F3" w:rsidRDefault="00563642" w:rsidP="002706D9">
      <w:pPr>
        <w:shd w:val="clear" w:color="auto" w:fill="FEFEFE"/>
        <w:spacing w:after="0" w:line="240" w:lineRule="auto"/>
        <w:jc w:val="both"/>
        <w:rPr>
          <w:rFonts w:ascii="GHEA Grapalat" w:hAnsi="GHEA Grapalat"/>
          <w:sz w:val="24"/>
          <w:szCs w:val="24"/>
          <w:lang w:val="hy-AM"/>
        </w:rPr>
      </w:pPr>
      <w:r w:rsidRPr="003F7CAF">
        <w:rPr>
          <w:rFonts w:ascii="GHEA Grapalat" w:hAnsi="GHEA Grapalat"/>
          <w:sz w:val="24"/>
          <w:szCs w:val="24"/>
          <w:lang w:val="hy-AM"/>
        </w:rPr>
        <w:t xml:space="preserve">8) </w:t>
      </w:r>
      <w:r w:rsidR="003F7CAF" w:rsidRPr="003F7CAF">
        <w:rPr>
          <w:rFonts w:ascii="GHEA Grapalat" w:hAnsi="GHEA Grapalat"/>
          <w:sz w:val="24"/>
          <w:szCs w:val="24"/>
          <w:lang w:val="hy-AM"/>
        </w:rPr>
        <w:t xml:space="preserve">ներդրվող տարածքի համար ապահովել </w:t>
      </w:r>
      <w:r w:rsidR="003F7CAF" w:rsidRPr="003F7CAF">
        <w:rPr>
          <w:rFonts w:ascii="GHEA Grapalat" w:hAnsi="GHEA Grapalat"/>
          <w:b/>
          <w:bCs/>
          <w:sz w:val="24"/>
          <w:szCs w:val="24"/>
          <w:lang w:val="hy-AM"/>
        </w:rPr>
        <w:t>ջրաչափի</w:t>
      </w:r>
      <w:r w:rsidR="003F7CAF" w:rsidRPr="003F7CAF">
        <w:rPr>
          <w:rFonts w:ascii="GHEA Grapalat" w:hAnsi="GHEA Grapalat"/>
          <w:sz w:val="24"/>
          <w:szCs w:val="24"/>
          <w:lang w:val="hy-AM"/>
        </w:rPr>
        <w:t xml:space="preserve"> տեղադրում</w:t>
      </w:r>
      <w:r w:rsidR="003569F3">
        <w:rPr>
          <w:rFonts w:ascii="GHEA Grapalat" w:hAnsi="GHEA Grapalat"/>
          <w:sz w:val="24"/>
          <w:szCs w:val="24"/>
          <w:lang w:val="hy-AM"/>
        </w:rPr>
        <w:t>,</w:t>
      </w:r>
    </w:p>
    <w:p w14:paraId="0FCAC6A6" w14:textId="6A13093E" w:rsidR="003569F3" w:rsidRPr="003569F3" w:rsidRDefault="003569F3" w:rsidP="003569F3">
      <w:pPr>
        <w:shd w:val="clear" w:color="auto" w:fill="FEFEFE"/>
        <w:spacing w:after="0" w:line="240" w:lineRule="auto"/>
        <w:jc w:val="both"/>
        <w:rPr>
          <w:rFonts w:ascii="GHEA Grapalat" w:hAnsi="GHEA Grapalat"/>
          <w:sz w:val="24"/>
          <w:szCs w:val="24"/>
          <w:lang w:val="hy-AM"/>
        </w:rPr>
      </w:pPr>
      <w:r>
        <w:rPr>
          <w:rFonts w:ascii="GHEA Grapalat" w:hAnsi="GHEA Grapalat"/>
          <w:sz w:val="24"/>
          <w:szCs w:val="24"/>
          <w:lang w:val="hy-AM"/>
        </w:rPr>
        <w:t xml:space="preserve">9) </w:t>
      </w:r>
      <w:r w:rsidRPr="003569F3">
        <w:rPr>
          <w:rFonts w:ascii="GHEA Grapalat" w:hAnsi="GHEA Grapalat"/>
          <w:sz w:val="24"/>
          <w:szCs w:val="24"/>
          <w:lang w:val="hy-AM"/>
        </w:rPr>
        <w:t>հիմնված այգու բնականոն կենսագործունեությունն ապահովելու նպատակով այգու միջբուսային և միջշարային հատվածներում իրականացնել մոլախոտային բուսականության դեմ պայքար, իսկ միջշարային հատվածներում ծածկոցային (հնձվող բուսականություն) շերտ ստեղծելու դեպքում՝ դրանց բարձրությունը չպետք է գերազանցի 25 սմ-ը</w:t>
      </w:r>
      <w:r>
        <w:rPr>
          <w:rFonts w:ascii="Cambria Math" w:hAnsi="Cambria Math"/>
          <w:sz w:val="24"/>
          <w:szCs w:val="24"/>
          <w:lang w:val="hy-AM"/>
        </w:rPr>
        <w:t>,</w:t>
      </w:r>
    </w:p>
    <w:p w14:paraId="35598F8A" w14:textId="4C1D038A" w:rsidR="002706D9" w:rsidRPr="003F7CAF" w:rsidRDefault="003569F3" w:rsidP="003569F3">
      <w:pPr>
        <w:shd w:val="clear" w:color="auto" w:fill="FEFEFE"/>
        <w:spacing w:after="0" w:line="240" w:lineRule="auto"/>
        <w:jc w:val="both"/>
        <w:rPr>
          <w:rFonts w:ascii="GHEA Grapalat" w:hAnsi="GHEA Grapalat"/>
          <w:sz w:val="24"/>
          <w:szCs w:val="24"/>
          <w:lang w:val="hy-AM"/>
        </w:rPr>
      </w:pPr>
      <w:r w:rsidRPr="003569F3">
        <w:rPr>
          <w:rFonts w:ascii="GHEA Grapalat" w:hAnsi="GHEA Grapalat"/>
          <w:sz w:val="24"/>
          <w:szCs w:val="24"/>
          <w:lang w:val="hy-AM"/>
        </w:rPr>
        <w:t>1</w:t>
      </w:r>
      <w:r>
        <w:rPr>
          <w:rFonts w:ascii="GHEA Grapalat" w:hAnsi="GHEA Grapalat"/>
          <w:sz w:val="24"/>
          <w:szCs w:val="24"/>
          <w:lang w:val="hy-AM"/>
        </w:rPr>
        <w:t>0</w:t>
      </w:r>
      <w:r w:rsidRPr="003569F3">
        <w:rPr>
          <w:rFonts w:ascii="GHEA Grapalat" w:hAnsi="GHEA Grapalat"/>
          <w:sz w:val="24"/>
          <w:szCs w:val="24"/>
          <w:lang w:val="hy-AM"/>
        </w:rPr>
        <w:t xml:space="preserve">) ներդրված կաթիլային ոռոգման արդիական համակարգերում ապահովել կաթոցիկների (կաթոցիկների քանակը և աշխատանքային հզորությունը պետք է որոշի կապալառու կազմակերպությունը, ելնելով այգու առանձնահատկություններից) և ջրի մաքրման (ֆիլտրացիոն) համակարգի առկայությունը, իսկ ջրավազանի կառուցման դեպքում՝ ապահովել ջրավազանի պատումը գեոմեմբրանային թաղանթով (թաղանթի հաստությունն ու որակական </w:t>
      </w:r>
      <w:r w:rsidRPr="003569F3">
        <w:rPr>
          <w:rFonts w:ascii="GHEA Grapalat" w:hAnsi="GHEA Grapalat"/>
          <w:sz w:val="24"/>
          <w:szCs w:val="24"/>
          <w:lang w:val="hy-AM"/>
        </w:rPr>
        <w:lastRenderedPageBreak/>
        <w:t>առանձնահատկությունները որոշում է կապալառու կազմակերպությունը՝ հաշվի առնելով ջրավազանի տարողությունը)։</w:t>
      </w:r>
      <w:r w:rsidR="003F7CAF" w:rsidRPr="003F7CAF">
        <w:rPr>
          <w:rFonts w:ascii="GHEA Grapalat" w:hAnsi="GHEA Grapalat"/>
          <w:sz w:val="24"/>
          <w:szCs w:val="24"/>
          <w:lang w:val="hy-AM"/>
        </w:rPr>
        <w:t>։</w:t>
      </w:r>
    </w:p>
    <w:p w14:paraId="63DFF761" w14:textId="4BBA291F" w:rsidR="00E95B4A" w:rsidRPr="003F7CAF" w:rsidRDefault="00E95B4A" w:rsidP="00FF3857">
      <w:pPr>
        <w:shd w:val="clear" w:color="auto" w:fill="FEFEFE"/>
        <w:spacing w:after="0" w:line="240" w:lineRule="auto"/>
        <w:jc w:val="both"/>
        <w:rPr>
          <w:rFonts w:ascii="GHEA Grapalat" w:hAnsi="GHEA Grapalat"/>
          <w:sz w:val="24"/>
          <w:szCs w:val="24"/>
          <w:lang w:val="hy-AM"/>
        </w:rPr>
      </w:pPr>
      <w:r w:rsidRPr="003F7CAF">
        <w:rPr>
          <w:rFonts w:ascii="GHEA Grapalat" w:hAnsi="GHEA Grapalat"/>
          <w:sz w:val="24"/>
          <w:szCs w:val="24"/>
          <w:lang w:val="hy-AM"/>
        </w:rPr>
        <w:t xml:space="preserve">Այգեհիմնման դեպքում ծախսերի հաշվարկի առանձին տողերում ներառված աշխատանքների չիրականացման պայմաններում համապատասխան </w:t>
      </w:r>
      <w:r w:rsidRPr="003F7CAF">
        <w:rPr>
          <w:rFonts w:ascii="GHEA Grapalat" w:hAnsi="GHEA Grapalat"/>
          <w:b/>
          <w:bCs/>
          <w:sz w:val="24"/>
          <w:szCs w:val="24"/>
          <w:lang w:val="hy-AM"/>
        </w:rPr>
        <w:t>ծախսերը հանվում են</w:t>
      </w:r>
      <w:r w:rsidRPr="003F7CAF">
        <w:rPr>
          <w:rFonts w:ascii="GHEA Grapalat" w:hAnsi="GHEA Grapalat"/>
          <w:sz w:val="24"/>
          <w:szCs w:val="24"/>
          <w:lang w:val="hy-AM"/>
        </w:rPr>
        <w:t xml:space="preserve"> ընդամենը ծախսերից:</w:t>
      </w:r>
      <w:r w:rsidR="00FF3857" w:rsidRPr="003F7CAF">
        <w:rPr>
          <w:lang w:val="hy-AM"/>
        </w:rPr>
        <w:t xml:space="preserve"> </w:t>
      </w:r>
      <w:r w:rsidR="00FF3857" w:rsidRPr="003F7CAF">
        <w:rPr>
          <w:rFonts w:ascii="GHEA Grapalat" w:hAnsi="GHEA Grapalat"/>
          <w:sz w:val="24"/>
          <w:szCs w:val="24"/>
          <w:lang w:val="hy-AM"/>
        </w:rPr>
        <w:t xml:space="preserve">Այլ աշխատանքները ֆինանսավորման ենթակա չեն, բացառությամբ խորքային հորերի կառուցման աշխատանքների, ինչպես նաև ժամանակակից տեխնոլոգիաներով փխրեցման իրականացման, որը կարող է </w:t>
      </w:r>
      <w:r w:rsidR="00FF3857" w:rsidRPr="00C81425">
        <w:rPr>
          <w:rFonts w:ascii="GHEA Grapalat" w:hAnsi="GHEA Grapalat"/>
          <w:sz w:val="24"/>
          <w:szCs w:val="24"/>
          <w:lang w:val="hy-AM"/>
        </w:rPr>
        <w:t>կատարվել</w:t>
      </w:r>
      <w:r w:rsidR="00FF3857" w:rsidRPr="000D76B7">
        <w:rPr>
          <w:rFonts w:ascii="GHEA Grapalat" w:hAnsi="GHEA Grapalat"/>
          <w:sz w:val="24"/>
          <w:szCs w:val="24"/>
          <w:lang w:val="hy-AM"/>
        </w:rPr>
        <w:t xml:space="preserve"> </w:t>
      </w:r>
      <w:r w:rsidR="00C81425">
        <w:rPr>
          <w:rFonts w:ascii="GHEA Grapalat" w:hAnsi="GHEA Grapalat"/>
          <w:sz w:val="24"/>
          <w:szCs w:val="24"/>
          <w:lang w:val="hy-AM"/>
        </w:rPr>
        <w:t xml:space="preserve">ծրագրով </w:t>
      </w:r>
      <w:r w:rsidR="000D76B7" w:rsidRPr="000D76B7">
        <w:rPr>
          <w:rFonts w:ascii="GHEA Grapalat" w:hAnsi="GHEA Grapalat"/>
          <w:sz w:val="24"/>
          <w:szCs w:val="24"/>
          <w:lang w:val="hy-AM"/>
        </w:rPr>
        <w:t>հաշվարկված</w:t>
      </w:r>
      <w:r w:rsidR="000D76B7" w:rsidRPr="00C81425">
        <w:rPr>
          <w:rFonts w:ascii="GHEA Grapalat" w:hAnsi="GHEA Grapalat"/>
          <w:color w:val="FF0000"/>
          <w:sz w:val="24"/>
          <w:szCs w:val="24"/>
          <w:lang w:val="hy-AM"/>
        </w:rPr>
        <w:t xml:space="preserve"> </w:t>
      </w:r>
      <w:r w:rsidR="00FF3857" w:rsidRPr="00B510BD">
        <w:rPr>
          <w:rFonts w:ascii="GHEA Grapalat" w:hAnsi="GHEA Grapalat"/>
          <w:sz w:val="24"/>
          <w:szCs w:val="24"/>
          <w:lang w:val="hy-AM"/>
        </w:rPr>
        <w:t xml:space="preserve">այլ </w:t>
      </w:r>
      <w:r w:rsidR="00FF3857" w:rsidRPr="003F7CAF">
        <w:rPr>
          <w:rFonts w:ascii="GHEA Grapalat" w:hAnsi="GHEA Grapalat"/>
          <w:sz w:val="24"/>
          <w:szCs w:val="24"/>
          <w:lang w:val="hy-AM"/>
        </w:rPr>
        <w:t xml:space="preserve">աշխատանքների ծախսերի </w:t>
      </w:r>
      <w:r w:rsidR="00FF3857" w:rsidRPr="003F7CAF">
        <w:rPr>
          <w:rFonts w:ascii="GHEA Grapalat" w:hAnsi="GHEA Grapalat"/>
          <w:b/>
          <w:bCs/>
          <w:i/>
          <w:iCs/>
          <w:sz w:val="24"/>
          <w:szCs w:val="24"/>
          <w:lang w:val="hy-AM"/>
        </w:rPr>
        <w:t>խնայողությունների</w:t>
      </w:r>
      <w:r w:rsidR="00FF3857" w:rsidRPr="003F7CAF">
        <w:rPr>
          <w:rFonts w:ascii="GHEA Grapalat" w:hAnsi="GHEA Grapalat"/>
          <w:sz w:val="24"/>
          <w:szCs w:val="24"/>
          <w:lang w:val="hy-AM"/>
        </w:rPr>
        <w:t xml:space="preserve"> հաշվին։ </w:t>
      </w:r>
      <w:r w:rsidRPr="003F7CAF">
        <w:rPr>
          <w:rFonts w:ascii="GHEA Grapalat" w:hAnsi="GHEA Grapalat"/>
          <w:sz w:val="24"/>
          <w:szCs w:val="24"/>
          <w:lang w:val="hy-AM"/>
        </w:rPr>
        <w:t>Կենսադինամիկ խաղողի այգու հիմնման դեպքում հաշվարկված ջրավազանի կառուցման կամ ընդլայնման, կաթիլային ոռոգման համակարգի տեղադրման (ներառյալ պոմպակայանը) ծախսերը և ջրի վարձը հանվում են ընդամենը ծախսերից:</w:t>
      </w:r>
    </w:p>
    <w:p w14:paraId="27FBF65A" w14:textId="3FC86D9E" w:rsidR="0075478F" w:rsidRPr="003F7CAF" w:rsidRDefault="00920DA0" w:rsidP="004B5EE0">
      <w:pPr>
        <w:shd w:val="clear" w:color="auto" w:fill="FEFEFE"/>
        <w:spacing w:after="0" w:line="240" w:lineRule="auto"/>
        <w:jc w:val="both"/>
        <w:rPr>
          <w:rFonts w:ascii="GHEA Grapalat" w:hAnsi="GHEA Grapalat"/>
          <w:sz w:val="24"/>
          <w:szCs w:val="24"/>
          <w:lang w:val="hy-AM"/>
        </w:rPr>
      </w:pPr>
      <w:r w:rsidRPr="003F7CAF">
        <w:rPr>
          <w:rFonts w:ascii="GHEA Grapalat" w:hAnsi="GHEA Grapalat"/>
          <w:sz w:val="24"/>
          <w:szCs w:val="24"/>
          <w:lang w:val="hy-AM"/>
        </w:rPr>
        <w:t xml:space="preserve">Ծրագրի շրջանակում տրամադրված պետական օժանդակության միջոցով </w:t>
      </w:r>
      <w:r w:rsidRPr="003F7CAF">
        <w:rPr>
          <w:rFonts w:ascii="GHEA Grapalat" w:hAnsi="GHEA Grapalat"/>
          <w:b/>
          <w:bCs/>
          <w:sz w:val="24"/>
          <w:szCs w:val="24"/>
          <w:lang w:val="hy-AM"/>
        </w:rPr>
        <w:t>չի նախատեսվում</w:t>
      </w:r>
      <w:r w:rsidRPr="003F7CAF">
        <w:rPr>
          <w:rFonts w:ascii="GHEA Grapalat" w:hAnsi="GHEA Grapalat"/>
          <w:sz w:val="24"/>
          <w:szCs w:val="24"/>
          <w:lang w:val="hy-AM"/>
        </w:rPr>
        <w:t xml:space="preserve"> այգեհիմնման, մշակաբույսերի մշակման և հետագա խնամքի նպատակով գյուղատնտեսական տեխնիկայի և ինքնագնաց միջոցների ձեռքբերումը, ինչպես նաև՝ այգեհիմնման դեպքում պահանջվող խորհրդատվական ծառայության համար վճարումների կատարումը:</w:t>
      </w:r>
      <w:r w:rsidRPr="003F7CAF">
        <w:rPr>
          <w:rFonts w:ascii="GHEA Grapalat" w:hAnsi="GHEA Grapalat"/>
          <w:sz w:val="24"/>
          <w:szCs w:val="24"/>
          <w:lang w:val="hy-AM"/>
        </w:rPr>
        <w:cr/>
      </w:r>
      <w:r w:rsidR="0075478F" w:rsidRPr="003F7CAF">
        <w:rPr>
          <w:rFonts w:ascii="GHEA Grapalat" w:hAnsi="GHEA Grapalat"/>
          <w:sz w:val="24"/>
          <w:szCs w:val="24"/>
          <w:lang w:val="hy-AM"/>
        </w:rPr>
        <w:t>Այգեհիմնում կատարելու համար</w:t>
      </w:r>
      <w:r w:rsidR="005251A9" w:rsidRPr="003F7CAF">
        <w:rPr>
          <w:rFonts w:ascii="GHEA Grapalat" w:hAnsi="GHEA Grapalat"/>
          <w:sz w:val="24"/>
          <w:szCs w:val="24"/>
          <w:lang w:val="hy-AM"/>
        </w:rPr>
        <w:t xml:space="preserve"> վարկային</w:t>
      </w:r>
      <w:r w:rsidR="0075478F" w:rsidRPr="003F7CAF">
        <w:rPr>
          <w:rFonts w:ascii="GHEA Grapalat" w:hAnsi="GHEA Grapalat"/>
          <w:sz w:val="24"/>
          <w:szCs w:val="24"/>
          <w:lang w:val="hy-AM"/>
        </w:rPr>
        <w:t xml:space="preserve"> </w:t>
      </w:r>
      <w:r w:rsidR="00453F34" w:rsidRPr="003F7CAF">
        <w:rPr>
          <w:rFonts w:ascii="GHEA Grapalat" w:hAnsi="GHEA Grapalat" w:cs="Segoe UI"/>
          <w:sz w:val="24"/>
          <w:szCs w:val="24"/>
          <w:bdr w:val="none" w:sz="0" w:space="0" w:color="auto" w:frame="1"/>
          <w:shd w:val="clear" w:color="auto" w:fill="FEFEFE"/>
          <w:lang w:val="hy-AM"/>
        </w:rPr>
        <w:t>բաղադրիչից</w:t>
      </w:r>
      <w:r w:rsidR="0075478F" w:rsidRPr="003F7CAF">
        <w:rPr>
          <w:rFonts w:ascii="GHEA Grapalat" w:hAnsi="GHEA Grapalat"/>
          <w:sz w:val="24"/>
          <w:szCs w:val="24"/>
          <w:lang w:val="hy-AM"/>
        </w:rPr>
        <w:t xml:space="preserve"> օգտվելու ընթացակարգ՝</w:t>
      </w:r>
    </w:p>
    <w:p w14:paraId="65D54771" w14:textId="77777777" w:rsidR="0075478F" w:rsidRPr="003F7CAF" w:rsidRDefault="0075478F" w:rsidP="004B5EE0">
      <w:pPr>
        <w:shd w:val="clear" w:color="auto" w:fill="FEFEFE"/>
        <w:spacing w:after="0" w:line="240" w:lineRule="auto"/>
        <w:ind w:left="426" w:hanging="426"/>
        <w:jc w:val="both"/>
        <w:rPr>
          <w:rFonts w:ascii="GHEA Grapalat" w:hAnsi="GHEA Grapalat"/>
          <w:b/>
          <w:bCs/>
          <w:sz w:val="24"/>
          <w:szCs w:val="24"/>
        </w:rPr>
      </w:pPr>
      <w:r w:rsidRPr="003F7CAF">
        <w:rPr>
          <w:rFonts w:ascii="GHEA Grapalat" w:hAnsi="GHEA Grapalat"/>
          <w:b/>
          <w:bCs/>
          <w:sz w:val="24"/>
          <w:szCs w:val="24"/>
          <w:lang w:val="hy-AM"/>
        </w:rPr>
        <w:t>ՔԱՅԼ 1</w:t>
      </w:r>
    </w:p>
    <w:p w14:paraId="4222B78E" w14:textId="625D10D5" w:rsidR="0075478F" w:rsidRPr="003F7CAF" w:rsidRDefault="0075478F" w:rsidP="004B5EE0">
      <w:pPr>
        <w:pStyle w:val="ListParagraph"/>
        <w:numPr>
          <w:ilvl w:val="0"/>
          <w:numId w:val="12"/>
        </w:numPr>
        <w:shd w:val="clear" w:color="auto" w:fill="FEFEFE"/>
        <w:spacing w:after="0" w:line="240" w:lineRule="auto"/>
        <w:ind w:left="426" w:hanging="426"/>
        <w:jc w:val="both"/>
        <w:rPr>
          <w:rFonts w:ascii="GHEA Grapalat" w:hAnsi="GHEA Grapalat"/>
          <w:sz w:val="24"/>
          <w:szCs w:val="24"/>
        </w:rPr>
      </w:pPr>
      <w:r w:rsidRPr="003F7CAF">
        <w:rPr>
          <w:rFonts w:ascii="GHEA Grapalat" w:hAnsi="GHEA Grapalat"/>
          <w:sz w:val="24"/>
          <w:szCs w:val="24"/>
          <w:lang w:val="hy-AM"/>
        </w:rPr>
        <w:t>Վարկունակության ստուգում (դիմում բանկին)</w:t>
      </w:r>
      <w:r w:rsidR="00A97AC5" w:rsidRPr="003F7CAF">
        <w:rPr>
          <w:rFonts w:ascii="GHEA Grapalat" w:hAnsi="GHEA Grapalat"/>
          <w:sz w:val="24"/>
          <w:szCs w:val="24"/>
          <w:lang w:val="hy-AM"/>
        </w:rPr>
        <w:t>։</w:t>
      </w:r>
    </w:p>
    <w:p w14:paraId="48E8A5F1" w14:textId="77777777" w:rsidR="0075478F" w:rsidRDefault="0075478F" w:rsidP="004B5EE0">
      <w:pPr>
        <w:shd w:val="clear" w:color="auto" w:fill="FEFEFE"/>
        <w:spacing w:after="0" w:line="240" w:lineRule="auto"/>
        <w:ind w:left="426" w:hanging="426"/>
        <w:jc w:val="both"/>
        <w:rPr>
          <w:rFonts w:ascii="GHEA Grapalat" w:hAnsi="GHEA Grapalat"/>
          <w:b/>
          <w:bCs/>
          <w:sz w:val="24"/>
          <w:szCs w:val="24"/>
          <w:lang w:val="hy-AM"/>
        </w:rPr>
      </w:pPr>
      <w:r w:rsidRPr="003F7CAF">
        <w:rPr>
          <w:rFonts w:ascii="GHEA Grapalat" w:hAnsi="GHEA Grapalat"/>
          <w:b/>
          <w:bCs/>
          <w:sz w:val="24"/>
          <w:szCs w:val="24"/>
          <w:lang w:val="hy-AM"/>
        </w:rPr>
        <w:t>ՔԱՅԼ 2</w:t>
      </w:r>
    </w:p>
    <w:p w14:paraId="0E233BF6" w14:textId="7F9549DB" w:rsidR="004E640D" w:rsidRPr="000D76B7" w:rsidRDefault="004E640D" w:rsidP="004B5EE0">
      <w:pPr>
        <w:shd w:val="clear" w:color="auto" w:fill="FEFEFE"/>
        <w:spacing w:after="0" w:line="240" w:lineRule="auto"/>
        <w:ind w:left="426" w:hanging="426"/>
        <w:jc w:val="both"/>
        <w:rPr>
          <w:rFonts w:ascii="GHEA Grapalat" w:hAnsi="GHEA Grapalat"/>
          <w:sz w:val="24"/>
          <w:szCs w:val="24"/>
          <w:lang w:val="hy-AM"/>
        </w:rPr>
      </w:pPr>
      <w:r w:rsidRPr="000D76B7">
        <w:rPr>
          <w:rFonts w:ascii="GHEA Grapalat" w:hAnsi="GHEA Grapalat"/>
          <w:sz w:val="24"/>
          <w:szCs w:val="24"/>
          <w:lang w:val="hy-AM"/>
        </w:rPr>
        <w:t>Ֆինանսական կառույց ներկայացնել՝</w:t>
      </w:r>
    </w:p>
    <w:p w14:paraId="05E1EDDE" w14:textId="77777777" w:rsidR="004C32E0" w:rsidRPr="004C32E0" w:rsidRDefault="00BE4467" w:rsidP="004C32E0">
      <w:pPr>
        <w:pStyle w:val="ListParagraph"/>
        <w:numPr>
          <w:ilvl w:val="0"/>
          <w:numId w:val="12"/>
        </w:numPr>
        <w:shd w:val="clear" w:color="auto" w:fill="FEFEFE"/>
        <w:spacing w:after="0" w:line="240" w:lineRule="auto"/>
        <w:ind w:left="426" w:hanging="426"/>
        <w:jc w:val="both"/>
        <w:rPr>
          <w:rFonts w:ascii="GHEA Grapalat" w:hAnsi="GHEA Grapalat"/>
          <w:sz w:val="24"/>
          <w:szCs w:val="24"/>
        </w:rPr>
      </w:pPr>
      <w:r w:rsidRPr="003F7CAF">
        <w:rPr>
          <w:rFonts w:ascii="GHEA Grapalat" w:hAnsi="GHEA Grapalat"/>
          <w:b/>
          <w:bCs/>
          <w:sz w:val="24"/>
          <w:szCs w:val="24"/>
          <w:lang w:val="hy-AM"/>
        </w:rPr>
        <w:t>Ա</w:t>
      </w:r>
      <w:r w:rsidR="0075478F" w:rsidRPr="003F7CAF">
        <w:rPr>
          <w:rFonts w:ascii="GHEA Grapalat" w:hAnsi="GHEA Grapalat"/>
          <w:b/>
          <w:bCs/>
          <w:sz w:val="24"/>
          <w:szCs w:val="24"/>
          <w:lang w:val="hy-AM"/>
        </w:rPr>
        <w:t>նձը հաստատող փաստաթղթի</w:t>
      </w:r>
      <w:r w:rsidR="0075478F" w:rsidRPr="003F7CAF">
        <w:rPr>
          <w:rFonts w:ascii="GHEA Grapalat" w:hAnsi="GHEA Grapalat"/>
          <w:sz w:val="24"/>
          <w:szCs w:val="24"/>
          <w:lang w:val="hy-AM"/>
        </w:rPr>
        <w:t xml:space="preserve"> պատճեն</w:t>
      </w:r>
      <w:r w:rsidR="005251A9" w:rsidRPr="003F7CAF">
        <w:rPr>
          <w:rFonts w:ascii="GHEA Grapalat" w:hAnsi="GHEA Grapalat"/>
          <w:sz w:val="24"/>
          <w:szCs w:val="24"/>
          <w:lang w:val="hy-AM"/>
        </w:rPr>
        <w:t>,</w:t>
      </w:r>
    </w:p>
    <w:p w14:paraId="66D0B878" w14:textId="77777777" w:rsidR="004C32E0" w:rsidRPr="004C32E0" w:rsidRDefault="00BE4467" w:rsidP="004C32E0">
      <w:pPr>
        <w:pStyle w:val="ListParagraph"/>
        <w:numPr>
          <w:ilvl w:val="0"/>
          <w:numId w:val="12"/>
        </w:numPr>
        <w:shd w:val="clear" w:color="auto" w:fill="FEFEFE"/>
        <w:spacing w:after="0" w:line="240" w:lineRule="auto"/>
        <w:ind w:left="426" w:hanging="426"/>
        <w:jc w:val="both"/>
        <w:rPr>
          <w:rFonts w:ascii="GHEA Grapalat" w:hAnsi="GHEA Grapalat"/>
          <w:sz w:val="24"/>
          <w:szCs w:val="24"/>
        </w:rPr>
      </w:pPr>
      <w:r w:rsidRPr="004C32E0">
        <w:rPr>
          <w:rFonts w:ascii="GHEA Grapalat" w:hAnsi="GHEA Grapalat"/>
          <w:b/>
          <w:bCs/>
          <w:sz w:val="24"/>
          <w:szCs w:val="24"/>
          <w:lang w:val="hy-AM"/>
        </w:rPr>
        <w:t>Կ</w:t>
      </w:r>
      <w:r w:rsidR="0075478F" w:rsidRPr="004C32E0">
        <w:rPr>
          <w:rFonts w:ascii="GHEA Grapalat" w:hAnsi="GHEA Grapalat"/>
          <w:b/>
          <w:bCs/>
          <w:sz w:val="24"/>
          <w:szCs w:val="24"/>
          <w:lang w:val="hy-AM"/>
        </w:rPr>
        <w:t>ադաստրի վկայականի</w:t>
      </w:r>
      <w:r w:rsidR="0075478F" w:rsidRPr="004C32E0">
        <w:rPr>
          <w:rFonts w:ascii="GHEA Grapalat" w:hAnsi="GHEA Grapalat"/>
          <w:sz w:val="24"/>
          <w:szCs w:val="24"/>
          <w:lang w:val="hy-AM"/>
        </w:rPr>
        <w:t xml:space="preserve"> պատճեն</w:t>
      </w:r>
      <w:r w:rsidR="00142959" w:rsidRPr="004C32E0">
        <w:rPr>
          <w:rFonts w:ascii="GHEA Grapalat" w:hAnsi="GHEA Grapalat"/>
          <w:sz w:val="24"/>
          <w:szCs w:val="24"/>
          <w:lang w:val="hy-AM"/>
        </w:rPr>
        <w:t xml:space="preserve"> և </w:t>
      </w:r>
      <w:bookmarkStart w:id="1" w:name="_Hlk185840059"/>
      <w:r w:rsidR="00142959" w:rsidRPr="004C32E0">
        <w:rPr>
          <w:rFonts w:ascii="GHEA Grapalat" w:hAnsi="GHEA Grapalat"/>
          <w:sz w:val="24"/>
          <w:szCs w:val="24"/>
          <w:lang w:val="hy-AM"/>
        </w:rPr>
        <w:t xml:space="preserve">Կադաստրի կոմիտեի կողմից տրամադրված՝ կադաստրային քարտեզում արտացոլված հողամասի շրջադարձային կետերի </w:t>
      </w:r>
      <w:r w:rsidR="00142959" w:rsidRPr="004C32E0">
        <w:rPr>
          <w:rFonts w:ascii="GHEA Grapalat" w:hAnsi="GHEA Grapalat"/>
          <w:b/>
          <w:bCs/>
          <w:sz w:val="24"/>
          <w:szCs w:val="24"/>
          <w:lang w:val="hy-AM"/>
        </w:rPr>
        <w:t>կոորդինատները</w:t>
      </w:r>
      <w:r w:rsidR="005251A9" w:rsidRPr="004C32E0">
        <w:rPr>
          <w:rFonts w:ascii="GHEA Grapalat" w:hAnsi="GHEA Grapalat"/>
          <w:sz w:val="24"/>
          <w:szCs w:val="24"/>
          <w:lang w:val="hy-AM"/>
        </w:rPr>
        <w:t>,</w:t>
      </w:r>
      <w:bookmarkStart w:id="2" w:name="_Hlk184898290"/>
      <w:bookmarkStart w:id="3" w:name="_Hlk185344145"/>
      <w:bookmarkEnd w:id="1"/>
      <w:r w:rsidR="00EC78A5" w:rsidRPr="004C32E0">
        <w:rPr>
          <w:rFonts w:ascii="GHEA Grapalat" w:hAnsi="GHEA Grapalat"/>
          <w:sz w:val="24"/>
          <w:szCs w:val="24"/>
          <w:lang w:val="hy-AM"/>
        </w:rPr>
        <w:t xml:space="preserve"> ը</w:t>
      </w:r>
      <w:r w:rsidR="00686B16" w:rsidRPr="004C32E0">
        <w:rPr>
          <w:rFonts w:ascii="GHEA Grapalat" w:hAnsi="GHEA Grapalat"/>
          <w:sz w:val="24"/>
          <w:szCs w:val="24"/>
          <w:lang w:val="hy-AM"/>
        </w:rPr>
        <w:t xml:space="preserve">նդհանուր </w:t>
      </w:r>
      <w:r w:rsidR="007137B9" w:rsidRPr="004C32E0">
        <w:rPr>
          <w:rFonts w:ascii="GHEA Grapalat" w:hAnsi="GHEA Grapalat"/>
          <w:sz w:val="24"/>
          <w:szCs w:val="24"/>
          <w:lang w:val="hy-AM"/>
        </w:rPr>
        <w:t>համատեղ սեփականությ</w:t>
      </w:r>
      <w:r w:rsidR="00686B16" w:rsidRPr="004C32E0">
        <w:rPr>
          <w:rFonts w:ascii="GHEA Grapalat" w:hAnsi="GHEA Grapalat"/>
          <w:sz w:val="24"/>
          <w:szCs w:val="24"/>
          <w:lang w:val="hy-AM"/>
        </w:rPr>
        <w:t>ա</w:t>
      </w:r>
      <w:r w:rsidR="007137B9" w:rsidRPr="004C32E0">
        <w:rPr>
          <w:rFonts w:ascii="GHEA Grapalat" w:hAnsi="GHEA Grapalat"/>
          <w:sz w:val="24"/>
          <w:szCs w:val="24"/>
          <w:lang w:val="hy-AM"/>
        </w:rPr>
        <w:t>ն կամ վարձակալությ</w:t>
      </w:r>
      <w:r w:rsidR="00686B16" w:rsidRPr="004C32E0">
        <w:rPr>
          <w:rFonts w:ascii="GHEA Grapalat" w:hAnsi="GHEA Grapalat"/>
          <w:sz w:val="24"/>
          <w:szCs w:val="24"/>
          <w:lang w:val="hy-AM"/>
        </w:rPr>
        <w:t>ա</w:t>
      </w:r>
      <w:r w:rsidR="007137B9" w:rsidRPr="004C32E0">
        <w:rPr>
          <w:rFonts w:ascii="GHEA Grapalat" w:hAnsi="GHEA Grapalat"/>
          <w:sz w:val="24"/>
          <w:szCs w:val="24"/>
          <w:lang w:val="hy-AM"/>
        </w:rPr>
        <w:t>ն (օգտագործում)</w:t>
      </w:r>
      <w:r w:rsidR="00686B16" w:rsidRPr="004C32E0">
        <w:rPr>
          <w:rFonts w:ascii="GHEA Grapalat" w:hAnsi="GHEA Grapalat"/>
          <w:sz w:val="24"/>
          <w:szCs w:val="24"/>
          <w:lang w:val="hy-AM"/>
        </w:rPr>
        <w:t xml:space="preserve"> դեպքում</w:t>
      </w:r>
      <w:r w:rsidR="00563CCE" w:rsidRPr="004C32E0">
        <w:rPr>
          <w:rFonts w:ascii="GHEA Grapalat" w:hAnsi="GHEA Grapalat"/>
          <w:sz w:val="24"/>
          <w:szCs w:val="24"/>
          <w:lang w:val="hy-AM"/>
        </w:rPr>
        <w:t>՝</w:t>
      </w:r>
      <w:r w:rsidR="007137B9" w:rsidRPr="004C32E0">
        <w:rPr>
          <w:rFonts w:ascii="GHEA Grapalat" w:hAnsi="GHEA Grapalat"/>
          <w:sz w:val="24"/>
          <w:szCs w:val="24"/>
          <w:lang w:val="hy-AM"/>
        </w:rPr>
        <w:t xml:space="preserve"> </w:t>
      </w:r>
      <w:r w:rsidR="007137B9" w:rsidRPr="004C32E0">
        <w:rPr>
          <w:rFonts w:ascii="GHEA Grapalat" w:hAnsi="GHEA Grapalat"/>
          <w:i/>
          <w:iCs/>
          <w:sz w:val="24"/>
          <w:szCs w:val="24"/>
          <w:lang w:val="hy-AM"/>
        </w:rPr>
        <w:t>նոտարական կարգով վավերացված</w:t>
      </w:r>
      <w:r w:rsidR="007137B9" w:rsidRPr="004C32E0">
        <w:rPr>
          <w:rFonts w:ascii="GHEA Grapalat" w:hAnsi="GHEA Grapalat"/>
          <w:sz w:val="24"/>
          <w:szCs w:val="24"/>
          <w:lang w:val="hy-AM"/>
        </w:rPr>
        <w:t xml:space="preserve">՝ անշարժ գույքի սեփականատիրոջ կամ համասեփականատիրոջ (համասեփականատերերի) </w:t>
      </w:r>
      <w:r w:rsidR="007137B9" w:rsidRPr="004C32E0">
        <w:rPr>
          <w:rFonts w:ascii="GHEA Grapalat" w:hAnsi="GHEA Grapalat"/>
          <w:b/>
          <w:bCs/>
          <w:sz w:val="24"/>
          <w:szCs w:val="24"/>
          <w:lang w:val="hy-AM"/>
        </w:rPr>
        <w:t>համաձայնություն</w:t>
      </w:r>
      <w:r w:rsidR="006679D6" w:rsidRPr="004C32E0">
        <w:rPr>
          <w:rFonts w:ascii="GHEA Grapalat" w:hAnsi="GHEA Grapalat"/>
          <w:sz w:val="24"/>
          <w:szCs w:val="24"/>
          <w:lang w:val="hy-AM"/>
        </w:rPr>
        <w:t xml:space="preserve"> </w:t>
      </w:r>
      <w:r w:rsidR="00563CCE" w:rsidRPr="004C32E0">
        <w:rPr>
          <w:rFonts w:ascii="GHEA Grapalat" w:hAnsi="GHEA Grapalat"/>
          <w:sz w:val="24"/>
          <w:szCs w:val="24"/>
          <w:lang w:val="hy-AM"/>
        </w:rPr>
        <w:t>(</w:t>
      </w:r>
      <w:r w:rsidR="001B1B97" w:rsidRPr="004C32E0">
        <w:rPr>
          <w:rFonts w:ascii="GHEA Grapalat" w:hAnsi="GHEA Grapalat"/>
          <w:sz w:val="24"/>
          <w:szCs w:val="24"/>
          <w:lang w:val="hy-AM"/>
        </w:rPr>
        <w:t>անշարժ գույքի վարձակալության (օգտագործման) ժամկետ</w:t>
      </w:r>
      <w:r w:rsidR="00563CCE" w:rsidRPr="004C32E0">
        <w:rPr>
          <w:rFonts w:ascii="GHEA Grapalat" w:hAnsi="GHEA Grapalat"/>
          <w:sz w:val="24"/>
          <w:szCs w:val="24"/>
          <w:lang w:val="hy-AM"/>
        </w:rPr>
        <w:t>ը</w:t>
      </w:r>
      <w:r w:rsidR="001B1B97" w:rsidRPr="004C32E0">
        <w:rPr>
          <w:rFonts w:ascii="GHEA Grapalat" w:hAnsi="GHEA Grapalat"/>
          <w:sz w:val="24"/>
          <w:szCs w:val="24"/>
          <w:lang w:val="hy-AM"/>
        </w:rPr>
        <w:t xml:space="preserve"> </w:t>
      </w:r>
      <w:r w:rsidR="001B1B97" w:rsidRPr="004C32E0">
        <w:rPr>
          <w:rFonts w:ascii="GHEA Grapalat" w:hAnsi="GHEA Grapalat"/>
          <w:i/>
          <w:iCs/>
          <w:sz w:val="24"/>
          <w:szCs w:val="24"/>
          <w:lang w:val="hy-AM"/>
        </w:rPr>
        <w:t xml:space="preserve">չպետք է պակաս լինի </w:t>
      </w:r>
      <w:bookmarkEnd w:id="2"/>
      <w:r w:rsidR="001B1B97" w:rsidRPr="004C32E0">
        <w:rPr>
          <w:rFonts w:ascii="GHEA Grapalat" w:hAnsi="GHEA Grapalat"/>
          <w:b/>
          <w:bCs/>
          <w:i/>
          <w:iCs/>
          <w:sz w:val="24"/>
          <w:szCs w:val="24"/>
          <w:lang w:val="hy-AM"/>
        </w:rPr>
        <w:t>20 տարուց</w:t>
      </w:r>
      <w:bookmarkEnd w:id="3"/>
      <w:r w:rsidR="00563CCE" w:rsidRPr="004C32E0">
        <w:rPr>
          <w:rFonts w:ascii="GHEA Grapalat" w:hAnsi="GHEA Grapalat"/>
          <w:sz w:val="24"/>
          <w:szCs w:val="24"/>
          <w:lang w:val="hy-AM"/>
        </w:rPr>
        <w:t xml:space="preserve">՝ </w:t>
      </w:r>
      <w:r w:rsidR="0045512F" w:rsidRPr="004C32E0">
        <w:rPr>
          <w:rFonts w:ascii="GHEA Grapalat" w:hAnsi="GHEA Grapalat"/>
          <w:sz w:val="24"/>
          <w:szCs w:val="24"/>
          <w:lang w:val="hy-AM"/>
        </w:rPr>
        <w:t xml:space="preserve"> դիմումը ներկայացնելու օրվանից հաշված</w:t>
      </w:r>
      <w:r w:rsidR="00731942" w:rsidRPr="004C32E0">
        <w:rPr>
          <w:rFonts w:ascii="GHEA Grapalat" w:hAnsi="GHEA Grapalat"/>
          <w:sz w:val="24"/>
          <w:szCs w:val="24"/>
          <w:lang w:val="hy-AM"/>
        </w:rPr>
        <w:t>)</w:t>
      </w:r>
    </w:p>
    <w:p w14:paraId="531ED716" w14:textId="77777777" w:rsidR="004C32E0" w:rsidRPr="004C32E0" w:rsidRDefault="00C64D9F" w:rsidP="004C32E0">
      <w:pPr>
        <w:pStyle w:val="ListParagraph"/>
        <w:numPr>
          <w:ilvl w:val="0"/>
          <w:numId w:val="12"/>
        </w:numPr>
        <w:shd w:val="clear" w:color="auto" w:fill="FEFEFE"/>
        <w:spacing w:after="0" w:line="240" w:lineRule="auto"/>
        <w:ind w:left="426" w:hanging="426"/>
        <w:jc w:val="both"/>
        <w:rPr>
          <w:rFonts w:ascii="GHEA Grapalat" w:hAnsi="GHEA Grapalat"/>
          <w:sz w:val="24"/>
          <w:szCs w:val="24"/>
        </w:rPr>
      </w:pPr>
      <w:r w:rsidRPr="004C32E0">
        <w:rPr>
          <w:rFonts w:ascii="GHEA Grapalat" w:hAnsi="GHEA Grapalat"/>
          <w:sz w:val="24"/>
          <w:szCs w:val="24"/>
          <w:lang w:val="hy-AM"/>
        </w:rPr>
        <w:t>Նախատեսվող ծ</w:t>
      </w:r>
      <w:r w:rsidR="00F660BB" w:rsidRPr="004C32E0">
        <w:rPr>
          <w:rFonts w:ascii="GHEA Grapalat" w:hAnsi="GHEA Grapalat"/>
          <w:sz w:val="24"/>
          <w:szCs w:val="24"/>
          <w:lang w:val="hy-AM"/>
        </w:rPr>
        <w:t>ախսերի</w:t>
      </w:r>
      <w:r w:rsidR="00F660BB" w:rsidRPr="004C32E0">
        <w:rPr>
          <w:rFonts w:ascii="GHEA Grapalat" w:hAnsi="GHEA Grapalat"/>
          <w:b/>
          <w:bCs/>
          <w:sz w:val="24"/>
          <w:szCs w:val="24"/>
          <w:lang w:val="hy-AM"/>
        </w:rPr>
        <w:t xml:space="preserve"> ն</w:t>
      </w:r>
      <w:r w:rsidR="0075478F" w:rsidRPr="004C32E0">
        <w:rPr>
          <w:rFonts w:ascii="GHEA Grapalat" w:hAnsi="GHEA Grapalat"/>
          <w:b/>
          <w:bCs/>
          <w:sz w:val="24"/>
          <w:szCs w:val="24"/>
          <w:lang w:val="hy-AM"/>
        </w:rPr>
        <w:t>ախահաշիվ</w:t>
      </w:r>
      <w:r w:rsidR="00F70DA0" w:rsidRPr="004C32E0">
        <w:rPr>
          <w:rFonts w:ascii="GHEA Grapalat" w:hAnsi="GHEA Grapalat"/>
          <w:sz w:val="24"/>
          <w:szCs w:val="24"/>
          <w:lang w:val="hy-AM"/>
        </w:rPr>
        <w:t>,</w:t>
      </w:r>
    </w:p>
    <w:p w14:paraId="7F515C96" w14:textId="77777777" w:rsidR="004C32E0" w:rsidRPr="004C32E0" w:rsidRDefault="005251A9" w:rsidP="004C32E0">
      <w:pPr>
        <w:pStyle w:val="ListParagraph"/>
        <w:numPr>
          <w:ilvl w:val="0"/>
          <w:numId w:val="12"/>
        </w:numPr>
        <w:shd w:val="clear" w:color="auto" w:fill="FEFEFE"/>
        <w:spacing w:after="0" w:line="240" w:lineRule="auto"/>
        <w:ind w:left="426" w:hanging="426"/>
        <w:jc w:val="both"/>
        <w:rPr>
          <w:rFonts w:ascii="GHEA Grapalat" w:hAnsi="GHEA Grapalat"/>
          <w:sz w:val="24"/>
          <w:szCs w:val="24"/>
        </w:rPr>
      </w:pPr>
      <w:r w:rsidRPr="004C32E0">
        <w:rPr>
          <w:rFonts w:ascii="GHEA Grapalat" w:hAnsi="GHEA Grapalat"/>
          <w:sz w:val="24"/>
          <w:szCs w:val="24"/>
          <w:lang w:val="hy-AM"/>
        </w:rPr>
        <w:t>Խ</w:t>
      </w:r>
      <w:r w:rsidR="0072591B" w:rsidRPr="004C32E0">
        <w:rPr>
          <w:rFonts w:ascii="GHEA Grapalat" w:hAnsi="GHEA Grapalat"/>
          <w:sz w:val="24"/>
          <w:szCs w:val="24"/>
          <w:lang w:val="hy-AM"/>
        </w:rPr>
        <w:t xml:space="preserve">որհրդատվական ծառայություն մատուցողի հետ </w:t>
      </w:r>
      <w:r w:rsidR="0072591B" w:rsidRPr="004C32E0">
        <w:rPr>
          <w:rFonts w:ascii="GHEA Grapalat" w:hAnsi="GHEA Grapalat"/>
          <w:b/>
          <w:bCs/>
          <w:sz w:val="24"/>
          <w:szCs w:val="24"/>
          <w:lang w:val="hy-AM"/>
        </w:rPr>
        <w:t>պայմանագիր</w:t>
      </w:r>
      <w:r w:rsidRPr="004C32E0">
        <w:rPr>
          <w:rFonts w:ascii="GHEA Grapalat" w:hAnsi="GHEA Grapalat"/>
          <w:sz w:val="24"/>
          <w:szCs w:val="24"/>
          <w:lang w:val="hy-AM"/>
        </w:rPr>
        <w:t>,</w:t>
      </w:r>
    </w:p>
    <w:p w14:paraId="6FC568AC" w14:textId="77777777" w:rsidR="004C32E0" w:rsidRPr="004C32E0" w:rsidRDefault="00BE4467" w:rsidP="004C32E0">
      <w:pPr>
        <w:pStyle w:val="ListParagraph"/>
        <w:numPr>
          <w:ilvl w:val="0"/>
          <w:numId w:val="12"/>
        </w:numPr>
        <w:shd w:val="clear" w:color="auto" w:fill="FEFEFE"/>
        <w:spacing w:after="0" w:line="240" w:lineRule="auto"/>
        <w:ind w:left="426" w:hanging="426"/>
        <w:jc w:val="both"/>
        <w:rPr>
          <w:rFonts w:ascii="GHEA Grapalat" w:hAnsi="GHEA Grapalat"/>
          <w:sz w:val="24"/>
          <w:szCs w:val="24"/>
        </w:rPr>
      </w:pPr>
      <w:r w:rsidRPr="004C32E0">
        <w:rPr>
          <w:rFonts w:ascii="GHEA Grapalat" w:hAnsi="GHEA Grapalat"/>
          <w:b/>
          <w:bCs/>
          <w:sz w:val="24"/>
          <w:szCs w:val="24"/>
          <w:lang w:val="hy-AM"/>
        </w:rPr>
        <w:t>Հ</w:t>
      </w:r>
      <w:r w:rsidR="0075478F" w:rsidRPr="004C32E0">
        <w:rPr>
          <w:rFonts w:ascii="GHEA Grapalat" w:hAnsi="GHEA Grapalat"/>
          <w:b/>
          <w:bCs/>
          <w:sz w:val="24"/>
          <w:szCs w:val="24"/>
          <w:lang w:val="hy-AM"/>
        </w:rPr>
        <w:t>ամաձայնագիր</w:t>
      </w:r>
      <w:r w:rsidR="00CC619E" w:rsidRPr="004C32E0">
        <w:rPr>
          <w:rFonts w:ascii="GHEA Grapalat" w:hAnsi="GHEA Grapalat"/>
          <w:sz w:val="24"/>
          <w:szCs w:val="24"/>
          <w:lang w:val="hy-AM"/>
        </w:rPr>
        <w:t>՝ ծրագրի շրջանակում շահառուի մասին տեղեկությունները նախարարությանը կամ այլ պետական մարմնին փոխանցելու մասին,</w:t>
      </w:r>
    </w:p>
    <w:p w14:paraId="5C8A8678" w14:textId="77777777" w:rsidR="004C32E0" w:rsidRPr="004C32E0" w:rsidRDefault="0072591B" w:rsidP="004C32E0">
      <w:pPr>
        <w:pStyle w:val="ListParagraph"/>
        <w:numPr>
          <w:ilvl w:val="0"/>
          <w:numId w:val="12"/>
        </w:numPr>
        <w:shd w:val="clear" w:color="auto" w:fill="FEFEFE"/>
        <w:spacing w:after="0" w:line="240" w:lineRule="auto"/>
        <w:ind w:left="426" w:hanging="426"/>
        <w:jc w:val="both"/>
        <w:rPr>
          <w:rFonts w:ascii="GHEA Grapalat" w:hAnsi="GHEA Grapalat"/>
          <w:sz w:val="24"/>
          <w:szCs w:val="24"/>
        </w:rPr>
      </w:pPr>
      <w:r w:rsidRPr="004C32E0">
        <w:rPr>
          <w:rFonts w:ascii="GHEA Grapalat" w:hAnsi="GHEA Grapalat"/>
          <w:b/>
          <w:bCs/>
          <w:sz w:val="24"/>
          <w:szCs w:val="24"/>
          <w:lang w:val="hy-AM"/>
        </w:rPr>
        <w:t>Տեղեկատվություն</w:t>
      </w:r>
      <w:r w:rsidRPr="004C32E0">
        <w:rPr>
          <w:rFonts w:ascii="GHEA Grapalat" w:hAnsi="GHEA Grapalat"/>
          <w:sz w:val="24"/>
          <w:szCs w:val="24"/>
          <w:lang w:val="hy-AM"/>
        </w:rPr>
        <w:t>՝ հողատարածքի տեղի, հիմնվող այգու չափերի և պտղատեսակի, տնկման բանաձևի վերաբերյալ</w:t>
      </w:r>
      <w:r w:rsidR="005251A9" w:rsidRPr="004C32E0">
        <w:rPr>
          <w:rFonts w:ascii="GHEA Grapalat" w:hAnsi="GHEA Grapalat"/>
          <w:sz w:val="24"/>
          <w:szCs w:val="24"/>
          <w:lang w:val="hy-AM"/>
        </w:rPr>
        <w:t>,</w:t>
      </w:r>
    </w:p>
    <w:p w14:paraId="076EC153" w14:textId="77777777" w:rsidR="004C32E0" w:rsidRPr="004C32E0" w:rsidRDefault="002706D9" w:rsidP="004C32E0">
      <w:pPr>
        <w:pStyle w:val="ListParagraph"/>
        <w:numPr>
          <w:ilvl w:val="0"/>
          <w:numId w:val="12"/>
        </w:numPr>
        <w:shd w:val="clear" w:color="auto" w:fill="FEFEFE"/>
        <w:spacing w:after="0" w:line="240" w:lineRule="auto"/>
        <w:ind w:left="426" w:hanging="426"/>
        <w:jc w:val="both"/>
        <w:rPr>
          <w:rFonts w:ascii="GHEA Grapalat" w:hAnsi="GHEA Grapalat"/>
          <w:sz w:val="24"/>
          <w:szCs w:val="24"/>
        </w:rPr>
      </w:pPr>
      <w:r w:rsidRPr="004C32E0">
        <w:rPr>
          <w:rFonts w:ascii="GHEA Grapalat" w:hAnsi="GHEA Grapalat"/>
          <w:sz w:val="24"/>
          <w:szCs w:val="24"/>
          <w:lang w:val="hy-AM"/>
        </w:rPr>
        <w:t xml:space="preserve">Հողի ագրոքիմիական բաղադրության լաբորատոր </w:t>
      </w:r>
      <w:r w:rsidRPr="004C32E0">
        <w:rPr>
          <w:rFonts w:ascii="GHEA Grapalat" w:hAnsi="GHEA Grapalat"/>
          <w:b/>
          <w:bCs/>
          <w:sz w:val="24"/>
          <w:szCs w:val="24"/>
          <w:lang w:val="hy-AM"/>
        </w:rPr>
        <w:t>փորձաքննության եզրակացության</w:t>
      </w:r>
      <w:r w:rsidRPr="004C32E0">
        <w:rPr>
          <w:rFonts w:ascii="GHEA Grapalat" w:hAnsi="GHEA Grapalat"/>
          <w:sz w:val="24"/>
          <w:szCs w:val="24"/>
          <w:lang w:val="hy-AM"/>
        </w:rPr>
        <w:t xml:space="preserve"> պատճեն (առավելագույնը 6 ամսվա վաղեմության)</w:t>
      </w:r>
      <w:r w:rsidR="005251A9" w:rsidRPr="004C32E0">
        <w:rPr>
          <w:rFonts w:ascii="GHEA Grapalat" w:hAnsi="GHEA Grapalat"/>
          <w:sz w:val="24"/>
          <w:szCs w:val="24"/>
          <w:lang w:val="hy-AM"/>
        </w:rPr>
        <w:t>,</w:t>
      </w:r>
    </w:p>
    <w:p w14:paraId="56531623" w14:textId="77777777" w:rsidR="003D032A" w:rsidRPr="003D032A" w:rsidRDefault="005251A9" w:rsidP="003D032A">
      <w:pPr>
        <w:pStyle w:val="ListParagraph"/>
        <w:numPr>
          <w:ilvl w:val="0"/>
          <w:numId w:val="12"/>
        </w:numPr>
        <w:shd w:val="clear" w:color="auto" w:fill="FEFEFE"/>
        <w:spacing w:after="0" w:line="240" w:lineRule="auto"/>
        <w:ind w:left="426" w:hanging="426"/>
        <w:jc w:val="both"/>
        <w:rPr>
          <w:rFonts w:ascii="GHEA Grapalat" w:hAnsi="GHEA Grapalat"/>
          <w:sz w:val="24"/>
          <w:szCs w:val="24"/>
        </w:rPr>
      </w:pPr>
      <w:r w:rsidRPr="004C32E0">
        <w:rPr>
          <w:rFonts w:ascii="GHEA Grapalat" w:hAnsi="GHEA Grapalat"/>
          <w:sz w:val="24"/>
          <w:szCs w:val="24"/>
          <w:lang w:val="hy-AM"/>
        </w:rPr>
        <w:t>Հ</w:t>
      </w:r>
      <w:r w:rsidR="002706D9" w:rsidRPr="004C32E0">
        <w:rPr>
          <w:rFonts w:ascii="GHEA Grapalat" w:hAnsi="GHEA Grapalat"/>
          <w:sz w:val="24"/>
          <w:szCs w:val="24"/>
          <w:lang w:val="hy-AM"/>
        </w:rPr>
        <w:t xml:space="preserve">ամայնքի (վարչական շրջանի) ղեկավարի կողմից հաստատված </w:t>
      </w:r>
      <w:r w:rsidR="002706D9" w:rsidRPr="004C32E0">
        <w:rPr>
          <w:rFonts w:ascii="GHEA Grapalat" w:hAnsi="GHEA Grapalat"/>
          <w:b/>
          <w:bCs/>
          <w:sz w:val="24"/>
          <w:szCs w:val="24"/>
          <w:lang w:val="hy-AM"/>
        </w:rPr>
        <w:t>տեղեկատվություն</w:t>
      </w:r>
      <w:r w:rsidR="002706D9" w:rsidRPr="004C32E0">
        <w:rPr>
          <w:rFonts w:ascii="GHEA Grapalat" w:hAnsi="GHEA Grapalat"/>
          <w:sz w:val="24"/>
          <w:szCs w:val="24"/>
          <w:lang w:val="hy-AM"/>
        </w:rPr>
        <w:t>՝ այգեհիմնմանը նախորդող երեք տարիների ընթացքում տվյալ տարածքում մշակված մշակաբույսերի վերաբերյալ</w:t>
      </w:r>
      <w:r w:rsidRPr="004C32E0">
        <w:rPr>
          <w:rFonts w:ascii="GHEA Grapalat" w:hAnsi="GHEA Grapalat"/>
          <w:sz w:val="24"/>
          <w:szCs w:val="24"/>
          <w:lang w:val="hy-AM"/>
        </w:rPr>
        <w:t>,</w:t>
      </w:r>
    </w:p>
    <w:p w14:paraId="341AA4B0" w14:textId="77777777" w:rsidR="003D032A" w:rsidRDefault="003D032A" w:rsidP="003D032A">
      <w:pPr>
        <w:pStyle w:val="ListParagraph"/>
        <w:numPr>
          <w:ilvl w:val="0"/>
          <w:numId w:val="12"/>
        </w:numPr>
        <w:shd w:val="clear" w:color="auto" w:fill="FEFEFE"/>
        <w:spacing w:after="0" w:line="240" w:lineRule="auto"/>
        <w:ind w:left="426" w:hanging="426"/>
        <w:jc w:val="both"/>
        <w:rPr>
          <w:rFonts w:ascii="GHEA Grapalat" w:hAnsi="GHEA Grapalat"/>
          <w:sz w:val="24"/>
          <w:szCs w:val="24"/>
        </w:rPr>
      </w:pPr>
      <w:proofErr w:type="spellStart"/>
      <w:r w:rsidRPr="003D032A">
        <w:rPr>
          <w:rFonts w:ascii="GHEA Grapalat" w:hAnsi="GHEA Grapalat"/>
          <w:sz w:val="24"/>
          <w:szCs w:val="24"/>
        </w:rPr>
        <w:t>համաձայնագիր</w:t>
      </w:r>
      <w:proofErr w:type="spellEnd"/>
      <w:r w:rsidRPr="003D032A">
        <w:rPr>
          <w:rFonts w:ascii="GHEA Grapalat" w:hAnsi="GHEA Grapalat"/>
          <w:sz w:val="24"/>
          <w:szCs w:val="24"/>
        </w:rPr>
        <w:t xml:space="preserve">՝ </w:t>
      </w:r>
      <w:proofErr w:type="spellStart"/>
      <w:r w:rsidRPr="003D032A">
        <w:rPr>
          <w:rFonts w:ascii="GHEA Grapalat" w:hAnsi="GHEA Grapalat"/>
          <w:sz w:val="24"/>
          <w:szCs w:val="24"/>
        </w:rPr>
        <w:t>ծրագրի</w:t>
      </w:r>
      <w:proofErr w:type="spellEnd"/>
      <w:r w:rsidRPr="003D032A">
        <w:rPr>
          <w:rFonts w:ascii="GHEA Grapalat" w:hAnsi="GHEA Grapalat"/>
          <w:sz w:val="24"/>
          <w:szCs w:val="24"/>
        </w:rPr>
        <w:t xml:space="preserve"> </w:t>
      </w:r>
      <w:proofErr w:type="spellStart"/>
      <w:r w:rsidRPr="003D032A">
        <w:rPr>
          <w:rFonts w:ascii="GHEA Grapalat" w:hAnsi="GHEA Grapalat"/>
          <w:sz w:val="24"/>
          <w:szCs w:val="24"/>
        </w:rPr>
        <w:t>շրջանակում</w:t>
      </w:r>
      <w:proofErr w:type="spellEnd"/>
      <w:r w:rsidRPr="003D032A">
        <w:rPr>
          <w:rFonts w:ascii="GHEA Grapalat" w:hAnsi="GHEA Grapalat"/>
          <w:sz w:val="24"/>
          <w:szCs w:val="24"/>
        </w:rPr>
        <w:t xml:space="preserve"> </w:t>
      </w:r>
      <w:proofErr w:type="spellStart"/>
      <w:r w:rsidRPr="003D032A">
        <w:rPr>
          <w:rFonts w:ascii="GHEA Grapalat" w:hAnsi="GHEA Grapalat"/>
          <w:sz w:val="24"/>
          <w:szCs w:val="24"/>
        </w:rPr>
        <w:t>շահառուի</w:t>
      </w:r>
      <w:proofErr w:type="spellEnd"/>
      <w:r w:rsidRPr="003D032A">
        <w:rPr>
          <w:rFonts w:ascii="GHEA Grapalat" w:hAnsi="GHEA Grapalat"/>
          <w:sz w:val="24"/>
          <w:szCs w:val="24"/>
        </w:rPr>
        <w:t xml:space="preserve"> </w:t>
      </w:r>
      <w:proofErr w:type="spellStart"/>
      <w:r w:rsidRPr="003D032A">
        <w:rPr>
          <w:rFonts w:ascii="GHEA Grapalat" w:hAnsi="GHEA Grapalat"/>
          <w:sz w:val="24"/>
          <w:szCs w:val="24"/>
        </w:rPr>
        <w:t>մասին</w:t>
      </w:r>
      <w:proofErr w:type="spellEnd"/>
      <w:r w:rsidRPr="003D032A">
        <w:rPr>
          <w:rFonts w:ascii="GHEA Grapalat" w:hAnsi="GHEA Grapalat"/>
          <w:sz w:val="24"/>
          <w:szCs w:val="24"/>
        </w:rPr>
        <w:t xml:space="preserve"> </w:t>
      </w:r>
      <w:proofErr w:type="spellStart"/>
      <w:r w:rsidRPr="003D032A">
        <w:rPr>
          <w:rFonts w:ascii="GHEA Grapalat" w:hAnsi="GHEA Grapalat"/>
          <w:sz w:val="24"/>
          <w:szCs w:val="24"/>
        </w:rPr>
        <w:t>տեղեկությունները</w:t>
      </w:r>
      <w:proofErr w:type="spellEnd"/>
      <w:r w:rsidRPr="003D032A">
        <w:rPr>
          <w:rFonts w:ascii="GHEA Grapalat" w:hAnsi="GHEA Grapalat"/>
          <w:sz w:val="24"/>
          <w:szCs w:val="24"/>
        </w:rPr>
        <w:t xml:space="preserve"> </w:t>
      </w:r>
      <w:proofErr w:type="spellStart"/>
      <w:r w:rsidRPr="003D032A">
        <w:rPr>
          <w:rFonts w:ascii="GHEA Grapalat" w:hAnsi="GHEA Grapalat"/>
          <w:sz w:val="24"/>
          <w:szCs w:val="24"/>
        </w:rPr>
        <w:t>նախարարությանը</w:t>
      </w:r>
      <w:proofErr w:type="spellEnd"/>
      <w:r w:rsidRPr="003D032A">
        <w:rPr>
          <w:rFonts w:ascii="GHEA Grapalat" w:hAnsi="GHEA Grapalat"/>
          <w:sz w:val="24"/>
          <w:szCs w:val="24"/>
        </w:rPr>
        <w:t xml:space="preserve"> </w:t>
      </w:r>
      <w:proofErr w:type="spellStart"/>
      <w:r w:rsidRPr="003D032A">
        <w:rPr>
          <w:rFonts w:ascii="GHEA Grapalat" w:hAnsi="GHEA Grapalat"/>
          <w:sz w:val="24"/>
          <w:szCs w:val="24"/>
        </w:rPr>
        <w:t>կամ</w:t>
      </w:r>
      <w:proofErr w:type="spellEnd"/>
      <w:r w:rsidRPr="003D032A">
        <w:rPr>
          <w:rFonts w:ascii="GHEA Grapalat" w:hAnsi="GHEA Grapalat"/>
          <w:sz w:val="24"/>
          <w:szCs w:val="24"/>
        </w:rPr>
        <w:t xml:space="preserve"> </w:t>
      </w:r>
      <w:proofErr w:type="spellStart"/>
      <w:r w:rsidRPr="003D032A">
        <w:rPr>
          <w:rFonts w:ascii="GHEA Grapalat" w:hAnsi="GHEA Grapalat"/>
          <w:sz w:val="24"/>
          <w:szCs w:val="24"/>
        </w:rPr>
        <w:t>այլ</w:t>
      </w:r>
      <w:proofErr w:type="spellEnd"/>
      <w:r w:rsidRPr="003D032A">
        <w:rPr>
          <w:rFonts w:ascii="GHEA Grapalat" w:hAnsi="GHEA Grapalat"/>
          <w:sz w:val="24"/>
          <w:szCs w:val="24"/>
        </w:rPr>
        <w:t xml:space="preserve"> </w:t>
      </w:r>
      <w:proofErr w:type="spellStart"/>
      <w:r w:rsidRPr="003D032A">
        <w:rPr>
          <w:rFonts w:ascii="GHEA Grapalat" w:hAnsi="GHEA Grapalat"/>
          <w:sz w:val="24"/>
          <w:szCs w:val="24"/>
        </w:rPr>
        <w:t>պետական</w:t>
      </w:r>
      <w:proofErr w:type="spellEnd"/>
      <w:r w:rsidRPr="003D032A">
        <w:rPr>
          <w:rFonts w:ascii="GHEA Grapalat" w:hAnsi="GHEA Grapalat"/>
          <w:sz w:val="24"/>
          <w:szCs w:val="24"/>
        </w:rPr>
        <w:t xml:space="preserve"> </w:t>
      </w:r>
      <w:proofErr w:type="spellStart"/>
      <w:r w:rsidRPr="003D032A">
        <w:rPr>
          <w:rFonts w:ascii="GHEA Grapalat" w:hAnsi="GHEA Grapalat"/>
          <w:sz w:val="24"/>
          <w:szCs w:val="24"/>
        </w:rPr>
        <w:t>մարմնին</w:t>
      </w:r>
      <w:proofErr w:type="spellEnd"/>
      <w:r w:rsidRPr="003D032A">
        <w:rPr>
          <w:rFonts w:ascii="GHEA Grapalat" w:hAnsi="GHEA Grapalat"/>
          <w:sz w:val="24"/>
          <w:szCs w:val="24"/>
        </w:rPr>
        <w:t xml:space="preserve"> </w:t>
      </w:r>
      <w:proofErr w:type="spellStart"/>
      <w:r w:rsidRPr="003D032A">
        <w:rPr>
          <w:rFonts w:ascii="GHEA Grapalat" w:hAnsi="GHEA Grapalat"/>
          <w:sz w:val="24"/>
          <w:szCs w:val="24"/>
        </w:rPr>
        <w:t>փոխանցելու</w:t>
      </w:r>
      <w:proofErr w:type="spellEnd"/>
      <w:r w:rsidRPr="003D032A">
        <w:rPr>
          <w:rFonts w:ascii="GHEA Grapalat" w:hAnsi="GHEA Grapalat"/>
          <w:sz w:val="24"/>
          <w:szCs w:val="24"/>
        </w:rPr>
        <w:t xml:space="preserve"> </w:t>
      </w:r>
      <w:proofErr w:type="spellStart"/>
      <w:r w:rsidRPr="003D032A">
        <w:rPr>
          <w:rFonts w:ascii="GHEA Grapalat" w:hAnsi="GHEA Grapalat"/>
          <w:sz w:val="24"/>
          <w:szCs w:val="24"/>
        </w:rPr>
        <w:t>մասին</w:t>
      </w:r>
      <w:proofErr w:type="spellEnd"/>
      <w:r w:rsidRPr="003D032A">
        <w:rPr>
          <w:rFonts w:ascii="GHEA Grapalat" w:hAnsi="GHEA Grapalat"/>
          <w:sz w:val="24"/>
          <w:szCs w:val="24"/>
        </w:rPr>
        <w:t>,</w:t>
      </w:r>
    </w:p>
    <w:p w14:paraId="5B51892A" w14:textId="4008A49D" w:rsidR="003569F3" w:rsidRPr="003D032A" w:rsidRDefault="003D032A" w:rsidP="003D032A">
      <w:pPr>
        <w:pStyle w:val="ListParagraph"/>
        <w:numPr>
          <w:ilvl w:val="0"/>
          <w:numId w:val="12"/>
        </w:numPr>
        <w:shd w:val="clear" w:color="auto" w:fill="FEFEFE"/>
        <w:spacing w:after="0" w:line="240" w:lineRule="auto"/>
        <w:ind w:left="426" w:hanging="426"/>
        <w:jc w:val="both"/>
        <w:rPr>
          <w:rFonts w:ascii="GHEA Grapalat" w:hAnsi="GHEA Grapalat"/>
          <w:sz w:val="24"/>
          <w:szCs w:val="24"/>
        </w:rPr>
      </w:pPr>
      <w:proofErr w:type="spellStart"/>
      <w:r w:rsidRPr="003D032A">
        <w:rPr>
          <w:rFonts w:ascii="GHEA Grapalat" w:hAnsi="GHEA Grapalat"/>
          <w:sz w:val="24"/>
          <w:szCs w:val="24"/>
        </w:rPr>
        <w:t>հայտարարություն</w:t>
      </w:r>
      <w:proofErr w:type="spellEnd"/>
      <w:r w:rsidRPr="003D032A">
        <w:rPr>
          <w:rFonts w:ascii="GHEA Grapalat" w:hAnsi="GHEA Grapalat"/>
          <w:sz w:val="24"/>
          <w:szCs w:val="24"/>
        </w:rPr>
        <w:t xml:space="preserve">՝ </w:t>
      </w:r>
      <w:proofErr w:type="spellStart"/>
      <w:r w:rsidRPr="003D032A">
        <w:rPr>
          <w:rFonts w:ascii="GHEA Grapalat" w:hAnsi="GHEA Grapalat"/>
          <w:sz w:val="24"/>
          <w:szCs w:val="24"/>
        </w:rPr>
        <w:t>ծանուցումներ</w:t>
      </w:r>
      <w:proofErr w:type="spellEnd"/>
      <w:r w:rsidRPr="003D032A">
        <w:rPr>
          <w:rFonts w:ascii="GHEA Grapalat" w:hAnsi="GHEA Grapalat"/>
          <w:sz w:val="24"/>
          <w:szCs w:val="24"/>
        </w:rPr>
        <w:t xml:space="preserve"> </w:t>
      </w:r>
      <w:proofErr w:type="spellStart"/>
      <w:r w:rsidRPr="003D032A">
        <w:rPr>
          <w:rFonts w:ascii="GHEA Grapalat" w:hAnsi="GHEA Grapalat"/>
          <w:sz w:val="24"/>
          <w:szCs w:val="24"/>
        </w:rPr>
        <w:t>ստանալու</w:t>
      </w:r>
      <w:proofErr w:type="spellEnd"/>
      <w:r w:rsidRPr="003D032A">
        <w:rPr>
          <w:rFonts w:ascii="GHEA Grapalat" w:hAnsi="GHEA Grapalat"/>
          <w:sz w:val="24"/>
          <w:szCs w:val="24"/>
        </w:rPr>
        <w:t xml:space="preserve"> </w:t>
      </w:r>
      <w:proofErr w:type="spellStart"/>
      <w:r w:rsidRPr="003D032A">
        <w:rPr>
          <w:rFonts w:ascii="GHEA Grapalat" w:hAnsi="GHEA Grapalat"/>
          <w:sz w:val="24"/>
          <w:szCs w:val="24"/>
        </w:rPr>
        <w:t>նախընտրելի</w:t>
      </w:r>
      <w:proofErr w:type="spellEnd"/>
      <w:r w:rsidRPr="003D032A">
        <w:rPr>
          <w:rFonts w:ascii="GHEA Grapalat" w:hAnsi="GHEA Grapalat"/>
          <w:sz w:val="24"/>
          <w:szCs w:val="24"/>
        </w:rPr>
        <w:t xml:space="preserve"> </w:t>
      </w:r>
      <w:proofErr w:type="spellStart"/>
      <w:r w:rsidRPr="003D032A">
        <w:rPr>
          <w:rFonts w:ascii="GHEA Grapalat" w:hAnsi="GHEA Grapalat"/>
          <w:sz w:val="24"/>
          <w:szCs w:val="24"/>
        </w:rPr>
        <w:t>եղանակի</w:t>
      </w:r>
      <w:proofErr w:type="spellEnd"/>
      <w:r w:rsidRPr="003D032A">
        <w:rPr>
          <w:rFonts w:ascii="GHEA Grapalat" w:hAnsi="GHEA Grapalat"/>
          <w:sz w:val="24"/>
          <w:szCs w:val="24"/>
        </w:rPr>
        <w:t xml:space="preserve"> </w:t>
      </w:r>
      <w:proofErr w:type="spellStart"/>
      <w:r w:rsidRPr="003D032A">
        <w:rPr>
          <w:rFonts w:ascii="GHEA Grapalat" w:hAnsi="GHEA Grapalat"/>
          <w:sz w:val="24"/>
          <w:szCs w:val="24"/>
        </w:rPr>
        <w:t>վերաբերյալ</w:t>
      </w:r>
      <w:proofErr w:type="spellEnd"/>
      <w:r>
        <w:rPr>
          <w:rFonts w:ascii="GHEA Grapalat" w:hAnsi="GHEA Grapalat"/>
          <w:sz w:val="24"/>
          <w:szCs w:val="24"/>
          <w:lang w:val="hy-AM"/>
        </w:rPr>
        <w:t>,</w:t>
      </w:r>
    </w:p>
    <w:p w14:paraId="5360137C" w14:textId="77777777" w:rsidR="004C32E0" w:rsidRPr="004C32E0" w:rsidRDefault="004C32E0" w:rsidP="004C32E0">
      <w:pPr>
        <w:pStyle w:val="ListParagraph"/>
        <w:numPr>
          <w:ilvl w:val="0"/>
          <w:numId w:val="12"/>
        </w:numPr>
        <w:shd w:val="clear" w:color="auto" w:fill="FEFEFE"/>
        <w:spacing w:after="0" w:line="240" w:lineRule="auto"/>
        <w:ind w:left="426" w:hanging="426"/>
        <w:jc w:val="both"/>
        <w:rPr>
          <w:rFonts w:ascii="GHEA Grapalat" w:hAnsi="GHEA Grapalat"/>
          <w:sz w:val="24"/>
          <w:szCs w:val="24"/>
        </w:rPr>
      </w:pPr>
      <w:r w:rsidRPr="004C32E0">
        <w:rPr>
          <w:rFonts w:ascii="GHEA Grapalat" w:hAnsi="GHEA Grapalat"/>
          <w:sz w:val="24"/>
          <w:szCs w:val="24"/>
          <w:lang w:val="hy-AM"/>
        </w:rPr>
        <w:t>Ջ</w:t>
      </w:r>
      <w:r w:rsidR="00FF3857" w:rsidRPr="004C32E0">
        <w:rPr>
          <w:rFonts w:ascii="GHEA Grapalat" w:hAnsi="GHEA Grapalat"/>
          <w:sz w:val="24"/>
          <w:szCs w:val="24"/>
          <w:lang w:val="hy-AM"/>
        </w:rPr>
        <w:t>րավազանի</w:t>
      </w:r>
      <w:r>
        <w:rPr>
          <w:rFonts w:ascii="GHEA Grapalat" w:hAnsi="GHEA Grapalat"/>
          <w:sz w:val="24"/>
          <w:szCs w:val="24"/>
          <w:lang w:val="hy-AM"/>
        </w:rPr>
        <w:t xml:space="preserve"> </w:t>
      </w:r>
      <w:r w:rsidR="00FF3857" w:rsidRPr="004C32E0">
        <w:rPr>
          <w:rFonts w:ascii="GHEA Grapalat" w:hAnsi="GHEA Grapalat"/>
          <w:sz w:val="24"/>
          <w:szCs w:val="24"/>
          <w:lang w:val="hy-AM"/>
        </w:rPr>
        <w:t xml:space="preserve">կառուցման կամ ընդլայնման կամ խորքային հորերի կառուցման դեպքերում՝ </w:t>
      </w:r>
      <w:r w:rsidR="00FF3857" w:rsidRPr="004C32E0">
        <w:rPr>
          <w:rFonts w:ascii="GHEA Grapalat" w:hAnsi="GHEA Grapalat"/>
          <w:b/>
          <w:bCs/>
          <w:sz w:val="24"/>
          <w:szCs w:val="24"/>
          <w:lang w:val="hy-AM"/>
        </w:rPr>
        <w:t>շինարարության թույլտվություն</w:t>
      </w:r>
      <w:r w:rsidR="009E6719" w:rsidRPr="004C32E0">
        <w:rPr>
          <w:rFonts w:ascii="GHEA Grapalat" w:hAnsi="GHEA Grapalat"/>
          <w:b/>
          <w:bCs/>
          <w:sz w:val="24"/>
          <w:szCs w:val="24"/>
          <w:lang w:val="hy-AM"/>
        </w:rPr>
        <w:t xml:space="preserve"> </w:t>
      </w:r>
      <w:r w:rsidR="009E6719" w:rsidRPr="004C32E0">
        <w:rPr>
          <w:rFonts w:ascii="GHEA Grapalat" w:hAnsi="GHEA Grapalat"/>
          <w:sz w:val="24"/>
          <w:szCs w:val="24"/>
          <w:lang w:val="hy-AM"/>
        </w:rPr>
        <w:t>(ՀՀ կառավարության 2015 թվականի մարտի 19-ի N 596-Ն որոշում)</w:t>
      </w:r>
      <w:r w:rsidR="00FF3857" w:rsidRPr="004C32E0">
        <w:rPr>
          <w:rFonts w:ascii="GHEA Grapalat" w:hAnsi="GHEA Grapalat"/>
          <w:sz w:val="24"/>
          <w:szCs w:val="24"/>
          <w:lang w:val="hy-AM"/>
        </w:rPr>
        <w:t>,</w:t>
      </w:r>
    </w:p>
    <w:p w14:paraId="4F66AA1A" w14:textId="77777777" w:rsidR="004C32E0" w:rsidRPr="004C32E0" w:rsidRDefault="002706D9" w:rsidP="004C32E0">
      <w:pPr>
        <w:pStyle w:val="ListParagraph"/>
        <w:numPr>
          <w:ilvl w:val="0"/>
          <w:numId w:val="12"/>
        </w:numPr>
        <w:shd w:val="clear" w:color="auto" w:fill="FEFEFE"/>
        <w:spacing w:after="0" w:line="240" w:lineRule="auto"/>
        <w:ind w:left="426" w:hanging="426"/>
        <w:jc w:val="both"/>
        <w:rPr>
          <w:rFonts w:ascii="GHEA Grapalat" w:hAnsi="GHEA Grapalat"/>
          <w:sz w:val="24"/>
          <w:szCs w:val="24"/>
        </w:rPr>
      </w:pPr>
      <w:r w:rsidRPr="004C32E0">
        <w:rPr>
          <w:rFonts w:ascii="GHEA Grapalat" w:hAnsi="GHEA Grapalat"/>
          <w:sz w:val="24"/>
          <w:szCs w:val="24"/>
          <w:lang w:val="hy-AM"/>
        </w:rPr>
        <w:t xml:space="preserve">Կենսադինամիկ խաղողի այգու հիմնման դեպքում՝ մշակության միջոցառումների </w:t>
      </w:r>
      <w:r w:rsidRPr="004C32E0">
        <w:rPr>
          <w:rFonts w:ascii="GHEA Grapalat" w:hAnsi="GHEA Grapalat"/>
          <w:b/>
          <w:bCs/>
          <w:sz w:val="24"/>
          <w:szCs w:val="24"/>
          <w:lang w:val="hy-AM"/>
        </w:rPr>
        <w:t>նկարագիր</w:t>
      </w:r>
      <w:r w:rsidR="00FF3857" w:rsidRPr="004C32E0">
        <w:rPr>
          <w:rFonts w:ascii="GHEA Grapalat" w:hAnsi="GHEA Grapalat"/>
          <w:sz w:val="24"/>
          <w:szCs w:val="24"/>
          <w:lang w:val="hy-AM"/>
        </w:rPr>
        <w:t>,</w:t>
      </w:r>
    </w:p>
    <w:p w14:paraId="59CDC0CB" w14:textId="3AE07148" w:rsidR="00FF3857" w:rsidRPr="004C32E0" w:rsidRDefault="00FF3857" w:rsidP="004C32E0">
      <w:pPr>
        <w:pStyle w:val="ListParagraph"/>
        <w:numPr>
          <w:ilvl w:val="0"/>
          <w:numId w:val="12"/>
        </w:numPr>
        <w:shd w:val="clear" w:color="auto" w:fill="FEFEFE"/>
        <w:spacing w:after="0" w:line="240" w:lineRule="auto"/>
        <w:ind w:left="426" w:hanging="426"/>
        <w:jc w:val="both"/>
        <w:rPr>
          <w:rFonts w:ascii="GHEA Grapalat" w:hAnsi="GHEA Grapalat"/>
          <w:sz w:val="24"/>
          <w:szCs w:val="24"/>
        </w:rPr>
      </w:pPr>
      <w:r w:rsidRPr="004C32E0">
        <w:rPr>
          <w:rFonts w:ascii="GHEA Grapalat" w:hAnsi="GHEA Grapalat"/>
          <w:sz w:val="24"/>
          <w:szCs w:val="24"/>
          <w:lang w:val="hy-AM"/>
        </w:rPr>
        <w:t xml:space="preserve">Խորքային հորերի կառուցման աշխատանքների դեպքում՝ նաև </w:t>
      </w:r>
      <w:r w:rsidRPr="004C32E0">
        <w:rPr>
          <w:rFonts w:ascii="GHEA Grapalat" w:hAnsi="GHEA Grapalat"/>
          <w:b/>
          <w:bCs/>
          <w:sz w:val="24"/>
          <w:szCs w:val="24"/>
          <w:lang w:val="hy-AM"/>
        </w:rPr>
        <w:t>ջրօգտագործման թույլտվություն</w:t>
      </w:r>
      <w:r w:rsidRPr="004C32E0">
        <w:rPr>
          <w:rFonts w:ascii="GHEA Grapalat" w:hAnsi="GHEA Grapalat"/>
          <w:sz w:val="24"/>
          <w:szCs w:val="24"/>
          <w:lang w:val="hy-AM"/>
        </w:rPr>
        <w:t xml:space="preserve"> (ՀՀ օրենսդրությամբ սահմանված դեպքերում)։</w:t>
      </w:r>
    </w:p>
    <w:p w14:paraId="19660309" w14:textId="3A3F8474" w:rsidR="0075478F" w:rsidRDefault="0075478F" w:rsidP="0072591B">
      <w:pPr>
        <w:shd w:val="clear" w:color="auto" w:fill="FEFEFE"/>
        <w:spacing w:after="0" w:line="240" w:lineRule="auto"/>
        <w:ind w:left="426" w:hanging="426"/>
        <w:jc w:val="both"/>
        <w:rPr>
          <w:rFonts w:ascii="GHEA Grapalat" w:hAnsi="GHEA Grapalat"/>
          <w:b/>
          <w:bCs/>
          <w:sz w:val="24"/>
          <w:szCs w:val="24"/>
          <w:lang w:val="hy-AM"/>
        </w:rPr>
      </w:pPr>
      <w:r w:rsidRPr="003F7CAF">
        <w:rPr>
          <w:rFonts w:ascii="GHEA Grapalat" w:hAnsi="GHEA Grapalat"/>
          <w:b/>
          <w:bCs/>
          <w:sz w:val="24"/>
          <w:szCs w:val="24"/>
          <w:lang w:val="hy-AM"/>
        </w:rPr>
        <w:t>ՔԱՅԼ 3</w:t>
      </w:r>
    </w:p>
    <w:p w14:paraId="276CF1BA" w14:textId="6B1C8EDD" w:rsidR="00172F4F" w:rsidRPr="000D76B7" w:rsidRDefault="00172F4F" w:rsidP="0072591B">
      <w:pPr>
        <w:shd w:val="clear" w:color="auto" w:fill="FEFEFE"/>
        <w:spacing w:after="0" w:line="240" w:lineRule="auto"/>
        <w:ind w:left="426" w:hanging="426"/>
        <w:jc w:val="both"/>
        <w:rPr>
          <w:rFonts w:ascii="GHEA Grapalat" w:hAnsi="GHEA Grapalat"/>
          <w:sz w:val="24"/>
          <w:szCs w:val="24"/>
          <w:lang w:val="hy-AM"/>
        </w:rPr>
      </w:pPr>
      <w:r w:rsidRPr="000D76B7">
        <w:rPr>
          <w:rFonts w:ascii="GHEA Grapalat" w:hAnsi="GHEA Grapalat"/>
          <w:sz w:val="24"/>
          <w:szCs w:val="24"/>
          <w:lang w:val="hy-AM"/>
        </w:rPr>
        <w:lastRenderedPageBreak/>
        <w:t xml:space="preserve">Այգեհիմնման աշխատանքների ավարտից հետո </w:t>
      </w:r>
      <w:bookmarkStart w:id="4" w:name="_Hlk185840351"/>
      <w:r w:rsidRPr="000D76B7">
        <w:rPr>
          <w:rFonts w:ascii="GHEA Grapalat" w:hAnsi="GHEA Grapalat"/>
          <w:sz w:val="24"/>
          <w:szCs w:val="24"/>
          <w:lang w:val="hy-AM"/>
        </w:rPr>
        <w:t>ֆինանսական կառույց ներկայացն</w:t>
      </w:r>
      <w:r w:rsidR="000D76B7">
        <w:rPr>
          <w:rFonts w:ascii="GHEA Grapalat" w:hAnsi="GHEA Grapalat"/>
          <w:sz w:val="24"/>
          <w:szCs w:val="24"/>
          <w:lang w:val="hy-AM"/>
        </w:rPr>
        <w:t>ել</w:t>
      </w:r>
      <w:r w:rsidRPr="000D76B7">
        <w:rPr>
          <w:rFonts w:ascii="GHEA Grapalat" w:hAnsi="GHEA Grapalat"/>
          <w:sz w:val="24"/>
          <w:szCs w:val="24"/>
          <w:lang w:val="hy-AM"/>
        </w:rPr>
        <w:t>՝</w:t>
      </w:r>
      <w:bookmarkEnd w:id="4"/>
    </w:p>
    <w:p w14:paraId="254D81D5" w14:textId="0214A43A" w:rsidR="00BE4467" w:rsidRPr="003F7CAF" w:rsidRDefault="00430473" w:rsidP="004B5EE0">
      <w:pPr>
        <w:pStyle w:val="ListParagraph"/>
        <w:numPr>
          <w:ilvl w:val="0"/>
          <w:numId w:val="13"/>
        </w:numPr>
        <w:shd w:val="clear" w:color="auto" w:fill="FEFEFE"/>
        <w:spacing w:after="0" w:line="240" w:lineRule="auto"/>
        <w:ind w:left="426" w:hanging="426"/>
        <w:jc w:val="both"/>
        <w:rPr>
          <w:rFonts w:ascii="GHEA Grapalat" w:hAnsi="GHEA Grapalat"/>
          <w:sz w:val="24"/>
          <w:szCs w:val="24"/>
          <w:lang w:val="hy-AM"/>
        </w:rPr>
      </w:pPr>
      <w:r w:rsidRPr="003F7CAF">
        <w:rPr>
          <w:rFonts w:ascii="GHEA Grapalat" w:hAnsi="GHEA Grapalat"/>
          <w:sz w:val="24"/>
          <w:szCs w:val="24"/>
          <w:lang w:val="hy-AM"/>
        </w:rPr>
        <w:t>Տ</w:t>
      </w:r>
      <w:r w:rsidR="00BE4467" w:rsidRPr="003F7CAF">
        <w:rPr>
          <w:rFonts w:ascii="GHEA Grapalat" w:hAnsi="GHEA Grapalat"/>
          <w:sz w:val="24"/>
          <w:szCs w:val="24"/>
          <w:lang w:val="hy-AM"/>
        </w:rPr>
        <w:t>նկանյութի (պիստակենու դեպքում՝ տնկանյութի կամ սերմի) ծագումն ու որակը</w:t>
      </w:r>
      <w:r w:rsidR="0072591B" w:rsidRPr="00C67D31">
        <w:rPr>
          <w:rFonts w:ascii="GHEA Grapalat" w:hAnsi="GHEA Grapalat"/>
          <w:sz w:val="24"/>
          <w:szCs w:val="24"/>
          <w:lang w:val="hy-AM"/>
        </w:rPr>
        <w:t xml:space="preserve"> </w:t>
      </w:r>
      <w:r w:rsidR="00BE4467" w:rsidRPr="003F7CAF">
        <w:rPr>
          <w:rFonts w:ascii="GHEA Grapalat" w:hAnsi="GHEA Grapalat"/>
          <w:b/>
          <w:bCs/>
          <w:sz w:val="24"/>
          <w:szCs w:val="24"/>
          <w:lang w:val="hy-AM"/>
        </w:rPr>
        <w:t>հավաստող փաստաթուղթ (հավաստագիր)</w:t>
      </w:r>
      <w:r w:rsidR="00A97AC5" w:rsidRPr="003F7CAF">
        <w:rPr>
          <w:rFonts w:ascii="GHEA Grapalat" w:hAnsi="GHEA Grapalat"/>
          <w:sz w:val="24"/>
          <w:szCs w:val="24"/>
          <w:lang w:val="hy-AM"/>
        </w:rPr>
        <w:t>,</w:t>
      </w:r>
    </w:p>
    <w:p w14:paraId="7D45A2A3" w14:textId="74B97F42" w:rsidR="00BE4467" w:rsidRPr="003F7CAF" w:rsidRDefault="00430473" w:rsidP="004B5EE0">
      <w:pPr>
        <w:pStyle w:val="ListParagraph"/>
        <w:numPr>
          <w:ilvl w:val="0"/>
          <w:numId w:val="13"/>
        </w:numPr>
        <w:shd w:val="clear" w:color="auto" w:fill="FEFEFE"/>
        <w:spacing w:after="0" w:line="240" w:lineRule="auto"/>
        <w:ind w:left="426" w:hanging="426"/>
        <w:jc w:val="both"/>
        <w:rPr>
          <w:rFonts w:ascii="GHEA Grapalat" w:hAnsi="GHEA Grapalat"/>
          <w:sz w:val="24"/>
          <w:szCs w:val="24"/>
          <w:lang w:val="hy-AM"/>
        </w:rPr>
      </w:pPr>
      <w:r w:rsidRPr="003F7CAF">
        <w:rPr>
          <w:rFonts w:ascii="GHEA Grapalat" w:hAnsi="GHEA Grapalat"/>
          <w:sz w:val="24"/>
          <w:szCs w:val="24"/>
          <w:lang w:val="hy-AM"/>
        </w:rPr>
        <w:t>Ա</w:t>
      </w:r>
      <w:r w:rsidR="00BE4467" w:rsidRPr="003F7CAF">
        <w:rPr>
          <w:rFonts w:ascii="GHEA Grapalat" w:hAnsi="GHEA Grapalat"/>
          <w:sz w:val="24"/>
          <w:szCs w:val="24"/>
          <w:lang w:val="hy-AM"/>
        </w:rPr>
        <w:t xml:space="preserve">րտերկրից ձեռք բերված տնկանյութի բուսասանիտարական </w:t>
      </w:r>
      <w:r w:rsidR="00BE4467" w:rsidRPr="003F7CAF">
        <w:rPr>
          <w:rFonts w:ascii="GHEA Grapalat" w:hAnsi="GHEA Grapalat"/>
          <w:b/>
          <w:bCs/>
          <w:sz w:val="24"/>
          <w:szCs w:val="24"/>
          <w:lang w:val="hy-AM"/>
        </w:rPr>
        <w:t>կարանտին հսկողության (վերահսկողության) ակտ</w:t>
      </w:r>
      <w:r w:rsidR="00A97AC5" w:rsidRPr="003F7CAF">
        <w:rPr>
          <w:rFonts w:ascii="GHEA Grapalat" w:hAnsi="GHEA Grapalat"/>
          <w:sz w:val="24"/>
          <w:szCs w:val="24"/>
          <w:lang w:val="hy-AM"/>
        </w:rPr>
        <w:t>,</w:t>
      </w:r>
    </w:p>
    <w:p w14:paraId="7B468DBF" w14:textId="27C3B924" w:rsidR="00BE4467" w:rsidRPr="000D76B7" w:rsidRDefault="00430473" w:rsidP="004B5EE0">
      <w:pPr>
        <w:pStyle w:val="ListParagraph"/>
        <w:numPr>
          <w:ilvl w:val="0"/>
          <w:numId w:val="13"/>
        </w:numPr>
        <w:shd w:val="clear" w:color="auto" w:fill="FEFEFE"/>
        <w:spacing w:after="0" w:line="240" w:lineRule="auto"/>
        <w:ind w:left="426" w:hanging="426"/>
        <w:jc w:val="both"/>
        <w:rPr>
          <w:rFonts w:ascii="GHEA Grapalat" w:hAnsi="GHEA Grapalat"/>
          <w:sz w:val="24"/>
          <w:szCs w:val="24"/>
          <w:lang w:val="hy-AM"/>
        </w:rPr>
      </w:pPr>
      <w:r w:rsidRPr="003F7CAF">
        <w:rPr>
          <w:rFonts w:ascii="GHEA Grapalat" w:hAnsi="GHEA Grapalat"/>
          <w:sz w:val="24"/>
          <w:szCs w:val="24"/>
          <w:lang w:val="hy-AM"/>
        </w:rPr>
        <w:t>Տ</w:t>
      </w:r>
      <w:r w:rsidR="00BE4467" w:rsidRPr="003F7CAF">
        <w:rPr>
          <w:rFonts w:ascii="GHEA Grapalat" w:hAnsi="GHEA Grapalat"/>
          <w:sz w:val="24"/>
          <w:szCs w:val="24"/>
          <w:lang w:val="hy-AM"/>
        </w:rPr>
        <w:t xml:space="preserve">նկանյութի </w:t>
      </w:r>
      <w:r w:rsidR="00BE4467" w:rsidRPr="003F7CAF">
        <w:rPr>
          <w:rFonts w:ascii="GHEA Grapalat" w:hAnsi="GHEA Grapalat"/>
          <w:b/>
          <w:bCs/>
          <w:sz w:val="24"/>
          <w:szCs w:val="24"/>
          <w:lang w:val="hy-AM"/>
        </w:rPr>
        <w:t>ներկրումը հավաստող փաստաթղթեր</w:t>
      </w:r>
      <w:r w:rsidR="00A97AC5" w:rsidRPr="003F7CAF">
        <w:rPr>
          <w:rFonts w:ascii="GHEA Grapalat" w:hAnsi="GHEA Grapalat"/>
          <w:sz w:val="24"/>
          <w:szCs w:val="24"/>
          <w:lang w:val="hy-AM"/>
        </w:rPr>
        <w:t>,</w:t>
      </w:r>
      <w:r w:rsidR="00172F4F" w:rsidRPr="00172F4F">
        <w:rPr>
          <w:rFonts w:ascii="Sylfaen" w:hAnsi="Sylfaen"/>
          <w:color w:val="000000"/>
          <w:sz w:val="21"/>
          <w:szCs w:val="21"/>
          <w:shd w:val="clear" w:color="auto" w:fill="FFFFFF"/>
          <w:lang w:val="hy-AM"/>
        </w:rPr>
        <w:t xml:space="preserve"> </w:t>
      </w:r>
      <w:r w:rsidR="00172F4F" w:rsidRPr="000D76B7">
        <w:rPr>
          <w:rFonts w:ascii="GHEA Grapalat" w:hAnsi="GHEA Grapalat"/>
          <w:sz w:val="24"/>
          <w:szCs w:val="24"/>
          <w:lang w:val="hy-AM"/>
        </w:rPr>
        <w:t>իսկ տեղական արտադրության դեպքում՝</w:t>
      </w:r>
      <w:r w:rsidR="000D76B7">
        <w:rPr>
          <w:rFonts w:ascii="GHEA Grapalat" w:hAnsi="GHEA Grapalat"/>
          <w:sz w:val="24"/>
          <w:szCs w:val="24"/>
          <w:lang w:val="hy-AM"/>
        </w:rPr>
        <w:t xml:space="preserve"> </w:t>
      </w:r>
      <w:r w:rsidR="00172F4F" w:rsidRPr="000D76B7">
        <w:rPr>
          <w:rFonts w:ascii="GHEA Grapalat" w:hAnsi="GHEA Grapalat"/>
          <w:b/>
          <w:bCs/>
          <w:sz w:val="24"/>
          <w:szCs w:val="24"/>
          <w:lang w:val="hy-AM"/>
        </w:rPr>
        <w:t>բուսասանիտարական անձնագիր</w:t>
      </w:r>
      <w:r w:rsidR="000D76B7">
        <w:rPr>
          <w:rFonts w:ascii="GHEA Grapalat" w:hAnsi="GHEA Grapalat"/>
          <w:sz w:val="24"/>
          <w:szCs w:val="24"/>
          <w:lang w:val="hy-AM"/>
        </w:rPr>
        <w:t>,</w:t>
      </w:r>
    </w:p>
    <w:p w14:paraId="03BF8618" w14:textId="7CB7511B" w:rsidR="00505CF8" w:rsidRDefault="00430473" w:rsidP="00505CF8">
      <w:pPr>
        <w:pStyle w:val="ListParagraph"/>
        <w:numPr>
          <w:ilvl w:val="0"/>
          <w:numId w:val="13"/>
        </w:numPr>
        <w:shd w:val="clear" w:color="auto" w:fill="FEFEFE"/>
        <w:spacing w:after="0" w:line="240" w:lineRule="auto"/>
        <w:ind w:left="426" w:hanging="426"/>
        <w:jc w:val="both"/>
        <w:rPr>
          <w:rFonts w:ascii="GHEA Grapalat" w:hAnsi="GHEA Grapalat"/>
          <w:sz w:val="24"/>
          <w:szCs w:val="24"/>
          <w:lang w:val="hy-AM"/>
        </w:rPr>
      </w:pPr>
      <w:r w:rsidRPr="003F7CAF">
        <w:rPr>
          <w:rFonts w:ascii="GHEA Grapalat" w:hAnsi="GHEA Grapalat"/>
          <w:sz w:val="24"/>
          <w:szCs w:val="24"/>
          <w:lang w:val="hy-AM"/>
        </w:rPr>
        <w:t>Ա</w:t>
      </w:r>
      <w:r w:rsidR="00BE4467" w:rsidRPr="003F7CAF">
        <w:rPr>
          <w:rFonts w:ascii="GHEA Grapalat" w:hAnsi="GHEA Grapalat"/>
          <w:sz w:val="24"/>
          <w:szCs w:val="24"/>
          <w:lang w:val="hy-AM"/>
        </w:rPr>
        <w:t xml:space="preserve">յգեհիմնման աշխատանքների </w:t>
      </w:r>
      <w:r w:rsidR="00BE4467" w:rsidRPr="003F7CAF">
        <w:rPr>
          <w:rFonts w:ascii="GHEA Grapalat" w:hAnsi="GHEA Grapalat"/>
          <w:b/>
          <w:bCs/>
          <w:sz w:val="24"/>
          <w:szCs w:val="24"/>
          <w:lang w:val="hy-AM"/>
        </w:rPr>
        <w:t>ծախսերը հիմնավորող փաստաթղթեր</w:t>
      </w:r>
      <w:r w:rsidR="003F2573" w:rsidRPr="003F7CAF">
        <w:rPr>
          <w:rFonts w:ascii="GHEA Grapalat" w:hAnsi="GHEA Grapalat"/>
          <w:sz w:val="24"/>
          <w:szCs w:val="24"/>
          <w:lang w:val="hy-AM"/>
        </w:rPr>
        <w:t>, այդ թվում՝</w:t>
      </w:r>
    </w:p>
    <w:p w14:paraId="0B436CD8" w14:textId="774C802D" w:rsidR="00505CF8" w:rsidRPr="003F7CAF" w:rsidRDefault="003F2573" w:rsidP="00505CF8">
      <w:pPr>
        <w:pStyle w:val="ListParagraph"/>
        <w:numPr>
          <w:ilvl w:val="0"/>
          <w:numId w:val="37"/>
        </w:numPr>
        <w:shd w:val="clear" w:color="auto" w:fill="FEFEFE"/>
        <w:spacing w:after="0" w:line="240" w:lineRule="auto"/>
        <w:jc w:val="both"/>
        <w:rPr>
          <w:rFonts w:ascii="GHEA Grapalat" w:hAnsi="GHEA Grapalat"/>
          <w:sz w:val="24"/>
          <w:szCs w:val="24"/>
          <w:lang w:val="hy-AM"/>
        </w:rPr>
      </w:pPr>
      <w:r w:rsidRPr="003F7CAF">
        <w:rPr>
          <w:rFonts w:ascii="GHEA Grapalat" w:hAnsi="GHEA Grapalat"/>
          <w:i/>
          <w:iCs/>
          <w:sz w:val="24"/>
          <w:szCs w:val="24"/>
          <w:lang w:val="hy-AM"/>
        </w:rPr>
        <w:t>կապալառուի</w:t>
      </w:r>
      <w:r w:rsidRPr="003F7CAF">
        <w:rPr>
          <w:rFonts w:ascii="GHEA Grapalat" w:hAnsi="GHEA Grapalat"/>
          <w:sz w:val="24"/>
          <w:szCs w:val="24"/>
          <w:lang w:val="hy-AM"/>
        </w:rPr>
        <w:t xml:space="preserve"> հետ կնքված </w:t>
      </w:r>
      <w:r w:rsidRPr="003F7CAF">
        <w:rPr>
          <w:rFonts w:ascii="GHEA Grapalat" w:hAnsi="GHEA Grapalat"/>
          <w:b/>
          <w:bCs/>
          <w:sz w:val="24"/>
          <w:szCs w:val="24"/>
          <w:lang w:val="hy-AM"/>
        </w:rPr>
        <w:t>պայմանագրի պատճեն</w:t>
      </w:r>
      <w:r w:rsidRPr="003F7CAF">
        <w:rPr>
          <w:rFonts w:ascii="GHEA Grapalat" w:hAnsi="GHEA Grapalat"/>
          <w:sz w:val="24"/>
          <w:szCs w:val="24"/>
          <w:lang w:val="hy-AM"/>
        </w:rPr>
        <w:t xml:space="preserve">, </w:t>
      </w:r>
    </w:p>
    <w:p w14:paraId="5F65BBB4" w14:textId="393080C5" w:rsidR="00505CF8" w:rsidRPr="003F7CAF" w:rsidRDefault="003F2573" w:rsidP="00505CF8">
      <w:pPr>
        <w:pStyle w:val="ListParagraph"/>
        <w:numPr>
          <w:ilvl w:val="0"/>
          <w:numId w:val="37"/>
        </w:numPr>
        <w:shd w:val="clear" w:color="auto" w:fill="FEFEFE"/>
        <w:spacing w:after="0" w:line="240" w:lineRule="auto"/>
        <w:jc w:val="both"/>
        <w:rPr>
          <w:rFonts w:ascii="GHEA Grapalat" w:hAnsi="GHEA Grapalat"/>
          <w:sz w:val="24"/>
          <w:szCs w:val="24"/>
          <w:lang w:val="hy-AM"/>
        </w:rPr>
      </w:pPr>
      <w:r w:rsidRPr="003F7CAF">
        <w:rPr>
          <w:rFonts w:ascii="GHEA Grapalat" w:hAnsi="GHEA Grapalat"/>
          <w:b/>
          <w:bCs/>
          <w:sz w:val="24"/>
          <w:szCs w:val="24"/>
          <w:lang w:val="hy-AM"/>
        </w:rPr>
        <w:t>վճարման անդորրագիր</w:t>
      </w:r>
      <w:r w:rsidRPr="003F7CAF">
        <w:rPr>
          <w:rFonts w:ascii="GHEA Grapalat" w:hAnsi="GHEA Grapalat"/>
          <w:sz w:val="24"/>
          <w:szCs w:val="24"/>
          <w:lang w:val="hy-AM"/>
        </w:rPr>
        <w:t xml:space="preserve">, </w:t>
      </w:r>
    </w:p>
    <w:p w14:paraId="6A8E8EEE" w14:textId="261F0757" w:rsidR="00505CF8" w:rsidRPr="003F7CAF" w:rsidRDefault="003F2573" w:rsidP="00505CF8">
      <w:pPr>
        <w:pStyle w:val="ListParagraph"/>
        <w:numPr>
          <w:ilvl w:val="0"/>
          <w:numId w:val="37"/>
        </w:numPr>
        <w:shd w:val="clear" w:color="auto" w:fill="FEFEFE"/>
        <w:spacing w:after="0" w:line="240" w:lineRule="auto"/>
        <w:jc w:val="both"/>
        <w:rPr>
          <w:rFonts w:ascii="GHEA Grapalat" w:hAnsi="GHEA Grapalat"/>
          <w:sz w:val="24"/>
          <w:szCs w:val="24"/>
          <w:lang w:val="hy-AM"/>
        </w:rPr>
      </w:pPr>
      <w:bookmarkStart w:id="5" w:name="_Hlk185425461"/>
      <w:r w:rsidRPr="003F7CAF">
        <w:rPr>
          <w:rFonts w:ascii="GHEA Grapalat" w:hAnsi="GHEA Grapalat"/>
          <w:sz w:val="24"/>
          <w:szCs w:val="24"/>
          <w:lang w:val="hy-AM"/>
        </w:rPr>
        <w:t xml:space="preserve">ՀՀ հարկային օրենսգրքով սահմանված </w:t>
      </w:r>
      <w:r w:rsidRPr="003F7CAF">
        <w:rPr>
          <w:rFonts w:ascii="GHEA Grapalat" w:hAnsi="GHEA Grapalat"/>
          <w:b/>
          <w:bCs/>
          <w:i/>
          <w:iCs/>
          <w:sz w:val="24"/>
          <w:szCs w:val="24"/>
          <w:lang w:val="hy-AM"/>
        </w:rPr>
        <w:t>հաշվարկային փաստաթուղթ</w:t>
      </w:r>
      <w:bookmarkEnd w:id="5"/>
      <w:r w:rsidRPr="003F7CAF">
        <w:rPr>
          <w:rFonts w:ascii="GHEA Grapalat" w:hAnsi="GHEA Grapalat"/>
          <w:sz w:val="24"/>
          <w:szCs w:val="24"/>
          <w:lang w:val="hy-AM"/>
        </w:rPr>
        <w:t xml:space="preserve">, </w:t>
      </w:r>
    </w:p>
    <w:p w14:paraId="0B66FE63" w14:textId="65BDB0B2" w:rsidR="00505CF8" w:rsidRPr="003F7CAF" w:rsidRDefault="003F2573" w:rsidP="00505CF8">
      <w:pPr>
        <w:pStyle w:val="ListParagraph"/>
        <w:numPr>
          <w:ilvl w:val="0"/>
          <w:numId w:val="37"/>
        </w:numPr>
        <w:shd w:val="clear" w:color="auto" w:fill="FEFEFE"/>
        <w:spacing w:after="0" w:line="240" w:lineRule="auto"/>
        <w:jc w:val="both"/>
        <w:rPr>
          <w:rFonts w:ascii="GHEA Grapalat" w:hAnsi="GHEA Grapalat"/>
          <w:sz w:val="24"/>
          <w:szCs w:val="24"/>
          <w:lang w:val="hy-AM"/>
        </w:rPr>
      </w:pPr>
      <w:r w:rsidRPr="003F7CAF">
        <w:rPr>
          <w:rFonts w:ascii="GHEA Grapalat" w:hAnsi="GHEA Grapalat"/>
          <w:b/>
          <w:bCs/>
          <w:i/>
          <w:iCs/>
          <w:sz w:val="24"/>
          <w:szCs w:val="24"/>
          <w:lang w:val="hy-AM"/>
        </w:rPr>
        <w:t>ջրավազանի</w:t>
      </w:r>
      <w:r w:rsidRPr="003F7CAF">
        <w:rPr>
          <w:rFonts w:ascii="GHEA Grapalat" w:hAnsi="GHEA Grapalat"/>
          <w:sz w:val="24"/>
          <w:szCs w:val="24"/>
          <w:lang w:val="hy-AM"/>
        </w:rPr>
        <w:t xml:space="preserve"> </w:t>
      </w:r>
      <w:r w:rsidR="00EC78A5" w:rsidRPr="003F7CAF">
        <w:rPr>
          <w:rFonts w:ascii="GHEA Grapalat" w:hAnsi="GHEA Grapalat"/>
          <w:b/>
          <w:bCs/>
          <w:sz w:val="24"/>
          <w:szCs w:val="24"/>
          <w:lang w:val="hy-AM"/>
        </w:rPr>
        <w:t>Կադաստրի</w:t>
      </w:r>
      <w:r w:rsidRPr="003F7CAF">
        <w:rPr>
          <w:rFonts w:ascii="GHEA Grapalat" w:hAnsi="GHEA Grapalat"/>
          <w:b/>
          <w:bCs/>
          <w:sz w:val="24"/>
          <w:szCs w:val="24"/>
          <w:lang w:val="hy-AM"/>
        </w:rPr>
        <w:t xml:space="preserve"> վկայականի</w:t>
      </w:r>
      <w:r w:rsidRPr="003F7CAF">
        <w:rPr>
          <w:rFonts w:ascii="GHEA Grapalat" w:hAnsi="GHEA Grapalat"/>
          <w:sz w:val="24"/>
          <w:szCs w:val="24"/>
          <w:lang w:val="hy-AM"/>
        </w:rPr>
        <w:t xml:space="preserve"> պատճեն</w:t>
      </w:r>
      <w:r w:rsidR="001346CB" w:rsidRPr="003F7CAF">
        <w:rPr>
          <w:rFonts w:ascii="GHEA Grapalat" w:hAnsi="GHEA Grapalat"/>
          <w:sz w:val="24"/>
          <w:szCs w:val="24"/>
          <w:lang w:val="hy-AM"/>
        </w:rPr>
        <w:t xml:space="preserve"> և Կադաստրի կոմիտեի կողմից տրամադրված՝ կադաստրային քարտեզում արտացոլված հողամասի շրջադարձային կետերի </w:t>
      </w:r>
      <w:r w:rsidR="001346CB" w:rsidRPr="003F7CAF">
        <w:rPr>
          <w:rFonts w:ascii="GHEA Grapalat" w:hAnsi="GHEA Grapalat"/>
          <w:b/>
          <w:bCs/>
          <w:sz w:val="24"/>
          <w:szCs w:val="24"/>
          <w:lang w:val="hy-AM"/>
        </w:rPr>
        <w:t>կոորդինատներ</w:t>
      </w:r>
      <w:r w:rsidRPr="003F7CAF">
        <w:rPr>
          <w:rFonts w:ascii="GHEA Grapalat" w:hAnsi="GHEA Grapalat"/>
          <w:sz w:val="24"/>
          <w:szCs w:val="24"/>
          <w:lang w:val="hy-AM"/>
        </w:rPr>
        <w:t>,</w:t>
      </w:r>
    </w:p>
    <w:p w14:paraId="0BA3DF09" w14:textId="6E3C5B1D" w:rsidR="00505CF8" w:rsidRPr="003F7CAF" w:rsidRDefault="003F2573" w:rsidP="00505CF8">
      <w:pPr>
        <w:pStyle w:val="ListParagraph"/>
        <w:numPr>
          <w:ilvl w:val="0"/>
          <w:numId w:val="37"/>
        </w:numPr>
        <w:shd w:val="clear" w:color="auto" w:fill="FEFEFE"/>
        <w:spacing w:after="0" w:line="240" w:lineRule="auto"/>
        <w:jc w:val="both"/>
        <w:rPr>
          <w:rFonts w:ascii="GHEA Grapalat" w:hAnsi="GHEA Grapalat"/>
          <w:sz w:val="24"/>
          <w:szCs w:val="24"/>
          <w:lang w:val="hy-AM"/>
        </w:rPr>
      </w:pPr>
      <w:r w:rsidRPr="003F7CAF">
        <w:rPr>
          <w:rFonts w:ascii="GHEA Grapalat" w:hAnsi="GHEA Grapalat"/>
          <w:sz w:val="24"/>
          <w:szCs w:val="24"/>
          <w:lang w:val="hy-AM"/>
        </w:rPr>
        <w:t xml:space="preserve">հիմնված այգու նպատակային նշանակությանը և (կամ) գործառնական նշանակությանը կամ հողատեսքին համապատասխան </w:t>
      </w:r>
      <w:r w:rsidR="00EC78A5" w:rsidRPr="003F7CAF">
        <w:rPr>
          <w:rFonts w:ascii="GHEA Grapalat" w:hAnsi="GHEA Grapalat"/>
          <w:b/>
          <w:bCs/>
          <w:sz w:val="24"/>
          <w:szCs w:val="24"/>
          <w:lang w:val="hy-AM"/>
        </w:rPr>
        <w:t xml:space="preserve">Կադաստրի </w:t>
      </w:r>
      <w:r w:rsidRPr="003F7CAF">
        <w:rPr>
          <w:rFonts w:ascii="GHEA Grapalat" w:hAnsi="GHEA Grapalat"/>
          <w:b/>
          <w:bCs/>
          <w:sz w:val="24"/>
          <w:szCs w:val="24"/>
          <w:lang w:val="hy-AM"/>
        </w:rPr>
        <w:t>վկայականի</w:t>
      </w:r>
      <w:r w:rsidRPr="003F7CAF">
        <w:rPr>
          <w:rFonts w:ascii="GHEA Grapalat" w:hAnsi="GHEA Grapalat"/>
          <w:sz w:val="24"/>
          <w:szCs w:val="24"/>
          <w:lang w:val="hy-AM"/>
        </w:rPr>
        <w:t xml:space="preserve"> պատճեն (պատճեններ)</w:t>
      </w:r>
      <w:r w:rsidR="001346CB" w:rsidRPr="003F7CAF">
        <w:rPr>
          <w:rFonts w:ascii="GHEA Grapalat" w:hAnsi="GHEA Grapalat"/>
          <w:sz w:val="24"/>
          <w:szCs w:val="24"/>
          <w:lang w:val="hy-AM"/>
        </w:rPr>
        <w:t xml:space="preserve"> և Կադաստրի կոմիտեի կողմից տրամադրված՝ կադաստրային քարտեզում արտացոլված հողամասի շրջադարձային կետերի </w:t>
      </w:r>
      <w:r w:rsidR="001346CB" w:rsidRPr="003F7CAF">
        <w:rPr>
          <w:rFonts w:ascii="GHEA Grapalat" w:hAnsi="GHEA Grapalat"/>
          <w:b/>
          <w:bCs/>
          <w:sz w:val="24"/>
          <w:szCs w:val="24"/>
          <w:lang w:val="hy-AM"/>
        </w:rPr>
        <w:t>կոորդինատներ</w:t>
      </w:r>
      <w:r w:rsidRPr="003F7CAF">
        <w:rPr>
          <w:rFonts w:ascii="GHEA Grapalat" w:hAnsi="GHEA Grapalat"/>
          <w:sz w:val="24"/>
          <w:szCs w:val="24"/>
          <w:lang w:val="hy-AM"/>
        </w:rPr>
        <w:t xml:space="preserve">, </w:t>
      </w:r>
    </w:p>
    <w:p w14:paraId="4BEFCDA6" w14:textId="77777777" w:rsidR="00505CF8" w:rsidRPr="003F7CAF" w:rsidRDefault="003F2573" w:rsidP="00505CF8">
      <w:pPr>
        <w:pStyle w:val="ListParagraph"/>
        <w:numPr>
          <w:ilvl w:val="0"/>
          <w:numId w:val="37"/>
        </w:numPr>
        <w:shd w:val="clear" w:color="auto" w:fill="FEFEFE"/>
        <w:spacing w:after="0" w:line="240" w:lineRule="auto"/>
        <w:jc w:val="both"/>
        <w:rPr>
          <w:rFonts w:ascii="GHEA Grapalat" w:hAnsi="GHEA Grapalat"/>
          <w:sz w:val="24"/>
          <w:szCs w:val="24"/>
          <w:lang w:val="hy-AM"/>
        </w:rPr>
      </w:pPr>
      <w:r w:rsidRPr="003F7CAF">
        <w:rPr>
          <w:rFonts w:ascii="GHEA Grapalat" w:hAnsi="GHEA Grapalat"/>
          <w:sz w:val="24"/>
          <w:szCs w:val="24"/>
          <w:lang w:val="hy-AM"/>
        </w:rPr>
        <w:t xml:space="preserve">անշարժ գույքի նկատմամբ </w:t>
      </w:r>
      <w:r w:rsidRPr="003F7CAF">
        <w:rPr>
          <w:rFonts w:ascii="GHEA Grapalat" w:hAnsi="GHEA Grapalat"/>
          <w:i/>
          <w:iCs/>
          <w:sz w:val="24"/>
          <w:szCs w:val="24"/>
          <w:lang w:val="hy-AM"/>
        </w:rPr>
        <w:t>օտարման և այլ իրավունքներով ծանրաբեռնելու սահմանափակման</w:t>
      </w:r>
      <w:r w:rsidRPr="003F7CAF">
        <w:rPr>
          <w:rFonts w:ascii="GHEA Grapalat" w:hAnsi="GHEA Grapalat"/>
          <w:sz w:val="24"/>
          <w:szCs w:val="24"/>
          <w:lang w:val="hy-AM"/>
        </w:rPr>
        <w:t xml:space="preserve"> վերաբերյալ լիազոր մարմնի կողմից տրամադրված </w:t>
      </w:r>
      <w:r w:rsidRPr="003F7CAF">
        <w:rPr>
          <w:rFonts w:ascii="GHEA Grapalat" w:hAnsi="GHEA Grapalat"/>
          <w:b/>
          <w:bCs/>
          <w:sz w:val="24"/>
          <w:szCs w:val="24"/>
          <w:lang w:val="hy-AM"/>
        </w:rPr>
        <w:t>տեղեկանքը</w:t>
      </w:r>
      <w:r w:rsidR="00505CF8" w:rsidRPr="003F7CAF">
        <w:rPr>
          <w:rFonts w:ascii="GHEA Grapalat" w:hAnsi="GHEA Grapalat"/>
          <w:sz w:val="24"/>
          <w:szCs w:val="24"/>
          <w:lang w:val="hy-AM"/>
        </w:rPr>
        <w:t>,</w:t>
      </w:r>
    </w:p>
    <w:p w14:paraId="54F73DC1" w14:textId="58D4F98D" w:rsidR="001346CB" w:rsidRPr="003F7CAF" w:rsidRDefault="003F2573" w:rsidP="00505CF8">
      <w:pPr>
        <w:pStyle w:val="ListParagraph"/>
        <w:numPr>
          <w:ilvl w:val="0"/>
          <w:numId w:val="37"/>
        </w:numPr>
        <w:shd w:val="clear" w:color="auto" w:fill="FEFEFE"/>
        <w:spacing w:after="0" w:line="240" w:lineRule="auto"/>
        <w:jc w:val="both"/>
        <w:rPr>
          <w:rFonts w:ascii="GHEA Grapalat" w:hAnsi="GHEA Grapalat"/>
          <w:sz w:val="24"/>
          <w:szCs w:val="24"/>
          <w:lang w:val="hy-AM"/>
        </w:rPr>
      </w:pPr>
      <w:r w:rsidRPr="003F7CAF">
        <w:rPr>
          <w:rFonts w:ascii="GHEA Grapalat" w:hAnsi="GHEA Grapalat"/>
          <w:b/>
          <w:bCs/>
          <w:i/>
          <w:iCs/>
          <w:sz w:val="24"/>
          <w:szCs w:val="24"/>
          <w:lang w:val="hy-AM"/>
        </w:rPr>
        <w:t>ջրօգտագործման թույլտվություն</w:t>
      </w:r>
      <w:r w:rsidRPr="003F7CAF">
        <w:rPr>
          <w:rFonts w:ascii="GHEA Grapalat" w:hAnsi="GHEA Grapalat"/>
          <w:sz w:val="24"/>
          <w:szCs w:val="24"/>
          <w:lang w:val="hy-AM"/>
        </w:rPr>
        <w:t xml:space="preserve"> կամ ջրօգտագործողների ընկերության հետ կնքած պայմանագրի պատճեն</w:t>
      </w:r>
      <w:r w:rsidR="001346CB" w:rsidRPr="003F7CAF">
        <w:rPr>
          <w:rFonts w:ascii="GHEA Grapalat" w:hAnsi="GHEA Grapalat"/>
          <w:sz w:val="24"/>
          <w:szCs w:val="24"/>
          <w:lang w:val="hy-AM"/>
        </w:rPr>
        <w:t>,</w:t>
      </w:r>
    </w:p>
    <w:p w14:paraId="5912691F" w14:textId="56F333EC" w:rsidR="006C6AB1" w:rsidRDefault="006C6AB1" w:rsidP="006C6AB1">
      <w:pPr>
        <w:pStyle w:val="ListParagraph"/>
        <w:numPr>
          <w:ilvl w:val="0"/>
          <w:numId w:val="13"/>
        </w:numPr>
        <w:shd w:val="clear" w:color="auto" w:fill="FEFEFE"/>
        <w:spacing w:after="0" w:line="240" w:lineRule="auto"/>
        <w:ind w:left="426" w:hanging="426"/>
        <w:jc w:val="both"/>
        <w:rPr>
          <w:rFonts w:ascii="GHEA Grapalat" w:hAnsi="GHEA Grapalat"/>
          <w:sz w:val="24"/>
          <w:szCs w:val="24"/>
          <w:lang w:val="hy-AM"/>
        </w:rPr>
      </w:pPr>
      <w:r w:rsidRPr="006C6AB1">
        <w:rPr>
          <w:rFonts w:ascii="GHEA Grapalat" w:hAnsi="GHEA Grapalat"/>
          <w:sz w:val="24"/>
          <w:szCs w:val="24"/>
          <w:lang w:val="hy-AM"/>
        </w:rPr>
        <w:t xml:space="preserve">ձեռք բերված և ներդրված, նույնականացման կոդեր ունեցող </w:t>
      </w:r>
      <w:r w:rsidRPr="006C6AB1">
        <w:rPr>
          <w:rFonts w:ascii="GHEA Grapalat" w:hAnsi="GHEA Grapalat"/>
          <w:b/>
          <w:bCs/>
          <w:sz w:val="24"/>
          <w:szCs w:val="24"/>
          <w:lang w:val="hy-AM"/>
        </w:rPr>
        <w:t>գույքի ցանկ</w:t>
      </w:r>
      <w:r w:rsidRPr="006C6AB1">
        <w:rPr>
          <w:rFonts w:ascii="GHEA Grapalat" w:hAnsi="GHEA Grapalat"/>
          <w:sz w:val="24"/>
          <w:szCs w:val="24"/>
          <w:lang w:val="hy-AM"/>
        </w:rPr>
        <w:t>՝ իրենց կոդերով</w:t>
      </w:r>
      <w:r>
        <w:rPr>
          <w:rFonts w:ascii="GHEA Grapalat" w:hAnsi="GHEA Grapalat"/>
          <w:sz w:val="24"/>
          <w:szCs w:val="24"/>
          <w:lang w:val="hy-AM"/>
        </w:rPr>
        <w:t>,</w:t>
      </w:r>
    </w:p>
    <w:p w14:paraId="3B5DE69A" w14:textId="77777777" w:rsidR="006C6AB1" w:rsidRDefault="006C6AB1" w:rsidP="006C6AB1">
      <w:pPr>
        <w:pStyle w:val="ListParagraph"/>
        <w:numPr>
          <w:ilvl w:val="0"/>
          <w:numId w:val="13"/>
        </w:numPr>
        <w:shd w:val="clear" w:color="auto" w:fill="FEFEFE"/>
        <w:spacing w:after="0" w:line="240" w:lineRule="auto"/>
        <w:ind w:left="426" w:hanging="426"/>
        <w:jc w:val="both"/>
        <w:rPr>
          <w:rFonts w:ascii="GHEA Grapalat" w:hAnsi="GHEA Grapalat"/>
          <w:sz w:val="24"/>
          <w:szCs w:val="24"/>
          <w:lang w:val="hy-AM"/>
        </w:rPr>
      </w:pPr>
      <w:r w:rsidRPr="006C6AB1">
        <w:rPr>
          <w:rFonts w:ascii="GHEA Grapalat" w:hAnsi="GHEA Grapalat"/>
          <w:sz w:val="24"/>
          <w:szCs w:val="24"/>
          <w:lang w:val="hy-AM"/>
        </w:rPr>
        <w:t>կապալառուի (ենթակապալառուի)՝ տվյալ բնագավառի որակավորված աշխատող ունենալու փաստը հավաստող փաստաթղթեր (դիպլոմ կամ վկայական (հավաստագիր), աշխատանքային պայմանագիր կամ աշխատանքի ընդունման մասին անհատական իրավական ակտ, ֆիզիկական անձի անհատական հաշվի քաղվածք),</w:t>
      </w:r>
    </w:p>
    <w:p w14:paraId="2B363BD4" w14:textId="4B1BC6BD" w:rsidR="006C6AB1" w:rsidRDefault="006C6AB1" w:rsidP="006C6AB1">
      <w:pPr>
        <w:pStyle w:val="ListParagraph"/>
        <w:numPr>
          <w:ilvl w:val="0"/>
          <w:numId w:val="13"/>
        </w:numPr>
        <w:shd w:val="clear" w:color="auto" w:fill="FEFEFE"/>
        <w:spacing w:after="0" w:line="240" w:lineRule="auto"/>
        <w:ind w:left="426" w:hanging="426"/>
        <w:jc w:val="both"/>
        <w:rPr>
          <w:rFonts w:ascii="GHEA Grapalat" w:hAnsi="GHEA Grapalat"/>
          <w:sz w:val="24"/>
          <w:szCs w:val="24"/>
          <w:lang w:val="hy-AM"/>
        </w:rPr>
      </w:pPr>
      <w:r w:rsidRPr="006C6AB1">
        <w:rPr>
          <w:rFonts w:ascii="GHEA Grapalat" w:hAnsi="GHEA Grapalat"/>
          <w:sz w:val="24"/>
          <w:szCs w:val="24"/>
          <w:lang w:val="hy-AM"/>
        </w:rPr>
        <w:t>կապալառուի կողմից տրված երաշխավորագիր այն մասին, որ ոռոգման արդիական համակարգի խողովակների համար սահմանված ճնշումն ապահովված է համակարգի խողովակաշարի ամբողջ երկարությամբ և համակարգը ենթակա է շահագործման (համակարգը կապալառուի կողմից ձեռք բերված լինելու դեպքում) հետներդրումային 4 տարիների ընթացքում,</w:t>
      </w:r>
    </w:p>
    <w:p w14:paraId="03A430FB" w14:textId="61578784" w:rsidR="006C6AB1" w:rsidRPr="006C6AB1" w:rsidRDefault="006C6AB1" w:rsidP="006C6AB1">
      <w:pPr>
        <w:pStyle w:val="ListParagraph"/>
        <w:numPr>
          <w:ilvl w:val="0"/>
          <w:numId w:val="13"/>
        </w:numPr>
        <w:shd w:val="clear" w:color="auto" w:fill="FEFEFE"/>
        <w:spacing w:after="0" w:line="240" w:lineRule="auto"/>
        <w:ind w:left="426" w:hanging="426"/>
        <w:jc w:val="both"/>
        <w:rPr>
          <w:rFonts w:ascii="GHEA Grapalat" w:hAnsi="GHEA Grapalat"/>
          <w:sz w:val="24"/>
          <w:szCs w:val="24"/>
          <w:lang w:val="hy-AM"/>
        </w:rPr>
      </w:pPr>
      <w:r w:rsidRPr="006C6AB1">
        <w:rPr>
          <w:rFonts w:ascii="GHEA Grapalat" w:hAnsi="GHEA Grapalat"/>
          <w:sz w:val="24"/>
          <w:szCs w:val="24"/>
          <w:lang w:val="hy-AM"/>
        </w:rPr>
        <w:t>այն դեպքում, երբ շահառուի կողմից տարբեր (մեկից ավելի) կապալառուների հետ կնքվում են պայմանագրեր կամ շահառուի կողմից ձեռք են բերվում անհրաժեշտ միջոցները (10 հա և ավելի տարածքում ներդրում կատարելու կամ 10 հազար խորանարդ մետր և ավելի ծավալով ջրավազանի կառուցման դեպքերում)՝ «Հաշվապահական հաշվառման և աուդիտորական գործունեության կարգավորման և հանրային վերահսկողության մասին» օրենքի 22-րդ հոդվածի 1-ին մասով սահմանված աուդիտորների, փորձագետ հաշվապահների և աուդիտորական կազմակերպությունների ռեեստրում գրանցված և միջազգային ցանցին անդամակցող աուդիտորական կազմակերպության կողմից տրված, շահառուի ֆինանսական հաշվետվությունների վերաբերյալ աուդիտորական եզրակացություն, որում պետք է արտացոլվեն ծրագրի շրջանակում կատարված ծախսերը</w:t>
      </w:r>
      <w:r>
        <w:rPr>
          <w:rFonts w:ascii="GHEA Grapalat" w:hAnsi="GHEA Grapalat"/>
          <w:sz w:val="24"/>
          <w:szCs w:val="24"/>
          <w:lang w:val="hy-AM"/>
        </w:rPr>
        <w:t>։</w:t>
      </w:r>
    </w:p>
    <w:p w14:paraId="225DB017" w14:textId="11440676" w:rsidR="00505CF8" w:rsidRPr="006C6AB1" w:rsidRDefault="00505CF8" w:rsidP="006C6AB1">
      <w:pPr>
        <w:shd w:val="clear" w:color="auto" w:fill="FEFEFE"/>
        <w:spacing w:after="0" w:line="240" w:lineRule="auto"/>
        <w:jc w:val="both"/>
        <w:rPr>
          <w:rStyle w:val="Strong"/>
          <w:rFonts w:ascii="GHEA Grapalat" w:hAnsi="GHEA Grapalat"/>
          <w:b w:val="0"/>
          <w:bCs w:val="0"/>
          <w:sz w:val="24"/>
          <w:szCs w:val="24"/>
          <w:lang w:val="hy-AM"/>
        </w:rPr>
      </w:pPr>
      <w:r w:rsidRPr="006C6AB1">
        <w:rPr>
          <w:rStyle w:val="Strong"/>
          <w:rFonts w:ascii="GHEA Grapalat" w:hAnsi="GHEA Grapalat" w:cs="Segoe UI"/>
          <w:sz w:val="24"/>
          <w:szCs w:val="24"/>
          <w:bdr w:val="none" w:sz="0" w:space="0" w:color="auto" w:frame="1"/>
          <w:shd w:val="clear" w:color="auto" w:fill="FEFEFE"/>
          <w:lang w:val="hy-AM"/>
        </w:rPr>
        <w:br w:type="page"/>
      </w:r>
    </w:p>
    <w:p w14:paraId="637E0431" w14:textId="554FA92B" w:rsidR="00B07F65" w:rsidRPr="00B07F65" w:rsidRDefault="00DE5480" w:rsidP="00505CF8">
      <w:pPr>
        <w:shd w:val="clear" w:color="auto" w:fill="FEFEFE"/>
        <w:spacing w:after="0" w:line="240" w:lineRule="auto"/>
        <w:jc w:val="both"/>
        <w:rPr>
          <w:rStyle w:val="Strong"/>
          <w:rFonts w:ascii="GHEA Grapalat" w:hAnsi="GHEA Grapalat" w:cs="Segoe UI"/>
          <w:sz w:val="24"/>
          <w:szCs w:val="24"/>
          <w:bdr w:val="none" w:sz="0" w:space="0" w:color="auto" w:frame="1"/>
          <w:shd w:val="clear" w:color="auto" w:fill="FEFEFE"/>
          <w:lang w:val="hy-AM"/>
        </w:rPr>
      </w:pPr>
      <w:r w:rsidRPr="003F7CAF">
        <w:rPr>
          <w:rStyle w:val="Strong"/>
          <w:rFonts w:ascii="GHEA Grapalat" w:hAnsi="GHEA Grapalat" w:cs="Segoe UI"/>
          <w:sz w:val="24"/>
          <w:szCs w:val="24"/>
          <w:bdr w:val="none" w:sz="0" w:space="0" w:color="auto" w:frame="1"/>
          <w:shd w:val="clear" w:color="auto" w:fill="FEFEFE"/>
          <w:lang w:val="hy-AM"/>
        </w:rPr>
        <w:lastRenderedPageBreak/>
        <w:t>Բաղադրիչ 1</w:t>
      </w:r>
      <w:r w:rsidRPr="003F7CAF">
        <w:rPr>
          <w:rStyle w:val="Strong"/>
          <w:rFonts w:ascii="Cambria Math" w:hAnsi="Cambria Math" w:cs="Cambria Math"/>
          <w:sz w:val="24"/>
          <w:szCs w:val="24"/>
          <w:bdr w:val="none" w:sz="0" w:space="0" w:color="auto" w:frame="1"/>
          <w:shd w:val="clear" w:color="auto" w:fill="FEFEFE"/>
          <w:lang w:val="hy-AM"/>
        </w:rPr>
        <w:t>․</w:t>
      </w:r>
      <w:r w:rsidR="00274073" w:rsidRPr="003F7CAF">
        <w:rPr>
          <w:rStyle w:val="Strong"/>
          <w:rFonts w:ascii="GHEA Grapalat" w:hAnsi="GHEA Grapalat" w:cs="Cambria Math"/>
          <w:sz w:val="24"/>
          <w:szCs w:val="24"/>
          <w:bdr w:val="none" w:sz="0" w:space="0" w:color="auto" w:frame="1"/>
          <w:shd w:val="clear" w:color="auto" w:fill="FEFEFE"/>
          <w:lang w:val="hy-AM"/>
        </w:rPr>
        <w:t xml:space="preserve"> </w:t>
      </w:r>
      <w:r w:rsidRPr="003F7CAF">
        <w:rPr>
          <w:rStyle w:val="Strong"/>
          <w:rFonts w:ascii="GHEA Grapalat" w:hAnsi="GHEA Grapalat" w:cs="Segoe UI"/>
          <w:sz w:val="24"/>
          <w:szCs w:val="24"/>
          <w:bdr w:val="none" w:sz="0" w:space="0" w:color="auto" w:frame="1"/>
          <w:shd w:val="clear" w:color="auto" w:fill="FEFEFE"/>
          <w:lang w:val="hy-AM"/>
        </w:rPr>
        <w:t>Վարկերի տոկոսադրույքների մասնակի սուբսիդավորում</w:t>
      </w:r>
    </w:p>
    <w:p w14:paraId="0330460B" w14:textId="121F4967" w:rsidR="00DE5480" w:rsidRPr="00B07F65" w:rsidRDefault="006679D6" w:rsidP="00DE5480">
      <w:pPr>
        <w:shd w:val="clear" w:color="auto" w:fill="FEFEFE"/>
        <w:spacing w:after="0" w:line="240" w:lineRule="auto"/>
        <w:rPr>
          <w:rStyle w:val="Strong"/>
          <w:rFonts w:ascii="GHEA Grapalat" w:hAnsi="GHEA Grapalat"/>
          <w:b w:val="0"/>
          <w:bCs w:val="0"/>
          <w:sz w:val="24"/>
          <w:szCs w:val="24"/>
          <w:lang w:val="hy-AM"/>
        </w:rPr>
      </w:pPr>
      <w:r w:rsidRPr="003F7CAF">
        <w:rPr>
          <w:rStyle w:val="Strong"/>
          <w:rFonts w:ascii="GHEA Grapalat" w:hAnsi="GHEA Grapalat" w:cs="Segoe UI"/>
          <w:sz w:val="24"/>
          <w:szCs w:val="24"/>
          <w:bdr w:val="none" w:sz="0" w:space="0" w:color="auto" w:frame="1"/>
          <w:shd w:val="clear" w:color="auto" w:fill="FEFEFE"/>
          <w:lang w:val="hy-AM"/>
        </w:rPr>
        <w:t>2-րդ</w:t>
      </w:r>
      <w:r w:rsidR="00DE5480" w:rsidRPr="003F7CAF">
        <w:rPr>
          <w:rStyle w:val="Strong"/>
          <w:rFonts w:ascii="GHEA Grapalat" w:hAnsi="GHEA Grapalat" w:cs="Segoe UI"/>
          <w:sz w:val="24"/>
          <w:szCs w:val="24"/>
          <w:bdr w:val="none" w:sz="0" w:space="0" w:color="auto" w:frame="1"/>
          <w:shd w:val="clear" w:color="auto" w:fill="FEFEFE"/>
          <w:lang w:val="hy-AM"/>
        </w:rPr>
        <w:t xml:space="preserve"> </w:t>
      </w:r>
      <w:r w:rsidR="00920DA0" w:rsidRPr="003F7CAF">
        <w:rPr>
          <w:rStyle w:val="Strong"/>
          <w:rFonts w:ascii="GHEA Grapalat" w:hAnsi="GHEA Grapalat" w:cs="Segoe UI"/>
          <w:sz w:val="24"/>
          <w:szCs w:val="24"/>
          <w:bdr w:val="none" w:sz="0" w:space="0" w:color="auto" w:frame="1"/>
          <w:shd w:val="clear" w:color="auto" w:fill="FEFEFE"/>
          <w:lang w:val="hy-AM"/>
        </w:rPr>
        <w:t xml:space="preserve">ուղղություն </w:t>
      </w:r>
      <w:r w:rsidR="00DE5480" w:rsidRPr="003F7CAF">
        <w:rPr>
          <w:rStyle w:val="Strong"/>
          <w:rFonts w:ascii="GHEA Grapalat" w:hAnsi="GHEA Grapalat" w:cs="Segoe UI"/>
          <w:sz w:val="24"/>
          <w:szCs w:val="24"/>
          <w:bdr w:val="none" w:sz="0" w:space="0" w:color="auto" w:frame="1"/>
          <w:shd w:val="clear" w:color="auto" w:fill="FEFEFE"/>
          <w:lang w:val="hy-AM"/>
        </w:rPr>
        <w:t xml:space="preserve">– </w:t>
      </w:r>
      <w:r w:rsidR="00B07F65">
        <w:rPr>
          <w:rStyle w:val="Strong"/>
          <w:rFonts w:ascii="GHEA Grapalat" w:hAnsi="GHEA Grapalat" w:cs="Segoe UI"/>
          <w:sz w:val="24"/>
          <w:szCs w:val="24"/>
          <w:bdr w:val="none" w:sz="0" w:space="0" w:color="auto" w:frame="1"/>
          <w:shd w:val="clear" w:color="auto" w:fill="FEFEFE"/>
          <w:lang w:val="hy-AM"/>
        </w:rPr>
        <w:t>ոռոգման արդիական համակարգեր</w:t>
      </w:r>
      <w:r w:rsidR="00B07F65" w:rsidRPr="00874A7D">
        <w:rPr>
          <w:rStyle w:val="Strong"/>
          <w:rFonts w:ascii="GHEA Grapalat" w:hAnsi="GHEA Grapalat" w:cs="Segoe UI"/>
          <w:sz w:val="24"/>
          <w:szCs w:val="24"/>
          <w:bdr w:val="none" w:sz="0" w:space="0" w:color="auto" w:frame="1"/>
          <w:shd w:val="clear" w:color="auto" w:fill="FEFEFE"/>
          <w:lang w:val="hy-AM"/>
        </w:rPr>
        <w:t xml:space="preserve"> (</w:t>
      </w:r>
      <w:r w:rsidR="00B07F65">
        <w:rPr>
          <w:rStyle w:val="Strong"/>
          <w:rFonts w:ascii="GHEA Grapalat" w:hAnsi="GHEA Grapalat" w:cs="Segoe UI"/>
          <w:sz w:val="24"/>
          <w:szCs w:val="24"/>
          <w:bdr w:val="none" w:sz="0" w:space="0" w:color="auto" w:frame="1"/>
          <w:shd w:val="clear" w:color="auto" w:fill="FEFEFE"/>
          <w:lang w:val="hy-AM"/>
        </w:rPr>
        <w:t>կաթիլային, անձրևացմամբ և շարժական</w:t>
      </w:r>
      <w:r w:rsidR="00B07F65" w:rsidRPr="00874A7D">
        <w:rPr>
          <w:rStyle w:val="Strong"/>
          <w:rFonts w:ascii="GHEA Grapalat" w:hAnsi="GHEA Grapalat" w:cs="Segoe UI"/>
          <w:sz w:val="24"/>
          <w:szCs w:val="24"/>
          <w:bdr w:val="none" w:sz="0" w:space="0" w:color="auto" w:frame="1"/>
          <w:shd w:val="clear" w:color="auto" w:fill="FEFEFE"/>
          <w:lang w:val="hy-AM"/>
        </w:rPr>
        <w:t>)</w:t>
      </w:r>
    </w:p>
    <w:p w14:paraId="3908FFA8" w14:textId="0A2DC9B7" w:rsidR="00DE5480" w:rsidRPr="003F7CAF" w:rsidRDefault="00DE5480" w:rsidP="004B5EE0">
      <w:pPr>
        <w:shd w:val="clear" w:color="auto" w:fill="FEFEFE"/>
        <w:spacing w:after="0" w:line="240" w:lineRule="auto"/>
        <w:jc w:val="both"/>
        <w:rPr>
          <w:rFonts w:ascii="GHEA Grapalat" w:hAnsi="GHEA Grapalat" w:cs="Segoe UI"/>
          <w:sz w:val="24"/>
          <w:szCs w:val="24"/>
          <w:lang w:val="hy-AM"/>
        </w:rPr>
      </w:pPr>
      <w:r w:rsidRPr="003F7CAF">
        <w:rPr>
          <w:rFonts w:ascii="GHEA Grapalat" w:hAnsi="GHEA Grapalat" w:cs="Segoe UI"/>
          <w:b/>
          <w:bCs/>
          <w:sz w:val="24"/>
          <w:szCs w:val="24"/>
          <w:lang w:val="hy-AM"/>
        </w:rPr>
        <w:t xml:space="preserve">0.5 </w:t>
      </w:r>
      <w:r w:rsidR="00E95B4A" w:rsidRPr="003F7CAF">
        <w:rPr>
          <w:rFonts w:ascii="GHEA Grapalat" w:hAnsi="GHEA Grapalat" w:cs="Segoe UI"/>
          <w:b/>
          <w:bCs/>
          <w:sz w:val="24"/>
          <w:szCs w:val="24"/>
          <w:lang w:val="hy-AM"/>
        </w:rPr>
        <w:t xml:space="preserve">հա </w:t>
      </w:r>
      <w:r w:rsidRPr="003F7CAF">
        <w:rPr>
          <w:rFonts w:ascii="GHEA Grapalat" w:hAnsi="GHEA Grapalat" w:cs="Segoe UI"/>
          <w:b/>
          <w:bCs/>
          <w:sz w:val="24"/>
          <w:szCs w:val="24"/>
          <w:lang w:val="hy-AM"/>
        </w:rPr>
        <w:t>և ավելի</w:t>
      </w:r>
      <w:r w:rsidRPr="003F7CAF">
        <w:rPr>
          <w:rFonts w:ascii="GHEA Grapalat" w:hAnsi="GHEA Grapalat" w:cs="Segoe UI"/>
          <w:sz w:val="24"/>
          <w:szCs w:val="24"/>
          <w:lang w:val="hy-AM"/>
        </w:rPr>
        <w:t xml:space="preserve"> տարածքի համար ոռոգման արդիական համակարգերի ներդրում</w:t>
      </w:r>
      <w:r w:rsidRPr="003F7CAF">
        <w:rPr>
          <w:rFonts w:ascii="Calibri" w:hAnsi="Calibri" w:cs="Calibri"/>
          <w:sz w:val="24"/>
          <w:szCs w:val="24"/>
          <w:lang w:val="hy-AM"/>
        </w:rPr>
        <w:t> </w:t>
      </w:r>
    </w:p>
    <w:p w14:paraId="4D9277FE" w14:textId="0D240B80" w:rsidR="00DE5480" w:rsidRPr="003F7CAF" w:rsidRDefault="00DE5480" w:rsidP="00BE670E">
      <w:pPr>
        <w:shd w:val="clear" w:color="auto" w:fill="FEFEFE"/>
        <w:spacing w:after="0" w:line="240" w:lineRule="auto"/>
        <w:jc w:val="both"/>
        <w:rPr>
          <w:rFonts w:ascii="GHEA Grapalat" w:hAnsi="GHEA Grapalat" w:cs="Segoe UI"/>
          <w:sz w:val="24"/>
          <w:szCs w:val="24"/>
          <w:lang w:val="hy-AM"/>
        </w:rPr>
      </w:pPr>
      <w:r w:rsidRPr="003F7CAF">
        <w:rPr>
          <w:rFonts w:ascii="GHEA Grapalat" w:hAnsi="GHEA Grapalat" w:cs="Segoe UI"/>
          <w:sz w:val="24"/>
          <w:szCs w:val="24"/>
          <w:lang w:val="hy-AM"/>
        </w:rPr>
        <w:t xml:space="preserve">Գնահատված ծախս 1 հա հաշվով – </w:t>
      </w:r>
      <w:r w:rsidRPr="003F7CAF">
        <w:rPr>
          <w:rFonts w:ascii="GHEA Grapalat" w:hAnsi="GHEA Grapalat" w:cs="Segoe UI"/>
          <w:b/>
          <w:bCs/>
          <w:sz w:val="24"/>
          <w:szCs w:val="24"/>
          <w:lang w:val="hy-AM"/>
        </w:rPr>
        <w:t>2</w:t>
      </w:r>
      <w:r w:rsidRPr="003F7CAF">
        <w:rPr>
          <w:rFonts w:ascii="Cambria Math" w:hAnsi="Cambria Math" w:cs="Cambria Math"/>
          <w:b/>
          <w:bCs/>
          <w:sz w:val="24"/>
          <w:szCs w:val="24"/>
          <w:lang w:val="hy-AM"/>
        </w:rPr>
        <w:t>․</w:t>
      </w:r>
      <w:r w:rsidRPr="003F7CAF">
        <w:rPr>
          <w:rFonts w:ascii="GHEA Grapalat" w:hAnsi="GHEA Grapalat" w:cs="Segoe UI"/>
          <w:b/>
          <w:bCs/>
          <w:sz w:val="24"/>
          <w:szCs w:val="24"/>
          <w:lang w:val="hy-AM"/>
        </w:rPr>
        <w:t>3</w:t>
      </w:r>
      <w:r w:rsidR="00E95B4A" w:rsidRPr="003F7CAF">
        <w:rPr>
          <w:rFonts w:ascii="GHEA Grapalat" w:hAnsi="GHEA Grapalat" w:cs="Segoe UI"/>
          <w:b/>
          <w:bCs/>
          <w:sz w:val="24"/>
          <w:szCs w:val="24"/>
          <w:lang w:val="hy-AM"/>
        </w:rPr>
        <w:t xml:space="preserve"> </w:t>
      </w:r>
      <w:r w:rsidRPr="003F7CAF">
        <w:rPr>
          <w:rFonts w:ascii="GHEA Grapalat" w:hAnsi="GHEA Grapalat" w:cs="Segoe UI"/>
          <w:b/>
          <w:bCs/>
          <w:sz w:val="24"/>
          <w:szCs w:val="24"/>
          <w:lang w:val="hy-AM"/>
        </w:rPr>
        <w:t>- 2</w:t>
      </w:r>
      <w:r w:rsidRPr="003F7CAF">
        <w:rPr>
          <w:rFonts w:ascii="Cambria Math" w:hAnsi="Cambria Math" w:cs="Cambria Math"/>
          <w:b/>
          <w:bCs/>
          <w:sz w:val="24"/>
          <w:szCs w:val="24"/>
          <w:lang w:val="hy-AM"/>
        </w:rPr>
        <w:t>․</w:t>
      </w:r>
      <w:r w:rsidRPr="003F7CAF">
        <w:rPr>
          <w:rFonts w:ascii="GHEA Grapalat" w:hAnsi="GHEA Grapalat" w:cs="Segoe UI"/>
          <w:b/>
          <w:bCs/>
          <w:sz w:val="24"/>
          <w:szCs w:val="24"/>
          <w:lang w:val="hy-AM"/>
        </w:rPr>
        <w:t>6 մլն դրամ</w:t>
      </w:r>
      <w:r w:rsidR="00B07F65">
        <w:rPr>
          <w:rFonts w:ascii="GHEA Grapalat" w:hAnsi="GHEA Grapalat" w:cs="Segoe UI"/>
          <w:b/>
          <w:bCs/>
          <w:sz w:val="24"/>
          <w:szCs w:val="24"/>
          <w:lang w:val="hy-AM"/>
        </w:rPr>
        <w:t>,</w:t>
      </w:r>
      <w:r w:rsidR="00E95B4A" w:rsidRPr="003F7CAF">
        <w:rPr>
          <w:rFonts w:ascii="GHEA Grapalat" w:hAnsi="GHEA Grapalat" w:cs="Segoe UI"/>
          <w:sz w:val="24"/>
          <w:szCs w:val="24"/>
          <w:lang w:val="hy-AM"/>
        </w:rPr>
        <w:t xml:space="preserve"> </w:t>
      </w:r>
      <w:r w:rsidR="00BE670E" w:rsidRPr="00502282">
        <w:rPr>
          <w:rFonts w:ascii="GHEA Grapalat" w:hAnsi="GHEA Grapalat" w:cs="Segoe UI"/>
          <w:sz w:val="24"/>
          <w:szCs w:val="24"/>
          <w:lang w:val="hy-AM"/>
        </w:rPr>
        <w:t>ոռոգման շարժական համակարգի դեպքում՝</w:t>
      </w:r>
      <w:r w:rsidR="00BB0E0B" w:rsidRPr="00502282">
        <w:rPr>
          <w:rFonts w:ascii="GHEA Grapalat" w:hAnsi="GHEA Grapalat" w:cs="Segoe UI"/>
          <w:sz w:val="24"/>
          <w:szCs w:val="24"/>
          <w:lang w:val="hy-AM"/>
        </w:rPr>
        <w:t xml:space="preserve"> 1 միավորը</w:t>
      </w:r>
      <w:r w:rsidR="00BE670E" w:rsidRPr="00502282">
        <w:rPr>
          <w:rFonts w:ascii="GHEA Grapalat" w:hAnsi="GHEA Grapalat" w:cs="Segoe UI"/>
          <w:sz w:val="24"/>
          <w:szCs w:val="24"/>
          <w:lang w:val="hy-AM"/>
        </w:rPr>
        <w:t xml:space="preserve"> </w:t>
      </w:r>
      <w:r w:rsidR="00BE670E" w:rsidRPr="00502282">
        <w:rPr>
          <w:rFonts w:ascii="GHEA Grapalat" w:hAnsi="GHEA Grapalat" w:cs="Segoe UI"/>
          <w:b/>
          <w:bCs/>
          <w:sz w:val="24"/>
          <w:szCs w:val="24"/>
          <w:lang w:val="hy-AM"/>
        </w:rPr>
        <w:t>15.0 մլն դրամ</w:t>
      </w:r>
      <w:r w:rsidR="00BB0E0B" w:rsidRPr="00502282">
        <w:rPr>
          <w:rFonts w:ascii="GHEA Grapalat" w:hAnsi="GHEA Grapalat" w:cs="Segoe UI"/>
          <w:sz w:val="24"/>
          <w:szCs w:val="24"/>
          <w:lang w:val="hy-AM"/>
        </w:rPr>
        <w:t>, 1 շահառուին՝ առավելագույնը</w:t>
      </w:r>
      <w:r w:rsidR="00BB0E0B" w:rsidRPr="003F7CAF">
        <w:rPr>
          <w:rFonts w:ascii="GHEA Grapalat" w:hAnsi="GHEA Grapalat" w:cs="Segoe UI"/>
          <w:sz w:val="24"/>
          <w:szCs w:val="24"/>
          <w:lang w:val="hy-AM"/>
        </w:rPr>
        <w:t xml:space="preserve"> 1</w:t>
      </w:r>
      <w:r w:rsidR="00B07F65">
        <w:rPr>
          <w:rFonts w:ascii="GHEA Grapalat" w:hAnsi="GHEA Grapalat" w:cs="Segoe UI"/>
          <w:sz w:val="24"/>
          <w:szCs w:val="24"/>
          <w:lang w:val="hy-AM"/>
        </w:rPr>
        <w:t>0</w:t>
      </w:r>
      <w:r w:rsidR="00BB0E0B" w:rsidRPr="003F7CAF">
        <w:rPr>
          <w:rFonts w:ascii="GHEA Grapalat" w:hAnsi="GHEA Grapalat" w:cs="Segoe UI"/>
          <w:sz w:val="24"/>
          <w:szCs w:val="24"/>
          <w:lang w:val="hy-AM"/>
        </w:rPr>
        <w:t xml:space="preserve"> միավոր</w:t>
      </w:r>
      <w:r w:rsidR="00B07F65">
        <w:rPr>
          <w:rFonts w:ascii="GHEA Grapalat" w:hAnsi="GHEA Grapalat" w:cs="Segoe UI"/>
          <w:sz w:val="24"/>
          <w:szCs w:val="24"/>
          <w:lang w:val="hy-AM"/>
        </w:rPr>
        <w:t>,</w:t>
      </w:r>
    </w:p>
    <w:p w14:paraId="5CC6FF03" w14:textId="10D5C8E9" w:rsidR="00DE5480" w:rsidRPr="003F7CAF" w:rsidRDefault="00DE5480" w:rsidP="004B5EE0">
      <w:pPr>
        <w:shd w:val="clear" w:color="auto" w:fill="FEFEFE"/>
        <w:spacing w:after="0" w:line="240" w:lineRule="auto"/>
        <w:jc w:val="both"/>
        <w:rPr>
          <w:rFonts w:ascii="GHEA Grapalat" w:hAnsi="GHEA Grapalat" w:cs="Segoe UI"/>
          <w:sz w:val="24"/>
          <w:szCs w:val="24"/>
          <w:lang w:val="hy-AM"/>
        </w:rPr>
      </w:pPr>
      <w:r w:rsidRPr="003F7CAF">
        <w:rPr>
          <w:rFonts w:ascii="GHEA Grapalat" w:hAnsi="GHEA Grapalat" w:cs="Segoe UI"/>
          <w:sz w:val="24"/>
          <w:szCs w:val="24"/>
          <w:lang w:val="hy-AM"/>
        </w:rPr>
        <w:t xml:space="preserve">Վարկի ժամկետ – </w:t>
      </w:r>
      <w:r w:rsidRPr="003F7CAF">
        <w:rPr>
          <w:rFonts w:ascii="GHEA Grapalat" w:hAnsi="GHEA Grapalat" w:cs="Segoe UI"/>
          <w:b/>
          <w:bCs/>
          <w:sz w:val="24"/>
          <w:szCs w:val="24"/>
          <w:lang w:val="hy-AM"/>
        </w:rPr>
        <w:t>4 տարի</w:t>
      </w:r>
    </w:p>
    <w:p w14:paraId="748948BD" w14:textId="5FD14550" w:rsidR="00DE5480" w:rsidRPr="003F7CAF" w:rsidRDefault="00DE5480" w:rsidP="004B5EE0">
      <w:pPr>
        <w:shd w:val="clear" w:color="auto" w:fill="FEFEFE"/>
        <w:spacing w:after="0" w:line="240" w:lineRule="auto"/>
        <w:jc w:val="both"/>
        <w:rPr>
          <w:rFonts w:ascii="GHEA Grapalat" w:hAnsi="GHEA Grapalat" w:cs="Segoe UI"/>
          <w:sz w:val="24"/>
          <w:szCs w:val="24"/>
          <w:lang w:val="hy-AM"/>
        </w:rPr>
      </w:pPr>
      <w:r w:rsidRPr="003F7CAF">
        <w:rPr>
          <w:rFonts w:ascii="GHEA Grapalat" w:hAnsi="GHEA Grapalat" w:cs="Segoe UI"/>
          <w:sz w:val="24"/>
          <w:szCs w:val="24"/>
          <w:lang w:val="hy-AM"/>
        </w:rPr>
        <w:t xml:space="preserve">Վարկի մայր գումարի արտոնյալ ժամկետ - </w:t>
      </w:r>
      <w:r w:rsidRPr="003F7CAF">
        <w:rPr>
          <w:rFonts w:ascii="GHEA Grapalat" w:hAnsi="GHEA Grapalat" w:cs="Segoe UI"/>
          <w:b/>
          <w:bCs/>
          <w:sz w:val="24"/>
          <w:szCs w:val="24"/>
          <w:lang w:val="hy-AM"/>
        </w:rPr>
        <w:t>մինչև 1 տարի</w:t>
      </w:r>
    </w:p>
    <w:p w14:paraId="5F3F9F81" w14:textId="1A408BB8" w:rsidR="00DE5480" w:rsidRPr="003F7CAF" w:rsidRDefault="00DE5480" w:rsidP="005F3AE6">
      <w:pPr>
        <w:shd w:val="clear" w:color="auto" w:fill="FEFEFE"/>
        <w:spacing w:after="0" w:line="240" w:lineRule="auto"/>
        <w:jc w:val="both"/>
        <w:rPr>
          <w:rFonts w:ascii="GHEA Grapalat" w:hAnsi="GHEA Grapalat" w:cs="Segoe UI"/>
          <w:sz w:val="24"/>
          <w:szCs w:val="24"/>
          <w:bdr w:val="none" w:sz="0" w:space="0" w:color="auto" w:frame="1"/>
          <w:shd w:val="clear" w:color="auto" w:fill="FEFEFE"/>
          <w:lang w:val="hy-AM"/>
        </w:rPr>
      </w:pPr>
      <w:r w:rsidRPr="003F7CAF">
        <w:rPr>
          <w:rFonts w:ascii="GHEA Grapalat" w:hAnsi="GHEA Grapalat" w:cs="Segoe UI"/>
          <w:sz w:val="24"/>
          <w:szCs w:val="24"/>
          <w:lang w:val="hy-AM"/>
        </w:rPr>
        <w:t xml:space="preserve">Վարկի տոկոսադրույքի սուբսիդավորում - </w:t>
      </w:r>
      <w:r w:rsidR="005F3AE6" w:rsidRPr="003F7CAF">
        <w:rPr>
          <w:rFonts w:ascii="GHEA Grapalat" w:hAnsi="GHEA Grapalat" w:cs="Segoe UI"/>
          <w:b/>
          <w:bCs/>
          <w:sz w:val="24"/>
          <w:szCs w:val="24"/>
          <w:bdr w:val="none" w:sz="0" w:space="0" w:color="auto" w:frame="1"/>
          <w:shd w:val="clear" w:color="auto" w:fill="FEFEFE"/>
          <w:lang w:val="hy-AM"/>
        </w:rPr>
        <w:t>12 %</w:t>
      </w:r>
      <w:r w:rsidR="005F3AE6" w:rsidRPr="003F7CAF">
        <w:rPr>
          <w:rFonts w:ascii="GHEA Grapalat" w:hAnsi="GHEA Grapalat" w:cs="Segoe UI"/>
          <w:sz w:val="24"/>
          <w:szCs w:val="24"/>
          <w:bdr w:val="none" w:sz="0" w:space="0" w:color="auto" w:frame="1"/>
          <w:shd w:val="clear" w:color="auto" w:fill="FEFEFE"/>
          <w:lang w:val="hy-AM"/>
        </w:rPr>
        <w:t xml:space="preserve">-ով (արտարժույթ՝ </w:t>
      </w:r>
      <w:r w:rsidR="005F3AE6" w:rsidRPr="003F7CAF">
        <w:rPr>
          <w:rFonts w:ascii="GHEA Grapalat" w:hAnsi="GHEA Grapalat" w:cs="Segoe UI"/>
          <w:b/>
          <w:bCs/>
          <w:sz w:val="24"/>
          <w:szCs w:val="24"/>
          <w:bdr w:val="none" w:sz="0" w:space="0" w:color="auto" w:frame="1"/>
          <w:shd w:val="clear" w:color="auto" w:fill="FEFEFE"/>
          <w:lang w:val="hy-AM"/>
        </w:rPr>
        <w:t>7 %</w:t>
      </w:r>
      <w:r w:rsidR="005F3AE6" w:rsidRPr="003F7CAF">
        <w:rPr>
          <w:rFonts w:ascii="GHEA Grapalat" w:hAnsi="GHEA Grapalat" w:cs="Segoe UI"/>
          <w:sz w:val="24"/>
          <w:szCs w:val="24"/>
          <w:bdr w:val="none" w:sz="0" w:space="0" w:color="auto" w:frame="1"/>
          <w:shd w:val="clear" w:color="auto" w:fill="FEFEFE"/>
          <w:lang w:val="hy-AM"/>
        </w:rPr>
        <w:t>-ով)</w:t>
      </w:r>
      <w:r w:rsidRPr="003F7CAF">
        <w:rPr>
          <w:rFonts w:ascii="GHEA Grapalat" w:hAnsi="GHEA Grapalat" w:cs="Segoe UI"/>
          <w:sz w:val="24"/>
          <w:szCs w:val="24"/>
          <w:bdr w:val="none" w:sz="0" w:space="0" w:color="auto" w:frame="1"/>
          <w:shd w:val="clear" w:color="auto" w:fill="FEFEFE"/>
          <w:lang w:val="hy-AM"/>
        </w:rPr>
        <w:t xml:space="preserve"> </w:t>
      </w:r>
    </w:p>
    <w:p w14:paraId="747A87A6" w14:textId="362343A5" w:rsidR="00430473" w:rsidRPr="003F7CAF" w:rsidRDefault="00430473" w:rsidP="004B5EE0">
      <w:pPr>
        <w:shd w:val="clear" w:color="auto" w:fill="FEFEFE"/>
        <w:spacing w:after="0" w:line="240" w:lineRule="auto"/>
        <w:jc w:val="both"/>
        <w:rPr>
          <w:rFonts w:ascii="GHEA Grapalat" w:hAnsi="GHEA Grapalat" w:cs="Segoe UI"/>
          <w:sz w:val="24"/>
          <w:szCs w:val="24"/>
          <w:bdr w:val="none" w:sz="0" w:space="0" w:color="auto" w:frame="1"/>
          <w:shd w:val="clear" w:color="auto" w:fill="FEFEFE"/>
          <w:lang w:val="hy-AM"/>
        </w:rPr>
      </w:pPr>
      <w:r w:rsidRPr="003F7CAF">
        <w:rPr>
          <w:rFonts w:ascii="GHEA Grapalat" w:hAnsi="GHEA Grapalat" w:cs="Segoe UI"/>
          <w:sz w:val="24"/>
          <w:szCs w:val="24"/>
          <w:bdr w:val="none" w:sz="0" w:space="0" w:color="auto" w:frame="1"/>
          <w:shd w:val="clear" w:color="auto" w:fill="FEFEFE"/>
          <w:lang w:val="hy-AM"/>
        </w:rPr>
        <w:t xml:space="preserve">Վարկի տոկոսադրույքի սուբսիդավորում </w:t>
      </w:r>
      <w:r w:rsidRPr="003F7CAF">
        <w:rPr>
          <w:rFonts w:ascii="GHEA Grapalat" w:hAnsi="GHEA Grapalat" w:cs="Segoe UI"/>
          <w:b/>
          <w:bCs/>
          <w:sz w:val="24"/>
          <w:szCs w:val="24"/>
          <w:bdr w:val="none" w:sz="0" w:space="0" w:color="auto" w:frame="1"/>
          <w:shd w:val="clear" w:color="auto" w:fill="FEFEFE"/>
          <w:lang w:val="hy-AM"/>
        </w:rPr>
        <w:t>14 %</w:t>
      </w:r>
      <w:r w:rsidRPr="003F7CAF">
        <w:rPr>
          <w:rFonts w:ascii="GHEA Grapalat" w:hAnsi="GHEA Grapalat" w:cs="Segoe UI"/>
          <w:sz w:val="24"/>
          <w:szCs w:val="24"/>
          <w:bdr w:val="none" w:sz="0" w:space="0" w:color="auto" w:frame="1"/>
          <w:shd w:val="clear" w:color="auto" w:fill="FEFEFE"/>
          <w:lang w:val="hy-AM"/>
        </w:rPr>
        <w:t xml:space="preserve">-ով (արտարժույթ՝ </w:t>
      </w:r>
      <w:r w:rsidRPr="003F7CAF">
        <w:rPr>
          <w:rFonts w:ascii="GHEA Grapalat" w:hAnsi="GHEA Grapalat" w:cs="Segoe UI"/>
          <w:b/>
          <w:bCs/>
          <w:sz w:val="24"/>
          <w:szCs w:val="24"/>
          <w:bdr w:val="none" w:sz="0" w:space="0" w:color="auto" w:frame="1"/>
          <w:shd w:val="clear" w:color="auto" w:fill="FEFEFE"/>
          <w:lang w:val="hy-AM"/>
        </w:rPr>
        <w:t>8 %</w:t>
      </w:r>
      <w:r w:rsidRPr="003F7CAF">
        <w:rPr>
          <w:rFonts w:ascii="GHEA Grapalat" w:hAnsi="GHEA Grapalat" w:cs="Segoe UI"/>
          <w:sz w:val="24"/>
          <w:szCs w:val="24"/>
          <w:bdr w:val="none" w:sz="0" w:space="0" w:color="auto" w:frame="1"/>
          <w:shd w:val="clear" w:color="auto" w:fill="FEFEFE"/>
          <w:lang w:val="hy-AM"/>
        </w:rPr>
        <w:t>-ով)՝</w:t>
      </w:r>
    </w:p>
    <w:p w14:paraId="1BB2D9E7" w14:textId="77777777" w:rsidR="00DE3E52" w:rsidRPr="003F7CAF" w:rsidRDefault="00DE3E52" w:rsidP="004B5EE0">
      <w:pPr>
        <w:numPr>
          <w:ilvl w:val="0"/>
          <w:numId w:val="2"/>
        </w:numPr>
        <w:shd w:val="clear" w:color="auto" w:fill="FEFEFE"/>
        <w:spacing w:after="0" w:line="240" w:lineRule="auto"/>
        <w:jc w:val="both"/>
        <w:rPr>
          <w:rFonts w:ascii="GHEA Grapalat" w:hAnsi="GHEA Grapalat" w:cs="Segoe UI"/>
          <w:sz w:val="24"/>
          <w:szCs w:val="24"/>
          <w:bdr w:val="none" w:sz="0" w:space="0" w:color="auto" w:frame="1"/>
          <w:shd w:val="clear" w:color="auto" w:fill="FEFEFE"/>
        </w:rPr>
      </w:pPr>
      <w:r w:rsidRPr="003F7CAF">
        <w:rPr>
          <w:rFonts w:ascii="GHEA Grapalat" w:hAnsi="GHEA Grapalat" w:cs="Segoe UI"/>
          <w:sz w:val="24"/>
          <w:szCs w:val="24"/>
          <w:bdr w:val="none" w:sz="0" w:space="0" w:color="auto" w:frame="1"/>
          <w:shd w:val="clear" w:color="auto" w:fill="FEFEFE"/>
          <w:lang w:val="hy-AM"/>
        </w:rPr>
        <w:t xml:space="preserve">սահմանամերձ համայնքների տնտեսավարողներ, </w:t>
      </w:r>
    </w:p>
    <w:p w14:paraId="375E2A4A" w14:textId="77777777" w:rsidR="00DE3E52" w:rsidRPr="003F7CAF" w:rsidRDefault="00DE3E52" w:rsidP="004B5EE0">
      <w:pPr>
        <w:numPr>
          <w:ilvl w:val="0"/>
          <w:numId w:val="2"/>
        </w:numPr>
        <w:shd w:val="clear" w:color="auto" w:fill="FEFEFE"/>
        <w:spacing w:after="0" w:line="240" w:lineRule="auto"/>
        <w:jc w:val="both"/>
        <w:rPr>
          <w:rFonts w:ascii="GHEA Grapalat" w:hAnsi="GHEA Grapalat" w:cs="Segoe UI"/>
          <w:sz w:val="24"/>
          <w:szCs w:val="24"/>
          <w:bdr w:val="none" w:sz="0" w:space="0" w:color="auto" w:frame="1"/>
          <w:shd w:val="clear" w:color="auto" w:fill="FEFEFE"/>
        </w:rPr>
      </w:pPr>
      <w:r w:rsidRPr="003F7CAF">
        <w:rPr>
          <w:rFonts w:ascii="GHEA Grapalat" w:hAnsi="GHEA Grapalat" w:cs="Segoe UI"/>
          <w:sz w:val="24"/>
          <w:szCs w:val="24"/>
          <w:bdr w:val="none" w:sz="0" w:space="0" w:color="auto" w:frame="1"/>
          <w:shd w:val="clear" w:color="auto" w:fill="FEFEFE"/>
          <w:lang w:val="hy-AM"/>
        </w:rPr>
        <w:t>գյուղատնտեսական կոոպերատիվներ,</w:t>
      </w:r>
    </w:p>
    <w:p w14:paraId="32893BA4" w14:textId="77777777" w:rsidR="00DE3E52" w:rsidRPr="003F7CAF" w:rsidRDefault="00DE3E52" w:rsidP="004B5EE0">
      <w:pPr>
        <w:numPr>
          <w:ilvl w:val="0"/>
          <w:numId w:val="2"/>
        </w:numPr>
        <w:shd w:val="clear" w:color="auto" w:fill="FEFEFE"/>
        <w:spacing w:after="0" w:line="240" w:lineRule="auto"/>
        <w:jc w:val="both"/>
        <w:rPr>
          <w:rFonts w:ascii="GHEA Grapalat" w:hAnsi="GHEA Grapalat" w:cs="Segoe UI"/>
          <w:sz w:val="24"/>
          <w:szCs w:val="24"/>
          <w:bdr w:val="none" w:sz="0" w:space="0" w:color="auto" w:frame="1"/>
          <w:shd w:val="clear" w:color="auto" w:fill="FEFEFE"/>
        </w:rPr>
      </w:pPr>
      <w:r w:rsidRPr="003F7CAF">
        <w:rPr>
          <w:rFonts w:ascii="GHEA Grapalat" w:hAnsi="GHEA Grapalat" w:cs="Segoe UI"/>
          <w:sz w:val="24"/>
          <w:szCs w:val="24"/>
          <w:bdr w:val="none" w:sz="0" w:space="0" w:color="auto" w:frame="1"/>
          <w:shd w:val="clear" w:color="auto" w:fill="FEFEFE"/>
          <w:lang w:val="hy-AM"/>
        </w:rPr>
        <w:t>զինվորական հաշմանդամներ,</w:t>
      </w:r>
    </w:p>
    <w:p w14:paraId="55C1C57D" w14:textId="19A9FF48" w:rsidR="00DE3E52" w:rsidRPr="003F7CAF" w:rsidRDefault="00DE3E52" w:rsidP="004B5EE0">
      <w:pPr>
        <w:numPr>
          <w:ilvl w:val="0"/>
          <w:numId w:val="2"/>
        </w:numPr>
        <w:shd w:val="clear" w:color="auto" w:fill="FEFEFE"/>
        <w:spacing w:after="0" w:line="240" w:lineRule="auto"/>
        <w:jc w:val="both"/>
        <w:rPr>
          <w:rFonts w:ascii="GHEA Grapalat" w:hAnsi="GHEA Grapalat" w:cs="Segoe UI"/>
          <w:sz w:val="24"/>
          <w:szCs w:val="24"/>
          <w:bdr w:val="none" w:sz="0" w:space="0" w:color="auto" w:frame="1"/>
          <w:shd w:val="clear" w:color="auto" w:fill="FEFEFE"/>
        </w:rPr>
      </w:pPr>
      <w:r w:rsidRPr="003F7CAF">
        <w:rPr>
          <w:rFonts w:ascii="GHEA Grapalat" w:hAnsi="GHEA Grapalat" w:cs="Segoe UI"/>
          <w:sz w:val="24"/>
          <w:szCs w:val="24"/>
          <w:bdr w:val="none" w:sz="0" w:space="0" w:color="auto" w:frame="1"/>
          <w:shd w:val="clear" w:color="auto" w:fill="FEFEFE"/>
          <w:lang w:val="hy-AM"/>
        </w:rPr>
        <w:t>գյուղատնտեսությունում տնտեսավարող երիտասարդներ (18-35 տարեկան)։</w:t>
      </w:r>
    </w:p>
    <w:p w14:paraId="6FCDE8ED" w14:textId="77777777" w:rsidR="002C28E1" w:rsidRPr="003F7CAF" w:rsidRDefault="002C28E1" w:rsidP="008E6A6A">
      <w:pPr>
        <w:shd w:val="clear" w:color="auto" w:fill="FEFEFE"/>
        <w:spacing w:after="0" w:line="240" w:lineRule="auto"/>
        <w:jc w:val="both"/>
        <w:rPr>
          <w:rFonts w:ascii="GHEA Grapalat" w:hAnsi="GHEA Grapalat" w:cs="Segoe UI"/>
          <w:sz w:val="24"/>
          <w:szCs w:val="24"/>
          <w:bdr w:val="none" w:sz="0" w:space="0" w:color="auto" w:frame="1"/>
          <w:shd w:val="clear" w:color="auto" w:fill="FEFEFE"/>
          <w:lang w:val="hy-AM"/>
        </w:rPr>
      </w:pPr>
      <w:bookmarkStart w:id="6" w:name="_Hlk185348269"/>
      <w:r w:rsidRPr="003F7CAF">
        <w:rPr>
          <w:rFonts w:ascii="GHEA Grapalat" w:hAnsi="GHEA Grapalat" w:cs="Segoe UI"/>
          <w:sz w:val="24"/>
          <w:szCs w:val="24"/>
          <w:bdr w:val="none" w:sz="0" w:space="0" w:color="auto" w:frame="1"/>
          <w:shd w:val="clear" w:color="auto" w:fill="FEFEFE"/>
          <w:lang w:val="hy-AM"/>
        </w:rPr>
        <w:t>Ներդրված ոռոգման արդիական համակարգերը պետք է լինեն նոր, չշահագործված և գործարանային արտադրության։</w:t>
      </w:r>
    </w:p>
    <w:p w14:paraId="3A1269CC" w14:textId="3BFCF982" w:rsidR="002C28E1" w:rsidRDefault="002C28E1" w:rsidP="002C28E1">
      <w:pPr>
        <w:shd w:val="clear" w:color="auto" w:fill="FEFEFE"/>
        <w:spacing w:after="0" w:line="240" w:lineRule="auto"/>
        <w:jc w:val="both"/>
        <w:rPr>
          <w:rFonts w:ascii="GHEA Grapalat" w:hAnsi="GHEA Grapalat"/>
          <w:sz w:val="24"/>
          <w:szCs w:val="24"/>
          <w:lang w:val="hy-AM"/>
        </w:rPr>
      </w:pPr>
      <w:r w:rsidRPr="003F7CAF">
        <w:rPr>
          <w:rFonts w:ascii="GHEA Grapalat" w:hAnsi="GHEA Grapalat" w:cs="Segoe UI"/>
          <w:sz w:val="24"/>
          <w:szCs w:val="24"/>
          <w:bdr w:val="none" w:sz="0" w:space="0" w:color="auto" w:frame="1"/>
          <w:shd w:val="clear" w:color="auto" w:fill="FEFEFE"/>
          <w:lang w:val="hy-AM"/>
        </w:rPr>
        <w:t xml:space="preserve">Ոռոգման համակարգի ներդրումն իրականացվում է մեկ </w:t>
      </w:r>
      <w:r w:rsidRPr="003F7CAF">
        <w:rPr>
          <w:rFonts w:ascii="GHEA Grapalat" w:hAnsi="GHEA Grapalat" w:cs="Segoe UI"/>
          <w:b/>
          <w:bCs/>
          <w:sz w:val="24"/>
          <w:szCs w:val="24"/>
          <w:bdr w:val="none" w:sz="0" w:space="0" w:color="auto" w:frame="1"/>
          <w:shd w:val="clear" w:color="auto" w:fill="FEFEFE"/>
          <w:lang w:val="hy-AM"/>
        </w:rPr>
        <w:t>կապալառու</w:t>
      </w:r>
      <w:r w:rsidRPr="003F7CAF">
        <w:rPr>
          <w:rFonts w:ascii="GHEA Grapalat" w:hAnsi="GHEA Grapalat" w:cs="Segoe UI"/>
          <w:sz w:val="24"/>
          <w:szCs w:val="24"/>
          <w:bdr w:val="none" w:sz="0" w:space="0" w:color="auto" w:frame="1"/>
          <w:shd w:val="clear" w:color="auto" w:fill="FEFEFE"/>
          <w:lang w:val="hy-AM"/>
        </w:rPr>
        <w:t xml:space="preserve"> կազմակերպության միջոցով (ներառյալ անհրաժեշտ միջոցների ձեռքբերումը և աշխատանքների իրականացումը), որը կարող է իր պարտավորությունների կատարմանը մասնակից դարձնել այլ ենթակապալառուների, բացառությամբ </w:t>
      </w:r>
      <w:r w:rsidRPr="003F7CAF">
        <w:rPr>
          <w:rFonts w:ascii="GHEA Grapalat" w:hAnsi="GHEA Grapalat"/>
          <w:i/>
          <w:iCs/>
          <w:sz w:val="24"/>
          <w:szCs w:val="24"/>
          <w:lang w:val="hy-AM"/>
        </w:rPr>
        <w:t>ոռոգման առաջադիմական շարժական համակարգերի</w:t>
      </w:r>
      <w:r w:rsidRPr="003F7CAF">
        <w:rPr>
          <w:rFonts w:ascii="GHEA Grapalat" w:hAnsi="GHEA Grapalat"/>
          <w:sz w:val="24"/>
          <w:szCs w:val="24"/>
          <w:lang w:val="hy-AM"/>
        </w:rPr>
        <w:t xml:space="preserve"> </w:t>
      </w:r>
      <w:r w:rsidRPr="00F270E4">
        <w:rPr>
          <w:rFonts w:ascii="GHEA Grapalat" w:hAnsi="GHEA Grapalat"/>
          <w:i/>
          <w:iCs/>
          <w:sz w:val="24"/>
          <w:szCs w:val="24"/>
          <w:lang w:val="hy-AM"/>
        </w:rPr>
        <w:t>ձեռքբերման դեպքի</w:t>
      </w:r>
      <w:r w:rsidRPr="003F7CAF">
        <w:rPr>
          <w:rFonts w:ascii="GHEA Grapalat" w:hAnsi="GHEA Grapalat"/>
          <w:sz w:val="24"/>
          <w:szCs w:val="24"/>
          <w:lang w:val="hy-AM"/>
        </w:rPr>
        <w:t>, որը կարող է իրականացվել նաև առանց կապալառու կազմակերպության։</w:t>
      </w:r>
    </w:p>
    <w:p w14:paraId="78B56B36" w14:textId="0678B258" w:rsidR="00D06D4F" w:rsidRDefault="00D06D4F" w:rsidP="002C28E1">
      <w:pPr>
        <w:shd w:val="clear" w:color="auto" w:fill="FEFEFE"/>
        <w:spacing w:after="0" w:line="240" w:lineRule="auto"/>
        <w:jc w:val="both"/>
        <w:rPr>
          <w:rFonts w:ascii="GHEA Grapalat" w:hAnsi="GHEA Grapalat"/>
          <w:sz w:val="24"/>
          <w:szCs w:val="24"/>
          <w:lang w:val="hy-AM"/>
        </w:rPr>
      </w:pPr>
      <w:r w:rsidRPr="00D06D4F">
        <w:rPr>
          <w:rFonts w:ascii="GHEA Grapalat" w:hAnsi="GHEA Grapalat"/>
          <w:sz w:val="24"/>
          <w:szCs w:val="24"/>
          <w:lang w:val="hy-AM"/>
        </w:rPr>
        <w:t xml:space="preserve">Ծրագրի շրջանակում 10 հա և ավելի տարածքում ներդրում կատարելու դեպքում շահառուն (միայն իրավաբանական անձ, անհատ ձեռնարկատեր կամ համայնք) կարող է ծրագիրն իրականացնել տարբեր (մեկից ավելի) կապալառու կազմակերպությունների միջոցով՝ պայմանագիր կնքելով մի քանի կապալառուների հետ (տարբեր աշխատանքների համար՝ հողային, ոռոգման արդիական համակարգերի ներդրման, ջրավազանի կառուցման, անհրաժեշտ միջոցների (ապրանքների) ձեռքբերման), իսկ անհրաժեշտ միջոցների (ապրանքների) ձեռքբերումը կարող է իրականացվել նաև շահառուի կողմից՝ պայմանով, որ շահառուն պետք է ներկայացնի նաև «Հաշվապահական հաշվառման և աուդիտորական գործունեության կարգավորման և հանրային վերահսկողության մասին» օրենքի 22-րդ հոդվածի 1-ին մասով սահմանված աուդիտորների, փորձագետ հաշվապահների և աուդիտորական կազմակերպությունների ռեեստրում գրանցված և միջազգային ցանցին անդամակցող աուդիտորական կազմակերպության կողմից տրված, շահառուի ֆինանսական հաշվետվությունների վերաբերյալ աուդիտորական եզրակացություն, որում պետք է արտացոլվեն ծրագրի շրջանակում կատարված ծախսերը։ </w:t>
      </w:r>
    </w:p>
    <w:p w14:paraId="1CEF3C37" w14:textId="77777777" w:rsidR="00D06D4F" w:rsidRDefault="00D06D4F" w:rsidP="002C28E1">
      <w:pPr>
        <w:shd w:val="clear" w:color="auto" w:fill="FEFEFE"/>
        <w:spacing w:after="0" w:line="240" w:lineRule="auto"/>
        <w:jc w:val="both"/>
        <w:rPr>
          <w:rFonts w:ascii="GHEA Grapalat" w:hAnsi="GHEA Grapalat"/>
          <w:sz w:val="24"/>
          <w:szCs w:val="24"/>
          <w:lang w:val="hy-AM"/>
        </w:rPr>
      </w:pPr>
      <w:r w:rsidRPr="00D06D4F">
        <w:rPr>
          <w:rFonts w:ascii="GHEA Grapalat" w:hAnsi="GHEA Grapalat"/>
          <w:sz w:val="24"/>
          <w:szCs w:val="24"/>
          <w:lang w:val="hy-AM"/>
        </w:rPr>
        <w:t xml:space="preserve">Կապալառու կազմակերպությունների հետ համագործակցությունից կախված տրամադրվող վարկի կամ փոխհատուցվող գումարի չափը փոփոխության ենթակա չէ: </w:t>
      </w:r>
    </w:p>
    <w:p w14:paraId="004243DC" w14:textId="77777777" w:rsidR="00D06D4F" w:rsidRDefault="00D06D4F" w:rsidP="002C28E1">
      <w:pPr>
        <w:shd w:val="clear" w:color="auto" w:fill="FEFEFE"/>
        <w:spacing w:after="0" w:line="240" w:lineRule="auto"/>
        <w:jc w:val="both"/>
        <w:rPr>
          <w:rFonts w:ascii="GHEA Grapalat" w:hAnsi="GHEA Grapalat"/>
          <w:sz w:val="24"/>
          <w:szCs w:val="24"/>
          <w:lang w:val="hy-AM"/>
        </w:rPr>
      </w:pPr>
      <w:r w:rsidRPr="00D06D4F">
        <w:rPr>
          <w:rFonts w:ascii="GHEA Grapalat" w:hAnsi="GHEA Grapalat"/>
          <w:sz w:val="24"/>
          <w:szCs w:val="24"/>
          <w:lang w:val="hy-AM"/>
        </w:rPr>
        <w:t xml:space="preserve">Կապալառուն և ենթակապալառուն պետք է լինեն իրավաբանական անձ կամ անհատ ձեռնարկատեր, ունենան հիդրոտեխնիկական (հողային և ջրային ռեսուրսների ճարտարագիտություն) համապատասխան աշխատանքն իրենց կողմից իրականացնելու համար առնվազն մեկ որակավորված աշխատող։ </w:t>
      </w:r>
    </w:p>
    <w:p w14:paraId="2A4B4ED3" w14:textId="77777777" w:rsidR="00D06D4F" w:rsidRDefault="00D06D4F" w:rsidP="002C28E1">
      <w:pPr>
        <w:shd w:val="clear" w:color="auto" w:fill="FEFEFE"/>
        <w:spacing w:after="0" w:line="240" w:lineRule="auto"/>
        <w:jc w:val="both"/>
        <w:rPr>
          <w:rFonts w:ascii="GHEA Grapalat" w:hAnsi="GHEA Grapalat"/>
          <w:sz w:val="24"/>
          <w:szCs w:val="24"/>
          <w:lang w:val="hy-AM"/>
        </w:rPr>
      </w:pPr>
      <w:r w:rsidRPr="00D06D4F">
        <w:rPr>
          <w:rFonts w:ascii="GHEA Grapalat" w:hAnsi="GHEA Grapalat"/>
          <w:sz w:val="24"/>
          <w:szCs w:val="24"/>
          <w:lang w:val="hy-AM"/>
        </w:rPr>
        <w:t>Շահառուն կապալառու կազմակերպության հետ պայմանագիրը պետք է կնքի վարկային կամ փոխհատուցման պայմանագիրը կնքելուց հետո։</w:t>
      </w:r>
    </w:p>
    <w:p w14:paraId="3E800629" w14:textId="77777777" w:rsidR="006679D6" w:rsidRPr="00502282" w:rsidRDefault="006679D6" w:rsidP="006679D6">
      <w:pPr>
        <w:shd w:val="clear" w:color="auto" w:fill="FEFEFE"/>
        <w:spacing w:after="0" w:line="240" w:lineRule="auto"/>
        <w:jc w:val="both"/>
        <w:rPr>
          <w:rFonts w:ascii="GHEA Grapalat" w:hAnsi="GHEA Grapalat"/>
          <w:sz w:val="24"/>
          <w:szCs w:val="24"/>
          <w:lang w:val="hy-AM"/>
        </w:rPr>
      </w:pPr>
      <w:bookmarkStart w:id="7" w:name="_Hlk185947052"/>
      <w:r w:rsidRPr="003F7CAF">
        <w:rPr>
          <w:rFonts w:ascii="GHEA Grapalat" w:hAnsi="GHEA Grapalat"/>
          <w:sz w:val="24"/>
          <w:szCs w:val="24"/>
          <w:lang w:val="hy-AM"/>
        </w:rPr>
        <w:t xml:space="preserve">Ծրագրի շրջանակում </w:t>
      </w:r>
      <w:r w:rsidRPr="00502282">
        <w:rPr>
          <w:rFonts w:ascii="GHEA Grapalat" w:hAnsi="GHEA Grapalat"/>
          <w:b/>
          <w:bCs/>
          <w:sz w:val="24"/>
          <w:szCs w:val="24"/>
          <w:lang w:val="hy-AM"/>
        </w:rPr>
        <w:t>շահառուն պարտավոր է</w:t>
      </w:r>
      <w:r w:rsidRPr="00502282">
        <w:rPr>
          <w:rFonts w:ascii="GHEA Grapalat" w:hAnsi="GHEA Grapalat"/>
          <w:sz w:val="24"/>
          <w:szCs w:val="24"/>
          <w:lang w:val="hy-AM"/>
        </w:rPr>
        <w:t xml:space="preserve">՝ </w:t>
      </w:r>
    </w:p>
    <w:p w14:paraId="495A2568" w14:textId="1416FF19" w:rsidR="006679D6" w:rsidRPr="006C6AB1" w:rsidRDefault="00D90526" w:rsidP="0084354E">
      <w:pPr>
        <w:pStyle w:val="ListParagraph"/>
        <w:numPr>
          <w:ilvl w:val="0"/>
          <w:numId w:val="32"/>
        </w:numPr>
        <w:shd w:val="clear" w:color="auto" w:fill="FEFEFE"/>
        <w:spacing w:after="0" w:line="240" w:lineRule="auto"/>
        <w:jc w:val="both"/>
        <w:rPr>
          <w:rFonts w:ascii="GHEA Grapalat" w:hAnsi="GHEA Grapalat"/>
          <w:sz w:val="24"/>
          <w:szCs w:val="24"/>
          <w:lang w:val="hy-AM"/>
        </w:rPr>
      </w:pPr>
      <w:r w:rsidRPr="006C6AB1">
        <w:rPr>
          <w:rFonts w:ascii="GHEA Grapalat" w:hAnsi="GHEA Grapalat"/>
          <w:sz w:val="24"/>
          <w:szCs w:val="24"/>
          <w:lang w:val="hy-AM"/>
        </w:rPr>
        <w:t xml:space="preserve">ապահովել ջրային ռեսուրսների </w:t>
      </w:r>
      <w:r w:rsidRPr="006C6AB1">
        <w:rPr>
          <w:rFonts w:ascii="GHEA Grapalat" w:hAnsi="GHEA Grapalat"/>
          <w:b/>
          <w:bCs/>
          <w:sz w:val="24"/>
          <w:szCs w:val="24"/>
          <w:lang w:val="hy-AM"/>
        </w:rPr>
        <w:t>հասանելիությունը</w:t>
      </w:r>
      <w:r w:rsidR="00E76C45" w:rsidRPr="006C6AB1">
        <w:rPr>
          <w:rFonts w:ascii="GHEA Grapalat" w:hAnsi="GHEA Grapalat"/>
          <w:b/>
          <w:bCs/>
          <w:sz w:val="24"/>
          <w:szCs w:val="24"/>
          <w:lang w:val="hy-AM"/>
        </w:rPr>
        <w:t xml:space="preserve"> </w:t>
      </w:r>
      <w:r w:rsidR="00E76C45" w:rsidRPr="006C6AB1">
        <w:rPr>
          <w:rFonts w:ascii="GHEA Grapalat" w:hAnsi="GHEA Grapalat"/>
          <w:iCs/>
          <w:sz w:val="24"/>
          <w:szCs w:val="24"/>
          <w:lang w:val="hy-AM"/>
        </w:rPr>
        <w:t>համաձայնեցված տվյալ տարածքը սպասարկող ջրամատակարար կազմակերպության</w:t>
      </w:r>
      <w:r w:rsidR="00BA77E4" w:rsidRPr="006C6AB1">
        <w:rPr>
          <w:rFonts w:ascii="GHEA Grapalat" w:hAnsi="GHEA Grapalat"/>
          <w:iCs/>
          <w:sz w:val="24"/>
          <w:szCs w:val="24"/>
          <w:lang w:val="hy-AM"/>
        </w:rPr>
        <w:t xml:space="preserve"> հետ</w:t>
      </w:r>
      <w:r w:rsidRPr="006C6AB1">
        <w:rPr>
          <w:rFonts w:ascii="GHEA Grapalat" w:hAnsi="GHEA Grapalat"/>
          <w:sz w:val="24"/>
          <w:szCs w:val="24"/>
          <w:lang w:val="hy-AM"/>
        </w:rPr>
        <w:t>,</w:t>
      </w:r>
    </w:p>
    <w:p w14:paraId="38C07C5C" w14:textId="3AD9DC55" w:rsidR="006679D6" w:rsidRPr="00502282" w:rsidRDefault="006679D6" w:rsidP="0084354E">
      <w:pPr>
        <w:pStyle w:val="ListParagraph"/>
        <w:numPr>
          <w:ilvl w:val="0"/>
          <w:numId w:val="32"/>
        </w:numPr>
        <w:shd w:val="clear" w:color="auto" w:fill="FEFEFE"/>
        <w:spacing w:after="0" w:line="240" w:lineRule="auto"/>
        <w:jc w:val="both"/>
        <w:rPr>
          <w:rFonts w:ascii="GHEA Grapalat" w:hAnsi="GHEA Grapalat"/>
          <w:sz w:val="24"/>
          <w:szCs w:val="24"/>
          <w:lang w:val="hy-AM"/>
        </w:rPr>
      </w:pPr>
      <w:r w:rsidRPr="00502282">
        <w:rPr>
          <w:rFonts w:ascii="GHEA Grapalat" w:hAnsi="GHEA Grapalat"/>
          <w:sz w:val="24"/>
          <w:szCs w:val="24"/>
          <w:lang w:val="hy-AM"/>
        </w:rPr>
        <w:t xml:space="preserve">ոռոգման </w:t>
      </w:r>
      <w:r w:rsidR="00D90526" w:rsidRPr="00502282">
        <w:rPr>
          <w:rFonts w:ascii="GHEA Grapalat" w:hAnsi="GHEA Grapalat"/>
          <w:sz w:val="24"/>
          <w:szCs w:val="24"/>
          <w:lang w:val="hy-AM"/>
        </w:rPr>
        <w:t xml:space="preserve">արդիական համակարգերի ներդրումը </w:t>
      </w:r>
      <w:r w:rsidR="00D90526" w:rsidRPr="00502282">
        <w:rPr>
          <w:rFonts w:ascii="GHEA Grapalat" w:hAnsi="GHEA Grapalat"/>
          <w:b/>
          <w:bCs/>
          <w:sz w:val="24"/>
          <w:szCs w:val="24"/>
          <w:lang w:val="hy-AM"/>
        </w:rPr>
        <w:t>ավարտել</w:t>
      </w:r>
      <w:r w:rsidR="00D90526" w:rsidRPr="00502282">
        <w:rPr>
          <w:rFonts w:ascii="GHEA Grapalat" w:hAnsi="GHEA Grapalat"/>
          <w:sz w:val="24"/>
          <w:szCs w:val="24"/>
          <w:lang w:val="hy-AM"/>
        </w:rPr>
        <w:t xml:space="preserve"> վարկային պայմանագիրն ուժի մեջ մտնելու պահից առավելագույնը </w:t>
      </w:r>
      <w:r w:rsidR="00B40F36" w:rsidRPr="00502282">
        <w:rPr>
          <w:rFonts w:ascii="GHEA Grapalat" w:hAnsi="GHEA Grapalat"/>
          <w:b/>
          <w:bCs/>
          <w:sz w:val="24"/>
          <w:szCs w:val="24"/>
          <w:lang w:val="hy-AM"/>
        </w:rPr>
        <w:t>2</w:t>
      </w:r>
      <w:r w:rsidR="00D90526" w:rsidRPr="00502282">
        <w:rPr>
          <w:rFonts w:ascii="GHEA Grapalat" w:hAnsi="GHEA Grapalat"/>
          <w:b/>
          <w:bCs/>
          <w:sz w:val="24"/>
          <w:szCs w:val="24"/>
          <w:lang w:val="hy-AM"/>
        </w:rPr>
        <w:t xml:space="preserve"> տարվա</w:t>
      </w:r>
      <w:r w:rsidR="00D90526" w:rsidRPr="00502282">
        <w:rPr>
          <w:rFonts w:ascii="GHEA Grapalat" w:hAnsi="GHEA Grapalat"/>
          <w:sz w:val="24"/>
          <w:szCs w:val="24"/>
          <w:lang w:val="hy-AM"/>
        </w:rPr>
        <w:t xml:space="preserve"> ընթացքում,</w:t>
      </w:r>
    </w:p>
    <w:p w14:paraId="224F3E9A" w14:textId="77777777" w:rsidR="006679D6" w:rsidRPr="00502282" w:rsidRDefault="00D90526" w:rsidP="0084354E">
      <w:pPr>
        <w:pStyle w:val="ListParagraph"/>
        <w:numPr>
          <w:ilvl w:val="0"/>
          <w:numId w:val="32"/>
        </w:numPr>
        <w:shd w:val="clear" w:color="auto" w:fill="FEFEFE"/>
        <w:spacing w:after="0" w:line="240" w:lineRule="auto"/>
        <w:jc w:val="both"/>
        <w:rPr>
          <w:rFonts w:ascii="GHEA Grapalat" w:hAnsi="GHEA Grapalat"/>
          <w:sz w:val="28"/>
          <w:szCs w:val="28"/>
          <w:lang w:val="hy-AM"/>
        </w:rPr>
      </w:pPr>
      <w:r w:rsidRPr="00502282">
        <w:rPr>
          <w:rFonts w:ascii="GHEA Grapalat" w:hAnsi="GHEA Grapalat"/>
          <w:sz w:val="24"/>
          <w:szCs w:val="24"/>
          <w:lang w:val="hy-AM"/>
        </w:rPr>
        <w:t xml:space="preserve">ներդրվող տարածքի համար ապահովել </w:t>
      </w:r>
      <w:r w:rsidRPr="00502282">
        <w:rPr>
          <w:rFonts w:ascii="GHEA Grapalat" w:hAnsi="GHEA Grapalat"/>
          <w:b/>
          <w:bCs/>
          <w:sz w:val="24"/>
          <w:szCs w:val="24"/>
          <w:lang w:val="hy-AM"/>
        </w:rPr>
        <w:t>ջրաչափի</w:t>
      </w:r>
      <w:r w:rsidRPr="00502282">
        <w:rPr>
          <w:rFonts w:ascii="GHEA Grapalat" w:hAnsi="GHEA Grapalat"/>
          <w:sz w:val="24"/>
          <w:szCs w:val="24"/>
          <w:lang w:val="hy-AM"/>
        </w:rPr>
        <w:t xml:space="preserve"> տեղադրում,</w:t>
      </w:r>
    </w:p>
    <w:p w14:paraId="40DBE182" w14:textId="52E67082" w:rsidR="00D90526" w:rsidRPr="00502282" w:rsidRDefault="006679D6">
      <w:pPr>
        <w:pStyle w:val="ListParagraph"/>
        <w:numPr>
          <w:ilvl w:val="0"/>
          <w:numId w:val="32"/>
        </w:numPr>
        <w:shd w:val="clear" w:color="auto" w:fill="FEFEFE"/>
        <w:spacing w:after="0" w:line="240" w:lineRule="auto"/>
        <w:jc w:val="both"/>
        <w:rPr>
          <w:rFonts w:ascii="GHEA Grapalat" w:hAnsi="GHEA Grapalat"/>
          <w:sz w:val="28"/>
          <w:szCs w:val="28"/>
          <w:lang w:val="hy-AM"/>
        </w:rPr>
      </w:pPr>
      <w:r w:rsidRPr="00502282">
        <w:rPr>
          <w:rFonts w:ascii="GHEA Grapalat" w:hAnsi="GHEA Grapalat"/>
          <w:sz w:val="24"/>
          <w:szCs w:val="24"/>
          <w:lang w:val="hy-AM"/>
        </w:rPr>
        <w:lastRenderedPageBreak/>
        <w:t xml:space="preserve">ապահովել </w:t>
      </w:r>
      <w:r w:rsidR="00D90526" w:rsidRPr="00502282">
        <w:rPr>
          <w:rFonts w:ascii="GHEA Grapalat" w:hAnsi="GHEA Grapalat"/>
          <w:sz w:val="24"/>
          <w:szCs w:val="24"/>
          <w:lang w:val="hy-AM"/>
        </w:rPr>
        <w:t xml:space="preserve">ոռոգման արդիական համակարգերի շահագործումը </w:t>
      </w:r>
      <w:r w:rsidR="00D90526" w:rsidRPr="00502282">
        <w:rPr>
          <w:rFonts w:ascii="GHEA Grapalat" w:hAnsi="GHEA Grapalat"/>
          <w:b/>
          <w:bCs/>
          <w:sz w:val="24"/>
          <w:szCs w:val="24"/>
          <w:lang w:val="hy-AM"/>
        </w:rPr>
        <w:t>հետներդրումային 4 տարիների</w:t>
      </w:r>
      <w:r w:rsidR="00D90526" w:rsidRPr="00502282">
        <w:rPr>
          <w:rFonts w:ascii="GHEA Grapalat" w:hAnsi="GHEA Grapalat"/>
          <w:sz w:val="24"/>
          <w:szCs w:val="24"/>
          <w:lang w:val="hy-AM"/>
        </w:rPr>
        <w:t xml:space="preserve"> ընթացքում</w:t>
      </w:r>
      <w:r w:rsidR="00E275C1" w:rsidRPr="00502282">
        <w:rPr>
          <w:rFonts w:ascii="GHEA Grapalat" w:hAnsi="GHEA Grapalat"/>
          <w:sz w:val="24"/>
          <w:szCs w:val="24"/>
          <w:lang w:val="hy-AM"/>
        </w:rPr>
        <w:t xml:space="preserve"> </w:t>
      </w:r>
      <w:r w:rsidR="00E275C1" w:rsidRPr="00502282">
        <w:rPr>
          <w:rFonts w:ascii="GHEA Grapalat" w:hAnsi="GHEA Grapalat" w:cs="Segoe UI"/>
          <w:sz w:val="24"/>
          <w:szCs w:val="24"/>
          <w:bdr w:val="none" w:sz="0" w:space="0" w:color="auto" w:frame="1"/>
          <w:shd w:val="clear" w:color="auto" w:fill="FEFEFE"/>
          <w:lang w:val="hy-AM"/>
        </w:rPr>
        <w:t>(հետներդրումային ժամանակաշրջանի սկիզբ է համարվում ներդրման աշխատանքների ավարտի օրը)</w:t>
      </w:r>
      <w:r w:rsidR="00D90526" w:rsidRPr="00502282">
        <w:rPr>
          <w:rFonts w:ascii="GHEA Grapalat" w:hAnsi="GHEA Grapalat"/>
          <w:sz w:val="24"/>
          <w:szCs w:val="24"/>
          <w:lang w:val="hy-AM"/>
        </w:rPr>
        <w:t xml:space="preserve">։ </w:t>
      </w:r>
    </w:p>
    <w:bookmarkEnd w:id="6"/>
    <w:bookmarkEnd w:id="7"/>
    <w:p w14:paraId="37A1CF6F" w14:textId="2FB6EAA4" w:rsidR="00DE3E52" w:rsidRPr="003F7CAF" w:rsidRDefault="00430473" w:rsidP="004B5EE0">
      <w:pPr>
        <w:shd w:val="clear" w:color="auto" w:fill="FEFEFE"/>
        <w:spacing w:after="0" w:line="240" w:lineRule="auto"/>
        <w:jc w:val="both"/>
        <w:rPr>
          <w:rFonts w:ascii="GHEA Grapalat" w:hAnsi="GHEA Grapalat" w:cs="Segoe UI"/>
          <w:sz w:val="24"/>
          <w:szCs w:val="24"/>
          <w:bdr w:val="none" w:sz="0" w:space="0" w:color="auto" w:frame="1"/>
          <w:shd w:val="clear" w:color="auto" w:fill="FEFEFE"/>
          <w:lang w:val="hy-AM"/>
        </w:rPr>
      </w:pPr>
      <w:r w:rsidRPr="003F7CAF">
        <w:rPr>
          <w:rFonts w:ascii="GHEA Grapalat" w:hAnsi="GHEA Grapalat" w:cs="Segoe UI"/>
          <w:sz w:val="24"/>
          <w:szCs w:val="24"/>
          <w:bdr w:val="none" w:sz="0" w:space="0" w:color="auto" w:frame="1"/>
          <w:shd w:val="clear" w:color="auto" w:fill="FEFEFE"/>
          <w:lang w:val="hy-AM"/>
        </w:rPr>
        <w:t xml:space="preserve">Ոռոգման համակարգեր ներդնելու համար </w:t>
      </w:r>
      <w:r w:rsidR="00453F34" w:rsidRPr="003F7CAF">
        <w:rPr>
          <w:rFonts w:ascii="GHEA Grapalat" w:hAnsi="GHEA Grapalat" w:cs="Segoe UI"/>
          <w:sz w:val="24"/>
          <w:szCs w:val="24"/>
          <w:bdr w:val="none" w:sz="0" w:space="0" w:color="auto" w:frame="1"/>
          <w:shd w:val="clear" w:color="auto" w:fill="FEFEFE"/>
          <w:lang w:val="hy-AM"/>
        </w:rPr>
        <w:t>բաղադրիչից</w:t>
      </w:r>
      <w:r w:rsidRPr="003F7CAF">
        <w:rPr>
          <w:rFonts w:ascii="GHEA Grapalat" w:hAnsi="GHEA Grapalat" w:cs="Segoe UI"/>
          <w:sz w:val="24"/>
          <w:szCs w:val="24"/>
          <w:bdr w:val="none" w:sz="0" w:space="0" w:color="auto" w:frame="1"/>
          <w:shd w:val="clear" w:color="auto" w:fill="FEFEFE"/>
          <w:lang w:val="hy-AM"/>
        </w:rPr>
        <w:t xml:space="preserve"> օգտվելու ընթացակարգ՝</w:t>
      </w:r>
    </w:p>
    <w:p w14:paraId="0097BA8C" w14:textId="77777777" w:rsidR="0075478F" w:rsidRPr="003F7CAF" w:rsidRDefault="0075478F" w:rsidP="004B5EE0">
      <w:pPr>
        <w:shd w:val="clear" w:color="auto" w:fill="FEFEFE"/>
        <w:spacing w:after="0" w:line="240" w:lineRule="auto"/>
        <w:ind w:left="426" w:hanging="426"/>
        <w:jc w:val="both"/>
        <w:rPr>
          <w:rFonts w:ascii="GHEA Grapalat" w:hAnsi="GHEA Grapalat"/>
          <w:b/>
          <w:bCs/>
          <w:sz w:val="24"/>
          <w:szCs w:val="24"/>
          <w:lang w:val="hy-AM"/>
        </w:rPr>
      </w:pPr>
      <w:r w:rsidRPr="003F7CAF">
        <w:rPr>
          <w:rFonts w:ascii="GHEA Grapalat" w:hAnsi="GHEA Grapalat"/>
          <w:b/>
          <w:bCs/>
          <w:sz w:val="24"/>
          <w:szCs w:val="24"/>
          <w:lang w:val="hy-AM"/>
        </w:rPr>
        <w:t>ՔԱՅԼ 1</w:t>
      </w:r>
    </w:p>
    <w:p w14:paraId="57DC2FC6" w14:textId="55D2EC9A" w:rsidR="00430473" w:rsidRPr="003F7CAF" w:rsidRDefault="00430473" w:rsidP="004B5EE0">
      <w:pPr>
        <w:pStyle w:val="ListParagraph"/>
        <w:numPr>
          <w:ilvl w:val="0"/>
          <w:numId w:val="14"/>
        </w:numPr>
        <w:shd w:val="clear" w:color="auto" w:fill="FEFEFE"/>
        <w:spacing w:after="0" w:line="240" w:lineRule="auto"/>
        <w:ind w:left="426" w:hanging="426"/>
        <w:jc w:val="both"/>
        <w:rPr>
          <w:rFonts w:ascii="GHEA Grapalat" w:hAnsi="GHEA Grapalat"/>
          <w:sz w:val="24"/>
          <w:szCs w:val="24"/>
          <w:lang w:val="hy-AM"/>
        </w:rPr>
      </w:pPr>
      <w:r w:rsidRPr="003F7CAF">
        <w:rPr>
          <w:rFonts w:ascii="GHEA Grapalat" w:hAnsi="GHEA Grapalat"/>
          <w:sz w:val="24"/>
          <w:szCs w:val="24"/>
          <w:lang w:val="hy-AM"/>
        </w:rPr>
        <w:t>Վարկունակության ստուգում (դիմում բանկին)</w:t>
      </w:r>
      <w:r w:rsidR="008E6A6A" w:rsidRPr="003F7CAF">
        <w:rPr>
          <w:rFonts w:ascii="GHEA Grapalat" w:hAnsi="GHEA Grapalat"/>
          <w:sz w:val="24"/>
          <w:szCs w:val="24"/>
          <w:lang w:val="hy-AM"/>
        </w:rPr>
        <w:t>։</w:t>
      </w:r>
    </w:p>
    <w:p w14:paraId="3E9514D8" w14:textId="60F95E5B" w:rsidR="00A15450" w:rsidRDefault="0075478F" w:rsidP="00A15450">
      <w:pPr>
        <w:shd w:val="clear" w:color="auto" w:fill="FEFEFE"/>
        <w:spacing w:after="0" w:line="240" w:lineRule="auto"/>
        <w:ind w:left="426" w:hanging="426"/>
        <w:jc w:val="both"/>
        <w:rPr>
          <w:rFonts w:ascii="GHEA Grapalat" w:hAnsi="GHEA Grapalat"/>
          <w:b/>
          <w:bCs/>
          <w:sz w:val="24"/>
          <w:szCs w:val="24"/>
          <w:lang w:val="hy-AM"/>
        </w:rPr>
      </w:pPr>
      <w:r w:rsidRPr="003F7CAF">
        <w:rPr>
          <w:rFonts w:ascii="GHEA Grapalat" w:hAnsi="GHEA Grapalat"/>
          <w:b/>
          <w:bCs/>
          <w:sz w:val="24"/>
          <w:szCs w:val="24"/>
          <w:lang w:val="hy-AM"/>
        </w:rPr>
        <w:t>ՔԱՅԼ 2</w:t>
      </w:r>
    </w:p>
    <w:p w14:paraId="4A41412D" w14:textId="623DB2F6" w:rsidR="00A15450" w:rsidRPr="000D76B7" w:rsidRDefault="00A15450" w:rsidP="00A15450">
      <w:pPr>
        <w:shd w:val="clear" w:color="auto" w:fill="FEFEFE"/>
        <w:spacing w:after="0" w:line="240" w:lineRule="auto"/>
        <w:ind w:left="426" w:hanging="426"/>
        <w:jc w:val="both"/>
        <w:rPr>
          <w:rFonts w:ascii="GHEA Grapalat" w:hAnsi="GHEA Grapalat"/>
          <w:sz w:val="24"/>
          <w:szCs w:val="24"/>
          <w:lang w:val="hy-AM"/>
        </w:rPr>
      </w:pPr>
      <w:r w:rsidRPr="000D76B7">
        <w:rPr>
          <w:rFonts w:ascii="GHEA Grapalat" w:hAnsi="GHEA Grapalat"/>
          <w:sz w:val="24"/>
          <w:szCs w:val="24"/>
          <w:lang w:val="hy-AM"/>
        </w:rPr>
        <w:t>Ֆինանսական կառույց ներկայացնել՝</w:t>
      </w:r>
    </w:p>
    <w:p w14:paraId="68A33006" w14:textId="19A7CF93" w:rsidR="0075478F" w:rsidRPr="003F7CAF" w:rsidRDefault="00430473" w:rsidP="004B5EE0">
      <w:pPr>
        <w:pStyle w:val="ListParagraph"/>
        <w:numPr>
          <w:ilvl w:val="0"/>
          <w:numId w:val="14"/>
        </w:numPr>
        <w:shd w:val="clear" w:color="auto" w:fill="FEFEFE"/>
        <w:spacing w:after="0" w:line="240" w:lineRule="auto"/>
        <w:ind w:left="426" w:hanging="426"/>
        <w:jc w:val="both"/>
        <w:rPr>
          <w:rFonts w:ascii="GHEA Grapalat" w:hAnsi="GHEA Grapalat"/>
          <w:sz w:val="24"/>
          <w:szCs w:val="24"/>
          <w:lang w:val="hy-AM"/>
        </w:rPr>
      </w:pPr>
      <w:r w:rsidRPr="003F7CAF">
        <w:rPr>
          <w:rFonts w:ascii="GHEA Grapalat" w:hAnsi="GHEA Grapalat"/>
          <w:b/>
          <w:bCs/>
          <w:sz w:val="24"/>
          <w:szCs w:val="24"/>
          <w:lang w:val="hy-AM"/>
        </w:rPr>
        <w:t>Ա</w:t>
      </w:r>
      <w:r w:rsidR="0075478F" w:rsidRPr="003F7CAF">
        <w:rPr>
          <w:rFonts w:ascii="GHEA Grapalat" w:hAnsi="GHEA Grapalat"/>
          <w:b/>
          <w:bCs/>
          <w:sz w:val="24"/>
          <w:szCs w:val="24"/>
          <w:lang w:val="hy-AM"/>
        </w:rPr>
        <w:t>նձը հաստատող փաստաթղթի</w:t>
      </w:r>
      <w:r w:rsidR="0075478F" w:rsidRPr="003F7CAF">
        <w:rPr>
          <w:rFonts w:ascii="GHEA Grapalat" w:hAnsi="GHEA Grapalat"/>
          <w:sz w:val="24"/>
          <w:szCs w:val="24"/>
          <w:lang w:val="hy-AM"/>
        </w:rPr>
        <w:t xml:space="preserve"> պատճեն</w:t>
      </w:r>
      <w:r w:rsidR="008E6A6A" w:rsidRPr="003F7CAF">
        <w:rPr>
          <w:rFonts w:ascii="GHEA Grapalat" w:hAnsi="GHEA Grapalat"/>
          <w:sz w:val="24"/>
          <w:szCs w:val="24"/>
          <w:lang w:val="hy-AM"/>
        </w:rPr>
        <w:t>,</w:t>
      </w:r>
    </w:p>
    <w:p w14:paraId="57763CAE" w14:textId="238B74FE" w:rsidR="0075478F" w:rsidRPr="003F7CAF" w:rsidRDefault="00430473" w:rsidP="004B5EE0">
      <w:pPr>
        <w:pStyle w:val="ListParagraph"/>
        <w:numPr>
          <w:ilvl w:val="0"/>
          <w:numId w:val="14"/>
        </w:numPr>
        <w:shd w:val="clear" w:color="auto" w:fill="FEFEFE"/>
        <w:spacing w:after="0" w:line="240" w:lineRule="auto"/>
        <w:ind w:left="426" w:hanging="426"/>
        <w:jc w:val="both"/>
        <w:rPr>
          <w:rFonts w:ascii="GHEA Grapalat" w:hAnsi="GHEA Grapalat"/>
          <w:sz w:val="24"/>
          <w:szCs w:val="24"/>
          <w:lang w:val="hy-AM"/>
        </w:rPr>
      </w:pPr>
      <w:r w:rsidRPr="003F7CAF">
        <w:rPr>
          <w:rFonts w:ascii="GHEA Grapalat" w:hAnsi="GHEA Grapalat"/>
          <w:b/>
          <w:bCs/>
          <w:sz w:val="24"/>
          <w:szCs w:val="24"/>
          <w:lang w:val="hy-AM"/>
        </w:rPr>
        <w:t>Կ</w:t>
      </w:r>
      <w:r w:rsidR="0075478F" w:rsidRPr="003F7CAF">
        <w:rPr>
          <w:rFonts w:ascii="GHEA Grapalat" w:hAnsi="GHEA Grapalat"/>
          <w:b/>
          <w:bCs/>
          <w:sz w:val="24"/>
          <w:szCs w:val="24"/>
          <w:lang w:val="hy-AM"/>
        </w:rPr>
        <w:t>ադաստրի վկայականի</w:t>
      </w:r>
      <w:r w:rsidR="0075478F" w:rsidRPr="003F7CAF">
        <w:rPr>
          <w:rFonts w:ascii="GHEA Grapalat" w:hAnsi="GHEA Grapalat"/>
          <w:sz w:val="24"/>
          <w:szCs w:val="24"/>
          <w:lang w:val="hy-AM"/>
        </w:rPr>
        <w:t xml:space="preserve"> պատճեն</w:t>
      </w:r>
      <w:r w:rsidR="004C2FC2">
        <w:rPr>
          <w:rFonts w:ascii="GHEA Grapalat" w:hAnsi="GHEA Grapalat"/>
          <w:sz w:val="24"/>
          <w:szCs w:val="24"/>
          <w:lang w:val="hy-AM"/>
        </w:rPr>
        <w:t xml:space="preserve"> </w:t>
      </w:r>
      <w:bookmarkStart w:id="8" w:name="_Hlk185841197"/>
      <w:r w:rsidR="004C2FC2">
        <w:rPr>
          <w:rFonts w:ascii="GHEA Grapalat" w:hAnsi="GHEA Grapalat"/>
          <w:sz w:val="24"/>
          <w:szCs w:val="24"/>
          <w:lang w:val="hy-AM"/>
        </w:rPr>
        <w:t xml:space="preserve">և </w:t>
      </w:r>
      <w:r w:rsidR="004C2FC2" w:rsidRPr="000D76B7">
        <w:rPr>
          <w:rFonts w:ascii="GHEA Grapalat" w:hAnsi="GHEA Grapalat"/>
          <w:sz w:val="24"/>
          <w:szCs w:val="24"/>
          <w:lang w:val="hy-AM"/>
        </w:rPr>
        <w:t xml:space="preserve">Կադաստրի կոմիտեի կողմից տրամադրված՝ կադաստրային քարտեզում արտացոլված հողամասի շրջադարձային կետերի </w:t>
      </w:r>
      <w:r w:rsidR="004C2FC2" w:rsidRPr="00C64D9F">
        <w:rPr>
          <w:rFonts w:ascii="GHEA Grapalat" w:hAnsi="GHEA Grapalat"/>
          <w:b/>
          <w:bCs/>
          <w:sz w:val="24"/>
          <w:szCs w:val="24"/>
          <w:lang w:val="hy-AM"/>
        </w:rPr>
        <w:t>կոորդինատները</w:t>
      </w:r>
      <w:r w:rsidR="004C2FC2" w:rsidRPr="003F7CAF">
        <w:rPr>
          <w:rFonts w:ascii="GHEA Grapalat" w:hAnsi="GHEA Grapalat"/>
          <w:sz w:val="24"/>
          <w:szCs w:val="24"/>
          <w:lang w:val="hy-AM"/>
        </w:rPr>
        <w:t>,</w:t>
      </w:r>
    </w:p>
    <w:bookmarkEnd w:id="8"/>
    <w:p w14:paraId="54834B55" w14:textId="64DAC329" w:rsidR="0045512F" w:rsidRPr="003F7CAF" w:rsidRDefault="005F3AE6" w:rsidP="0084354E">
      <w:pPr>
        <w:pStyle w:val="ListParagraph"/>
        <w:numPr>
          <w:ilvl w:val="0"/>
          <w:numId w:val="14"/>
        </w:numPr>
        <w:shd w:val="clear" w:color="auto" w:fill="FEFEFE"/>
        <w:spacing w:after="0" w:line="240" w:lineRule="auto"/>
        <w:ind w:left="426" w:hanging="426"/>
        <w:jc w:val="both"/>
        <w:rPr>
          <w:rFonts w:ascii="GHEA Grapalat" w:hAnsi="GHEA Grapalat"/>
          <w:sz w:val="24"/>
          <w:szCs w:val="24"/>
          <w:lang w:val="hy-AM"/>
        </w:rPr>
      </w:pPr>
      <w:r w:rsidRPr="003F7CAF">
        <w:rPr>
          <w:rFonts w:ascii="GHEA Grapalat" w:hAnsi="GHEA Grapalat"/>
          <w:sz w:val="24"/>
          <w:szCs w:val="24"/>
          <w:lang w:val="hy-AM"/>
        </w:rPr>
        <w:t xml:space="preserve">Ընդհանուր համատեղ սեփականության կամ վարձակալության (օգտագործում) դեպքում՝ </w:t>
      </w:r>
      <w:r w:rsidRPr="003F7CAF">
        <w:rPr>
          <w:rFonts w:ascii="GHEA Grapalat" w:hAnsi="GHEA Grapalat"/>
          <w:i/>
          <w:iCs/>
          <w:sz w:val="24"/>
          <w:szCs w:val="24"/>
          <w:lang w:val="hy-AM"/>
        </w:rPr>
        <w:t>նոտարական կարգով վավերացված</w:t>
      </w:r>
      <w:r w:rsidRPr="003F7CAF">
        <w:rPr>
          <w:rFonts w:ascii="GHEA Grapalat" w:hAnsi="GHEA Grapalat"/>
          <w:sz w:val="24"/>
          <w:szCs w:val="24"/>
          <w:lang w:val="hy-AM"/>
        </w:rPr>
        <w:t xml:space="preserve">՝ անշարժ գույքի սեփականատիրոջ կամ համասեփականատիրոջ (համասեփականատերերի) </w:t>
      </w:r>
      <w:r w:rsidRPr="003F7CAF">
        <w:rPr>
          <w:rFonts w:ascii="GHEA Grapalat" w:hAnsi="GHEA Grapalat"/>
          <w:b/>
          <w:bCs/>
          <w:sz w:val="24"/>
          <w:szCs w:val="24"/>
          <w:lang w:val="hy-AM"/>
        </w:rPr>
        <w:t>համաձայնություն</w:t>
      </w:r>
      <w:r w:rsidRPr="003F7CAF">
        <w:rPr>
          <w:rFonts w:ascii="GHEA Grapalat" w:hAnsi="GHEA Grapalat"/>
          <w:sz w:val="24"/>
          <w:szCs w:val="24"/>
          <w:lang w:val="hy-AM"/>
        </w:rPr>
        <w:t xml:space="preserve"> (անշարժ գույքի վարձակալության (օգտագործման) ժամկետը </w:t>
      </w:r>
      <w:r w:rsidRPr="003F7CAF">
        <w:rPr>
          <w:rFonts w:ascii="GHEA Grapalat" w:hAnsi="GHEA Grapalat"/>
          <w:i/>
          <w:iCs/>
          <w:sz w:val="24"/>
          <w:szCs w:val="24"/>
          <w:lang w:val="hy-AM"/>
        </w:rPr>
        <w:t xml:space="preserve">չպետք է պակաս լինի </w:t>
      </w:r>
      <w:r w:rsidR="009E6719" w:rsidRPr="003F7CAF">
        <w:rPr>
          <w:rFonts w:ascii="GHEA Grapalat" w:hAnsi="GHEA Grapalat"/>
          <w:b/>
          <w:bCs/>
          <w:i/>
          <w:iCs/>
          <w:sz w:val="24"/>
          <w:szCs w:val="24"/>
          <w:lang w:val="hy-AM"/>
        </w:rPr>
        <w:t>6</w:t>
      </w:r>
      <w:r w:rsidR="001B1B97" w:rsidRPr="003F7CAF">
        <w:rPr>
          <w:rFonts w:ascii="GHEA Grapalat" w:hAnsi="GHEA Grapalat"/>
          <w:b/>
          <w:bCs/>
          <w:i/>
          <w:iCs/>
          <w:sz w:val="24"/>
          <w:szCs w:val="24"/>
          <w:lang w:val="hy-AM"/>
        </w:rPr>
        <w:t xml:space="preserve"> տարուց</w:t>
      </w:r>
      <w:r w:rsidR="006679D6" w:rsidRPr="003F7CAF">
        <w:rPr>
          <w:rFonts w:ascii="GHEA Grapalat" w:hAnsi="GHEA Grapalat"/>
          <w:sz w:val="24"/>
          <w:szCs w:val="24"/>
          <w:lang w:val="hy-AM"/>
        </w:rPr>
        <w:t>՝</w:t>
      </w:r>
      <w:r w:rsidR="0045512F" w:rsidRPr="003F7CAF">
        <w:rPr>
          <w:rFonts w:ascii="GHEA Grapalat" w:hAnsi="GHEA Grapalat"/>
          <w:sz w:val="24"/>
          <w:szCs w:val="24"/>
          <w:lang w:val="hy-AM"/>
        </w:rPr>
        <w:t xml:space="preserve"> դիմումը ներկայացնելու օրվանից հաշված</w:t>
      </w:r>
      <w:r w:rsidR="00731942" w:rsidRPr="003F7CAF">
        <w:rPr>
          <w:rFonts w:ascii="GHEA Grapalat" w:hAnsi="GHEA Grapalat"/>
          <w:sz w:val="24"/>
          <w:szCs w:val="24"/>
          <w:lang w:val="hy-AM"/>
        </w:rPr>
        <w:t>)</w:t>
      </w:r>
      <w:r w:rsidR="006679D6" w:rsidRPr="003F7CAF">
        <w:rPr>
          <w:rFonts w:ascii="GHEA Grapalat" w:hAnsi="GHEA Grapalat"/>
          <w:sz w:val="24"/>
          <w:szCs w:val="24"/>
          <w:lang w:val="hy-AM"/>
        </w:rPr>
        <w:t>,</w:t>
      </w:r>
    </w:p>
    <w:p w14:paraId="7C4AD951" w14:textId="7F589262" w:rsidR="0075478F" w:rsidRPr="00C64D9F" w:rsidRDefault="00430473" w:rsidP="00C64D9F">
      <w:pPr>
        <w:pStyle w:val="ListParagraph"/>
        <w:numPr>
          <w:ilvl w:val="0"/>
          <w:numId w:val="14"/>
        </w:numPr>
        <w:shd w:val="clear" w:color="auto" w:fill="FEFEFE"/>
        <w:spacing w:after="0" w:line="240" w:lineRule="auto"/>
        <w:ind w:left="426" w:hanging="426"/>
        <w:jc w:val="both"/>
        <w:rPr>
          <w:rFonts w:ascii="GHEA Grapalat" w:hAnsi="GHEA Grapalat"/>
          <w:sz w:val="24"/>
          <w:szCs w:val="24"/>
          <w:lang w:val="hy-AM"/>
        </w:rPr>
      </w:pPr>
      <w:r w:rsidRPr="00C64D9F">
        <w:rPr>
          <w:rFonts w:ascii="GHEA Grapalat" w:hAnsi="GHEA Grapalat"/>
          <w:b/>
          <w:bCs/>
          <w:sz w:val="24"/>
          <w:szCs w:val="24"/>
          <w:lang w:val="hy-AM"/>
        </w:rPr>
        <w:t>Հ</w:t>
      </w:r>
      <w:r w:rsidR="0075478F" w:rsidRPr="00C64D9F">
        <w:rPr>
          <w:rFonts w:ascii="GHEA Grapalat" w:hAnsi="GHEA Grapalat"/>
          <w:b/>
          <w:bCs/>
          <w:sz w:val="24"/>
          <w:szCs w:val="24"/>
          <w:lang w:val="hy-AM"/>
        </w:rPr>
        <w:t>ամաձայնագիր</w:t>
      </w:r>
      <w:r w:rsidR="004C2FC2" w:rsidRPr="00C64D9F">
        <w:rPr>
          <w:rFonts w:ascii="Sylfaen" w:hAnsi="Sylfaen"/>
          <w:color w:val="000000"/>
          <w:sz w:val="21"/>
          <w:szCs w:val="21"/>
          <w:shd w:val="clear" w:color="auto" w:fill="FFFFFF"/>
          <w:lang w:val="hy-AM"/>
        </w:rPr>
        <w:t xml:space="preserve">՝ </w:t>
      </w:r>
      <w:r w:rsidR="004C2FC2" w:rsidRPr="00C64D9F">
        <w:rPr>
          <w:rFonts w:ascii="GHEA Grapalat" w:hAnsi="GHEA Grapalat"/>
          <w:sz w:val="24"/>
          <w:szCs w:val="24"/>
          <w:lang w:val="hy-AM"/>
        </w:rPr>
        <w:t>ծրագրի շրջանակում շահառուի մասին տեղեկությունները նախարարությանը կամ այլ պետական մարմնին փոխանցելու մասին</w:t>
      </w:r>
      <w:r w:rsidR="00A15450" w:rsidRPr="00C64D9F">
        <w:rPr>
          <w:rFonts w:ascii="GHEA Grapalat" w:hAnsi="GHEA Grapalat"/>
          <w:sz w:val="24"/>
          <w:szCs w:val="24"/>
          <w:lang w:val="hy-AM"/>
        </w:rPr>
        <w:t>։</w:t>
      </w:r>
    </w:p>
    <w:p w14:paraId="0C1C7061" w14:textId="77777777" w:rsidR="00C64D9F" w:rsidRDefault="0075478F" w:rsidP="00C64D9F">
      <w:pPr>
        <w:shd w:val="clear" w:color="auto" w:fill="FEFEFE"/>
        <w:spacing w:after="0" w:line="240" w:lineRule="auto"/>
        <w:ind w:left="426" w:hanging="426"/>
        <w:jc w:val="both"/>
        <w:rPr>
          <w:rFonts w:ascii="GHEA Grapalat" w:hAnsi="GHEA Grapalat"/>
          <w:b/>
          <w:bCs/>
          <w:sz w:val="24"/>
          <w:szCs w:val="24"/>
          <w:lang w:val="hy-AM"/>
        </w:rPr>
      </w:pPr>
      <w:r w:rsidRPr="003F7CAF">
        <w:rPr>
          <w:rFonts w:ascii="GHEA Grapalat" w:hAnsi="GHEA Grapalat"/>
          <w:b/>
          <w:bCs/>
          <w:sz w:val="24"/>
          <w:szCs w:val="24"/>
          <w:lang w:val="hy-AM"/>
        </w:rPr>
        <w:t>ՔԱՅԼ 3</w:t>
      </w:r>
    </w:p>
    <w:p w14:paraId="4A098716" w14:textId="3CFC226B" w:rsidR="00B07F65" w:rsidRPr="00B07F65" w:rsidRDefault="00B07F65" w:rsidP="00DC1134">
      <w:pPr>
        <w:shd w:val="clear" w:color="auto" w:fill="FEFEFE"/>
        <w:spacing w:after="0" w:line="240" w:lineRule="auto"/>
        <w:jc w:val="both"/>
        <w:rPr>
          <w:rFonts w:ascii="GHEA Grapalat" w:hAnsi="GHEA Grapalat"/>
          <w:b/>
          <w:bCs/>
          <w:sz w:val="24"/>
          <w:szCs w:val="24"/>
          <w:lang w:val="hy-AM"/>
        </w:rPr>
      </w:pPr>
      <w:r w:rsidRPr="00B07F65">
        <w:rPr>
          <w:rFonts w:ascii="GHEA Grapalat" w:hAnsi="GHEA Grapalat"/>
          <w:sz w:val="24"/>
          <w:szCs w:val="24"/>
          <w:lang w:val="hy-AM"/>
        </w:rPr>
        <w:t>Ոռոգման արդիական համակարգերի ձեռքբերման և ներդրման աշխատանքների ավարտից հետո ֆինանսական կառույց ներկայացնել՝</w:t>
      </w:r>
    </w:p>
    <w:p w14:paraId="1CC69A78" w14:textId="77777777" w:rsidR="002840B8" w:rsidRDefault="002840B8" w:rsidP="002840B8">
      <w:pPr>
        <w:pStyle w:val="ListParagraph"/>
        <w:numPr>
          <w:ilvl w:val="0"/>
          <w:numId w:val="15"/>
        </w:numPr>
        <w:shd w:val="clear" w:color="auto" w:fill="FEFEFE"/>
        <w:spacing w:after="0" w:line="240" w:lineRule="auto"/>
        <w:ind w:left="426" w:hanging="426"/>
        <w:jc w:val="both"/>
        <w:rPr>
          <w:rFonts w:ascii="GHEA Grapalat" w:hAnsi="GHEA Grapalat" w:cs="Segoe UI"/>
          <w:sz w:val="24"/>
          <w:szCs w:val="24"/>
          <w:bdr w:val="none" w:sz="0" w:space="0" w:color="auto" w:frame="1"/>
          <w:shd w:val="clear" w:color="auto" w:fill="FEFEFE"/>
          <w:lang w:val="hy-AM"/>
        </w:rPr>
      </w:pPr>
      <w:r w:rsidRPr="002840B8">
        <w:rPr>
          <w:rFonts w:ascii="GHEA Grapalat" w:hAnsi="GHEA Grapalat" w:cs="Segoe UI"/>
          <w:sz w:val="24"/>
          <w:szCs w:val="24"/>
          <w:bdr w:val="none" w:sz="0" w:space="0" w:color="auto" w:frame="1"/>
          <w:shd w:val="clear" w:color="auto" w:fill="FEFEFE"/>
          <w:lang w:val="hy-AM"/>
        </w:rPr>
        <w:t>անշարժ գույքի նկատմամբ օտարման և այլ իրավունքներով ծանրաբեռնելու սահմանափակման վերաբերյալ լիազոր մարմնի կողմից տրամադրված տեղեկանքը,</w:t>
      </w:r>
    </w:p>
    <w:p w14:paraId="48C3694D" w14:textId="77777777" w:rsidR="002840B8" w:rsidRDefault="002840B8" w:rsidP="002840B8">
      <w:pPr>
        <w:pStyle w:val="ListParagraph"/>
        <w:numPr>
          <w:ilvl w:val="0"/>
          <w:numId w:val="15"/>
        </w:numPr>
        <w:shd w:val="clear" w:color="auto" w:fill="FEFEFE"/>
        <w:spacing w:after="0" w:line="240" w:lineRule="auto"/>
        <w:ind w:left="426" w:hanging="426"/>
        <w:jc w:val="both"/>
        <w:rPr>
          <w:rFonts w:ascii="GHEA Grapalat" w:hAnsi="GHEA Grapalat" w:cs="Segoe UI"/>
          <w:sz w:val="24"/>
          <w:szCs w:val="24"/>
          <w:bdr w:val="none" w:sz="0" w:space="0" w:color="auto" w:frame="1"/>
          <w:shd w:val="clear" w:color="auto" w:fill="FEFEFE"/>
          <w:lang w:val="hy-AM"/>
        </w:rPr>
      </w:pPr>
      <w:r w:rsidRPr="002840B8">
        <w:rPr>
          <w:rFonts w:ascii="GHEA Grapalat" w:hAnsi="GHEA Grapalat" w:cs="Segoe UI"/>
          <w:sz w:val="24"/>
          <w:szCs w:val="24"/>
          <w:bdr w:val="none" w:sz="0" w:space="0" w:color="auto" w:frame="1"/>
          <w:shd w:val="clear" w:color="auto" w:fill="FEFEFE"/>
          <w:lang w:val="hy-AM"/>
        </w:rPr>
        <w:t>ձեռք բերված և ներդրված, նույնականացման կոդեր ունեցող գույքի ցանկը՝ իրենց կոդերով (պոմպի և ֆիլտրի ներդրման դեպքում՝ պարտադիր, այլ գույքի համար՝ առկայության դեպքում),</w:t>
      </w:r>
    </w:p>
    <w:p w14:paraId="04BA07EE" w14:textId="77777777" w:rsidR="002840B8" w:rsidRDefault="002840B8" w:rsidP="002840B8">
      <w:pPr>
        <w:pStyle w:val="ListParagraph"/>
        <w:numPr>
          <w:ilvl w:val="0"/>
          <w:numId w:val="15"/>
        </w:numPr>
        <w:shd w:val="clear" w:color="auto" w:fill="FEFEFE"/>
        <w:spacing w:after="0" w:line="240" w:lineRule="auto"/>
        <w:ind w:left="426" w:hanging="426"/>
        <w:jc w:val="both"/>
        <w:rPr>
          <w:rFonts w:ascii="GHEA Grapalat" w:hAnsi="GHEA Grapalat" w:cs="Segoe UI"/>
          <w:sz w:val="24"/>
          <w:szCs w:val="24"/>
          <w:bdr w:val="none" w:sz="0" w:space="0" w:color="auto" w:frame="1"/>
          <w:shd w:val="clear" w:color="auto" w:fill="FEFEFE"/>
          <w:lang w:val="hy-AM"/>
        </w:rPr>
      </w:pPr>
      <w:r w:rsidRPr="002840B8">
        <w:rPr>
          <w:rFonts w:ascii="GHEA Grapalat" w:hAnsi="GHEA Grapalat" w:cs="Segoe UI"/>
          <w:sz w:val="24"/>
          <w:szCs w:val="24"/>
          <w:bdr w:val="none" w:sz="0" w:space="0" w:color="auto" w:frame="1"/>
          <w:shd w:val="clear" w:color="auto" w:fill="FEFEFE"/>
          <w:lang w:val="hy-AM"/>
        </w:rPr>
        <w:t>ոռոգման արդիական համակարգերի ձեռքբերման և տեղակայման ծախսերը հիմնավորող փաստաթղթերը, այդ թվում՝ նոտարական կարգով վավերացված կապալառուի հետ կնքված պայմանագրի պատճենը և կատարված աշխատանքների հանձնման ընդունման ակտը (բացառությամբ ոռոգման շարժական համակարգի ձեռքբերման դեպքի),</w:t>
      </w:r>
    </w:p>
    <w:p w14:paraId="23760F33" w14:textId="31B1DCDA" w:rsidR="002840B8" w:rsidRDefault="002840B8" w:rsidP="002840B8">
      <w:pPr>
        <w:pStyle w:val="ListParagraph"/>
        <w:numPr>
          <w:ilvl w:val="0"/>
          <w:numId w:val="15"/>
        </w:numPr>
        <w:shd w:val="clear" w:color="auto" w:fill="FEFEFE"/>
        <w:spacing w:after="0" w:line="240" w:lineRule="auto"/>
        <w:ind w:left="426" w:hanging="426"/>
        <w:jc w:val="both"/>
        <w:rPr>
          <w:rFonts w:ascii="GHEA Grapalat" w:hAnsi="GHEA Grapalat" w:cs="Segoe UI"/>
          <w:sz w:val="24"/>
          <w:szCs w:val="24"/>
          <w:bdr w:val="none" w:sz="0" w:space="0" w:color="auto" w:frame="1"/>
          <w:shd w:val="clear" w:color="auto" w:fill="FEFEFE"/>
          <w:lang w:val="hy-AM"/>
        </w:rPr>
      </w:pPr>
      <w:r w:rsidRPr="002840B8">
        <w:rPr>
          <w:rFonts w:ascii="GHEA Grapalat" w:hAnsi="GHEA Grapalat" w:cs="Segoe UI"/>
          <w:sz w:val="24"/>
          <w:szCs w:val="24"/>
          <w:bdr w:val="none" w:sz="0" w:space="0" w:color="auto" w:frame="1"/>
          <w:shd w:val="clear" w:color="auto" w:fill="FEFEFE"/>
          <w:lang w:val="hy-AM"/>
        </w:rPr>
        <w:t>անկանխիկ վճարման անդորրագիրը,</w:t>
      </w:r>
    </w:p>
    <w:p w14:paraId="41C1D71A" w14:textId="77777777" w:rsidR="002840B8" w:rsidRDefault="002840B8" w:rsidP="002840B8">
      <w:pPr>
        <w:pStyle w:val="ListParagraph"/>
        <w:numPr>
          <w:ilvl w:val="0"/>
          <w:numId w:val="15"/>
        </w:numPr>
        <w:shd w:val="clear" w:color="auto" w:fill="FEFEFE"/>
        <w:spacing w:after="0" w:line="240" w:lineRule="auto"/>
        <w:ind w:left="426" w:hanging="426"/>
        <w:jc w:val="both"/>
        <w:rPr>
          <w:rFonts w:ascii="GHEA Grapalat" w:hAnsi="GHEA Grapalat" w:cs="Segoe UI"/>
          <w:sz w:val="24"/>
          <w:szCs w:val="24"/>
          <w:bdr w:val="none" w:sz="0" w:space="0" w:color="auto" w:frame="1"/>
          <w:shd w:val="clear" w:color="auto" w:fill="FEFEFE"/>
          <w:lang w:val="hy-AM"/>
        </w:rPr>
      </w:pPr>
      <w:r w:rsidRPr="002840B8">
        <w:rPr>
          <w:rFonts w:ascii="GHEA Grapalat" w:hAnsi="GHEA Grapalat" w:cs="Segoe UI"/>
          <w:sz w:val="24"/>
          <w:szCs w:val="24"/>
          <w:bdr w:val="none" w:sz="0" w:space="0" w:color="auto" w:frame="1"/>
          <w:shd w:val="clear" w:color="auto" w:fill="FEFEFE"/>
          <w:lang w:val="hy-AM"/>
        </w:rPr>
        <w:t>ներդրված միջոցների կամ համակարգերի անձնագիրը կամ տեխնիկական բնութագիրը,</w:t>
      </w:r>
    </w:p>
    <w:p w14:paraId="7DD3FAEC" w14:textId="77777777" w:rsidR="002840B8" w:rsidRDefault="002840B8" w:rsidP="002840B8">
      <w:pPr>
        <w:pStyle w:val="ListParagraph"/>
        <w:numPr>
          <w:ilvl w:val="0"/>
          <w:numId w:val="15"/>
        </w:numPr>
        <w:shd w:val="clear" w:color="auto" w:fill="FEFEFE"/>
        <w:spacing w:after="0" w:line="240" w:lineRule="auto"/>
        <w:ind w:left="426" w:hanging="426"/>
        <w:jc w:val="both"/>
        <w:rPr>
          <w:rFonts w:ascii="GHEA Grapalat" w:hAnsi="GHEA Grapalat" w:cs="Segoe UI"/>
          <w:sz w:val="24"/>
          <w:szCs w:val="24"/>
          <w:bdr w:val="none" w:sz="0" w:space="0" w:color="auto" w:frame="1"/>
          <w:shd w:val="clear" w:color="auto" w:fill="FEFEFE"/>
          <w:lang w:val="hy-AM"/>
        </w:rPr>
      </w:pPr>
      <w:r w:rsidRPr="002840B8">
        <w:rPr>
          <w:rFonts w:ascii="GHEA Grapalat" w:hAnsi="GHEA Grapalat" w:cs="Segoe UI"/>
          <w:sz w:val="24"/>
          <w:szCs w:val="24"/>
          <w:bdr w:val="none" w:sz="0" w:space="0" w:color="auto" w:frame="1"/>
          <w:shd w:val="clear" w:color="auto" w:fill="FEFEFE"/>
          <w:lang w:val="hy-AM"/>
        </w:rPr>
        <w:t>հաշվարկային փաստաթուղթը՝ հարկային հաշիվ կամ հաշիվ վավերագիր (ոռոգման շարժական համակարգի դեպքում ներկայացվում են ձեռքբերումը կամ ներմուծումը հավաստող փաստաթղթեր՝ ներմուծման հաշիվ վավերագիր կամ հարկային հաշիվ կամ ձեռքբերման հաշիվ վավերագիր կամ հարկային հաշիվ կամ այլ հաշվարկային փաստաթղթեր),</w:t>
      </w:r>
    </w:p>
    <w:p w14:paraId="79855603" w14:textId="77777777" w:rsidR="002840B8" w:rsidRDefault="002840B8" w:rsidP="002840B8">
      <w:pPr>
        <w:pStyle w:val="ListParagraph"/>
        <w:numPr>
          <w:ilvl w:val="0"/>
          <w:numId w:val="15"/>
        </w:numPr>
        <w:shd w:val="clear" w:color="auto" w:fill="FEFEFE"/>
        <w:spacing w:after="0" w:line="240" w:lineRule="auto"/>
        <w:ind w:left="426" w:hanging="426"/>
        <w:jc w:val="both"/>
        <w:rPr>
          <w:rFonts w:ascii="GHEA Grapalat" w:hAnsi="GHEA Grapalat" w:cs="Segoe UI"/>
          <w:sz w:val="24"/>
          <w:szCs w:val="24"/>
          <w:bdr w:val="none" w:sz="0" w:space="0" w:color="auto" w:frame="1"/>
          <w:shd w:val="clear" w:color="auto" w:fill="FEFEFE"/>
          <w:lang w:val="hy-AM"/>
        </w:rPr>
      </w:pPr>
      <w:r w:rsidRPr="002840B8">
        <w:rPr>
          <w:rFonts w:ascii="GHEA Grapalat" w:hAnsi="GHEA Grapalat" w:cs="Segoe UI"/>
          <w:sz w:val="24"/>
          <w:szCs w:val="24"/>
          <w:bdr w:val="none" w:sz="0" w:space="0" w:color="auto" w:frame="1"/>
          <w:shd w:val="clear" w:color="auto" w:fill="FEFEFE"/>
          <w:lang w:val="hy-AM"/>
        </w:rPr>
        <w:t>ջրօգտագործման թույլտվությունը կամ ջրօգտագործողների ընկերության հետ կնքած պայմանագրի պատճենը, իսկ ներդրված հողատարածքը ջրօգտագործողների ընկերության սպասարկման տարածքում չգտնվելու դեպքում՝ համապատասխան տեղեկանք,</w:t>
      </w:r>
    </w:p>
    <w:p w14:paraId="4136F340" w14:textId="77777777" w:rsidR="002840B8" w:rsidRDefault="002840B8" w:rsidP="002840B8">
      <w:pPr>
        <w:pStyle w:val="ListParagraph"/>
        <w:numPr>
          <w:ilvl w:val="0"/>
          <w:numId w:val="15"/>
        </w:numPr>
        <w:shd w:val="clear" w:color="auto" w:fill="FEFEFE"/>
        <w:spacing w:after="0" w:line="240" w:lineRule="auto"/>
        <w:ind w:left="426" w:hanging="426"/>
        <w:jc w:val="both"/>
        <w:rPr>
          <w:rFonts w:ascii="GHEA Grapalat" w:hAnsi="GHEA Grapalat" w:cs="Segoe UI"/>
          <w:sz w:val="24"/>
          <w:szCs w:val="24"/>
          <w:bdr w:val="none" w:sz="0" w:space="0" w:color="auto" w:frame="1"/>
          <w:shd w:val="clear" w:color="auto" w:fill="FEFEFE"/>
          <w:lang w:val="hy-AM"/>
        </w:rPr>
      </w:pPr>
      <w:r w:rsidRPr="002840B8">
        <w:rPr>
          <w:rFonts w:ascii="GHEA Grapalat" w:hAnsi="GHEA Grapalat" w:cs="Segoe UI"/>
          <w:sz w:val="24"/>
          <w:szCs w:val="24"/>
          <w:bdr w:val="none" w:sz="0" w:space="0" w:color="auto" w:frame="1"/>
          <w:shd w:val="clear" w:color="auto" w:fill="FEFEFE"/>
          <w:lang w:val="hy-AM"/>
        </w:rPr>
        <w:t>փաստացի գործառնական նշանակությանը համապատասխան անշարժ գույքի նկատմամբ իրավունքի պետական գրանցման վկայականի պատճենը և Կադաստրի կոմիտեի կողմից տրամադրված՝ կադաստրային քարտեզում արտացոլված հողամասի շրջադարձային կետերի կոորդինատները,</w:t>
      </w:r>
    </w:p>
    <w:p w14:paraId="4E395D66" w14:textId="77777777" w:rsidR="002840B8" w:rsidRDefault="002840B8" w:rsidP="002840B8">
      <w:pPr>
        <w:pStyle w:val="ListParagraph"/>
        <w:numPr>
          <w:ilvl w:val="0"/>
          <w:numId w:val="15"/>
        </w:numPr>
        <w:shd w:val="clear" w:color="auto" w:fill="FEFEFE"/>
        <w:spacing w:after="0" w:line="240" w:lineRule="auto"/>
        <w:ind w:left="426" w:hanging="426"/>
        <w:jc w:val="both"/>
        <w:rPr>
          <w:rFonts w:ascii="GHEA Grapalat" w:hAnsi="GHEA Grapalat" w:cs="Segoe UI"/>
          <w:sz w:val="24"/>
          <w:szCs w:val="24"/>
          <w:bdr w:val="none" w:sz="0" w:space="0" w:color="auto" w:frame="1"/>
          <w:shd w:val="clear" w:color="auto" w:fill="FEFEFE"/>
          <w:lang w:val="hy-AM"/>
        </w:rPr>
      </w:pPr>
      <w:r w:rsidRPr="002840B8">
        <w:rPr>
          <w:rFonts w:ascii="GHEA Grapalat" w:hAnsi="GHEA Grapalat" w:cs="Segoe UI"/>
          <w:sz w:val="24"/>
          <w:szCs w:val="24"/>
          <w:bdr w:val="none" w:sz="0" w:space="0" w:color="auto" w:frame="1"/>
          <w:shd w:val="clear" w:color="auto" w:fill="FEFEFE"/>
          <w:lang w:val="hy-AM"/>
        </w:rPr>
        <w:t xml:space="preserve">կապալառուի (ենթակապալառուի)՝ տվյալ բնագավառի որակավորված աշխատող ունենալու փաստը հավաստող փաստաթղթեր (դիպլոմ կամ վկայական (հավաստագիր), </w:t>
      </w:r>
      <w:r w:rsidRPr="002840B8">
        <w:rPr>
          <w:rFonts w:ascii="GHEA Grapalat" w:hAnsi="GHEA Grapalat" w:cs="Segoe UI"/>
          <w:sz w:val="24"/>
          <w:szCs w:val="24"/>
          <w:bdr w:val="none" w:sz="0" w:space="0" w:color="auto" w:frame="1"/>
          <w:shd w:val="clear" w:color="auto" w:fill="FEFEFE"/>
          <w:lang w:val="hy-AM"/>
        </w:rPr>
        <w:lastRenderedPageBreak/>
        <w:t>աշխատանքային պայմանագիր կամ աշխատանքի ընդունման մասին անհատական իրավական ակտ, ֆիզիկական անձի անհատական հաշվի քաղվածք),</w:t>
      </w:r>
    </w:p>
    <w:p w14:paraId="38A94572" w14:textId="77777777" w:rsidR="002840B8" w:rsidRDefault="002840B8" w:rsidP="002840B8">
      <w:pPr>
        <w:pStyle w:val="ListParagraph"/>
        <w:numPr>
          <w:ilvl w:val="0"/>
          <w:numId w:val="15"/>
        </w:numPr>
        <w:shd w:val="clear" w:color="auto" w:fill="FEFEFE"/>
        <w:spacing w:after="0" w:line="240" w:lineRule="auto"/>
        <w:ind w:left="426" w:hanging="426"/>
        <w:jc w:val="both"/>
        <w:rPr>
          <w:rFonts w:ascii="GHEA Grapalat" w:hAnsi="GHEA Grapalat" w:cs="Segoe UI"/>
          <w:sz w:val="24"/>
          <w:szCs w:val="24"/>
          <w:bdr w:val="none" w:sz="0" w:space="0" w:color="auto" w:frame="1"/>
          <w:shd w:val="clear" w:color="auto" w:fill="FEFEFE"/>
          <w:lang w:val="hy-AM"/>
        </w:rPr>
      </w:pPr>
      <w:r w:rsidRPr="002840B8">
        <w:rPr>
          <w:rFonts w:ascii="GHEA Grapalat" w:hAnsi="GHEA Grapalat" w:cs="Segoe UI"/>
          <w:sz w:val="24"/>
          <w:szCs w:val="24"/>
          <w:bdr w:val="none" w:sz="0" w:space="0" w:color="auto" w:frame="1"/>
          <w:shd w:val="clear" w:color="auto" w:fill="FEFEFE"/>
          <w:lang w:val="hy-AM"/>
        </w:rPr>
        <w:t>կապալառուի կողմից տրված երաշխավորագիր այն մասին, որ ոռոգման արդիական համակարգի խողովակների համար սահմանված ճնշումն ապահովված է համակարգի խողովակաշարի ամբողջ երկարությամբ և համակարգը ենթակա է շահագործման (համակարգը կապալառուի կողմից ձեռք բերված լինելու դեպքում) հետներդրումային 4 տարիների ընթացքում,</w:t>
      </w:r>
    </w:p>
    <w:p w14:paraId="269071AD" w14:textId="4103FBCE" w:rsidR="002840B8" w:rsidRPr="002840B8" w:rsidRDefault="002840B8" w:rsidP="002840B8">
      <w:pPr>
        <w:pStyle w:val="ListParagraph"/>
        <w:numPr>
          <w:ilvl w:val="0"/>
          <w:numId w:val="15"/>
        </w:numPr>
        <w:shd w:val="clear" w:color="auto" w:fill="FEFEFE"/>
        <w:spacing w:after="0" w:line="240" w:lineRule="auto"/>
        <w:ind w:left="426" w:hanging="426"/>
        <w:jc w:val="both"/>
        <w:rPr>
          <w:rFonts w:ascii="GHEA Grapalat" w:hAnsi="GHEA Grapalat" w:cs="Segoe UI"/>
          <w:sz w:val="24"/>
          <w:szCs w:val="24"/>
          <w:bdr w:val="none" w:sz="0" w:space="0" w:color="auto" w:frame="1"/>
          <w:shd w:val="clear" w:color="auto" w:fill="FEFEFE"/>
          <w:lang w:val="hy-AM"/>
        </w:rPr>
      </w:pPr>
      <w:r w:rsidRPr="002840B8">
        <w:rPr>
          <w:rFonts w:ascii="GHEA Grapalat" w:hAnsi="GHEA Grapalat" w:cs="Segoe UI"/>
          <w:sz w:val="24"/>
          <w:szCs w:val="24"/>
          <w:bdr w:val="none" w:sz="0" w:space="0" w:color="auto" w:frame="1"/>
          <w:shd w:val="clear" w:color="auto" w:fill="FEFEFE"/>
          <w:lang w:val="hy-AM"/>
        </w:rPr>
        <w:t>այն դեպքում, երբ շահառուի կողմից տարբեր (մեկից ավելի) կապալառուների հետ կնքվում են պայմանագրեր կամ շահառուի կողմից ձեռք են բերվում անհրաժեշտ միջոցները (10 հա և ավելի տարածքում ներդրում կատարելու դեպքերում)՝ «Հաշվապահական հաշվառման և աուդիտորական գործունեության կարգավորման և հանրային վերահսկողության մասին» օրենքի 22-րդ հոդվածի 1-ին մասով սահմանված աուդիտորների, փորձագետ հաշվապահների և աուդիտորական կազմակերպությունների ռեեստրում գրանցված և միջազգային ցանցին անդամակցող աուդիտորական կազմակերպության կողմից տրված, շահառուի ֆինանսական հաշվետվությունների վերաբերյալ աուդիտորական եզրակացություն, որում պետք է արտացոլվեն ծրագրի շրջանակում կատարված ծախսերը</w:t>
      </w:r>
      <w:r>
        <w:rPr>
          <w:rFonts w:ascii="GHEA Grapalat" w:hAnsi="GHEA Grapalat" w:cs="Segoe UI"/>
          <w:sz w:val="24"/>
          <w:szCs w:val="24"/>
          <w:bdr w:val="none" w:sz="0" w:space="0" w:color="auto" w:frame="1"/>
          <w:shd w:val="clear" w:color="auto" w:fill="FEFEFE"/>
          <w:lang w:val="hy-AM"/>
        </w:rPr>
        <w:t>։</w:t>
      </w:r>
    </w:p>
    <w:p w14:paraId="4F0833A0" w14:textId="056AF57D" w:rsidR="00893F32" w:rsidRDefault="00893F32" w:rsidP="00893F32">
      <w:pPr>
        <w:shd w:val="clear" w:color="auto" w:fill="FEFEFE"/>
        <w:spacing w:after="0" w:line="240" w:lineRule="auto"/>
        <w:jc w:val="both"/>
        <w:rPr>
          <w:rFonts w:ascii="GHEA Grapalat" w:hAnsi="GHEA Grapalat" w:cs="Segoe UI"/>
          <w:b/>
          <w:bCs/>
          <w:sz w:val="24"/>
          <w:szCs w:val="24"/>
          <w:bdr w:val="none" w:sz="0" w:space="0" w:color="auto" w:frame="1"/>
          <w:shd w:val="clear" w:color="auto" w:fill="FEFEFE"/>
          <w:lang w:val="hy-AM"/>
        </w:rPr>
      </w:pPr>
    </w:p>
    <w:p w14:paraId="73585CC7" w14:textId="1FEC2A1E" w:rsidR="00893F32" w:rsidRDefault="00893F32" w:rsidP="00893F32">
      <w:pPr>
        <w:shd w:val="clear" w:color="auto" w:fill="FEFEFE"/>
        <w:spacing w:after="0" w:line="240" w:lineRule="auto"/>
        <w:jc w:val="both"/>
        <w:rPr>
          <w:rFonts w:ascii="GHEA Grapalat" w:hAnsi="GHEA Grapalat" w:cs="Segoe UI"/>
          <w:b/>
          <w:bCs/>
          <w:sz w:val="24"/>
          <w:szCs w:val="24"/>
          <w:bdr w:val="none" w:sz="0" w:space="0" w:color="auto" w:frame="1"/>
          <w:shd w:val="clear" w:color="auto" w:fill="FEFEFE"/>
          <w:lang w:val="hy-AM"/>
        </w:rPr>
      </w:pPr>
    </w:p>
    <w:p w14:paraId="4218830F" w14:textId="4168BF33" w:rsidR="00893F32" w:rsidRDefault="00893F32" w:rsidP="00893F32">
      <w:pPr>
        <w:shd w:val="clear" w:color="auto" w:fill="FEFEFE"/>
        <w:spacing w:after="0" w:line="240" w:lineRule="auto"/>
        <w:jc w:val="both"/>
        <w:rPr>
          <w:rFonts w:ascii="GHEA Grapalat" w:hAnsi="GHEA Grapalat" w:cs="Segoe UI"/>
          <w:b/>
          <w:bCs/>
          <w:sz w:val="24"/>
          <w:szCs w:val="24"/>
          <w:bdr w:val="none" w:sz="0" w:space="0" w:color="auto" w:frame="1"/>
          <w:shd w:val="clear" w:color="auto" w:fill="FEFEFE"/>
          <w:lang w:val="hy-AM"/>
        </w:rPr>
      </w:pPr>
    </w:p>
    <w:p w14:paraId="6A7BDED1" w14:textId="2D1FE938" w:rsidR="00893F32" w:rsidRDefault="00893F32" w:rsidP="00893F32">
      <w:pPr>
        <w:shd w:val="clear" w:color="auto" w:fill="FEFEFE"/>
        <w:spacing w:after="0" w:line="240" w:lineRule="auto"/>
        <w:jc w:val="both"/>
        <w:rPr>
          <w:rFonts w:ascii="GHEA Grapalat" w:hAnsi="GHEA Grapalat" w:cs="Segoe UI"/>
          <w:b/>
          <w:bCs/>
          <w:sz w:val="24"/>
          <w:szCs w:val="24"/>
          <w:bdr w:val="none" w:sz="0" w:space="0" w:color="auto" w:frame="1"/>
          <w:shd w:val="clear" w:color="auto" w:fill="FEFEFE"/>
          <w:lang w:val="hy-AM"/>
        </w:rPr>
      </w:pPr>
    </w:p>
    <w:p w14:paraId="61C5C278" w14:textId="77777777" w:rsidR="00B07F65" w:rsidRDefault="00B07F65" w:rsidP="00893F32">
      <w:pPr>
        <w:shd w:val="clear" w:color="auto" w:fill="FEFEFE"/>
        <w:spacing w:after="0" w:line="240" w:lineRule="auto"/>
        <w:jc w:val="both"/>
        <w:rPr>
          <w:rFonts w:ascii="GHEA Grapalat" w:hAnsi="GHEA Grapalat" w:cs="Segoe UI"/>
          <w:b/>
          <w:bCs/>
          <w:sz w:val="24"/>
          <w:szCs w:val="24"/>
          <w:bdr w:val="none" w:sz="0" w:space="0" w:color="auto" w:frame="1"/>
          <w:shd w:val="clear" w:color="auto" w:fill="FEFEFE"/>
          <w:lang w:val="hy-AM"/>
        </w:rPr>
      </w:pPr>
    </w:p>
    <w:p w14:paraId="46B16958" w14:textId="1F231F9A" w:rsidR="00893F32" w:rsidRDefault="00893F32" w:rsidP="00893F32">
      <w:pPr>
        <w:shd w:val="clear" w:color="auto" w:fill="FEFEFE"/>
        <w:spacing w:after="0" w:line="240" w:lineRule="auto"/>
        <w:jc w:val="both"/>
        <w:rPr>
          <w:rFonts w:ascii="GHEA Grapalat" w:hAnsi="GHEA Grapalat" w:cs="Segoe UI"/>
          <w:b/>
          <w:bCs/>
          <w:sz w:val="24"/>
          <w:szCs w:val="24"/>
          <w:bdr w:val="none" w:sz="0" w:space="0" w:color="auto" w:frame="1"/>
          <w:shd w:val="clear" w:color="auto" w:fill="FEFEFE"/>
          <w:lang w:val="hy-AM"/>
        </w:rPr>
      </w:pPr>
    </w:p>
    <w:p w14:paraId="21800720" w14:textId="479E2899" w:rsidR="00893F32" w:rsidRDefault="00893F32" w:rsidP="00893F32">
      <w:pPr>
        <w:shd w:val="clear" w:color="auto" w:fill="FEFEFE"/>
        <w:spacing w:after="0" w:line="240" w:lineRule="auto"/>
        <w:jc w:val="both"/>
        <w:rPr>
          <w:rFonts w:ascii="GHEA Grapalat" w:hAnsi="GHEA Grapalat" w:cs="Segoe UI"/>
          <w:b/>
          <w:bCs/>
          <w:sz w:val="24"/>
          <w:szCs w:val="24"/>
          <w:bdr w:val="none" w:sz="0" w:space="0" w:color="auto" w:frame="1"/>
          <w:shd w:val="clear" w:color="auto" w:fill="FEFEFE"/>
          <w:lang w:val="hy-AM"/>
        </w:rPr>
      </w:pPr>
    </w:p>
    <w:p w14:paraId="1988447C" w14:textId="77777777" w:rsidR="00893F32" w:rsidRDefault="00893F32" w:rsidP="00893F32">
      <w:pPr>
        <w:shd w:val="clear" w:color="auto" w:fill="FEFEFE"/>
        <w:spacing w:after="0" w:line="240" w:lineRule="auto"/>
        <w:jc w:val="both"/>
        <w:rPr>
          <w:rFonts w:ascii="GHEA Grapalat" w:hAnsi="GHEA Grapalat" w:cs="Segoe UI"/>
          <w:b/>
          <w:bCs/>
          <w:sz w:val="24"/>
          <w:szCs w:val="24"/>
          <w:bdr w:val="none" w:sz="0" w:space="0" w:color="auto" w:frame="1"/>
          <w:shd w:val="clear" w:color="auto" w:fill="FEFEFE"/>
          <w:lang w:val="hy-AM"/>
        </w:rPr>
      </w:pPr>
    </w:p>
    <w:p w14:paraId="10583148" w14:textId="77777777" w:rsidR="00D06D4F" w:rsidRDefault="00D06D4F">
      <w:pPr>
        <w:rPr>
          <w:rStyle w:val="Strong"/>
          <w:rFonts w:ascii="GHEA Grapalat" w:hAnsi="GHEA Grapalat" w:cs="Segoe UI"/>
          <w:sz w:val="24"/>
          <w:szCs w:val="24"/>
          <w:bdr w:val="none" w:sz="0" w:space="0" w:color="auto" w:frame="1"/>
          <w:shd w:val="clear" w:color="auto" w:fill="FEFEFE"/>
          <w:lang w:val="hy-AM"/>
        </w:rPr>
      </w:pPr>
      <w:r>
        <w:rPr>
          <w:rStyle w:val="Strong"/>
          <w:rFonts w:ascii="GHEA Grapalat" w:hAnsi="GHEA Grapalat" w:cs="Segoe UI"/>
          <w:sz w:val="24"/>
          <w:szCs w:val="24"/>
          <w:bdr w:val="none" w:sz="0" w:space="0" w:color="auto" w:frame="1"/>
          <w:shd w:val="clear" w:color="auto" w:fill="FEFEFE"/>
          <w:lang w:val="hy-AM"/>
        </w:rPr>
        <w:br w:type="page"/>
      </w:r>
    </w:p>
    <w:p w14:paraId="6DA29AEB" w14:textId="261BB76A" w:rsidR="00B07F65" w:rsidRPr="00B07F65" w:rsidRDefault="00893F32" w:rsidP="00893F32">
      <w:pPr>
        <w:shd w:val="clear" w:color="auto" w:fill="FEFEFE"/>
        <w:spacing w:after="0" w:line="240" w:lineRule="auto"/>
        <w:jc w:val="both"/>
        <w:rPr>
          <w:rStyle w:val="Strong"/>
          <w:rFonts w:ascii="GHEA Grapalat" w:hAnsi="GHEA Grapalat" w:cs="Segoe UI"/>
          <w:sz w:val="24"/>
          <w:szCs w:val="24"/>
          <w:bdr w:val="none" w:sz="0" w:space="0" w:color="auto" w:frame="1"/>
          <w:shd w:val="clear" w:color="auto" w:fill="FEFEFE"/>
          <w:lang w:val="hy-AM"/>
        </w:rPr>
      </w:pPr>
      <w:r w:rsidRPr="003F7CAF">
        <w:rPr>
          <w:rStyle w:val="Strong"/>
          <w:rFonts w:ascii="GHEA Grapalat" w:hAnsi="GHEA Grapalat" w:cs="Segoe UI"/>
          <w:sz w:val="24"/>
          <w:szCs w:val="24"/>
          <w:bdr w:val="none" w:sz="0" w:space="0" w:color="auto" w:frame="1"/>
          <w:shd w:val="clear" w:color="auto" w:fill="FEFEFE"/>
          <w:lang w:val="hy-AM"/>
        </w:rPr>
        <w:lastRenderedPageBreak/>
        <w:t>Բաղադրիչ 1</w:t>
      </w:r>
      <w:r w:rsidRPr="003F7CAF">
        <w:rPr>
          <w:rStyle w:val="Strong"/>
          <w:rFonts w:ascii="Cambria Math" w:hAnsi="Cambria Math" w:cs="Cambria Math"/>
          <w:sz w:val="24"/>
          <w:szCs w:val="24"/>
          <w:bdr w:val="none" w:sz="0" w:space="0" w:color="auto" w:frame="1"/>
          <w:shd w:val="clear" w:color="auto" w:fill="FEFEFE"/>
          <w:lang w:val="hy-AM"/>
        </w:rPr>
        <w:t>․</w:t>
      </w:r>
      <w:r w:rsidRPr="003F7CAF">
        <w:rPr>
          <w:rStyle w:val="Strong"/>
          <w:rFonts w:ascii="GHEA Grapalat" w:hAnsi="GHEA Grapalat" w:cs="Cambria Math"/>
          <w:sz w:val="24"/>
          <w:szCs w:val="24"/>
          <w:bdr w:val="none" w:sz="0" w:space="0" w:color="auto" w:frame="1"/>
          <w:shd w:val="clear" w:color="auto" w:fill="FEFEFE"/>
          <w:lang w:val="hy-AM"/>
        </w:rPr>
        <w:t xml:space="preserve"> </w:t>
      </w:r>
      <w:r w:rsidRPr="003F7CAF">
        <w:rPr>
          <w:rStyle w:val="Strong"/>
          <w:rFonts w:ascii="GHEA Grapalat" w:hAnsi="GHEA Grapalat" w:cs="Segoe UI"/>
          <w:sz w:val="24"/>
          <w:szCs w:val="24"/>
          <w:bdr w:val="none" w:sz="0" w:space="0" w:color="auto" w:frame="1"/>
          <w:shd w:val="clear" w:color="auto" w:fill="FEFEFE"/>
          <w:lang w:val="hy-AM"/>
        </w:rPr>
        <w:t>Վարկերի տոկոսադրույքների մասնակի սուբսիդավորում</w:t>
      </w:r>
    </w:p>
    <w:p w14:paraId="65671035" w14:textId="4B6C8162" w:rsidR="00B07F65" w:rsidRPr="003F7CAF" w:rsidRDefault="00893F32" w:rsidP="00893F32">
      <w:pPr>
        <w:shd w:val="clear" w:color="auto" w:fill="FEFEFE"/>
        <w:spacing w:after="0" w:line="240" w:lineRule="auto"/>
        <w:rPr>
          <w:rStyle w:val="Strong"/>
          <w:rFonts w:ascii="GHEA Grapalat" w:hAnsi="GHEA Grapalat" w:cs="Segoe UI"/>
          <w:sz w:val="24"/>
          <w:szCs w:val="24"/>
          <w:bdr w:val="none" w:sz="0" w:space="0" w:color="auto" w:frame="1"/>
          <w:shd w:val="clear" w:color="auto" w:fill="FEFEFE"/>
          <w:lang w:val="hy-AM"/>
        </w:rPr>
      </w:pPr>
      <w:r>
        <w:rPr>
          <w:rStyle w:val="Strong"/>
          <w:rFonts w:ascii="GHEA Grapalat" w:hAnsi="GHEA Grapalat" w:cs="Segoe UI"/>
          <w:sz w:val="24"/>
          <w:szCs w:val="24"/>
          <w:bdr w:val="none" w:sz="0" w:space="0" w:color="auto" w:frame="1"/>
          <w:shd w:val="clear" w:color="auto" w:fill="FEFEFE"/>
          <w:lang w:val="hy-AM"/>
        </w:rPr>
        <w:t>3</w:t>
      </w:r>
      <w:r w:rsidRPr="003F7CAF">
        <w:rPr>
          <w:rStyle w:val="Strong"/>
          <w:rFonts w:ascii="GHEA Grapalat" w:hAnsi="GHEA Grapalat" w:cs="Segoe UI"/>
          <w:sz w:val="24"/>
          <w:szCs w:val="24"/>
          <w:bdr w:val="none" w:sz="0" w:space="0" w:color="auto" w:frame="1"/>
          <w:shd w:val="clear" w:color="auto" w:fill="FEFEFE"/>
          <w:lang w:val="hy-AM"/>
        </w:rPr>
        <w:t xml:space="preserve">-րդ ուղղություն – </w:t>
      </w:r>
      <w:r w:rsidR="00B07F65">
        <w:rPr>
          <w:rStyle w:val="Strong"/>
          <w:rFonts w:ascii="GHEA Grapalat" w:hAnsi="GHEA Grapalat" w:cs="Segoe UI"/>
          <w:sz w:val="24"/>
          <w:szCs w:val="24"/>
          <w:bdr w:val="none" w:sz="0" w:space="0" w:color="auto" w:frame="1"/>
          <w:shd w:val="clear" w:color="auto" w:fill="FEFEFE"/>
          <w:lang w:val="hy-AM"/>
        </w:rPr>
        <w:t>ջրավազան</w:t>
      </w:r>
    </w:p>
    <w:p w14:paraId="70E90827" w14:textId="509021C7" w:rsidR="00893F32" w:rsidRPr="003F7CAF" w:rsidRDefault="00893F32" w:rsidP="00893F32">
      <w:pPr>
        <w:shd w:val="clear" w:color="auto" w:fill="FEFEFE"/>
        <w:spacing w:after="0" w:line="240" w:lineRule="auto"/>
        <w:jc w:val="both"/>
        <w:rPr>
          <w:rFonts w:ascii="GHEA Grapalat" w:hAnsi="GHEA Grapalat" w:cs="Segoe UI"/>
          <w:sz w:val="24"/>
          <w:szCs w:val="24"/>
          <w:lang w:val="hy-AM"/>
        </w:rPr>
      </w:pPr>
      <w:r>
        <w:rPr>
          <w:rFonts w:ascii="GHEA Grapalat" w:hAnsi="GHEA Grapalat" w:cs="Segoe UI"/>
          <w:b/>
          <w:bCs/>
          <w:sz w:val="24"/>
          <w:szCs w:val="24"/>
          <w:lang w:val="hy-AM"/>
        </w:rPr>
        <w:t>Մ</w:t>
      </w:r>
      <w:r w:rsidRPr="003F7CAF">
        <w:rPr>
          <w:rFonts w:ascii="GHEA Grapalat" w:hAnsi="GHEA Grapalat" w:cs="Segoe UI"/>
          <w:b/>
          <w:bCs/>
          <w:sz w:val="24"/>
          <w:szCs w:val="24"/>
          <w:lang w:val="hy-AM"/>
        </w:rPr>
        <w:t>ինչև 100 հազար խմ</w:t>
      </w:r>
      <w:r w:rsidRPr="003F7CAF">
        <w:rPr>
          <w:rFonts w:ascii="GHEA Grapalat" w:hAnsi="GHEA Grapalat" w:cs="Segoe UI"/>
          <w:sz w:val="24"/>
          <w:szCs w:val="24"/>
          <w:lang w:val="hy-AM"/>
        </w:rPr>
        <w:t xml:space="preserve"> ծավալով ջրավազանների կառուցում</w:t>
      </w:r>
      <w:r w:rsidRPr="003F7CAF">
        <w:rPr>
          <w:rFonts w:ascii="Calibri" w:hAnsi="Calibri" w:cs="Calibri"/>
          <w:sz w:val="24"/>
          <w:szCs w:val="24"/>
          <w:lang w:val="hy-AM"/>
        </w:rPr>
        <w:t> </w:t>
      </w:r>
      <w:r w:rsidRPr="003F7CAF">
        <w:rPr>
          <w:rFonts w:ascii="GHEA Grapalat" w:hAnsi="GHEA Grapalat" w:cs="Segoe UI"/>
          <w:sz w:val="24"/>
          <w:szCs w:val="24"/>
          <w:lang w:val="hy-AM"/>
        </w:rPr>
        <w:t>կամ ընդլայնում</w:t>
      </w:r>
    </w:p>
    <w:p w14:paraId="36EAC611" w14:textId="27A0EEF9" w:rsidR="00893F32" w:rsidRPr="003F7CAF" w:rsidRDefault="00893F32" w:rsidP="00893F32">
      <w:pPr>
        <w:shd w:val="clear" w:color="auto" w:fill="FEFEFE"/>
        <w:spacing w:after="0" w:line="240" w:lineRule="auto"/>
        <w:jc w:val="both"/>
        <w:rPr>
          <w:rFonts w:ascii="GHEA Grapalat" w:hAnsi="GHEA Grapalat" w:cs="Segoe UI"/>
          <w:sz w:val="24"/>
          <w:szCs w:val="24"/>
          <w:lang w:val="hy-AM"/>
        </w:rPr>
      </w:pPr>
      <w:r w:rsidRPr="003F7CAF">
        <w:rPr>
          <w:rFonts w:ascii="GHEA Grapalat" w:hAnsi="GHEA Grapalat" w:cs="Segoe UI"/>
          <w:sz w:val="24"/>
          <w:szCs w:val="24"/>
          <w:lang w:val="hy-AM"/>
        </w:rPr>
        <w:t>Գնահատված ծախս 1</w:t>
      </w:r>
      <w:r>
        <w:rPr>
          <w:rFonts w:ascii="GHEA Grapalat" w:hAnsi="GHEA Grapalat" w:cs="Segoe UI"/>
          <w:sz w:val="24"/>
          <w:szCs w:val="24"/>
          <w:lang w:val="hy-AM"/>
        </w:rPr>
        <w:t>000 խմ</w:t>
      </w:r>
      <w:r w:rsidRPr="003F7CAF">
        <w:rPr>
          <w:rFonts w:ascii="GHEA Grapalat" w:hAnsi="GHEA Grapalat" w:cs="Segoe UI"/>
          <w:sz w:val="24"/>
          <w:szCs w:val="24"/>
          <w:lang w:val="hy-AM"/>
        </w:rPr>
        <w:t xml:space="preserve"> հաշվով – </w:t>
      </w:r>
      <w:r w:rsidRPr="00502282">
        <w:rPr>
          <w:rFonts w:ascii="GHEA Grapalat" w:hAnsi="GHEA Grapalat" w:cs="Segoe UI"/>
          <w:sz w:val="24"/>
          <w:szCs w:val="24"/>
          <w:lang w:val="hy-AM"/>
        </w:rPr>
        <w:t>ջրավազանների կառուցում կամ ընդլայնում</w:t>
      </w:r>
      <w:r>
        <w:rPr>
          <w:rFonts w:ascii="GHEA Grapalat" w:hAnsi="GHEA Grapalat" w:cs="Segoe UI"/>
          <w:sz w:val="24"/>
          <w:szCs w:val="24"/>
          <w:lang w:val="hy-AM"/>
        </w:rPr>
        <w:t xml:space="preserve">՝ </w:t>
      </w:r>
      <w:r w:rsidRPr="00502282">
        <w:rPr>
          <w:rFonts w:ascii="GHEA Grapalat" w:hAnsi="GHEA Grapalat" w:cs="Segoe UI"/>
          <w:b/>
          <w:bCs/>
          <w:sz w:val="24"/>
          <w:szCs w:val="24"/>
          <w:lang w:val="hy-AM"/>
        </w:rPr>
        <w:t>2.0 մլն դրամ</w:t>
      </w:r>
    </w:p>
    <w:p w14:paraId="67BD446D" w14:textId="77777777" w:rsidR="00893F32" w:rsidRPr="003F7CAF" w:rsidRDefault="00893F32" w:rsidP="00893F32">
      <w:pPr>
        <w:shd w:val="clear" w:color="auto" w:fill="FEFEFE"/>
        <w:spacing w:after="0" w:line="240" w:lineRule="auto"/>
        <w:jc w:val="both"/>
        <w:rPr>
          <w:rFonts w:ascii="GHEA Grapalat" w:hAnsi="GHEA Grapalat" w:cs="Segoe UI"/>
          <w:sz w:val="24"/>
          <w:szCs w:val="24"/>
          <w:lang w:val="hy-AM"/>
        </w:rPr>
      </w:pPr>
      <w:r w:rsidRPr="003F7CAF">
        <w:rPr>
          <w:rFonts w:ascii="GHEA Grapalat" w:hAnsi="GHEA Grapalat" w:cs="Segoe UI"/>
          <w:sz w:val="24"/>
          <w:szCs w:val="24"/>
          <w:lang w:val="hy-AM"/>
        </w:rPr>
        <w:t xml:space="preserve">Վարկի ժամկետ – </w:t>
      </w:r>
      <w:r w:rsidRPr="003F7CAF">
        <w:rPr>
          <w:rFonts w:ascii="GHEA Grapalat" w:hAnsi="GHEA Grapalat" w:cs="Segoe UI"/>
          <w:b/>
          <w:bCs/>
          <w:sz w:val="24"/>
          <w:szCs w:val="24"/>
          <w:lang w:val="hy-AM"/>
        </w:rPr>
        <w:t>4 տարի</w:t>
      </w:r>
    </w:p>
    <w:p w14:paraId="62F70A06" w14:textId="77777777" w:rsidR="00893F32" w:rsidRPr="003F7CAF" w:rsidRDefault="00893F32" w:rsidP="00893F32">
      <w:pPr>
        <w:shd w:val="clear" w:color="auto" w:fill="FEFEFE"/>
        <w:spacing w:after="0" w:line="240" w:lineRule="auto"/>
        <w:jc w:val="both"/>
        <w:rPr>
          <w:rFonts w:ascii="GHEA Grapalat" w:hAnsi="GHEA Grapalat" w:cs="Segoe UI"/>
          <w:sz w:val="24"/>
          <w:szCs w:val="24"/>
          <w:lang w:val="hy-AM"/>
        </w:rPr>
      </w:pPr>
      <w:r w:rsidRPr="003F7CAF">
        <w:rPr>
          <w:rFonts w:ascii="GHEA Grapalat" w:hAnsi="GHEA Grapalat" w:cs="Segoe UI"/>
          <w:sz w:val="24"/>
          <w:szCs w:val="24"/>
          <w:lang w:val="hy-AM"/>
        </w:rPr>
        <w:t xml:space="preserve">Վարկի մայր գումարի արտոնյալ ժամկետ - </w:t>
      </w:r>
      <w:r w:rsidRPr="003F7CAF">
        <w:rPr>
          <w:rFonts w:ascii="GHEA Grapalat" w:hAnsi="GHEA Grapalat" w:cs="Segoe UI"/>
          <w:b/>
          <w:bCs/>
          <w:sz w:val="24"/>
          <w:szCs w:val="24"/>
          <w:lang w:val="hy-AM"/>
        </w:rPr>
        <w:t>մինչև 1 տարի</w:t>
      </w:r>
    </w:p>
    <w:p w14:paraId="3A486EC2" w14:textId="77777777" w:rsidR="00893F32" w:rsidRPr="003F7CAF" w:rsidRDefault="00893F32" w:rsidP="00893F32">
      <w:pPr>
        <w:shd w:val="clear" w:color="auto" w:fill="FEFEFE"/>
        <w:spacing w:after="0" w:line="240" w:lineRule="auto"/>
        <w:jc w:val="both"/>
        <w:rPr>
          <w:rFonts w:ascii="GHEA Grapalat" w:hAnsi="GHEA Grapalat" w:cs="Segoe UI"/>
          <w:sz w:val="24"/>
          <w:szCs w:val="24"/>
          <w:bdr w:val="none" w:sz="0" w:space="0" w:color="auto" w:frame="1"/>
          <w:shd w:val="clear" w:color="auto" w:fill="FEFEFE"/>
          <w:lang w:val="hy-AM"/>
        </w:rPr>
      </w:pPr>
      <w:r w:rsidRPr="003F7CAF">
        <w:rPr>
          <w:rFonts w:ascii="GHEA Grapalat" w:hAnsi="GHEA Grapalat" w:cs="Segoe UI"/>
          <w:sz w:val="24"/>
          <w:szCs w:val="24"/>
          <w:lang w:val="hy-AM"/>
        </w:rPr>
        <w:t xml:space="preserve">Վարկի տոկոսադրույքի սուբսիդավորում - </w:t>
      </w:r>
      <w:r w:rsidRPr="003F7CAF">
        <w:rPr>
          <w:rFonts w:ascii="GHEA Grapalat" w:hAnsi="GHEA Grapalat" w:cs="Segoe UI"/>
          <w:b/>
          <w:bCs/>
          <w:sz w:val="24"/>
          <w:szCs w:val="24"/>
          <w:bdr w:val="none" w:sz="0" w:space="0" w:color="auto" w:frame="1"/>
          <w:shd w:val="clear" w:color="auto" w:fill="FEFEFE"/>
          <w:lang w:val="hy-AM"/>
        </w:rPr>
        <w:t>12 %</w:t>
      </w:r>
      <w:r w:rsidRPr="003F7CAF">
        <w:rPr>
          <w:rFonts w:ascii="GHEA Grapalat" w:hAnsi="GHEA Grapalat" w:cs="Segoe UI"/>
          <w:sz w:val="24"/>
          <w:szCs w:val="24"/>
          <w:bdr w:val="none" w:sz="0" w:space="0" w:color="auto" w:frame="1"/>
          <w:shd w:val="clear" w:color="auto" w:fill="FEFEFE"/>
          <w:lang w:val="hy-AM"/>
        </w:rPr>
        <w:t xml:space="preserve">-ով (արտարժույթ՝ </w:t>
      </w:r>
      <w:r w:rsidRPr="003F7CAF">
        <w:rPr>
          <w:rFonts w:ascii="GHEA Grapalat" w:hAnsi="GHEA Grapalat" w:cs="Segoe UI"/>
          <w:b/>
          <w:bCs/>
          <w:sz w:val="24"/>
          <w:szCs w:val="24"/>
          <w:bdr w:val="none" w:sz="0" w:space="0" w:color="auto" w:frame="1"/>
          <w:shd w:val="clear" w:color="auto" w:fill="FEFEFE"/>
          <w:lang w:val="hy-AM"/>
        </w:rPr>
        <w:t>7 %</w:t>
      </w:r>
      <w:r w:rsidRPr="003F7CAF">
        <w:rPr>
          <w:rFonts w:ascii="GHEA Grapalat" w:hAnsi="GHEA Grapalat" w:cs="Segoe UI"/>
          <w:sz w:val="24"/>
          <w:szCs w:val="24"/>
          <w:bdr w:val="none" w:sz="0" w:space="0" w:color="auto" w:frame="1"/>
          <w:shd w:val="clear" w:color="auto" w:fill="FEFEFE"/>
          <w:lang w:val="hy-AM"/>
        </w:rPr>
        <w:t xml:space="preserve">-ով) </w:t>
      </w:r>
    </w:p>
    <w:p w14:paraId="07CDD582" w14:textId="77777777" w:rsidR="00893F32" w:rsidRPr="003F7CAF" w:rsidRDefault="00893F32" w:rsidP="00893F32">
      <w:pPr>
        <w:shd w:val="clear" w:color="auto" w:fill="FEFEFE"/>
        <w:spacing w:after="0" w:line="240" w:lineRule="auto"/>
        <w:jc w:val="both"/>
        <w:rPr>
          <w:rFonts w:ascii="GHEA Grapalat" w:hAnsi="GHEA Grapalat" w:cs="Segoe UI"/>
          <w:sz w:val="24"/>
          <w:szCs w:val="24"/>
          <w:bdr w:val="none" w:sz="0" w:space="0" w:color="auto" w:frame="1"/>
          <w:shd w:val="clear" w:color="auto" w:fill="FEFEFE"/>
          <w:lang w:val="hy-AM"/>
        </w:rPr>
      </w:pPr>
      <w:r w:rsidRPr="003F7CAF">
        <w:rPr>
          <w:rFonts w:ascii="GHEA Grapalat" w:hAnsi="GHEA Grapalat" w:cs="Segoe UI"/>
          <w:sz w:val="24"/>
          <w:szCs w:val="24"/>
          <w:bdr w:val="none" w:sz="0" w:space="0" w:color="auto" w:frame="1"/>
          <w:shd w:val="clear" w:color="auto" w:fill="FEFEFE"/>
          <w:lang w:val="hy-AM"/>
        </w:rPr>
        <w:t xml:space="preserve">Վարկի տոկոսադրույքի սուբսիդավորում </w:t>
      </w:r>
      <w:r w:rsidRPr="003F7CAF">
        <w:rPr>
          <w:rFonts w:ascii="GHEA Grapalat" w:hAnsi="GHEA Grapalat" w:cs="Segoe UI"/>
          <w:b/>
          <w:bCs/>
          <w:sz w:val="24"/>
          <w:szCs w:val="24"/>
          <w:bdr w:val="none" w:sz="0" w:space="0" w:color="auto" w:frame="1"/>
          <w:shd w:val="clear" w:color="auto" w:fill="FEFEFE"/>
          <w:lang w:val="hy-AM"/>
        </w:rPr>
        <w:t>14 %</w:t>
      </w:r>
      <w:r w:rsidRPr="003F7CAF">
        <w:rPr>
          <w:rFonts w:ascii="GHEA Grapalat" w:hAnsi="GHEA Grapalat" w:cs="Segoe UI"/>
          <w:sz w:val="24"/>
          <w:szCs w:val="24"/>
          <w:bdr w:val="none" w:sz="0" w:space="0" w:color="auto" w:frame="1"/>
          <w:shd w:val="clear" w:color="auto" w:fill="FEFEFE"/>
          <w:lang w:val="hy-AM"/>
        </w:rPr>
        <w:t xml:space="preserve">-ով (արտարժույթ՝ </w:t>
      </w:r>
      <w:r w:rsidRPr="003F7CAF">
        <w:rPr>
          <w:rFonts w:ascii="GHEA Grapalat" w:hAnsi="GHEA Grapalat" w:cs="Segoe UI"/>
          <w:b/>
          <w:bCs/>
          <w:sz w:val="24"/>
          <w:szCs w:val="24"/>
          <w:bdr w:val="none" w:sz="0" w:space="0" w:color="auto" w:frame="1"/>
          <w:shd w:val="clear" w:color="auto" w:fill="FEFEFE"/>
          <w:lang w:val="hy-AM"/>
        </w:rPr>
        <w:t>8 %</w:t>
      </w:r>
      <w:r w:rsidRPr="003F7CAF">
        <w:rPr>
          <w:rFonts w:ascii="GHEA Grapalat" w:hAnsi="GHEA Grapalat" w:cs="Segoe UI"/>
          <w:sz w:val="24"/>
          <w:szCs w:val="24"/>
          <w:bdr w:val="none" w:sz="0" w:space="0" w:color="auto" w:frame="1"/>
          <w:shd w:val="clear" w:color="auto" w:fill="FEFEFE"/>
          <w:lang w:val="hy-AM"/>
        </w:rPr>
        <w:t>-ով)՝</w:t>
      </w:r>
    </w:p>
    <w:p w14:paraId="7E848535" w14:textId="77777777" w:rsidR="00893F32" w:rsidRPr="003F7CAF" w:rsidRDefault="00893F32" w:rsidP="00893F32">
      <w:pPr>
        <w:numPr>
          <w:ilvl w:val="0"/>
          <w:numId w:val="2"/>
        </w:numPr>
        <w:shd w:val="clear" w:color="auto" w:fill="FEFEFE"/>
        <w:spacing w:after="0" w:line="240" w:lineRule="auto"/>
        <w:jc w:val="both"/>
        <w:rPr>
          <w:rFonts w:ascii="GHEA Grapalat" w:hAnsi="GHEA Grapalat" w:cs="Segoe UI"/>
          <w:sz w:val="24"/>
          <w:szCs w:val="24"/>
          <w:bdr w:val="none" w:sz="0" w:space="0" w:color="auto" w:frame="1"/>
          <w:shd w:val="clear" w:color="auto" w:fill="FEFEFE"/>
        </w:rPr>
      </w:pPr>
      <w:r w:rsidRPr="003F7CAF">
        <w:rPr>
          <w:rFonts w:ascii="GHEA Grapalat" w:hAnsi="GHEA Grapalat" w:cs="Segoe UI"/>
          <w:sz w:val="24"/>
          <w:szCs w:val="24"/>
          <w:bdr w:val="none" w:sz="0" w:space="0" w:color="auto" w:frame="1"/>
          <w:shd w:val="clear" w:color="auto" w:fill="FEFEFE"/>
          <w:lang w:val="hy-AM"/>
        </w:rPr>
        <w:t xml:space="preserve">սահմանամերձ համայնքների տնտեսավարողներ, </w:t>
      </w:r>
    </w:p>
    <w:p w14:paraId="3CF7502B" w14:textId="77777777" w:rsidR="00893F32" w:rsidRPr="003F7CAF" w:rsidRDefault="00893F32" w:rsidP="00893F32">
      <w:pPr>
        <w:numPr>
          <w:ilvl w:val="0"/>
          <w:numId w:val="2"/>
        </w:numPr>
        <w:shd w:val="clear" w:color="auto" w:fill="FEFEFE"/>
        <w:spacing w:after="0" w:line="240" w:lineRule="auto"/>
        <w:jc w:val="both"/>
        <w:rPr>
          <w:rFonts w:ascii="GHEA Grapalat" w:hAnsi="GHEA Grapalat" w:cs="Segoe UI"/>
          <w:sz w:val="24"/>
          <w:szCs w:val="24"/>
          <w:bdr w:val="none" w:sz="0" w:space="0" w:color="auto" w:frame="1"/>
          <w:shd w:val="clear" w:color="auto" w:fill="FEFEFE"/>
        </w:rPr>
      </w:pPr>
      <w:r w:rsidRPr="003F7CAF">
        <w:rPr>
          <w:rFonts w:ascii="GHEA Grapalat" w:hAnsi="GHEA Grapalat" w:cs="Segoe UI"/>
          <w:sz w:val="24"/>
          <w:szCs w:val="24"/>
          <w:bdr w:val="none" w:sz="0" w:space="0" w:color="auto" w:frame="1"/>
          <w:shd w:val="clear" w:color="auto" w:fill="FEFEFE"/>
          <w:lang w:val="hy-AM"/>
        </w:rPr>
        <w:t>գյուղատնտեսական կոոպերատիվներ,</w:t>
      </w:r>
    </w:p>
    <w:p w14:paraId="76CB5CA8" w14:textId="77777777" w:rsidR="00893F32" w:rsidRPr="003F7CAF" w:rsidRDefault="00893F32" w:rsidP="00893F32">
      <w:pPr>
        <w:numPr>
          <w:ilvl w:val="0"/>
          <w:numId w:val="2"/>
        </w:numPr>
        <w:shd w:val="clear" w:color="auto" w:fill="FEFEFE"/>
        <w:spacing w:after="0" w:line="240" w:lineRule="auto"/>
        <w:jc w:val="both"/>
        <w:rPr>
          <w:rFonts w:ascii="GHEA Grapalat" w:hAnsi="GHEA Grapalat" w:cs="Segoe UI"/>
          <w:sz w:val="24"/>
          <w:szCs w:val="24"/>
          <w:bdr w:val="none" w:sz="0" w:space="0" w:color="auto" w:frame="1"/>
          <w:shd w:val="clear" w:color="auto" w:fill="FEFEFE"/>
        </w:rPr>
      </w:pPr>
      <w:r w:rsidRPr="003F7CAF">
        <w:rPr>
          <w:rFonts w:ascii="GHEA Grapalat" w:hAnsi="GHEA Grapalat" w:cs="Segoe UI"/>
          <w:sz w:val="24"/>
          <w:szCs w:val="24"/>
          <w:bdr w:val="none" w:sz="0" w:space="0" w:color="auto" w:frame="1"/>
          <w:shd w:val="clear" w:color="auto" w:fill="FEFEFE"/>
          <w:lang w:val="hy-AM"/>
        </w:rPr>
        <w:t>զինվորական հաշմանդամներ,</w:t>
      </w:r>
    </w:p>
    <w:p w14:paraId="72AE8D78" w14:textId="77777777" w:rsidR="00893F32" w:rsidRPr="003F7CAF" w:rsidRDefault="00893F32" w:rsidP="00893F32">
      <w:pPr>
        <w:numPr>
          <w:ilvl w:val="0"/>
          <w:numId w:val="2"/>
        </w:numPr>
        <w:shd w:val="clear" w:color="auto" w:fill="FEFEFE"/>
        <w:spacing w:after="0" w:line="240" w:lineRule="auto"/>
        <w:jc w:val="both"/>
        <w:rPr>
          <w:rFonts w:ascii="GHEA Grapalat" w:hAnsi="GHEA Grapalat" w:cs="Segoe UI"/>
          <w:sz w:val="24"/>
          <w:szCs w:val="24"/>
          <w:bdr w:val="none" w:sz="0" w:space="0" w:color="auto" w:frame="1"/>
          <w:shd w:val="clear" w:color="auto" w:fill="FEFEFE"/>
        </w:rPr>
      </w:pPr>
      <w:r w:rsidRPr="003F7CAF">
        <w:rPr>
          <w:rFonts w:ascii="GHEA Grapalat" w:hAnsi="GHEA Grapalat" w:cs="Segoe UI"/>
          <w:sz w:val="24"/>
          <w:szCs w:val="24"/>
          <w:bdr w:val="none" w:sz="0" w:space="0" w:color="auto" w:frame="1"/>
          <w:shd w:val="clear" w:color="auto" w:fill="FEFEFE"/>
          <w:lang w:val="hy-AM"/>
        </w:rPr>
        <w:t>գյուղատնտեսությունում տնտեսավարող երիտասարդներ (18-35 տարեկան)։</w:t>
      </w:r>
    </w:p>
    <w:p w14:paraId="26A6F7F8" w14:textId="23949BC2" w:rsidR="00893F32" w:rsidRPr="003F7CAF" w:rsidRDefault="00893F32" w:rsidP="00893F32">
      <w:pPr>
        <w:shd w:val="clear" w:color="auto" w:fill="FEFEFE"/>
        <w:spacing w:after="0" w:line="240" w:lineRule="auto"/>
        <w:jc w:val="both"/>
        <w:rPr>
          <w:rFonts w:ascii="GHEA Grapalat" w:hAnsi="GHEA Grapalat"/>
          <w:sz w:val="24"/>
          <w:szCs w:val="24"/>
          <w:lang w:val="hy-AM"/>
        </w:rPr>
      </w:pPr>
      <w:r>
        <w:rPr>
          <w:rFonts w:ascii="GHEA Grapalat" w:hAnsi="GHEA Grapalat" w:cs="Segoe UI"/>
          <w:sz w:val="24"/>
          <w:szCs w:val="24"/>
          <w:bdr w:val="none" w:sz="0" w:space="0" w:color="auto" w:frame="1"/>
          <w:shd w:val="clear" w:color="auto" w:fill="FEFEFE"/>
          <w:lang w:val="hy-AM"/>
        </w:rPr>
        <w:t>Ջրավազանի կառուցումը կամ ընդլայնումն</w:t>
      </w:r>
      <w:r w:rsidRPr="003F7CAF">
        <w:rPr>
          <w:rFonts w:ascii="GHEA Grapalat" w:hAnsi="GHEA Grapalat" w:cs="Segoe UI"/>
          <w:sz w:val="24"/>
          <w:szCs w:val="24"/>
          <w:bdr w:val="none" w:sz="0" w:space="0" w:color="auto" w:frame="1"/>
          <w:shd w:val="clear" w:color="auto" w:fill="FEFEFE"/>
          <w:lang w:val="hy-AM"/>
        </w:rPr>
        <w:t xml:space="preserve"> իրականացվում է մեկ </w:t>
      </w:r>
      <w:r w:rsidRPr="003F7CAF">
        <w:rPr>
          <w:rFonts w:ascii="GHEA Grapalat" w:hAnsi="GHEA Grapalat" w:cs="Segoe UI"/>
          <w:b/>
          <w:bCs/>
          <w:sz w:val="24"/>
          <w:szCs w:val="24"/>
          <w:bdr w:val="none" w:sz="0" w:space="0" w:color="auto" w:frame="1"/>
          <w:shd w:val="clear" w:color="auto" w:fill="FEFEFE"/>
          <w:lang w:val="hy-AM"/>
        </w:rPr>
        <w:t>կապալառու</w:t>
      </w:r>
      <w:r w:rsidRPr="003F7CAF">
        <w:rPr>
          <w:rFonts w:ascii="GHEA Grapalat" w:hAnsi="GHEA Grapalat" w:cs="Segoe UI"/>
          <w:sz w:val="24"/>
          <w:szCs w:val="24"/>
          <w:bdr w:val="none" w:sz="0" w:space="0" w:color="auto" w:frame="1"/>
          <w:shd w:val="clear" w:color="auto" w:fill="FEFEFE"/>
          <w:lang w:val="hy-AM"/>
        </w:rPr>
        <w:t xml:space="preserve"> կազմակերպության միջոցով (ներառյալ անհրաժեշտ միջոցների ձեռքբերումը և աշխատանքների իրականացումը), որը կարող է իր պարտավորությունների կատարմանը մասնակից դարձնել այլ ենթակապալառուների</w:t>
      </w:r>
      <w:r>
        <w:rPr>
          <w:rFonts w:ascii="GHEA Grapalat" w:hAnsi="GHEA Grapalat" w:cs="Segoe UI"/>
          <w:sz w:val="24"/>
          <w:szCs w:val="24"/>
          <w:bdr w:val="none" w:sz="0" w:space="0" w:color="auto" w:frame="1"/>
          <w:shd w:val="clear" w:color="auto" w:fill="FEFEFE"/>
          <w:lang w:val="hy-AM"/>
        </w:rPr>
        <w:t>։</w:t>
      </w:r>
    </w:p>
    <w:p w14:paraId="525977EA" w14:textId="27C9A86B" w:rsidR="00D06D4F" w:rsidRDefault="000B0620" w:rsidP="00893F32">
      <w:pPr>
        <w:shd w:val="clear" w:color="auto" w:fill="FEFEFE"/>
        <w:spacing w:after="0" w:line="240" w:lineRule="auto"/>
        <w:jc w:val="both"/>
        <w:rPr>
          <w:rFonts w:ascii="GHEA Grapalat" w:hAnsi="GHEA Grapalat" w:cs="Segoe UI"/>
          <w:sz w:val="24"/>
          <w:szCs w:val="24"/>
          <w:bdr w:val="none" w:sz="0" w:space="0" w:color="auto" w:frame="1"/>
          <w:shd w:val="clear" w:color="auto" w:fill="FEFEFE"/>
          <w:lang w:val="hy-AM"/>
        </w:rPr>
      </w:pPr>
      <w:r w:rsidRPr="00D06D4F">
        <w:rPr>
          <w:rFonts w:ascii="GHEA Grapalat" w:hAnsi="GHEA Grapalat" w:cs="Segoe UI"/>
          <w:sz w:val="24"/>
          <w:szCs w:val="24"/>
          <w:bdr w:val="none" w:sz="0" w:space="0" w:color="auto" w:frame="1"/>
          <w:shd w:val="clear" w:color="auto" w:fill="FEFEFE"/>
          <w:lang w:val="hy-AM"/>
        </w:rPr>
        <w:t>Ծրագրի շրջանակում 10 հազար խորանարդ մետր և ավելի ծավալով ջրավազանի կառուցման դեպքում շահառուն (միայն իրավաբանական անձ, անհատ ձեռնարկատեր կամ համայնք) կարող է ծրագիրը իրականացնել տարբեր (մեկից ավելի) կապալառու կազմակերպությունների միջոցով՝ պայմանագիր կնքելով</w:t>
      </w:r>
      <w:r w:rsidRPr="00D06D4F">
        <w:rPr>
          <w:rFonts w:ascii="Calibri" w:hAnsi="Calibri" w:cs="Calibri"/>
          <w:sz w:val="24"/>
          <w:szCs w:val="24"/>
          <w:bdr w:val="none" w:sz="0" w:space="0" w:color="auto" w:frame="1"/>
          <w:shd w:val="clear" w:color="auto" w:fill="FEFEFE"/>
          <w:lang w:val="hy-AM"/>
        </w:rPr>
        <w:t> </w:t>
      </w:r>
      <w:r w:rsidRPr="00D06D4F">
        <w:rPr>
          <w:rFonts w:ascii="GHEA Grapalat" w:hAnsi="GHEA Grapalat" w:cs="Segoe UI"/>
          <w:sz w:val="24"/>
          <w:szCs w:val="24"/>
          <w:bdr w:val="none" w:sz="0" w:space="0" w:color="auto" w:frame="1"/>
          <w:shd w:val="clear" w:color="auto" w:fill="FEFEFE"/>
          <w:lang w:val="hy-AM"/>
        </w:rPr>
        <w:t xml:space="preserve"> մի քանի կապալառուների հետ (տարբեր աշխատանքների համար՝ հողային, ոռոգման արդիական կամ կարկտապաշտպան համակարգերի ներդրման, ջրավազանի կառուցման, անհրաժեշտ միջոցների (ապրանքների) ձեռքբերման), իսկ անհրաժեշտ միջոցների (ապրանքների) ձեռքբերումը կարող է իրականացվել նաև շահառուի կողմից, պայմանով, որ շահառուն պետք է ներկայացնի նաև «Հաշվապահական հաշվառման և աուդիտորական գործունեության կարգավորման և հանրային վերահսկողության մասին» օրենքի 22-րդ հոդվածի 1-ին մասով սահմանված աուդիտորների, փորձագետ հաշվապահների և աուդիտորական կազմակերպությունների ռեեստրում գրանցված և միջազգային ցանցին անդամակցող աուդիտորական կազմակերպության կողմից տրված, շահառուի ֆինանսական հաշվետվությունների վերաբերյալ աուդիտորական եզրակացություն, որում պետք է արտացոլվեն ծրագրի շրջանակում կատարված ծախսերը։ </w:t>
      </w:r>
    </w:p>
    <w:p w14:paraId="16D242DA" w14:textId="77777777" w:rsidR="00D06D4F" w:rsidRDefault="000B0620" w:rsidP="00893F32">
      <w:pPr>
        <w:shd w:val="clear" w:color="auto" w:fill="FEFEFE"/>
        <w:spacing w:after="0" w:line="240" w:lineRule="auto"/>
        <w:jc w:val="both"/>
        <w:rPr>
          <w:rFonts w:ascii="GHEA Grapalat" w:hAnsi="GHEA Grapalat" w:cs="Segoe UI"/>
          <w:sz w:val="24"/>
          <w:szCs w:val="24"/>
          <w:bdr w:val="none" w:sz="0" w:space="0" w:color="auto" w:frame="1"/>
          <w:shd w:val="clear" w:color="auto" w:fill="FEFEFE"/>
          <w:lang w:val="hy-AM"/>
        </w:rPr>
      </w:pPr>
      <w:r w:rsidRPr="00D06D4F">
        <w:rPr>
          <w:rFonts w:ascii="GHEA Grapalat" w:hAnsi="GHEA Grapalat" w:cs="Segoe UI"/>
          <w:sz w:val="24"/>
          <w:szCs w:val="24"/>
          <w:bdr w:val="none" w:sz="0" w:space="0" w:color="auto" w:frame="1"/>
          <w:shd w:val="clear" w:color="auto" w:fill="FEFEFE"/>
          <w:lang w:val="hy-AM"/>
        </w:rPr>
        <w:t xml:space="preserve">Կապալառու կազմակերպությունների հետ համագործակցությունից կախված տրամադրվող վարկի կամ փոխհատուցվող գումարի չափը փոփոխության ենթակա չէ: </w:t>
      </w:r>
    </w:p>
    <w:p w14:paraId="355D992C" w14:textId="1B17C824" w:rsidR="000B0620" w:rsidRPr="003F7CAF" w:rsidRDefault="000B0620" w:rsidP="00893F32">
      <w:pPr>
        <w:shd w:val="clear" w:color="auto" w:fill="FEFEFE"/>
        <w:spacing w:after="0" w:line="240" w:lineRule="auto"/>
        <w:jc w:val="both"/>
        <w:rPr>
          <w:rFonts w:ascii="GHEA Grapalat" w:hAnsi="GHEA Grapalat" w:cs="Segoe UI"/>
          <w:sz w:val="24"/>
          <w:szCs w:val="24"/>
          <w:bdr w:val="none" w:sz="0" w:space="0" w:color="auto" w:frame="1"/>
          <w:shd w:val="clear" w:color="auto" w:fill="FEFEFE"/>
          <w:lang w:val="hy-AM"/>
        </w:rPr>
      </w:pPr>
      <w:r w:rsidRPr="00D06D4F">
        <w:rPr>
          <w:rFonts w:ascii="GHEA Grapalat" w:hAnsi="GHEA Grapalat" w:cs="Segoe UI"/>
          <w:sz w:val="24"/>
          <w:szCs w:val="24"/>
          <w:bdr w:val="none" w:sz="0" w:space="0" w:color="auto" w:frame="1"/>
          <w:shd w:val="clear" w:color="auto" w:fill="FEFEFE"/>
          <w:lang w:val="hy-AM"/>
        </w:rPr>
        <w:t>Կապալառուն և ենթակապալառուն պետք է լինեն իրավաբանական անձ կամ անհատ ձեռնարկատեր, ունենան հիդրոտեխնիկական (հողային և ջրային ռեսուրսների ճարտարագիտություն) համապատասխան աշխատանքն իրենց կողմից իրականացնելու համար առնվազն մեկ որակավորված աշխատող։</w:t>
      </w:r>
    </w:p>
    <w:p w14:paraId="4E26D841" w14:textId="77777777" w:rsidR="00893F32" w:rsidRPr="00502282" w:rsidRDefault="00893F32" w:rsidP="00893F32">
      <w:pPr>
        <w:shd w:val="clear" w:color="auto" w:fill="FEFEFE"/>
        <w:spacing w:after="0" w:line="240" w:lineRule="auto"/>
        <w:jc w:val="both"/>
        <w:rPr>
          <w:rFonts w:ascii="GHEA Grapalat" w:hAnsi="GHEA Grapalat"/>
          <w:sz w:val="24"/>
          <w:szCs w:val="24"/>
          <w:lang w:val="hy-AM"/>
        </w:rPr>
      </w:pPr>
      <w:r w:rsidRPr="003F7CAF">
        <w:rPr>
          <w:rFonts w:ascii="GHEA Grapalat" w:hAnsi="GHEA Grapalat"/>
          <w:sz w:val="24"/>
          <w:szCs w:val="24"/>
          <w:lang w:val="hy-AM"/>
        </w:rPr>
        <w:t xml:space="preserve">Ծրագրի շրջանակում </w:t>
      </w:r>
      <w:r w:rsidRPr="00502282">
        <w:rPr>
          <w:rFonts w:ascii="GHEA Grapalat" w:hAnsi="GHEA Grapalat"/>
          <w:b/>
          <w:bCs/>
          <w:sz w:val="24"/>
          <w:szCs w:val="24"/>
          <w:lang w:val="hy-AM"/>
        </w:rPr>
        <w:t>շահառուն պարտավոր է</w:t>
      </w:r>
      <w:r w:rsidRPr="00502282">
        <w:rPr>
          <w:rFonts w:ascii="GHEA Grapalat" w:hAnsi="GHEA Grapalat"/>
          <w:sz w:val="24"/>
          <w:szCs w:val="24"/>
          <w:lang w:val="hy-AM"/>
        </w:rPr>
        <w:t xml:space="preserve">՝ </w:t>
      </w:r>
    </w:p>
    <w:p w14:paraId="434323E8" w14:textId="1B0EA25C" w:rsidR="00893F32" w:rsidRPr="002840B8" w:rsidRDefault="00893F32" w:rsidP="00893F32">
      <w:pPr>
        <w:pStyle w:val="ListParagraph"/>
        <w:numPr>
          <w:ilvl w:val="0"/>
          <w:numId w:val="32"/>
        </w:numPr>
        <w:shd w:val="clear" w:color="auto" w:fill="FEFEFE"/>
        <w:spacing w:after="0" w:line="240" w:lineRule="auto"/>
        <w:jc w:val="both"/>
        <w:rPr>
          <w:rFonts w:ascii="GHEA Grapalat" w:hAnsi="GHEA Grapalat"/>
          <w:sz w:val="24"/>
          <w:szCs w:val="24"/>
          <w:lang w:val="hy-AM"/>
        </w:rPr>
      </w:pPr>
      <w:r w:rsidRPr="00502282">
        <w:rPr>
          <w:rFonts w:ascii="GHEA Grapalat" w:hAnsi="GHEA Grapalat"/>
          <w:sz w:val="24"/>
          <w:szCs w:val="24"/>
          <w:lang w:val="hy-AM"/>
        </w:rPr>
        <w:t xml:space="preserve">ապահովել ջրային ռեսուրսների </w:t>
      </w:r>
      <w:r w:rsidRPr="00502282">
        <w:rPr>
          <w:rFonts w:ascii="GHEA Grapalat" w:hAnsi="GHEA Grapalat"/>
          <w:b/>
          <w:bCs/>
          <w:sz w:val="24"/>
          <w:szCs w:val="24"/>
          <w:lang w:val="hy-AM"/>
        </w:rPr>
        <w:t>հասանելիությունը</w:t>
      </w:r>
      <w:r w:rsidR="00E76C45" w:rsidRPr="00E76C45">
        <w:rPr>
          <w:rFonts w:ascii="GHEA Grapalat" w:hAnsi="GHEA Grapalat"/>
          <w:iCs/>
          <w:sz w:val="24"/>
          <w:szCs w:val="24"/>
          <w:lang w:val="hy-AM"/>
        </w:rPr>
        <w:t xml:space="preserve"> </w:t>
      </w:r>
      <w:r w:rsidR="00E76C45" w:rsidRPr="002840B8">
        <w:rPr>
          <w:rFonts w:ascii="GHEA Grapalat" w:hAnsi="GHEA Grapalat"/>
          <w:iCs/>
          <w:sz w:val="24"/>
          <w:szCs w:val="24"/>
          <w:lang w:val="hy-AM"/>
        </w:rPr>
        <w:t>համաձայնեցված տվյալ տարածքը սպասարկող ջրամատակարար կազմակերպության</w:t>
      </w:r>
      <w:r w:rsidR="00836A10" w:rsidRPr="002840B8">
        <w:rPr>
          <w:rFonts w:ascii="GHEA Grapalat" w:hAnsi="GHEA Grapalat"/>
          <w:iCs/>
          <w:sz w:val="24"/>
          <w:szCs w:val="24"/>
          <w:lang w:val="hy-AM"/>
        </w:rPr>
        <w:t xml:space="preserve"> հետ</w:t>
      </w:r>
      <w:r w:rsidRPr="002840B8">
        <w:rPr>
          <w:rFonts w:ascii="GHEA Grapalat" w:hAnsi="GHEA Grapalat"/>
          <w:sz w:val="24"/>
          <w:szCs w:val="24"/>
          <w:lang w:val="hy-AM"/>
        </w:rPr>
        <w:t>,</w:t>
      </w:r>
    </w:p>
    <w:p w14:paraId="01C56383" w14:textId="17281E82" w:rsidR="00893F32" w:rsidRPr="00502282" w:rsidRDefault="00893F32" w:rsidP="00893F32">
      <w:pPr>
        <w:pStyle w:val="ListParagraph"/>
        <w:numPr>
          <w:ilvl w:val="0"/>
          <w:numId w:val="32"/>
        </w:numPr>
        <w:shd w:val="clear" w:color="auto" w:fill="FEFEFE"/>
        <w:spacing w:after="0" w:line="240" w:lineRule="auto"/>
        <w:jc w:val="both"/>
        <w:rPr>
          <w:rFonts w:ascii="GHEA Grapalat" w:hAnsi="GHEA Grapalat"/>
          <w:sz w:val="24"/>
          <w:szCs w:val="24"/>
          <w:lang w:val="hy-AM"/>
        </w:rPr>
      </w:pPr>
      <w:r w:rsidRPr="00502282">
        <w:rPr>
          <w:rFonts w:ascii="GHEA Grapalat" w:hAnsi="GHEA Grapalat"/>
          <w:sz w:val="24"/>
          <w:szCs w:val="24"/>
          <w:lang w:val="hy-AM"/>
        </w:rPr>
        <w:t xml:space="preserve">ջրավազանի կառուցումը կամ ընդլայնումը </w:t>
      </w:r>
      <w:r w:rsidRPr="00502282">
        <w:rPr>
          <w:rFonts w:ascii="GHEA Grapalat" w:hAnsi="GHEA Grapalat"/>
          <w:b/>
          <w:bCs/>
          <w:sz w:val="24"/>
          <w:szCs w:val="24"/>
          <w:lang w:val="hy-AM"/>
        </w:rPr>
        <w:t>ավարտել</w:t>
      </w:r>
      <w:r w:rsidRPr="00502282">
        <w:rPr>
          <w:rFonts w:ascii="GHEA Grapalat" w:hAnsi="GHEA Grapalat"/>
          <w:sz w:val="24"/>
          <w:szCs w:val="24"/>
          <w:lang w:val="hy-AM"/>
        </w:rPr>
        <w:t xml:space="preserve"> վարկային պայմանագիրն ուժի մեջ մտնելու պահից առավելագույնը </w:t>
      </w:r>
      <w:r w:rsidRPr="00502282">
        <w:rPr>
          <w:rFonts w:ascii="GHEA Grapalat" w:hAnsi="GHEA Grapalat"/>
          <w:b/>
          <w:bCs/>
          <w:sz w:val="24"/>
          <w:szCs w:val="24"/>
          <w:lang w:val="hy-AM"/>
        </w:rPr>
        <w:t>2 տարվա</w:t>
      </w:r>
      <w:r w:rsidRPr="00502282">
        <w:rPr>
          <w:rFonts w:ascii="GHEA Grapalat" w:hAnsi="GHEA Grapalat"/>
          <w:sz w:val="24"/>
          <w:szCs w:val="24"/>
          <w:lang w:val="hy-AM"/>
        </w:rPr>
        <w:t xml:space="preserve"> ընթացքում,</w:t>
      </w:r>
    </w:p>
    <w:p w14:paraId="0C873F1B" w14:textId="77777777" w:rsidR="00893F32" w:rsidRPr="00502282" w:rsidRDefault="00893F32" w:rsidP="00893F32">
      <w:pPr>
        <w:pStyle w:val="ListParagraph"/>
        <w:numPr>
          <w:ilvl w:val="0"/>
          <w:numId w:val="32"/>
        </w:numPr>
        <w:shd w:val="clear" w:color="auto" w:fill="FEFEFE"/>
        <w:spacing w:after="0" w:line="240" w:lineRule="auto"/>
        <w:jc w:val="both"/>
        <w:rPr>
          <w:rFonts w:ascii="GHEA Grapalat" w:hAnsi="GHEA Grapalat"/>
          <w:sz w:val="28"/>
          <w:szCs w:val="28"/>
          <w:lang w:val="hy-AM"/>
        </w:rPr>
      </w:pPr>
      <w:r w:rsidRPr="00502282">
        <w:rPr>
          <w:rFonts w:ascii="GHEA Grapalat" w:hAnsi="GHEA Grapalat"/>
          <w:sz w:val="24"/>
          <w:szCs w:val="24"/>
          <w:lang w:val="hy-AM"/>
        </w:rPr>
        <w:t xml:space="preserve">ներդրվող տարածքի համար ապահովել </w:t>
      </w:r>
      <w:r w:rsidRPr="00502282">
        <w:rPr>
          <w:rFonts w:ascii="GHEA Grapalat" w:hAnsi="GHEA Grapalat"/>
          <w:b/>
          <w:bCs/>
          <w:sz w:val="24"/>
          <w:szCs w:val="24"/>
          <w:lang w:val="hy-AM"/>
        </w:rPr>
        <w:t>ջրաչափի</w:t>
      </w:r>
      <w:r w:rsidRPr="00502282">
        <w:rPr>
          <w:rFonts w:ascii="GHEA Grapalat" w:hAnsi="GHEA Grapalat"/>
          <w:sz w:val="24"/>
          <w:szCs w:val="24"/>
          <w:lang w:val="hy-AM"/>
        </w:rPr>
        <w:t xml:space="preserve"> տեղադրում,</w:t>
      </w:r>
    </w:p>
    <w:p w14:paraId="3B8CB039" w14:textId="61B59EB2" w:rsidR="00893F32" w:rsidRPr="00502282" w:rsidRDefault="00893F32" w:rsidP="00893F32">
      <w:pPr>
        <w:pStyle w:val="ListParagraph"/>
        <w:numPr>
          <w:ilvl w:val="0"/>
          <w:numId w:val="32"/>
        </w:numPr>
        <w:shd w:val="clear" w:color="auto" w:fill="FEFEFE"/>
        <w:spacing w:after="0" w:line="240" w:lineRule="auto"/>
        <w:jc w:val="both"/>
        <w:rPr>
          <w:rFonts w:ascii="GHEA Grapalat" w:hAnsi="GHEA Grapalat"/>
          <w:sz w:val="28"/>
          <w:szCs w:val="28"/>
          <w:lang w:val="hy-AM"/>
        </w:rPr>
      </w:pPr>
      <w:r w:rsidRPr="00502282">
        <w:rPr>
          <w:rFonts w:ascii="GHEA Grapalat" w:hAnsi="GHEA Grapalat"/>
          <w:sz w:val="24"/>
          <w:szCs w:val="24"/>
          <w:lang w:val="hy-AM"/>
        </w:rPr>
        <w:t xml:space="preserve">ապահովել ջրավազանի շահագործումը </w:t>
      </w:r>
      <w:r w:rsidRPr="00502282">
        <w:rPr>
          <w:rFonts w:ascii="GHEA Grapalat" w:hAnsi="GHEA Grapalat"/>
          <w:b/>
          <w:bCs/>
          <w:sz w:val="24"/>
          <w:szCs w:val="24"/>
          <w:lang w:val="hy-AM"/>
        </w:rPr>
        <w:t>հետներդրումային 4 տարիների</w:t>
      </w:r>
      <w:r w:rsidRPr="00502282">
        <w:rPr>
          <w:rFonts w:ascii="GHEA Grapalat" w:hAnsi="GHEA Grapalat"/>
          <w:sz w:val="24"/>
          <w:szCs w:val="24"/>
          <w:lang w:val="hy-AM"/>
        </w:rPr>
        <w:t xml:space="preserve"> ընթացքում </w:t>
      </w:r>
      <w:r w:rsidRPr="00502282">
        <w:rPr>
          <w:rFonts w:ascii="GHEA Grapalat" w:hAnsi="GHEA Grapalat" w:cs="Segoe UI"/>
          <w:sz w:val="24"/>
          <w:szCs w:val="24"/>
          <w:bdr w:val="none" w:sz="0" w:space="0" w:color="auto" w:frame="1"/>
          <w:shd w:val="clear" w:color="auto" w:fill="FEFEFE"/>
          <w:lang w:val="hy-AM"/>
        </w:rPr>
        <w:t xml:space="preserve">(հետներդրումային ժամանակաշրջանի սկիզբ է համարվում </w:t>
      </w:r>
      <w:r>
        <w:rPr>
          <w:rFonts w:ascii="GHEA Grapalat" w:hAnsi="GHEA Grapalat" w:cs="Segoe UI"/>
          <w:sz w:val="24"/>
          <w:szCs w:val="24"/>
          <w:bdr w:val="none" w:sz="0" w:space="0" w:color="auto" w:frame="1"/>
          <w:shd w:val="clear" w:color="auto" w:fill="FEFEFE"/>
          <w:lang w:val="hy-AM"/>
        </w:rPr>
        <w:t>շինարարակա</w:t>
      </w:r>
      <w:r w:rsidRPr="00502282">
        <w:rPr>
          <w:rFonts w:ascii="GHEA Grapalat" w:hAnsi="GHEA Grapalat" w:cs="Segoe UI"/>
          <w:sz w:val="24"/>
          <w:szCs w:val="24"/>
          <w:bdr w:val="none" w:sz="0" w:space="0" w:color="auto" w:frame="1"/>
          <w:shd w:val="clear" w:color="auto" w:fill="FEFEFE"/>
          <w:lang w:val="hy-AM"/>
        </w:rPr>
        <w:t>ն աշխատանքների ավարտի օրը)</w:t>
      </w:r>
      <w:r w:rsidRPr="00502282">
        <w:rPr>
          <w:rFonts w:ascii="GHEA Grapalat" w:hAnsi="GHEA Grapalat"/>
          <w:sz w:val="24"/>
          <w:szCs w:val="24"/>
          <w:lang w:val="hy-AM"/>
        </w:rPr>
        <w:t xml:space="preserve">։ </w:t>
      </w:r>
    </w:p>
    <w:p w14:paraId="1F515B22" w14:textId="77777777" w:rsidR="00893F32" w:rsidRPr="003F7CAF" w:rsidRDefault="00893F32" w:rsidP="00893F32">
      <w:pPr>
        <w:shd w:val="clear" w:color="auto" w:fill="FEFEFE"/>
        <w:spacing w:after="0" w:line="240" w:lineRule="auto"/>
        <w:jc w:val="both"/>
        <w:rPr>
          <w:rFonts w:ascii="GHEA Grapalat" w:hAnsi="GHEA Grapalat" w:cs="Segoe UI"/>
          <w:sz w:val="24"/>
          <w:szCs w:val="24"/>
          <w:bdr w:val="none" w:sz="0" w:space="0" w:color="auto" w:frame="1"/>
          <w:shd w:val="clear" w:color="auto" w:fill="FEFEFE"/>
          <w:lang w:val="hy-AM"/>
        </w:rPr>
      </w:pPr>
      <w:r w:rsidRPr="003F7CAF">
        <w:rPr>
          <w:rFonts w:ascii="GHEA Grapalat" w:hAnsi="GHEA Grapalat" w:cs="Segoe UI"/>
          <w:sz w:val="24"/>
          <w:szCs w:val="24"/>
          <w:bdr w:val="none" w:sz="0" w:space="0" w:color="auto" w:frame="1"/>
          <w:shd w:val="clear" w:color="auto" w:fill="FEFEFE"/>
          <w:lang w:val="hy-AM"/>
        </w:rPr>
        <w:t>Ոռոգման համակարգեր ներդնելու համար բաղադրիչից օգտվելու ընթացակարգ՝</w:t>
      </w:r>
    </w:p>
    <w:p w14:paraId="0F21E924" w14:textId="77777777" w:rsidR="00893F32" w:rsidRPr="003F7CAF" w:rsidRDefault="00893F32" w:rsidP="00893F32">
      <w:pPr>
        <w:shd w:val="clear" w:color="auto" w:fill="FEFEFE"/>
        <w:spacing w:after="0" w:line="240" w:lineRule="auto"/>
        <w:ind w:left="426" w:hanging="426"/>
        <w:jc w:val="both"/>
        <w:rPr>
          <w:rFonts w:ascii="GHEA Grapalat" w:hAnsi="GHEA Grapalat"/>
          <w:b/>
          <w:bCs/>
          <w:sz w:val="24"/>
          <w:szCs w:val="24"/>
          <w:lang w:val="hy-AM"/>
        </w:rPr>
      </w:pPr>
      <w:r w:rsidRPr="003F7CAF">
        <w:rPr>
          <w:rFonts w:ascii="GHEA Grapalat" w:hAnsi="GHEA Grapalat"/>
          <w:b/>
          <w:bCs/>
          <w:sz w:val="24"/>
          <w:szCs w:val="24"/>
          <w:lang w:val="hy-AM"/>
        </w:rPr>
        <w:t>ՔԱՅԼ 1</w:t>
      </w:r>
    </w:p>
    <w:p w14:paraId="22F9CFFD" w14:textId="77777777" w:rsidR="00893F32" w:rsidRPr="003F7CAF" w:rsidRDefault="00893F32" w:rsidP="00893F32">
      <w:pPr>
        <w:pStyle w:val="ListParagraph"/>
        <w:numPr>
          <w:ilvl w:val="0"/>
          <w:numId w:val="14"/>
        </w:numPr>
        <w:shd w:val="clear" w:color="auto" w:fill="FEFEFE"/>
        <w:spacing w:after="0" w:line="240" w:lineRule="auto"/>
        <w:ind w:left="426" w:hanging="426"/>
        <w:jc w:val="both"/>
        <w:rPr>
          <w:rFonts w:ascii="GHEA Grapalat" w:hAnsi="GHEA Grapalat"/>
          <w:sz w:val="24"/>
          <w:szCs w:val="24"/>
          <w:lang w:val="hy-AM"/>
        </w:rPr>
      </w:pPr>
      <w:r w:rsidRPr="003F7CAF">
        <w:rPr>
          <w:rFonts w:ascii="GHEA Grapalat" w:hAnsi="GHEA Grapalat"/>
          <w:sz w:val="24"/>
          <w:szCs w:val="24"/>
          <w:lang w:val="hy-AM"/>
        </w:rPr>
        <w:t>Վարկունակության ստուգում (դիմում բանկին)։</w:t>
      </w:r>
    </w:p>
    <w:p w14:paraId="64ACE271" w14:textId="77777777" w:rsidR="00893F32" w:rsidRDefault="00893F32" w:rsidP="00893F32">
      <w:pPr>
        <w:shd w:val="clear" w:color="auto" w:fill="FEFEFE"/>
        <w:spacing w:after="0" w:line="240" w:lineRule="auto"/>
        <w:ind w:left="426" w:hanging="426"/>
        <w:jc w:val="both"/>
        <w:rPr>
          <w:rFonts w:ascii="GHEA Grapalat" w:hAnsi="GHEA Grapalat"/>
          <w:b/>
          <w:bCs/>
          <w:sz w:val="24"/>
          <w:szCs w:val="24"/>
          <w:lang w:val="hy-AM"/>
        </w:rPr>
      </w:pPr>
      <w:r w:rsidRPr="003F7CAF">
        <w:rPr>
          <w:rFonts w:ascii="GHEA Grapalat" w:hAnsi="GHEA Grapalat"/>
          <w:b/>
          <w:bCs/>
          <w:sz w:val="24"/>
          <w:szCs w:val="24"/>
          <w:lang w:val="hy-AM"/>
        </w:rPr>
        <w:t>ՔԱՅԼ 2</w:t>
      </w:r>
    </w:p>
    <w:p w14:paraId="5777F878" w14:textId="77777777" w:rsidR="00893F32" w:rsidRPr="000D76B7" w:rsidRDefault="00893F32" w:rsidP="00893F32">
      <w:pPr>
        <w:shd w:val="clear" w:color="auto" w:fill="FEFEFE"/>
        <w:spacing w:after="0" w:line="240" w:lineRule="auto"/>
        <w:ind w:left="426" w:hanging="426"/>
        <w:jc w:val="both"/>
        <w:rPr>
          <w:rFonts w:ascii="GHEA Grapalat" w:hAnsi="GHEA Grapalat"/>
          <w:sz w:val="24"/>
          <w:szCs w:val="24"/>
          <w:lang w:val="hy-AM"/>
        </w:rPr>
      </w:pPr>
      <w:r w:rsidRPr="000D76B7">
        <w:rPr>
          <w:rFonts w:ascii="GHEA Grapalat" w:hAnsi="GHEA Grapalat"/>
          <w:sz w:val="24"/>
          <w:szCs w:val="24"/>
          <w:lang w:val="hy-AM"/>
        </w:rPr>
        <w:lastRenderedPageBreak/>
        <w:t>Ֆինանսական կառույց ներկայացնել՝</w:t>
      </w:r>
    </w:p>
    <w:p w14:paraId="3083F141" w14:textId="77777777" w:rsidR="00893F32" w:rsidRPr="003F7CAF" w:rsidRDefault="00893F32" w:rsidP="00893F32">
      <w:pPr>
        <w:pStyle w:val="ListParagraph"/>
        <w:numPr>
          <w:ilvl w:val="0"/>
          <w:numId w:val="14"/>
        </w:numPr>
        <w:shd w:val="clear" w:color="auto" w:fill="FEFEFE"/>
        <w:spacing w:after="0" w:line="240" w:lineRule="auto"/>
        <w:ind w:left="426" w:hanging="426"/>
        <w:jc w:val="both"/>
        <w:rPr>
          <w:rFonts w:ascii="GHEA Grapalat" w:hAnsi="GHEA Grapalat"/>
          <w:sz w:val="24"/>
          <w:szCs w:val="24"/>
          <w:lang w:val="hy-AM"/>
        </w:rPr>
      </w:pPr>
      <w:r w:rsidRPr="003F7CAF">
        <w:rPr>
          <w:rFonts w:ascii="GHEA Grapalat" w:hAnsi="GHEA Grapalat"/>
          <w:b/>
          <w:bCs/>
          <w:sz w:val="24"/>
          <w:szCs w:val="24"/>
          <w:lang w:val="hy-AM"/>
        </w:rPr>
        <w:t>Անձը հաստատող փաստաթղթի</w:t>
      </w:r>
      <w:r w:rsidRPr="003F7CAF">
        <w:rPr>
          <w:rFonts w:ascii="GHEA Grapalat" w:hAnsi="GHEA Grapalat"/>
          <w:sz w:val="24"/>
          <w:szCs w:val="24"/>
          <w:lang w:val="hy-AM"/>
        </w:rPr>
        <w:t xml:space="preserve"> պատճեն,</w:t>
      </w:r>
    </w:p>
    <w:p w14:paraId="50CB2666" w14:textId="77777777" w:rsidR="00893F32" w:rsidRPr="003F7CAF" w:rsidRDefault="00893F32" w:rsidP="00893F32">
      <w:pPr>
        <w:pStyle w:val="ListParagraph"/>
        <w:numPr>
          <w:ilvl w:val="0"/>
          <w:numId w:val="14"/>
        </w:numPr>
        <w:shd w:val="clear" w:color="auto" w:fill="FEFEFE"/>
        <w:spacing w:after="0" w:line="240" w:lineRule="auto"/>
        <w:ind w:left="426" w:hanging="426"/>
        <w:jc w:val="both"/>
        <w:rPr>
          <w:rFonts w:ascii="GHEA Grapalat" w:hAnsi="GHEA Grapalat"/>
          <w:sz w:val="24"/>
          <w:szCs w:val="24"/>
          <w:lang w:val="hy-AM"/>
        </w:rPr>
      </w:pPr>
      <w:r w:rsidRPr="003F7CAF">
        <w:rPr>
          <w:rFonts w:ascii="GHEA Grapalat" w:hAnsi="GHEA Grapalat"/>
          <w:b/>
          <w:bCs/>
          <w:sz w:val="24"/>
          <w:szCs w:val="24"/>
          <w:lang w:val="hy-AM"/>
        </w:rPr>
        <w:t>Կադաստրի վկայականի</w:t>
      </w:r>
      <w:r w:rsidRPr="003F7CAF">
        <w:rPr>
          <w:rFonts w:ascii="GHEA Grapalat" w:hAnsi="GHEA Grapalat"/>
          <w:sz w:val="24"/>
          <w:szCs w:val="24"/>
          <w:lang w:val="hy-AM"/>
        </w:rPr>
        <w:t xml:space="preserve"> պատճեն</w:t>
      </w:r>
      <w:r>
        <w:rPr>
          <w:rFonts w:ascii="GHEA Grapalat" w:hAnsi="GHEA Grapalat"/>
          <w:sz w:val="24"/>
          <w:szCs w:val="24"/>
          <w:lang w:val="hy-AM"/>
        </w:rPr>
        <w:t xml:space="preserve"> և </w:t>
      </w:r>
      <w:r w:rsidRPr="000D76B7">
        <w:rPr>
          <w:rFonts w:ascii="GHEA Grapalat" w:hAnsi="GHEA Grapalat"/>
          <w:sz w:val="24"/>
          <w:szCs w:val="24"/>
          <w:lang w:val="hy-AM"/>
        </w:rPr>
        <w:t xml:space="preserve">Կադաստրի կոմիտեի կողմից տրամադրված՝ կադաստրային քարտեզում արտացոլված հողամասի շրջադարձային կետերի </w:t>
      </w:r>
      <w:r w:rsidRPr="00C64D9F">
        <w:rPr>
          <w:rFonts w:ascii="GHEA Grapalat" w:hAnsi="GHEA Grapalat"/>
          <w:b/>
          <w:bCs/>
          <w:sz w:val="24"/>
          <w:szCs w:val="24"/>
          <w:lang w:val="hy-AM"/>
        </w:rPr>
        <w:t>կոորդինատները</w:t>
      </w:r>
      <w:r w:rsidRPr="003F7CAF">
        <w:rPr>
          <w:rFonts w:ascii="GHEA Grapalat" w:hAnsi="GHEA Grapalat"/>
          <w:sz w:val="24"/>
          <w:szCs w:val="24"/>
          <w:lang w:val="hy-AM"/>
        </w:rPr>
        <w:t>,</w:t>
      </w:r>
    </w:p>
    <w:p w14:paraId="1C8D0474" w14:textId="77777777" w:rsidR="00893F32" w:rsidRPr="003F7CAF" w:rsidRDefault="00893F32" w:rsidP="00893F32">
      <w:pPr>
        <w:pStyle w:val="ListParagraph"/>
        <w:numPr>
          <w:ilvl w:val="0"/>
          <w:numId w:val="14"/>
        </w:numPr>
        <w:shd w:val="clear" w:color="auto" w:fill="FEFEFE"/>
        <w:spacing w:after="0" w:line="240" w:lineRule="auto"/>
        <w:ind w:left="426" w:hanging="426"/>
        <w:jc w:val="both"/>
        <w:rPr>
          <w:rFonts w:ascii="GHEA Grapalat" w:hAnsi="GHEA Grapalat"/>
          <w:sz w:val="24"/>
          <w:szCs w:val="24"/>
          <w:lang w:val="hy-AM"/>
        </w:rPr>
      </w:pPr>
      <w:r w:rsidRPr="003F7CAF">
        <w:rPr>
          <w:rFonts w:ascii="GHEA Grapalat" w:hAnsi="GHEA Grapalat"/>
          <w:sz w:val="24"/>
          <w:szCs w:val="24"/>
          <w:lang w:val="hy-AM"/>
        </w:rPr>
        <w:t xml:space="preserve">Ընդհանուր համատեղ սեփականության կամ վարձակալության (օգտագործում) դեպքում՝ </w:t>
      </w:r>
      <w:r w:rsidRPr="003F7CAF">
        <w:rPr>
          <w:rFonts w:ascii="GHEA Grapalat" w:hAnsi="GHEA Grapalat"/>
          <w:i/>
          <w:iCs/>
          <w:sz w:val="24"/>
          <w:szCs w:val="24"/>
          <w:lang w:val="hy-AM"/>
        </w:rPr>
        <w:t>նոտարական կարգով վավերացված</w:t>
      </w:r>
      <w:r w:rsidRPr="003F7CAF">
        <w:rPr>
          <w:rFonts w:ascii="GHEA Grapalat" w:hAnsi="GHEA Grapalat"/>
          <w:sz w:val="24"/>
          <w:szCs w:val="24"/>
          <w:lang w:val="hy-AM"/>
        </w:rPr>
        <w:t xml:space="preserve">՝ անշարժ գույքի սեփականատիրոջ կամ համասեփականատիրոջ (համասեփականատերերի) </w:t>
      </w:r>
      <w:r w:rsidRPr="003F7CAF">
        <w:rPr>
          <w:rFonts w:ascii="GHEA Grapalat" w:hAnsi="GHEA Grapalat"/>
          <w:b/>
          <w:bCs/>
          <w:sz w:val="24"/>
          <w:szCs w:val="24"/>
          <w:lang w:val="hy-AM"/>
        </w:rPr>
        <w:t>համաձայնություն</w:t>
      </w:r>
      <w:r w:rsidRPr="003F7CAF">
        <w:rPr>
          <w:rFonts w:ascii="GHEA Grapalat" w:hAnsi="GHEA Grapalat"/>
          <w:sz w:val="24"/>
          <w:szCs w:val="24"/>
          <w:lang w:val="hy-AM"/>
        </w:rPr>
        <w:t xml:space="preserve"> (անշարժ գույքի վարձակալության (օգտագործման) ժամկետը </w:t>
      </w:r>
      <w:r w:rsidRPr="003F7CAF">
        <w:rPr>
          <w:rFonts w:ascii="GHEA Grapalat" w:hAnsi="GHEA Grapalat"/>
          <w:i/>
          <w:iCs/>
          <w:sz w:val="24"/>
          <w:szCs w:val="24"/>
          <w:lang w:val="hy-AM"/>
        </w:rPr>
        <w:t xml:space="preserve">չպետք է պակաս լինի </w:t>
      </w:r>
      <w:r w:rsidRPr="003F7CAF">
        <w:rPr>
          <w:rFonts w:ascii="GHEA Grapalat" w:hAnsi="GHEA Grapalat"/>
          <w:b/>
          <w:bCs/>
          <w:i/>
          <w:iCs/>
          <w:sz w:val="24"/>
          <w:szCs w:val="24"/>
          <w:lang w:val="hy-AM"/>
        </w:rPr>
        <w:t>6 տարուց</w:t>
      </w:r>
      <w:r w:rsidRPr="003F7CAF">
        <w:rPr>
          <w:rFonts w:ascii="GHEA Grapalat" w:hAnsi="GHEA Grapalat"/>
          <w:sz w:val="24"/>
          <w:szCs w:val="24"/>
          <w:lang w:val="hy-AM"/>
        </w:rPr>
        <w:t>՝ դիմումը ներկայացնելու օրվանից հաշված),</w:t>
      </w:r>
    </w:p>
    <w:p w14:paraId="68F0911B" w14:textId="19450B2A" w:rsidR="00893F32" w:rsidRDefault="00893F32" w:rsidP="00893F32">
      <w:pPr>
        <w:pStyle w:val="ListParagraph"/>
        <w:numPr>
          <w:ilvl w:val="0"/>
          <w:numId w:val="14"/>
        </w:numPr>
        <w:shd w:val="clear" w:color="auto" w:fill="FEFEFE"/>
        <w:spacing w:after="0" w:line="240" w:lineRule="auto"/>
        <w:ind w:left="426" w:hanging="426"/>
        <w:jc w:val="both"/>
        <w:rPr>
          <w:rFonts w:ascii="GHEA Grapalat" w:hAnsi="GHEA Grapalat"/>
          <w:sz w:val="24"/>
          <w:szCs w:val="24"/>
          <w:lang w:val="hy-AM"/>
        </w:rPr>
      </w:pPr>
      <w:r w:rsidRPr="003F7CAF">
        <w:rPr>
          <w:rFonts w:ascii="GHEA Grapalat" w:hAnsi="GHEA Grapalat"/>
          <w:b/>
          <w:bCs/>
          <w:sz w:val="24"/>
          <w:szCs w:val="24"/>
          <w:lang w:val="hy-AM"/>
        </w:rPr>
        <w:t xml:space="preserve">շինարարության թույլտվություն </w:t>
      </w:r>
      <w:r w:rsidRPr="003F7CAF">
        <w:rPr>
          <w:rFonts w:ascii="GHEA Grapalat" w:hAnsi="GHEA Grapalat"/>
          <w:sz w:val="24"/>
          <w:szCs w:val="24"/>
          <w:lang w:val="hy-AM"/>
        </w:rPr>
        <w:t>(ՀՀ կառավարության 2015 թվականի մարտի 19-ի N 596-Ն որոշում),</w:t>
      </w:r>
    </w:p>
    <w:p w14:paraId="6FFBB723" w14:textId="77777777" w:rsidR="00893F32" w:rsidRPr="00C64D9F" w:rsidRDefault="00893F32" w:rsidP="00893F32">
      <w:pPr>
        <w:pStyle w:val="ListParagraph"/>
        <w:numPr>
          <w:ilvl w:val="0"/>
          <w:numId w:val="14"/>
        </w:numPr>
        <w:shd w:val="clear" w:color="auto" w:fill="FEFEFE"/>
        <w:spacing w:after="0" w:line="240" w:lineRule="auto"/>
        <w:ind w:left="426" w:hanging="426"/>
        <w:jc w:val="both"/>
        <w:rPr>
          <w:rFonts w:ascii="GHEA Grapalat" w:hAnsi="GHEA Grapalat"/>
          <w:sz w:val="24"/>
          <w:szCs w:val="24"/>
          <w:lang w:val="hy-AM"/>
        </w:rPr>
      </w:pPr>
      <w:r w:rsidRPr="00C64D9F">
        <w:rPr>
          <w:rFonts w:ascii="GHEA Grapalat" w:hAnsi="GHEA Grapalat"/>
          <w:b/>
          <w:bCs/>
          <w:sz w:val="24"/>
          <w:szCs w:val="24"/>
          <w:lang w:val="hy-AM"/>
        </w:rPr>
        <w:t>Համաձայնագիր</w:t>
      </w:r>
      <w:r w:rsidRPr="00C64D9F">
        <w:rPr>
          <w:rFonts w:ascii="Sylfaen" w:hAnsi="Sylfaen"/>
          <w:color w:val="000000"/>
          <w:sz w:val="21"/>
          <w:szCs w:val="21"/>
          <w:shd w:val="clear" w:color="auto" w:fill="FFFFFF"/>
          <w:lang w:val="hy-AM"/>
        </w:rPr>
        <w:t xml:space="preserve">՝ </w:t>
      </w:r>
      <w:r w:rsidRPr="00C64D9F">
        <w:rPr>
          <w:rFonts w:ascii="GHEA Grapalat" w:hAnsi="GHEA Grapalat"/>
          <w:sz w:val="24"/>
          <w:szCs w:val="24"/>
          <w:lang w:val="hy-AM"/>
        </w:rPr>
        <w:t>ծրագրի շրջանակում շահառուի մասին տեղեկությունները նախարարությանը կամ այլ պետական մարմնին փոխանցելու մասին։</w:t>
      </w:r>
    </w:p>
    <w:p w14:paraId="26AD9CFF" w14:textId="77777777" w:rsidR="00893F32" w:rsidRDefault="00893F32" w:rsidP="00893F32">
      <w:pPr>
        <w:shd w:val="clear" w:color="auto" w:fill="FEFEFE"/>
        <w:spacing w:after="0" w:line="240" w:lineRule="auto"/>
        <w:ind w:left="426" w:hanging="426"/>
        <w:jc w:val="both"/>
        <w:rPr>
          <w:rFonts w:ascii="GHEA Grapalat" w:hAnsi="GHEA Grapalat"/>
          <w:b/>
          <w:bCs/>
          <w:sz w:val="24"/>
          <w:szCs w:val="24"/>
          <w:lang w:val="hy-AM"/>
        </w:rPr>
      </w:pPr>
      <w:r w:rsidRPr="003F7CAF">
        <w:rPr>
          <w:rFonts w:ascii="GHEA Grapalat" w:hAnsi="GHEA Grapalat"/>
          <w:b/>
          <w:bCs/>
          <w:sz w:val="24"/>
          <w:szCs w:val="24"/>
          <w:lang w:val="hy-AM"/>
        </w:rPr>
        <w:t>ՔԱՅԼ 3</w:t>
      </w:r>
    </w:p>
    <w:p w14:paraId="6D6CB009" w14:textId="69820B65" w:rsidR="00893F32" w:rsidRPr="00C64D9F" w:rsidRDefault="00B07F65" w:rsidP="00893F32">
      <w:pPr>
        <w:shd w:val="clear" w:color="auto" w:fill="FEFEFE"/>
        <w:spacing w:after="0" w:line="240" w:lineRule="auto"/>
        <w:jc w:val="both"/>
        <w:rPr>
          <w:rFonts w:ascii="GHEA Grapalat" w:hAnsi="GHEA Grapalat"/>
          <w:b/>
          <w:bCs/>
          <w:sz w:val="24"/>
          <w:szCs w:val="24"/>
          <w:lang w:val="hy-AM"/>
        </w:rPr>
      </w:pPr>
      <w:r>
        <w:rPr>
          <w:rFonts w:ascii="GHEA Grapalat" w:hAnsi="GHEA Grapalat"/>
          <w:sz w:val="24"/>
          <w:szCs w:val="24"/>
          <w:lang w:val="hy-AM"/>
        </w:rPr>
        <w:t>Շ</w:t>
      </w:r>
      <w:r w:rsidR="00DC1134">
        <w:rPr>
          <w:rFonts w:ascii="GHEA Grapalat" w:hAnsi="GHEA Grapalat"/>
          <w:sz w:val="24"/>
          <w:szCs w:val="24"/>
          <w:lang w:val="hy-AM"/>
        </w:rPr>
        <w:t>ինարարական</w:t>
      </w:r>
      <w:r w:rsidR="00893F32" w:rsidRPr="00C64D9F">
        <w:rPr>
          <w:rFonts w:ascii="GHEA Grapalat" w:hAnsi="GHEA Grapalat"/>
          <w:sz w:val="24"/>
          <w:szCs w:val="24"/>
          <w:lang w:val="hy-AM"/>
        </w:rPr>
        <w:t xml:space="preserve"> աշխատանքների ավարտի</w:t>
      </w:r>
      <w:r w:rsidR="00893F32">
        <w:rPr>
          <w:rFonts w:ascii="GHEA Grapalat" w:hAnsi="GHEA Grapalat"/>
          <w:sz w:val="24"/>
          <w:szCs w:val="24"/>
          <w:lang w:val="hy-AM"/>
        </w:rPr>
        <w:t xml:space="preserve">ց </w:t>
      </w:r>
      <w:r w:rsidR="00893F32" w:rsidRPr="00C64D9F">
        <w:rPr>
          <w:rFonts w:ascii="GHEA Grapalat" w:hAnsi="GHEA Grapalat"/>
          <w:sz w:val="24"/>
          <w:szCs w:val="24"/>
          <w:lang w:val="hy-AM"/>
        </w:rPr>
        <w:t>հետո ֆինանսական կառույց ներկայացնել՝</w:t>
      </w:r>
    </w:p>
    <w:p w14:paraId="464041FA" w14:textId="135BB07C" w:rsidR="002840B8" w:rsidRPr="002840B8" w:rsidRDefault="002840B8" w:rsidP="000C2D78">
      <w:pPr>
        <w:pStyle w:val="ListParagraph"/>
        <w:numPr>
          <w:ilvl w:val="0"/>
          <w:numId w:val="15"/>
        </w:numPr>
        <w:shd w:val="clear" w:color="auto" w:fill="FEFEFE"/>
        <w:spacing w:after="0" w:line="240" w:lineRule="auto"/>
        <w:ind w:left="426"/>
        <w:jc w:val="both"/>
        <w:rPr>
          <w:rFonts w:ascii="GHEA Grapalat" w:hAnsi="GHEA Grapalat"/>
          <w:sz w:val="24"/>
          <w:szCs w:val="24"/>
          <w:lang w:val="hy-AM"/>
        </w:rPr>
      </w:pPr>
      <w:r w:rsidRPr="002840B8">
        <w:rPr>
          <w:rFonts w:ascii="GHEA Grapalat" w:hAnsi="GHEA Grapalat"/>
          <w:sz w:val="24"/>
          <w:szCs w:val="24"/>
          <w:lang w:val="hy-AM"/>
        </w:rPr>
        <w:t>անշարժ գույքի նկատմամբ օտարման և այլ իրավունքներով ծանրաբեռնելու սահմանափակման վերաբերյալ լիազոր մարմնի կողմից տրամադրված տեղեկանքը,</w:t>
      </w:r>
    </w:p>
    <w:p w14:paraId="0A980B43" w14:textId="4F2F31F0" w:rsidR="002840B8" w:rsidRPr="002840B8" w:rsidRDefault="002840B8" w:rsidP="000C2D78">
      <w:pPr>
        <w:pStyle w:val="ListParagraph"/>
        <w:numPr>
          <w:ilvl w:val="0"/>
          <w:numId w:val="15"/>
        </w:numPr>
        <w:shd w:val="clear" w:color="auto" w:fill="FEFEFE"/>
        <w:spacing w:after="0" w:line="240" w:lineRule="auto"/>
        <w:ind w:left="426"/>
        <w:jc w:val="both"/>
        <w:rPr>
          <w:rFonts w:ascii="GHEA Grapalat" w:hAnsi="GHEA Grapalat"/>
          <w:sz w:val="24"/>
          <w:szCs w:val="24"/>
          <w:lang w:val="hy-AM"/>
        </w:rPr>
      </w:pPr>
      <w:r w:rsidRPr="002840B8">
        <w:rPr>
          <w:rFonts w:ascii="GHEA Grapalat" w:hAnsi="GHEA Grapalat"/>
          <w:sz w:val="24"/>
          <w:szCs w:val="24"/>
          <w:lang w:val="hy-AM"/>
        </w:rPr>
        <w:t>ձեռք բերված և ներդրված, նույնականացման կոդեր ունեցող գույքի ցանկը՝ իրենց կոդերով (առկայության դեպքում),</w:t>
      </w:r>
    </w:p>
    <w:p w14:paraId="18ABF339" w14:textId="3CF5C814" w:rsidR="002840B8" w:rsidRPr="002840B8" w:rsidRDefault="002840B8" w:rsidP="000C2D78">
      <w:pPr>
        <w:pStyle w:val="ListParagraph"/>
        <w:numPr>
          <w:ilvl w:val="0"/>
          <w:numId w:val="15"/>
        </w:numPr>
        <w:shd w:val="clear" w:color="auto" w:fill="FEFEFE"/>
        <w:spacing w:after="0" w:line="240" w:lineRule="auto"/>
        <w:ind w:left="426"/>
        <w:jc w:val="both"/>
        <w:rPr>
          <w:rFonts w:ascii="GHEA Grapalat" w:hAnsi="GHEA Grapalat"/>
          <w:sz w:val="24"/>
          <w:szCs w:val="24"/>
          <w:lang w:val="hy-AM"/>
        </w:rPr>
      </w:pPr>
      <w:r w:rsidRPr="002840B8">
        <w:rPr>
          <w:rFonts w:ascii="GHEA Grapalat" w:hAnsi="GHEA Grapalat"/>
          <w:sz w:val="24"/>
          <w:szCs w:val="24"/>
          <w:lang w:val="hy-AM"/>
        </w:rPr>
        <w:t>ջրավազանի կառուցման ծախսերը հիմնավորող փաստաթղթերը, այդ թվում՝ նոտարական կարգով վավերացված կապալառուի հետ կնքված պայմանագրի պատճենը և կատարված աշխատանքների հանձնման ընդունման ակտը,</w:t>
      </w:r>
    </w:p>
    <w:p w14:paraId="37626E01" w14:textId="1C3F2186" w:rsidR="002840B8" w:rsidRPr="002840B8" w:rsidRDefault="002840B8" w:rsidP="000C2D78">
      <w:pPr>
        <w:pStyle w:val="ListParagraph"/>
        <w:numPr>
          <w:ilvl w:val="0"/>
          <w:numId w:val="15"/>
        </w:numPr>
        <w:shd w:val="clear" w:color="auto" w:fill="FEFEFE"/>
        <w:spacing w:after="0" w:line="240" w:lineRule="auto"/>
        <w:ind w:left="426"/>
        <w:jc w:val="both"/>
        <w:rPr>
          <w:rFonts w:ascii="GHEA Grapalat" w:hAnsi="GHEA Grapalat"/>
          <w:sz w:val="24"/>
          <w:szCs w:val="24"/>
          <w:lang w:val="hy-AM"/>
        </w:rPr>
      </w:pPr>
      <w:r w:rsidRPr="002840B8">
        <w:rPr>
          <w:rFonts w:ascii="GHEA Grapalat" w:hAnsi="GHEA Grapalat"/>
          <w:sz w:val="24"/>
          <w:szCs w:val="24"/>
          <w:lang w:val="hy-AM"/>
        </w:rPr>
        <w:t>անկանխիկ վճարման անդորրագիրը,</w:t>
      </w:r>
    </w:p>
    <w:p w14:paraId="1776ED1E" w14:textId="3C097C29" w:rsidR="002840B8" w:rsidRPr="002840B8" w:rsidRDefault="002840B8" w:rsidP="000C2D78">
      <w:pPr>
        <w:pStyle w:val="ListParagraph"/>
        <w:numPr>
          <w:ilvl w:val="0"/>
          <w:numId w:val="15"/>
        </w:numPr>
        <w:shd w:val="clear" w:color="auto" w:fill="FEFEFE"/>
        <w:spacing w:after="0" w:line="240" w:lineRule="auto"/>
        <w:ind w:left="426"/>
        <w:jc w:val="both"/>
        <w:rPr>
          <w:rFonts w:ascii="GHEA Grapalat" w:hAnsi="GHEA Grapalat"/>
          <w:sz w:val="24"/>
          <w:szCs w:val="24"/>
          <w:lang w:val="hy-AM"/>
        </w:rPr>
      </w:pPr>
      <w:r w:rsidRPr="002840B8">
        <w:rPr>
          <w:rFonts w:ascii="GHEA Grapalat" w:hAnsi="GHEA Grapalat"/>
          <w:sz w:val="24"/>
          <w:szCs w:val="24"/>
          <w:lang w:val="hy-AM"/>
        </w:rPr>
        <w:t>ներդրված միջոցների կամ համակարգերի անձնագիրը կամ տեխնիկական բնութագիրը,</w:t>
      </w:r>
    </w:p>
    <w:p w14:paraId="09113FB5" w14:textId="69998D49" w:rsidR="002840B8" w:rsidRPr="002840B8" w:rsidRDefault="002840B8" w:rsidP="000C2D78">
      <w:pPr>
        <w:pStyle w:val="ListParagraph"/>
        <w:numPr>
          <w:ilvl w:val="0"/>
          <w:numId w:val="15"/>
        </w:numPr>
        <w:shd w:val="clear" w:color="auto" w:fill="FEFEFE"/>
        <w:spacing w:after="0" w:line="240" w:lineRule="auto"/>
        <w:ind w:left="426"/>
        <w:jc w:val="both"/>
        <w:rPr>
          <w:rFonts w:ascii="GHEA Grapalat" w:hAnsi="GHEA Grapalat"/>
          <w:sz w:val="24"/>
          <w:szCs w:val="24"/>
          <w:lang w:val="hy-AM"/>
        </w:rPr>
      </w:pPr>
      <w:r w:rsidRPr="002840B8">
        <w:rPr>
          <w:rFonts w:ascii="GHEA Grapalat" w:hAnsi="GHEA Grapalat"/>
          <w:sz w:val="24"/>
          <w:szCs w:val="24"/>
          <w:lang w:val="hy-AM"/>
        </w:rPr>
        <w:t>հաշվարկային փաստաթուղթը՝ հարկային հաշիվ կամ հաշիվ վավերագիր,</w:t>
      </w:r>
    </w:p>
    <w:p w14:paraId="3D6B416A" w14:textId="7A710C62" w:rsidR="002840B8" w:rsidRPr="002840B8" w:rsidRDefault="002840B8" w:rsidP="000C2D78">
      <w:pPr>
        <w:pStyle w:val="ListParagraph"/>
        <w:numPr>
          <w:ilvl w:val="0"/>
          <w:numId w:val="15"/>
        </w:numPr>
        <w:shd w:val="clear" w:color="auto" w:fill="FEFEFE"/>
        <w:spacing w:after="0" w:line="240" w:lineRule="auto"/>
        <w:ind w:left="426"/>
        <w:jc w:val="both"/>
        <w:rPr>
          <w:rFonts w:ascii="GHEA Grapalat" w:hAnsi="GHEA Grapalat"/>
          <w:sz w:val="24"/>
          <w:szCs w:val="24"/>
          <w:lang w:val="hy-AM"/>
        </w:rPr>
      </w:pPr>
      <w:r w:rsidRPr="002840B8">
        <w:rPr>
          <w:rFonts w:ascii="GHEA Grapalat" w:hAnsi="GHEA Grapalat"/>
          <w:sz w:val="24"/>
          <w:szCs w:val="24"/>
          <w:lang w:val="hy-AM"/>
        </w:rPr>
        <w:t>ջրօգտագործման թույլտվությունը կամ ջրօգտագործողների ընկերության հետ կնքած պայմանագրի պատճենը, իսկ ներդրված հողատարածքը ջրօգտագործողների ընկերության սպասարկման տարածքում չգտնվելու դեպքում՝ համապատասխան տեղեկանք,</w:t>
      </w:r>
    </w:p>
    <w:p w14:paraId="212C6B6B" w14:textId="1D5409B1" w:rsidR="002840B8" w:rsidRPr="002840B8" w:rsidRDefault="002840B8" w:rsidP="000C2D78">
      <w:pPr>
        <w:pStyle w:val="ListParagraph"/>
        <w:numPr>
          <w:ilvl w:val="0"/>
          <w:numId w:val="15"/>
        </w:numPr>
        <w:shd w:val="clear" w:color="auto" w:fill="FEFEFE"/>
        <w:spacing w:after="0" w:line="240" w:lineRule="auto"/>
        <w:ind w:left="426"/>
        <w:jc w:val="both"/>
        <w:rPr>
          <w:rFonts w:ascii="GHEA Grapalat" w:hAnsi="GHEA Grapalat"/>
          <w:sz w:val="24"/>
          <w:szCs w:val="24"/>
          <w:lang w:val="hy-AM"/>
        </w:rPr>
      </w:pPr>
      <w:r w:rsidRPr="002840B8">
        <w:rPr>
          <w:rFonts w:ascii="GHEA Grapalat" w:hAnsi="GHEA Grapalat"/>
          <w:sz w:val="24"/>
          <w:szCs w:val="24"/>
          <w:lang w:val="hy-AM"/>
        </w:rPr>
        <w:t>շինարարության ավարտական ակտը (որում հստակ նշված կլինի կառուցված ջրավազանի ծավալը), իրավունքի պետական գրանցման վկայականի պատճենը և Կադաստրի կոմիտեի կողմից տրամադրված՝ կադաստրային քարտեզում արտացոլված հողամասի շրջադարձային կետերի կոորդինատները,</w:t>
      </w:r>
    </w:p>
    <w:p w14:paraId="0E6293AE" w14:textId="3C0484B2" w:rsidR="002840B8" w:rsidRPr="002840B8" w:rsidRDefault="002840B8" w:rsidP="000C2D78">
      <w:pPr>
        <w:pStyle w:val="ListParagraph"/>
        <w:numPr>
          <w:ilvl w:val="0"/>
          <w:numId w:val="15"/>
        </w:numPr>
        <w:shd w:val="clear" w:color="auto" w:fill="FEFEFE"/>
        <w:spacing w:after="0" w:line="240" w:lineRule="auto"/>
        <w:ind w:left="426"/>
        <w:jc w:val="both"/>
        <w:rPr>
          <w:rFonts w:ascii="GHEA Grapalat" w:hAnsi="GHEA Grapalat"/>
          <w:sz w:val="24"/>
          <w:szCs w:val="24"/>
          <w:lang w:val="hy-AM"/>
        </w:rPr>
      </w:pPr>
      <w:r w:rsidRPr="002840B8">
        <w:rPr>
          <w:rFonts w:ascii="GHEA Grapalat" w:hAnsi="GHEA Grapalat"/>
          <w:sz w:val="24"/>
          <w:szCs w:val="24"/>
          <w:lang w:val="hy-AM"/>
        </w:rPr>
        <w:t>կապալառուի (ենթակապալառուի)՝ տվյալ բնագավառի որակավորված աշխատող ունենալու փաստը հավաստող փաստաթղթեր (դիպլոմ կամ վկայական (հավաստագիր), աշխատանքային պայմանագիր կամ աշխատանքի ընդունման մասին անհատական իրավական ակտ, ֆիզիկական անձի անհատական հաշվի քաղվածք),</w:t>
      </w:r>
    </w:p>
    <w:p w14:paraId="037BFF8D" w14:textId="44701CD8" w:rsidR="00893F32" w:rsidRPr="003F7CAF" w:rsidRDefault="002840B8" w:rsidP="000C2D78">
      <w:pPr>
        <w:pStyle w:val="ListParagraph"/>
        <w:numPr>
          <w:ilvl w:val="0"/>
          <w:numId w:val="15"/>
        </w:numPr>
        <w:shd w:val="clear" w:color="auto" w:fill="FEFEFE"/>
        <w:spacing w:after="0" w:line="240" w:lineRule="auto"/>
        <w:ind w:left="426"/>
        <w:jc w:val="both"/>
        <w:rPr>
          <w:rFonts w:ascii="GHEA Grapalat" w:hAnsi="GHEA Grapalat" w:cs="Segoe UI"/>
          <w:b/>
          <w:bCs/>
          <w:sz w:val="24"/>
          <w:szCs w:val="24"/>
          <w:bdr w:val="none" w:sz="0" w:space="0" w:color="auto" w:frame="1"/>
          <w:shd w:val="clear" w:color="auto" w:fill="FEFEFE"/>
          <w:lang w:val="hy-AM"/>
        </w:rPr>
      </w:pPr>
      <w:r w:rsidRPr="002840B8">
        <w:rPr>
          <w:rFonts w:ascii="GHEA Grapalat" w:hAnsi="GHEA Grapalat"/>
          <w:sz w:val="24"/>
          <w:szCs w:val="24"/>
          <w:lang w:val="hy-AM"/>
        </w:rPr>
        <w:t>այն դեպքում, երբ շահառուի կողմից տարբեր (մեկից ավելի) կապալառուների հետ կնքվում են պայմանագրեր կամ շահառուի կողմից ձեռք են բերվում անհրաժեշտ միջոցները (10 հազար խորանարդ մետր և ավելի ծավալով ջրավազանի կառուցման դեպքում)՝ «Հաշվապահական հաշվառման և աուդիտորական գործունեության կարգավորման և հանրային վերահսկողության մասին» օրենքի 22-րդ հոդվածի 1-ին մասով սահմանված աուդիտորների, փորձագետ հաշվապահների և աուդիտորական կազմակերպությունների ռեեստրում գրանցված և միջազգային ցանցին անդամակցող աուդիտորական կազմակերպության կողմից տրված, շահառուի ֆինանսական հաշվետվությունների վերաբերյալ աուդիտորական եզրակացություն, որում պետք է արտացոլվեն ծրագրի շրջանակում կատարված ծախսերը</w:t>
      </w:r>
      <w:r w:rsidR="00893F32" w:rsidRPr="003F7CAF">
        <w:rPr>
          <w:rFonts w:ascii="GHEA Grapalat" w:hAnsi="GHEA Grapalat"/>
          <w:sz w:val="24"/>
          <w:szCs w:val="24"/>
          <w:lang w:val="hy-AM"/>
        </w:rPr>
        <w:t>։</w:t>
      </w:r>
    </w:p>
    <w:p w14:paraId="28A4B6D2" w14:textId="18011EF6" w:rsidR="00F10F8A" w:rsidRPr="003F7CAF" w:rsidRDefault="00893F32">
      <w:pPr>
        <w:rPr>
          <w:rStyle w:val="Strong"/>
          <w:rFonts w:ascii="GHEA Grapalat" w:hAnsi="GHEA Grapalat" w:cs="Segoe UI"/>
          <w:sz w:val="24"/>
          <w:szCs w:val="24"/>
          <w:bdr w:val="none" w:sz="0" w:space="0" w:color="auto" w:frame="1"/>
          <w:shd w:val="clear" w:color="auto" w:fill="FEFEFE"/>
          <w:lang w:val="hy-AM"/>
        </w:rPr>
      </w:pPr>
      <w:r w:rsidRPr="003F7CAF">
        <w:rPr>
          <w:rStyle w:val="Strong"/>
          <w:rFonts w:ascii="GHEA Grapalat" w:hAnsi="GHEA Grapalat" w:cs="Segoe UI"/>
          <w:sz w:val="24"/>
          <w:szCs w:val="24"/>
          <w:bdr w:val="none" w:sz="0" w:space="0" w:color="auto" w:frame="1"/>
          <w:shd w:val="clear" w:color="auto" w:fill="FEFEFE"/>
          <w:lang w:val="hy-AM"/>
        </w:rPr>
        <w:br w:type="page"/>
      </w:r>
    </w:p>
    <w:p w14:paraId="3C2003C4" w14:textId="180F93C5" w:rsidR="00430473" w:rsidRPr="003F7CAF" w:rsidRDefault="00430473" w:rsidP="00B07F65">
      <w:pPr>
        <w:spacing w:after="0"/>
        <w:rPr>
          <w:rStyle w:val="Strong"/>
          <w:rFonts w:ascii="GHEA Grapalat" w:hAnsi="GHEA Grapalat" w:cs="Segoe UI"/>
          <w:sz w:val="24"/>
          <w:szCs w:val="24"/>
          <w:bdr w:val="none" w:sz="0" w:space="0" w:color="auto" w:frame="1"/>
          <w:shd w:val="clear" w:color="auto" w:fill="FEFEFE"/>
          <w:lang w:val="hy-AM"/>
        </w:rPr>
      </w:pPr>
      <w:r w:rsidRPr="003F7CAF">
        <w:rPr>
          <w:rStyle w:val="Strong"/>
          <w:rFonts w:ascii="GHEA Grapalat" w:hAnsi="GHEA Grapalat" w:cs="Segoe UI"/>
          <w:sz w:val="24"/>
          <w:szCs w:val="24"/>
          <w:bdr w:val="none" w:sz="0" w:space="0" w:color="auto" w:frame="1"/>
          <w:shd w:val="clear" w:color="auto" w:fill="FEFEFE"/>
          <w:lang w:val="hy-AM"/>
        </w:rPr>
        <w:lastRenderedPageBreak/>
        <w:t>Բաղադրիչ 1</w:t>
      </w:r>
      <w:r w:rsidRPr="003F7CAF">
        <w:rPr>
          <w:rStyle w:val="Strong"/>
          <w:rFonts w:ascii="Cambria Math" w:hAnsi="Cambria Math" w:cs="Cambria Math"/>
          <w:sz w:val="24"/>
          <w:szCs w:val="24"/>
          <w:bdr w:val="none" w:sz="0" w:space="0" w:color="auto" w:frame="1"/>
          <w:shd w:val="clear" w:color="auto" w:fill="FEFEFE"/>
          <w:lang w:val="hy-AM"/>
        </w:rPr>
        <w:t>․</w:t>
      </w:r>
      <w:r w:rsidR="00274073" w:rsidRPr="003F7CAF">
        <w:rPr>
          <w:rStyle w:val="Strong"/>
          <w:rFonts w:ascii="GHEA Grapalat" w:hAnsi="GHEA Grapalat" w:cs="Cambria Math"/>
          <w:sz w:val="24"/>
          <w:szCs w:val="24"/>
          <w:bdr w:val="none" w:sz="0" w:space="0" w:color="auto" w:frame="1"/>
          <w:shd w:val="clear" w:color="auto" w:fill="FEFEFE"/>
          <w:lang w:val="hy-AM"/>
        </w:rPr>
        <w:t xml:space="preserve"> </w:t>
      </w:r>
      <w:r w:rsidRPr="003F7CAF">
        <w:rPr>
          <w:rStyle w:val="Strong"/>
          <w:rFonts w:ascii="GHEA Grapalat" w:hAnsi="GHEA Grapalat" w:cs="Segoe UI"/>
          <w:sz w:val="24"/>
          <w:szCs w:val="24"/>
          <w:bdr w:val="none" w:sz="0" w:space="0" w:color="auto" w:frame="1"/>
          <w:shd w:val="clear" w:color="auto" w:fill="FEFEFE"/>
          <w:lang w:val="hy-AM"/>
        </w:rPr>
        <w:t>Վարկերի տոկոսադրույքների մասնակի սուբսիդավորում</w:t>
      </w:r>
    </w:p>
    <w:p w14:paraId="333D566A" w14:textId="2B0877CF" w:rsidR="00430473" w:rsidRPr="003F7CAF" w:rsidRDefault="00B07F65" w:rsidP="00B07F65">
      <w:pPr>
        <w:shd w:val="clear" w:color="auto" w:fill="FEFEFE"/>
        <w:spacing w:after="0" w:line="240" w:lineRule="auto"/>
        <w:rPr>
          <w:rStyle w:val="Strong"/>
          <w:rFonts w:ascii="GHEA Grapalat" w:hAnsi="GHEA Grapalat" w:cs="Segoe UI"/>
          <w:sz w:val="24"/>
          <w:szCs w:val="24"/>
          <w:bdr w:val="none" w:sz="0" w:space="0" w:color="auto" w:frame="1"/>
          <w:shd w:val="clear" w:color="auto" w:fill="FEFEFE"/>
          <w:lang w:val="hy-AM"/>
        </w:rPr>
      </w:pPr>
      <w:r>
        <w:rPr>
          <w:rStyle w:val="Strong"/>
          <w:rFonts w:ascii="GHEA Grapalat" w:hAnsi="GHEA Grapalat" w:cs="Segoe UI"/>
          <w:sz w:val="24"/>
          <w:szCs w:val="24"/>
          <w:bdr w:val="none" w:sz="0" w:space="0" w:color="auto" w:frame="1"/>
          <w:shd w:val="clear" w:color="auto" w:fill="FEFEFE"/>
          <w:lang w:val="hy-AM"/>
        </w:rPr>
        <w:t>4</w:t>
      </w:r>
      <w:r w:rsidR="006679D6" w:rsidRPr="003F7CAF">
        <w:rPr>
          <w:rStyle w:val="Strong"/>
          <w:rFonts w:ascii="GHEA Grapalat" w:hAnsi="GHEA Grapalat" w:cs="Segoe UI"/>
          <w:sz w:val="24"/>
          <w:szCs w:val="24"/>
          <w:bdr w:val="none" w:sz="0" w:space="0" w:color="auto" w:frame="1"/>
          <w:shd w:val="clear" w:color="auto" w:fill="FEFEFE"/>
          <w:lang w:val="hy-AM"/>
        </w:rPr>
        <w:t>-րդ</w:t>
      </w:r>
      <w:r w:rsidR="00430473" w:rsidRPr="003F7CAF">
        <w:rPr>
          <w:rStyle w:val="Strong"/>
          <w:rFonts w:ascii="GHEA Grapalat" w:hAnsi="GHEA Grapalat" w:cs="Segoe UI"/>
          <w:sz w:val="24"/>
          <w:szCs w:val="24"/>
          <w:bdr w:val="none" w:sz="0" w:space="0" w:color="auto" w:frame="1"/>
          <w:shd w:val="clear" w:color="auto" w:fill="FEFEFE"/>
          <w:lang w:val="hy-AM"/>
        </w:rPr>
        <w:t xml:space="preserve"> </w:t>
      </w:r>
      <w:r w:rsidR="00920DA0" w:rsidRPr="003F7CAF">
        <w:rPr>
          <w:rStyle w:val="Strong"/>
          <w:rFonts w:ascii="GHEA Grapalat" w:hAnsi="GHEA Grapalat" w:cs="Segoe UI"/>
          <w:sz w:val="24"/>
          <w:szCs w:val="24"/>
          <w:bdr w:val="none" w:sz="0" w:space="0" w:color="auto" w:frame="1"/>
          <w:shd w:val="clear" w:color="auto" w:fill="FEFEFE"/>
          <w:lang w:val="hy-AM"/>
        </w:rPr>
        <w:t xml:space="preserve">ուղղություն </w:t>
      </w:r>
      <w:r w:rsidR="00430473" w:rsidRPr="003F7CAF">
        <w:rPr>
          <w:rStyle w:val="Strong"/>
          <w:rFonts w:ascii="GHEA Grapalat" w:hAnsi="GHEA Grapalat" w:cs="Segoe UI"/>
          <w:sz w:val="24"/>
          <w:szCs w:val="24"/>
          <w:bdr w:val="none" w:sz="0" w:space="0" w:color="auto" w:frame="1"/>
          <w:shd w:val="clear" w:color="auto" w:fill="FEFEFE"/>
          <w:lang w:val="hy-AM"/>
        </w:rPr>
        <w:t>– կարկտապաշտպան ցանցեր</w:t>
      </w:r>
    </w:p>
    <w:p w14:paraId="24374603" w14:textId="6A963502" w:rsidR="00ED6021" w:rsidRPr="003F7CAF" w:rsidRDefault="008F4198" w:rsidP="00B07F65">
      <w:pPr>
        <w:shd w:val="clear" w:color="auto" w:fill="FEFEFE"/>
        <w:spacing w:after="0" w:line="240" w:lineRule="auto"/>
        <w:jc w:val="both"/>
        <w:rPr>
          <w:rFonts w:ascii="GHEA Grapalat" w:hAnsi="GHEA Grapalat" w:cs="Segoe UI"/>
          <w:sz w:val="24"/>
          <w:szCs w:val="24"/>
          <w:bdr w:val="none" w:sz="0" w:space="0" w:color="auto" w:frame="1"/>
          <w:shd w:val="clear" w:color="auto" w:fill="FEFEFE"/>
          <w:lang w:val="hy-AM"/>
        </w:rPr>
      </w:pPr>
      <w:r w:rsidRPr="003F7CAF">
        <w:rPr>
          <w:rFonts w:ascii="GHEA Grapalat" w:hAnsi="GHEA Grapalat" w:cs="Segoe UI"/>
          <w:b/>
          <w:bCs/>
          <w:sz w:val="24"/>
          <w:szCs w:val="24"/>
          <w:bdr w:val="none" w:sz="0" w:space="0" w:color="auto" w:frame="1"/>
          <w:shd w:val="clear" w:color="auto" w:fill="FEFEFE"/>
          <w:lang w:val="hy-AM"/>
        </w:rPr>
        <w:t>0.5-100 հա</w:t>
      </w:r>
      <w:r w:rsidRPr="003F7CAF">
        <w:rPr>
          <w:rFonts w:ascii="GHEA Grapalat" w:hAnsi="GHEA Grapalat" w:cs="Segoe UI"/>
          <w:sz w:val="24"/>
          <w:szCs w:val="24"/>
          <w:bdr w:val="none" w:sz="0" w:space="0" w:color="auto" w:frame="1"/>
          <w:shd w:val="clear" w:color="auto" w:fill="FEFEFE"/>
          <w:lang w:val="hy-AM"/>
        </w:rPr>
        <w:t xml:space="preserve"> կարկտապաշտպան </w:t>
      </w:r>
      <w:r w:rsidR="00ED6021" w:rsidRPr="003F7CAF">
        <w:rPr>
          <w:rFonts w:ascii="GHEA Grapalat" w:hAnsi="GHEA Grapalat" w:cs="Segoe UI"/>
          <w:sz w:val="24"/>
          <w:szCs w:val="24"/>
          <w:bdr w:val="none" w:sz="0" w:space="0" w:color="auto" w:frame="1"/>
          <w:shd w:val="clear" w:color="auto" w:fill="FEFEFE"/>
          <w:lang w:val="hy-AM"/>
        </w:rPr>
        <w:t>ցանցեր</w:t>
      </w:r>
      <w:r w:rsidR="002A3394" w:rsidRPr="003F7CAF">
        <w:rPr>
          <w:rFonts w:ascii="GHEA Grapalat" w:hAnsi="GHEA Grapalat" w:cs="Segoe UI"/>
          <w:sz w:val="24"/>
          <w:szCs w:val="24"/>
          <w:bdr w:val="none" w:sz="0" w:space="0" w:color="auto" w:frame="1"/>
          <w:shd w:val="clear" w:color="auto" w:fill="FEFEFE"/>
          <w:lang w:val="hy-AM"/>
        </w:rPr>
        <w:t>ի ներդրում</w:t>
      </w:r>
      <w:r w:rsidR="00ED6021" w:rsidRPr="003F7CAF">
        <w:rPr>
          <w:rFonts w:ascii="GHEA Grapalat" w:hAnsi="GHEA Grapalat" w:cs="Segoe UI"/>
          <w:sz w:val="24"/>
          <w:szCs w:val="24"/>
          <w:bdr w:val="none" w:sz="0" w:space="0" w:color="auto" w:frame="1"/>
          <w:shd w:val="clear" w:color="auto" w:fill="FEFEFE"/>
          <w:lang w:val="hy-AM"/>
        </w:rPr>
        <w:t xml:space="preserve"> </w:t>
      </w:r>
    </w:p>
    <w:p w14:paraId="37F6D3AB" w14:textId="7F50447A" w:rsidR="00ED6021" w:rsidRPr="003F7CAF" w:rsidRDefault="00ED6021" w:rsidP="004B5EE0">
      <w:pPr>
        <w:shd w:val="clear" w:color="auto" w:fill="FEFEFE"/>
        <w:spacing w:after="0" w:line="240" w:lineRule="auto"/>
        <w:jc w:val="both"/>
        <w:rPr>
          <w:rFonts w:ascii="GHEA Grapalat" w:eastAsia="Times New Roman" w:hAnsi="GHEA Grapalat" w:cs="Segoe UI"/>
          <w:sz w:val="24"/>
          <w:szCs w:val="24"/>
          <w:lang w:val="hy-AM"/>
        </w:rPr>
      </w:pPr>
      <w:r w:rsidRPr="003F7CAF">
        <w:rPr>
          <w:rFonts w:ascii="GHEA Grapalat" w:eastAsia="Times New Roman" w:hAnsi="GHEA Grapalat" w:cs="Segoe UI"/>
          <w:sz w:val="24"/>
          <w:szCs w:val="24"/>
          <w:lang w:val="hy-AM"/>
        </w:rPr>
        <w:t xml:space="preserve">Գնահատված ծախս 1 հա հաշվով </w:t>
      </w:r>
      <w:r w:rsidRPr="003F7CAF">
        <w:rPr>
          <w:rFonts w:ascii="GHEA Grapalat" w:eastAsia="Times New Roman" w:hAnsi="GHEA Grapalat" w:cs="Segoe UI"/>
          <w:b/>
          <w:bCs/>
          <w:sz w:val="24"/>
          <w:szCs w:val="24"/>
          <w:lang w:val="hy-AM"/>
        </w:rPr>
        <w:t>- 12</w:t>
      </w:r>
      <w:r w:rsidRPr="003F7CAF">
        <w:rPr>
          <w:rFonts w:ascii="Cambria Math" w:eastAsia="Times New Roman" w:hAnsi="Cambria Math" w:cs="Cambria Math"/>
          <w:b/>
          <w:bCs/>
          <w:sz w:val="24"/>
          <w:szCs w:val="24"/>
          <w:lang w:val="hy-AM"/>
        </w:rPr>
        <w:t>․</w:t>
      </w:r>
      <w:r w:rsidRPr="003F7CAF">
        <w:rPr>
          <w:rFonts w:ascii="GHEA Grapalat" w:eastAsia="Times New Roman" w:hAnsi="GHEA Grapalat" w:cs="Segoe UI"/>
          <w:b/>
          <w:bCs/>
          <w:sz w:val="24"/>
          <w:szCs w:val="24"/>
          <w:lang w:val="hy-AM"/>
        </w:rPr>
        <w:t xml:space="preserve">1 </w:t>
      </w:r>
      <w:r w:rsidRPr="003F7CAF">
        <w:rPr>
          <w:rFonts w:ascii="GHEA Grapalat" w:eastAsia="Times New Roman" w:hAnsi="GHEA Grapalat" w:cs="GHEA Grapalat"/>
          <w:b/>
          <w:bCs/>
          <w:sz w:val="24"/>
          <w:szCs w:val="24"/>
          <w:lang w:val="hy-AM"/>
        </w:rPr>
        <w:t>մլն</w:t>
      </w:r>
      <w:r w:rsidRPr="003F7CAF">
        <w:rPr>
          <w:rFonts w:ascii="GHEA Grapalat" w:eastAsia="Times New Roman" w:hAnsi="GHEA Grapalat" w:cs="Segoe UI"/>
          <w:b/>
          <w:bCs/>
          <w:sz w:val="24"/>
          <w:szCs w:val="24"/>
          <w:lang w:val="hy-AM"/>
        </w:rPr>
        <w:t xml:space="preserve"> </w:t>
      </w:r>
      <w:r w:rsidRPr="003F7CAF">
        <w:rPr>
          <w:rFonts w:ascii="GHEA Grapalat" w:eastAsia="Times New Roman" w:hAnsi="GHEA Grapalat" w:cs="GHEA Grapalat"/>
          <w:b/>
          <w:bCs/>
          <w:sz w:val="24"/>
          <w:szCs w:val="24"/>
          <w:lang w:val="hy-AM"/>
        </w:rPr>
        <w:t>դր</w:t>
      </w:r>
      <w:r w:rsidRPr="003F7CAF">
        <w:rPr>
          <w:rFonts w:ascii="GHEA Grapalat" w:eastAsia="Times New Roman" w:hAnsi="GHEA Grapalat" w:cs="Segoe UI"/>
          <w:b/>
          <w:bCs/>
          <w:sz w:val="24"/>
          <w:szCs w:val="24"/>
          <w:lang w:val="hy-AM"/>
        </w:rPr>
        <w:t>ամ</w:t>
      </w:r>
    </w:p>
    <w:p w14:paraId="132322B0" w14:textId="1B61FDB7" w:rsidR="00ED6021" w:rsidRPr="003F7CAF" w:rsidRDefault="00ED6021" w:rsidP="004B5EE0">
      <w:pPr>
        <w:shd w:val="clear" w:color="auto" w:fill="FEFEFE"/>
        <w:spacing w:after="0" w:line="240" w:lineRule="auto"/>
        <w:jc w:val="both"/>
        <w:rPr>
          <w:rFonts w:ascii="GHEA Grapalat" w:eastAsia="Times New Roman" w:hAnsi="GHEA Grapalat" w:cs="Segoe UI"/>
          <w:sz w:val="24"/>
          <w:szCs w:val="24"/>
          <w:lang w:val="hy-AM"/>
        </w:rPr>
      </w:pPr>
      <w:r w:rsidRPr="003F7CAF">
        <w:rPr>
          <w:rFonts w:ascii="GHEA Grapalat" w:eastAsia="Times New Roman" w:hAnsi="GHEA Grapalat" w:cs="Segoe UI"/>
          <w:sz w:val="24"/>
          <w:szCs w:val="24"/>
          <w:lang w:val="hy-AM"/>
        </w:rPr>
        <w:t xml:space="preserve">Վարկի ժամկետ – </w:t>
      </w:r>
      <w:r w:rsidRPr="003F7CAF">
        <w:rPr>
          <w:rFonts w:ascii="GHEA Grapalat" w:eastAsia="Times New Roman" w:hAnsi="GHEA Grapalat" w:cs="Segoe UI"/>
          <w:b/>
          <w:bCs/>
          <w:sz w:val="24"/>
          <w:szCs w:val="24"/>
          <w:lang w:val="hy-AM"/>
        </w:rPr>
        <w:t>7 տարի</w:t>
      </w:r>
    </w:p>
    <w:p w14:paraId="45F66C11" w14:textId="455FF973" w:rsidR="00ED6021" w:rsidRPr="003F7CAF" w:rsidRDefault="00ED6021" w:rsidP="004B5EE0">
      <w:pPr>
        <w:shd w:val="clear" w:color="auto" w:fill="FEFEFE"/>
        <w:spacing w:after="0" w:line="240" w:lineRule="auto"/>
        <w:jc w:val="both"/>
        <w:rPr>
          <w:rFonts w:ascii="GHEA Grapalat" w:eastAsia="Times New Roman" w:hAnsi="GHEA Grapalat" w:cs="Segoe UI"/>
          <w:sz w:val="24"/>
          <w:szCs w:val="24"/>
          <w:lang w:val="hy-AM"/>
        </w:rPr>
      </w:pPr>
      <w:r w:rsidRPr="003F7CAF">
        <w:rPr>
          <w:rFonts w:ascii="GHEA Grapalat" w:eastAsia="Times New Roman" w:hAnsi="GHEA Grapalat" w:cs="Segoe UI"/>
          <w:sz w:val="24"/>
          <w:szCs w:val="24"/>
          <w:lang w:val="hy-AM"/>
        </w:rPr>
        <w:t xml:space="preserve">Վարկի մայր գումարի արտոնյալ ժամկետ - </w:t>
      </w:r>
      <w:r w:rsidRPr="003F7CAF">
        <w:rPr>
          <w:rFonts w:ascii="GHEA Grapalat" w:eastAsia="Times New Roman" w:hAnsi="GHEA Grapalat" w:cs="Segoe UI"/>
          <w:b/>
          <w:bCs/>
          <w:sz w:val="24"/>
          <w:szCs w:val="24"/>
          <w:lang w:val="hy-AM"/>
        </w:rPr>
        <w:t>3 տարի</w:t>
      </w:r>
      <w:r w:rsidRPr="003F7CAF">
        <w:rPr>
          <w:rFonts w:ascii="GHEA Grapalat" w:eastAsia="Times New Roman" w:hAnsi="GHEA Grapalat" w:cs="Segoe UI"/>
          <w:sz w:val="24"/>
          <w:szCs w:val="24"/>
          <w:lang w:val="hy-AM"/>
        </w:rPr>
        <w:t xml:space="preserve"> </w:t>
      </w:r>
    </w:p>
    <w:p w14:paraId="199C8F83" w14:textId="77777777" w:rsidR="00ED6021" w:rsidRPr="003F7CAF" w:rsidRDefault="00ED6021" w:rsidP="004B5EE0">
      <w:pPr>
        <w:shd w:val="clear" w:color="auto" w:fill="FEFEFE"/>
        <w:spacing w:after="0" w:line="240" w:lineRule="auto"/>
        <w:jc w:val="both"/>
        <w:rPr>
          <w:rFonts w:ascii="GHEA Grapalat" w:eastAsia="Times New Roman" w:hAnsi="GHEA Grapalat" w:cs="Segoe UI"/>
          <w:sz w:val="24"/>
          <w:szCs w:val="24"/>
          <w:lang w:val="hy-AM"/>
        </w:rPr>
      </w:pPr>
      <w:r w:rsidRPr="003F7CAF">
        <w:rPr>
          <w:rFonts w:ascii="GHEA Grapalat" w:hAnsi="GHEA Grapalat" w:cs="Segoe UI"/>
          <w:sz w:val="24"/>
          <w:szCs w:val="24"/>
          <w:bdr w:val="none" w:sz="0" w:space="0" w:color="auto" w:frame="1"/>
          <w:shd w:val="clear" w:color="auto" w:fill="FEFEFE"/>
          <w:lang w:val="hy-AM"/>
        </w:rPr>
        <w:t xml:space="preserve">Վարկի տոկոսադրույքի </w:t>
      </w:r>
      <w:r w:rsidRPr="003F7CAF">
        <w:rPr>
          <w:rFonts w:ascii="GHEA Grapalat" w:eastAsia="Times New Roman" w:hAnsi="GHEA Grapalat" w:cs="Segoe UI"/>
          <w:sz w:val="24"/>
          <w:szCs w:val="24"/>
          <w:lang w:val="hy-AM"/>
        </w:rPr>
        <w:t xml:space="preserve">սուբսիդավորում </w:t>
      </w:r>
      <w:r w:rsidRPr="003F7CAF">
        <w:rPr>
          <w:rFonts w:ascii="GHEA Grapalat" w:eastAsia="Times New Roman" w:hAnsi="GHEA Grapalat" w:cs="Segoe UI"/>
          <w:b/>
          <w:bCs/>
          <w:sz w:val="24"/>
          <w:szCs w:val="24"/>
          <w:lang w:val="hy-AM"/>
        </w:rPr>
        <w:t>9 %</w:t>
      </w:r>
      <w:r w:rsidRPr="003F7CAF">
        <w:rPr>
          <w:rFonts w:ascii="GHEA Grapalat" w:eastAsia="Times New Roman" w:hAnsi="GHEA Grapalat" w:cs="Segoe UI"/>
          <w:sz w:val="24"/>
          <w:szCs w:val="24"/>
          <w:lang w:val="hy-AM"/>
        </w:rPr>
        <w:t xml:space="preserve">-ով (արտարժույթ՝ </w:t>
      </w:r>
      <w:r w:rsidRPr="003F7CAF">
        <w:rPr>
          <w:rFonts w:ascii="GHEA Grapalat" w:eastAsia="Times New Roman" w:hAnsi="GHEA Grapalat" w:cs="Segoe UI"/>
          <w:b/>
          <w:bCs/>
          <w:sz w:val="24"/>
          <w:szCs w:val="24"/>
          <w:lang w:val="hy-AM"/>
        </w:rPr>
        <w:t>5 %</w:t>
      </w:r>
      <w:r w:rsidRPr="003F7CAF">
        <w:rPr>
          <w:rFonts w:ascii="GHEA Grapalat" w:eastAsia="Times New Roman" w:hAnsi="GHEA Grapalat" w:cs="Segoe UI"/>
          <w:sz w:val="24"/>
          <w:szCs w:val="24"/>
          <w:lang w:val="hy-AM"/>
        </w:rPr>
        <w:t>-ով)</w:t>
      </w:r>
    </w:p>
    <w:p w14:paraId="263A4512" w14:textId="77777777" w:rsidR="00ED6021" w:rsidRPr="003F7CAF" w:rsidRDefault="00ED6021" w:rsidP="004B5EE0">
      <w:pPr>
        <w:shd w:val="clear" w:color="auto" w:fill="FEFEFE"/>
        <w:spacing w:after="0" w:line="240" w:lineRule="auto"/>
        <w:jc w:val="both"/>
        <w:rPr>
          <w:rFonts w:ascii="GHEA Grapalat" w:hAnsi="GHEA Grapalat" w:cs="Segoe UI"/>
          <w:sz w:val="24"/>
          <w:szCs w:val="24"/>
          <w:bdr w:val="none" w:sz="0" w:space="0" w:color="auto" w:frame="1"/>
          <w:shd w:val="clear" w:color="auto" w:fill="FEFEFE"/>
          <w:lang w:val="hy-AM"/>
        </w:rPr>
      </w:pPr>
      <w:r w:rsidRPr="003F7CAF">
        <w:rPr>
          <w:rFonts w:ascii="GHEA Grapalat" w:hAnsi="GHEA Grapalat" w:cs="Segoe UI"/>
          <w:sz w:val="24"/>
          <w:szCs w:val="24"/>
          <w:bdr w:val="none" w:sz="0" w:space="0" w:color="auto" w:frame="1"/>
          <w:shd w:val="clear" w:color="auto" w:fill="FEFEFE"/>
          <w:lang w:val="hy-AM"/>
        </w:rPr>
        <w:t xml:space="preserve">Վարկի տոկոսադրույքի սուբսիդավորում </w:t>
      </w:r>
      <w:r w:rsidRPr="003F7CAF">
        <w:rPr>
          <w:rFonts w:ascii="GHEA Grapalat" w:hAnsi="GHEA Grapalat" w:cs="Segoe UI"/>
          <w:b/>
          <w:bCs/>
          <w:sz w:val="24"/>
          <w:szCs w:val="24"/>
          <w:bdr w:val="none" w:sz="0" w:space="0" w:color="auto" w:frame="1"/>
          <w:shd w:val="clear" w:color="auto" w:fill="FEFEFE"/>
          <w:lang w:val="hy-AM"/>
        </w:rPr>
        <w:t>14 %</w:t>
      </w:r>
      <w:r w:rsidRPr="003F7CAF">
        <w:rPr>
          <w:rFonts w:ascii="GHEA Grapalat" w:hAnsi="GHEA Grapalat" w:cs="Segoe UI"/>
          <w:sz w:val="24"/>
          <w:szCs w:val="24"/>
          <w:bdr w:val="none" w:sz="0" w:space="0" w:color="auto" w:frame="1"/>
          <w:shd w:val="clear" w:color="auto" w:fill="FEFEFE"/>
          <w:lang w:val="hy-AM"/>
        </w:rPr>
        <w:t xml:space="preserve">-ով (արտարժույթ՝ </w:t>
      </w:r>
      <w:r w:rsidRPr="003F7CAF">
        <w:rPr>
          <w:rFonts w:ascii="GHEA Grapalat" w:hAnsi="GHEA Grapalat" w:cs="Segoe UI"/>
          <w:b/>
          <w:bCs/>
          <w:sz w:val="24"/>
          <w:szCs w:val="24"/>
          <w:bdr w:val="none" w:sz="0" w:space="0" w:color="auto" w:frame="1"/>
          <w:shd w:val="clear" w:color="auto" w:fill="FEFEFE"/>
          <w:lang w:val="hy-AM"/>
        </w:rPr>
        <w:t>8 %</w:t>
      </w:r>
      <w:r w:rsidRPr="003F7CAF">
        <w:rPr>
          <w:rFonts w:ascii="GHEA Grapalat" w:hAnsi="GHEA Grapalat" w:cs="Segoe UI"/>
          <w:sz w:val="24"/>
          <w:szCs w:val="24"/>
          <w:bdr w:val="none" w:sz="0" w:space="0" w:color="auto" w:frame="1"/>
          <w:shd w:val="clear" w:color="auto" w:fill="FEFEFE"/>
          <w:lang w:val="hy-AM"/>
        </w:rPr>
        <w:t>-ով)՝</w:t>
      </w:r>
    </w:p>
    <w:p w14:paraId="24788B06" w14:textId="4D2FCEA4" w:rsidR="00ED6021" w:rsidRPr="003F7CAF" w:rsidRDefault="00ED6021" w:rsidP="004B5EE0">
      <w:pPr>
        <w:numPr>
          <w:ilvl w:val="0"/>
          <w:numId w:val="2"/>
        </w:numPr>
        <w:shd w:val="clear" w:color="auto" w:fill="FEFEFE"/>
        <w:spacing w:after="0" w:line="240" w:lineRule="auto"/>
        <w:jc w:val="both"/>
        <w:rPr>
          <w:rFonts w:ascii="GHEA Grapalat" w:hAnsi="GHEA Grapalat" w:cs="Segoe UI"/>
          <w:sz w:val="24"/>
          <w:szCs w:val="24"/>
          <w:bdr w:val="none" w:sz="0" w:space="0" w:color="auto" w:frame="1"/>
          <w:shd w:val="clear" w:color="auto" w:fill="FEFEFE"/>
        </w:rPr>
      </w:pPr>
      <w:r w:rsidRPr="003F7CAF">
        <w:rPr>
          <w:rFonts w:ascii="GHEA Grapalat" w:hAnsi="GHEA Grapalat" w:cs="Segoe UI"/>
          <w:sz w:val="24"/>
          <w:szCs w:val="24"/>
          <w:bdr w:val="none" w:sz="0" w:space="0" w:color="auto" w:frame="1"/>
          <w:shd w:val="clear" w:color="auto" w:fill="FEFEFE"/>
          <w:lang w:val="hy-AM"/>
        </w:rPr>
        <w:t>սահմանամերձ համայնքների տնտեսավարողներ,</w:t>
      </w:r>
    </w:p>
    <w:p w14:paraId="3F7A2398" w14:textId="1FBE37CF" w:rsidR="00ED6021" w:rsidRPr="003F7CAF" w:rsidRDefault="00ED6021" w:rsidP="004B5EE0">
      <w:pPr>
        <w:numPr>
          <w:ilvl w:val="0"/>
          <w:numId w:val="2"/>
        </w:numPr>
        <w:shd w:val="clear" w:color="auto" w:fill="FEFEFE"/>
        <w:spacing w:after="0" w:line="240" w:lineRule="auto"/>
        <w:jc w:val="both"/>
        <w:rPr>
          <w:rFonts w:ascii="GHEA Grapalat" w:hAnsi="GHEA Grapalat" w:cs="Segoe UI"/>
          <w:sz w:val="24"/>
          <w:szCs w:val="24"/>
          <w:bdr w:val="none" w:sz="0" w:space="0" w:color="auto" w:frame="1"/>
          <w:shd w:val="clear" w:color="auto" w:fill="FEFEFE"/>
        </w:rPr>
      </w:pPr>
      <w:r w:rsidRPr="003F7CAF">
        <w:rPr>
          <w:rFonts w:ascii="GHEA Grapalat" w:hAnsi="GHEA Grapalat" w:cs="Segoe UI"/>
          <w:sz w:val="24"/>
          <w:szCs w:val="24"/>
          <w:bdr w:val="none" w:sz="0" w:space="0" w:color="auto" w:frame="1"/>
          <w:shd w:val="clear" w:color="auto" w:fill="FEFEFE"/>
          <w:lang w:val="hy-AM"/>
        </w:rPr>
        <w:t>գյուղատնտեսական կոոպերատիվներ,</w:t>
      </w:r>
    </w:p>
    <w:p w14:paraId="4BB463D2" w14:textId="5F6FCB20" w:rsidR="00ED6021" w:rsidRPr="003F7CAF" w:rsidRDefault="00ED6021" w:rsidP="004B5EE0">
      <w:pPr>
        <w:numPr>
          <w:ilvl w:val="0"/>
          <w:numId w:val="2"/>
        </w:numPr>
        <w:shd w:val="clear" w:color="auto" w:fill="FEFEFE"/>
        <w:spacing w:after="0" w:line="240" w:lineRule="auto"/>
        <w:jc w:val="both"/>
        <w:rPr>
          <w:rFonts w:ascii="GHEA Grapalat" w:hAnsi="GHEA Grapalat" w:cs="Segoe UI"/>
          <w:sz w:val="24"/>
          <w:szCs w:val="24"/>
          <w:bdr w:val="none" w:sz="0" w:space="0" w:color="auto" w:frame="1"/>
          <w:shd w:val="clear" w:color="auto" w:fill="FEFEFE"/>
        </w:rPr>
      </w:pPr>
      <w:r w:rsidRPr="003F7CAF">
        <w:rPr>
          <w:rFonts w:ascii="GHEA Grapalat" w:hAnsi="GHEA Grapalat" w:cs="Segoe UI"/>
          <w:sz w:val="24"/>
          <w:szCs w:val="24"/>
          <w:bdr w:val="none" w:sz="0" w:space="0" w:color="auto" w:frame="1"/>
          <w:shd w:val="clear" w:color="auto" w:fill="FEFEFE"/>
          <w:lang w:val="hy-AM"/>
        </w:rPr>
        <w:t>զինվորական հաշմանդամներ,</w:t>
      </w:r>
    </w:p>
    <w:p w14:paraId="626654D1" w14:textId="3E2FF77C" w:rsidR="00ED6021" w:rsidRPr="003F7CAF" w:rsidRDefault="00ED6021" w:rsidP="004B5EE0">
      <w:pPr>
        <w:numPr>
          <w:ilvl w:val="0"/>
          <w:numId w:val="2"/>
        </w:numPr>
        <w:shd w:val="clear" w:color="auto" w:fill="FEFEFE"/>
        <w:spacing w:after="0" w:line="240" w:lineRule="auto"/>
        <w:jc w:val="both"/>
        <w:rPr>
          <w:rFonts w:ascii="GHEA Grapalat" w:hAnsi="GHEA Grapalat" w:cs="Segoe UI"/>
          <w:sz w:val="24"/>
          <w:szCs w:val="24"/>
          <w:bdr w:val="none" w:sz="0" w:space="0" w:color="auto" w:frame="1"/>
          <w:shd w:val="clear" w:color="auto" w:fill="FEFEFE"/>
        </w:rPr>
      </w:pPr>
      <w:r w:rsidRPr="003F7CAF">
        <w:rPr>
          <w:rFonts w:ascii="GHEA Grapalat" w:hAnsi="GHEA Grapalat" w:cs="Segoe UI"/>
          <w:sz w:val="24"/>
          <w:szCs w:val="24"/>
          <w:bdr w:val="none" w:sz="0" w:space="0" w:color="auto" w:frame="1"/>
          <w:shd w:val="clear" w:color="auto" w:fill="FEFEFE"/>
          <w:lang w:val="hy-AM"/>
        </w:rPr>
        <w:t>գյուղատնտեսությունում տնտեսավարող երիտասարդներ (18-35 տարեկան)։</w:t>
      </w:r>
    </w:p>
    <w:p w14:paraId="7F48EB43" w14:textId="5CB9CE66" w:rsidR="002C28E1" w:rsidRDefault="002C28E1" w:rsidP="002C28E1">
      <w:pPr>
        <w:shd w:val="clear" w:color="auto" w:fill="FEFEFE"/>
        <w:spacing w:after="0" w:line="240" w:lineRule="auto"/>
        <w:jc w:val="both"/>
        <w:rPr>
          <w:rFonts w:ascii="GHEA Grapalat" w:hAnsi="GHEA Grapalat"/>
          <w:sz w:val="24"/>
          <w:szCs w:val="24"/>
          <w:lang w:val="hy-AM"/>
        </w:rPr>
      </w:pPr>
      <w:r w:rsidRPr="003F7CAF">
        <w:rPr>
          <w:rFonts w:ascii="GHEA Grapalat" w:hAnsi="GHEA Grapalat" w:cs="Segoe UI"/>
          <w:sz w:val="24"/>
          <w:szCs w:val="24"/>
          <w:bdr w:val="none" w:sz="0" w:space="0" w:color="auto" w:frame="1"/>
          <w:shd w:val="clear" w:color="auto" w:fill="FEFEFE"/>
          <w:lang w:val="hy-AM"/>
        </w:rPr>
        <w:t xml:space="preserve">Կարկտապաշտպան համակարգի ներդրումն իրականացվում է մեկ </w:t>
      </w:r>
      <w:r w:rsidRPr="003F7CAF">
        <w:rPr>
          <w:rFonts w:ascii="GHEA Grapalat" w:hAnsi="GHEA Grapalat" w:cs="Segoe UI"/>
          <w:b/>
          <w:bCs/>
          <w:sz w:val="24"/>
          <w:szCs w:val="24"/>
          <w:bdr w:val="none" w:sz="0" w:space="0" w:color="auto" w:frame="1"/>
          <w:shd w:val="clear" w:color="auto" w:fill="FEFEFE"/>
          <w:lang w:val="hy-AM"/>
        </w:rPr>
        <w:t>կապալառու</w:t>
      </w:r>
      <w:r w:rsidRPr="003F7CAF">
        <w:rPr>
          <w:rFonts w:ascii="GHEA Grapalat" w:hAnsi="GHEA Grapalat" w:cs="Segoe UI"/>
          <w:sz w:val="24"/>
          <w:szCs w:val="24"/>
          <w:bdr w:val="none" w:sz="0" w:space="0" w:color="auto" w:frame="1"/>
          <w:shd w:val="clear" w:color="auto" w:fill="FEFEFE"/>
          <w:lang w:val="hy-AM"/>
        </w:rPr>
        <w:t xml:space="preserve"> կազմակերպության միջոցով (ներառյալ անհրաժեշտ միջոցների ձեռքբերումը և աշխատանքների իրականացումը), որը կարող է իր պարտավորությունների կատարմանը մասնակից դարձնել այլ ենթակապալառուների</w:t>
      </w:r>
      <w:r w:rsidRPr="003F7CAF">
        <w:rPr>
          <w:rFonts w:ascii="GHEA Grapalat" w:hAnsi="GHEA Grapalat"/>
          <w:sz w:val="24"/>
          <w:szCs w:val="24"/>
          <w:lang w:val="hy-AM"/>
        </w:rPr>
        <w:t>։</w:t>
      </w:r>
    </w:p>
    <w:p w14:paraId="4B9EF470" w14:textId="394191E2" w:rsidR="00083FBC" w:rsidRDefault="00083FBC" w:rsidP="002C28E1">
      <w:pPr>
        <w:shd w:val="clear" w:color="auto" w:fill="FEFEFE"/>
        <w:spacing w:after="0" w:line="240" w:lineRule="auto"/>
        <w:jc w:val="both"/>
        <w:rPr>
          <w:rFonts w:ascii="GHEA Grapalat" w:hAnsi="GHEA Grapalat"/>
          <w:sz w:val="24"/>
          <w:szCs w:val="24"/>
          <w:lang w:val="hy-AM"/>
        </w:rPr>
      </w:pPr>
      <w:r w:rsidRPr="00083FBC">
        <w:rPr>
          <w:rFonts w:ascii="GHEA Grapalat" w:hAnsi="GHEA Grapalat"/>
          <w:sz w:val="24"/>
          <w:szCs w:val="24"/>
          <w:lang w:val="hy-AM"/>
        </w:rPr>
        <w:t>Ծրագրի շրջանակում 10 հա և ավելի տարածքում ներդրում կատարելու կամ 10 հազար խորանարդ մետր և ավելի ծավալով ջրավազանի կառուցման դեպքում շահառուն (միայն իրավաբանական անձ, անհատ ձեռնարկատեր կամ համայնք) կարող է ծրագիրն իրականացնել տարբեր (մեկից ավելի) կապալառու կազմակերպությունների միջոցով՝ պայմանագիր կնքելով մի քանի կապալառուների հետ (</w:t>
      </w:r>
      <w:r w:rsidR="00665636">
        <w:rPr>
          <w:rFonts w:ascii="GHEA Grapalat" w:hAnsi="GHEA Grapalat"/>
          <w:sz w:val="24"/>
          <w:szCs w:val="24"/>
          <w:lang w:val="hy-AM"/>
        </w:rPr>
        <w:t>տարբեր նպատակներով</w:t>
      </w:r>
      <w:r w:rsidR="00665636" w:rsidRPr="00083FBC">
        <w:rPr>
          <w:rFonts w:ascii="GHEA Grapalat" w:hAnsi="GHEA Grapalat"/>
          <w:sz w:val="24"/>
          <w:szCs w:val="24"/>
          <w:lang w:val="hy-AM"/>
        </w:rPr>
        <w:t xml:space="preserve"> </w:t>
      </w:r>
      <w:r w:rsidRPr="00083FBC">
        <w:rPr>
          <w:rFonts w:ascii="GHEA Grapalat" w:hAnsi="GHEA Grapalat"/>
          <w:sz w:val="24"/>
          <w:szCs w:val="24"/>
          <w:lang w:val="hy-AM"/>
        </w:rPr>
        <w:t>կարկտապաշտպան համակարգերի ներդրման</w:t>
      </w:r>
      <w:r w:rsidRPr="00083FBC">
        <w:rPr>
          <w:rFonts w:ascii="GHEA Grapalat" w:hAnsi="GHEA Grapalat"/>
          <w:sz w:val="24"/>
          <w:szCs w:val="24"/>
          <w:lang w:val="hy-AM"/>
        </w:rPr>
        <w:t xml:space="preserve"> </w:t>
      </w:r>
      <w:r w:rsidRPr="00083FBC">
        <w:rPr>
          <w:rFonts w:ascii="GHEA Grapalat" w:hAnsi="GHEA Grapalat"/>
          <w:sz w:val="24"/>
          <w:szCs w:val="24"/>
          <w:lang w:val="hy-AM"/>
        </w:rPr>
        <w:t>աշխատանքների, անհրաժեշտ միջոցների (ապրանքների) ձեռքբերման</w:t>
      </w:r>
      <w:r w:rsidRPr="00083FBC">
        <w:rPr>
          <w:rFonts w:ascii="GHEA Grapalat" w:hAnsi="GHEA Grapalat"/>
          <w:sz w:val="24"/>
          <w:szCs w:val="24"/>
          <w:lang w:val="hy-AM"/>
        </w:rPr>
        <w:t xml:space="preserve"> </w:t>
      </w:r>
      <w:r w:rsidRPr="00083FBC">
        <w:rPr>
          <w:rFonts w:ascii="GHEA Grapalat" w:hAnsi="GHEA Grapalat"/>
          <w:sz w:val="24"/>
          <w:szCs w:val="24"/>
          <w:lang w:val="hy-AM"/>
        </w:rPr>
        <w:t xml:space="preserve">համար), իսկ անհրաժեշտ միջոցների (ապրանքների) ձեռքբերումը կարող է իրականացվել նաև շահառուի կողմից՝ պայմանով, որ շահառուն պետք է ներկայացնի նաև «Հաշվապահական հաշվառման և աուդիտորական գործունեության կարգավորման և հանրային վերահսկողության մասին» օրենքի 22-րդ հոդվածի 1-ին մասով սահմանված աուդիտորների, փորձագետ հաշվապահների և աուդիտորական կազմակերպությունների ռեեստրում գրանցված և միջազգային ցանցին անդամակցող աուդիտորական կազմակերպության կողմից տրված, շահառուի ֆինանսական հաշվետվությունների վերաբերյալ աուդիտորական եզրակացություն, որում պետք է արտացոլվեն ծրագրի շրջանակում կատարված ծախսերը։ </w:t>
      </w:r>
    </w:p>
    <w:p w14:paraId="228627D6" w14:textId="77777777" w:rsidR="00083FBC" w:rsidRDefault="00083FBC" w:rsidP="002C28E1">
      <w:pPr>
        <w:shd w:val="clear" w:color="auto" w:fill="FEFEFE"/>
        <w:spacing w:after="0" w:line="240" w:lineRule="auto"/>
        <w:jc w:val="both"/>
        <w:rPr>
          <w:rFonts w:ascii="GHEA Grapalat" w:hAnsi="GHEA Grapalat"/>
          <w:sz w:val="24"/>
          <w:szCs w:val="24"/>
          <w:lang w:val="hy-AM"/>
        </w:rPr>
      </w:pPr>
      <w:r w:rsidRPr="00083FBC">
        <w:rPr>
          <w:rFonts w:ascii="GHEA Grapalat" w:hAnsi="GHEA Grapalat"/>
          <w:sz w:val="24"/>
          <w:szCs w:val="24"/>
          <w:lang w:val="hy-AM"/>
        </w:rPr>
        <w:t xml:space="preserve">Կապալառու կազմակերպությունների հետ համագործակցությունից կախված տրամադրվող վարկի կամ փոխհատուցվող գումարի չափը փոփոխության ենթակա չէ: </w:t>
      </w:r>
    </w:p>
    <w:p w14:paraId="1977CB26" w14:textId="77777777" w:rsidR="00083FBC" w:rsidRDefault="00083FBC" w:rsidP="002C28E1">
      <w:pPr>
        <w:shd w:val="clear" w:color="auto" w:fill="FEFEFE"/>
        <w:spacing w:after="0" w:line="240" w:lineRule="auto"/>
        <w:jc w:val="both"/>
        <w:rPr>
          <w:rFonts w:ascii="GHEA Grapalat" w:hAnsi="GHEA Grapalat"/>
          <w:sz w:val="24"/>
          <w:szCs w:val="24"/>
          <w:lang w:val="hy-AM"/>
        </w:rPr>
      </w:pPr>
      <w:r w:rsidRPr="00083FBC">
        <w:rPr>
          <w:rFonts w:ascii="GHEA Grapalat" w:hAnsi="GHEA Grapalat"/>
          <w:sz w:val="24"/>
          <w:szCs w:val="24"/>
          <w:lang w:val="hy-AM"/>
        </w:rPr>
        <w:t>Կապալառուն և ենթակապալառուն պետք է լինեն իրավաբանական անձ կամ անհատ ձեռնարկատեր, ունենան շինարարության</w:t>
      </w:r>
      <w:r w:rsidRPr="00083FBC">
        <w:rPr>
          <w:rFonts w:ascii="GHEA Grapalat" w:hAnsi="GHEA Grapalat"/>
          <w:sz w:val="24"/>
          <w:szCs w:val="24"/>
          <w:lang w:val="hy-AM"/>
        </w:rPr>
        <w:t xml:space="preserve"> </w:t>
      </w:r>
      <w:r w:rsidRPr="00083FBC">
        <w:rPr>
          <w:rFonts w:ascii="GHEA Grapalat" w:hAnsi="GHEA Grapalat"/>
          <w:sz w:val="24"/>
          <w:szCs w:val="24"/>
          <w:lang w:val="hy-AM"/>
        </w:rPr>
        <w:t xml:space="preserve">բնագավառի համապատասխան աշխատանքն իրենց կողմից իրականացնելու համար առնվազն մեկ որակավորված աշխատող։ </w:t>
      </w:r>
    </w:p>
    <w:p w14:paraId="5F300927" w14:textId="23B942EE" w:rsidR="00083FBC" w:rsidRPr="003F7CAF" w:rsidRDefault="00083FBC" w:rsidP="002C28E1">
      <w:pPr>
        <w:shd w:val="clear" w:color="auto" w:fill="FEFEFE"/>
        <w:spacing w:after="0" w:line="240" w:lineRule="auto"/>
        <w:jc w:val="both"/>
        <w:rPr>
          <w:rFonts w:ascii="GHEA Grapalat" w:hAnsi="GHEA Grapalat"/>
          <w:sz w:val="24"/>
          <w:szCs w:val="24"/>
          <w:lang w:val="hy-AM"/>
        </w:rPr>
      </w:pPr>
      <w:r w:rsidRPr="00083FBC">
        <w:rPr>
          <w:rFonts w:ascii="GHEA Grapalat" w:hAnsi="GHEA Grapalat"/>
          <w:sz w:val="24"/>
          <w:szCs w:val="24"/>
          <w:lang w:val="hy-AM"/>
        </w:rPr>
        <w:t xml:space="preserve">Շահառուն կապալառու կազմակերպության հետ պայմանագիրը պետք է կնքի վարկային կամ փոխհատուցման պայմանագիրը կնքելուց հետո։ </w:t>
      </w:r>
    </w:p>
    <w:p w14:paraId="0C2EA84F" w14:textId="23864A7E" w:rsidR="00B40F36" w:rsidRPr="003F7CAF" w:rsidRDefault="002A3394" w:rsidP="00DB7600">
      <w:pPr>
        <w:shd w:val="clear" w:color="auto" w:fill="FEFEFE"/>
        <w:spacing w:after="0" w:line="240" w:lineRule="auto"/>
        <w:jc w:val="both"/>
        <w:rPr>
          <w:rFonts w:ascii="GHEA Grapalat" w:hAnsi="GHEA Grapalat" w:cs="Segoe UI"/>
          <w:b/>
          <w:bCs/>
          <w:sz w:val="24"/>
          <w:szCs w:val="24"/>
          <w:bdr w:val="none" w:sz="0" w:space="0" w:color="auto" w:frame="1"/>
          <w:shd w:val="clear" w:color="auto" w:fill="FEFEFE"/>
          <w:lang w:val="hy-AM"/>
        </w:rPr>
      </w:pPr>
      <w:r w:rsidRPr="003F7CAF">
        <w:rPr>
          <w:rFonts w:ascii="GHEA Grapalat" w:hAnsi="GHEA Grapalat" w:cs="Segoe UI"/>
          <w:sz w:val="24"/>
          <w:szCs w:val="24"/>
          <w:bdr w:val="none" w:sz="0" w:space="0" w:color="auto" w:frame="1"/>
          <w:shd w:val="clear" w:color="auto" w:fill="FEFEFE"/>
          <w:lang w:val="hy-AM"/>
        </w:rPr>
        <w:t xml:space="preserve">Ծրագրի շրջանակում </w:t>
      </w:r>
      <w:r w:rsidRPr="003F7CAF">
        <w:rPr>
          <w:rFonts w:ascii="GHEA Grapalat" w:hAnsi="GHEA Grapalat" w:cs="Segoe UI"/>
          <w:b/>
          <w:bCs/>
          <w:sz w:val="24"/>
          <w:szCs w:val="24"/>
          <w:bdr w:val="none" w:sz="0" w:space="0" w:color="auto" w:frame="1"/>
          <w:shd w:val="clear" w:color="auto" w:fill="FEFEFE"/>
          <w:lang w:val="hy-AM"/>
        </w:rPr>
        <w:t>շահառուն պարտավոր է</w:t>
      </w:r>
      <w:r w:rsidR="00B40F36" w:rsidRPr="003F7CAF">
        <w:rPr>
          <w:rFonts w:ascii="GHEA Grapalat" w:hAnsi="GHEA Grapalat" w:cs="Segoe UI"/>
          <w:b/>
          <w:bCs/>
          <w:sz w:val="24"/>
          <w:szCs w:val="24"/>
          <w:bdr w:val="none" w:sz="0" w:space="0" w:color="auto" w:frame="1"/>
          <w:shd w:val="clear" w:color="auto" w:fill="FEFEFE"/>
          <w:lang w:val="hy-AM"/>
        </w:rPr>
        <w:t>՝</w:t>
      </w:r>
    </w:p>
    <w:p w14:paraId="347FFA95" w14:textId="5E23A0B2" w:rsidR="00DB7600" w:rsidRPr="003F7CAF" w:rsidRDefault="00AC3681" w:rsidP="00B40F36">
      <w:pPr>
        <w:pStyle w:val="ListParagraph"/>
        <w:numPr>
          <w:ilvl w:val="0"/>
          <w:numId w:val="40"/>
        </w:numPr>
        <w:shd w:val="clear" w:color="auto" w:fill="FEFEFE"/>
        <w:spacing w:after="0" w:line="240" w:lineRule="auto"/>
        <w:jc w:val="both"/>
        <w:rPr>
          <w:rFonts w:ascii="GHEA Grapalat" w:hAnsi="GHEA Grapalat" w:cs="Segoe UI"/>
          <w:sz w:val="24"/>
          <w:szCs w:val="24"/>
          <w:bdr w:val="none" w:sz="0" w:space="0" w:color="auto" w:frame="1"/>
          <w:shd w:val="clear" w:color="auto" w:fill="FEFEFE"/>
          <w:lang w:val="hy-AM"/>
        </w:rPr>
      </w:pPr>
      <w:r w:rsidRPr="003F7CAF">
        <w:rPr>
          <w:rFonts w:ascii="GHEA Grapalat" w:hAnsi="GHEA Grapalat" w:cs="Segoe UI"/>
          <w:sz w:val="24"/>
          <w:szCs w:val="24"/>
          <w:bdr w:val="none" w:sz="0" w:space="0" w:color="auto" w:frame="1"/>
          <w:shd w:val="clear" w:color="auto" w:fill="FEFEFE"/>
          <w:lang w:val="hy-AM"/>
        </w:rPr>
        <w:t>կարկտապաշտպան ցանցի ներդրումն</w:t>
      </w:r>
      <w:r w:rsidRPr="003F7CAF">
        <w:rPr>
          <w:rFonts w:ascii="GHEA Grapalat" w:hAnsi="GHEA Grapalat" w:cs="Segoe UI"/>
          <w:b/>
          <w:bCs/>
          <w:sz w:val="24"/>
          <w:szCs w:val="24"/>
          <w:bdr w:val="none" w:sz="0" w:space="0" w:color="auto" w:frame="1"/>
          <w:shd w:val="clear" w:color="auto" w:fill="FEFEFE"/>
          <w:lang w:val="hy-AM"/>
        </w:rPr>
        <w:t xml:space="preserve"> ավարտել</w:t>
      </w:r>
      <w:r w:rsidRPr="003F7CAF">
        <w:rPr>
          <w:rFonts w:ascii="GHEA Grapalat" w:hAnsi="GHEA Grapalat" w:cs="Segoe UI"/>
          <w:sz w:val="24"/>
          <w:szCs w:val="24"/>
          <w:bdr w:val="none" w:sz="0" w:space="0" w:color="auto" w:frame="1"/>
          <w:shd w:val="clear" w:color="auto" w:fill="FEFEFE"/>
          <w:lang w:val="hy-AM"/>
        </w:rPr>
        <w:t xml:space="preserve"> վարկային պայմանագիրն ուժի մեջ մտնելու պահից առավելագույնը</w:t>
      </w:r>
      <w:r w:rsidR="000D76B7">
        <w:rPr>
          <w:rFonts w:ascii="GHEA Grapalat" w:hAnsi="GHEA Grapalat" w:cs="Segoe UI"/>
          <w:sz w:val="24"/>
          <w:szCs w:val="24"/>
          <w:bdr w:val="none" w:sz="0" w:space="0" w:color="auto" w:frame="1"/>
          <w:shd w:val="clear" w:color="auto" w:fill="FEFEFE"/>
          <w:lang w:val="hy-AM"/>
        </w:rPr>
        <w:t xml:space="preserve"> 2 </w:t>
      </w:r>
      <w:r w:rsidRPr="003F7CAF">
        <w:rPr>
          <w:rFonts w:ascii="GHEA Grapalat" w:hAnsi="GHEA Grapalat" w:cs="Segoe UI"/>
          <w:b/>
          <w:bCs/>
          <w:sz w:val="24"/>
          <w:szCs w:val="24"/>
          <w:bdr w:val="none" w:sz="0" w:space="0" w:color="auto" w:frame="1"/>
          <w:shd w:val="clear" w:color="auto" w:fill="FEFEFE"/>
          <w:lang w:val="hy-AM"/>
        </w:rPr>
        <w:t>տարվա</w:t>
      </w:r>
      <w:r w:rsidRPr="003F7CAF">
        <w:rPr>
          <w:rFonts w:ascii="GHEA Grapalat" w:hAnsi="GHEA Grapalat" w:cs="Segoe UI"/>
          <w:sz w:val="24"/>
          <w:szCs w:val="24"/>
          <w:bdr w:val="none" w:sz="0" w:space="0" w:color="auto" w:frame="1"/>
          <w:shd w:val="clear" w:color="auto" w:fill="FEFEFE"/>
          <w:lang w:val="hy-AM"/>
        </w:rPr>
        <w:t xml:space="preserve"> ընթացքում</w:t>
      </w:r>
      <w:r w:rsidR="00DB7600" w:rsidRPr="003F7CAF">
        <w:rPr>
          <w:rFonts w:ascii="GHEA Grapalat" w:hAnsi="GHEA Grapalat" w:cs="Segoe UI"/>
          <w:sz w:val="24"/>
          <w:szCs w:val="24"/>
          <w:bdr w:val="none" w:sz="0" w:space="0" w:color="auto" w:frame="1"/>
          <w:shd w:val="clear" w:color="auto" w:fill="FEFEFE"/>
          <w:lang w:val="hy-AM"/>
        </w:rPr>
        <w:t>:</w:t>
      </w:r>
    </w:p>
    <w:p w14:paraId="5E428233" w14:textId="4A556665" w:rsidR="00B40F36" w:rsidRPr="003F7CAF" w:rsidRDefault="00B40F36" w:rsidP="00B40F36">
      <w:pPr>
        <w:pStyle w:val="ListParagraph"/>
        <w:numPr>
          <w:ilvl w:val="0"/>
          <w:numId w:val="40"/>
        </w:numPr>
        <w:shd w:val="clear" w:color="auto" w:fill="FEFEFE"/>
        <w:spacing w:after="0" w:line="240" w:lineRule="auto"/>
        <w:jc w:val="both"/>
        <w:rPr>
          <w:rFonts w:ascii="GHEA Grapalat" w:hAnsi="GHEA Grapalat" w:cs="Segoe UI"/>
          <w:sz w:val="24"/>
          <w:szCs w:val="24"/>
          <w:bdr w:val="none" w:sz="0" w:space="0" w:color="auto" w:frame="1"/>
          <w:shd w:val="clear" w:color="auto" w:fill="FEFEFE"/>
          <w:lang w:val="hy-AM"/>
        </w:rPr>
      </w:pPr>
      <w:r w:rsidRPr="003F7CAF">
        <w:rPr>
          <w:rFonts w:ascii="GHEA Grapalat" w:hAnsi="GHEA Grapalat" w:cs="Segoe UI"/>
          <w:sz w:val="24"/>
          <w:szCs w:val="24"/>
          <w:bdr w:val="none" w:sz="0" w:space="0" w:color="auto" w:frame="1"/>
          <w:shd w:val="clear" w:color="auto" w:fill="FEFEFE"/>
          <w:lang w:val="hy-AM"/>
        </w:rPr>
        <w:t xml:space="preserve">բազմամյա տնկարկներում կարկտապաշտպան ցանցերի ներդրման աշխատանքների ավարտից հետո առնվազն </w:t>
      </w:r>
      <w:r w:rsidRPr="003F7CAF">
        <w:rPr>
          <w:rFonts w:ascii="GHEA Grapalat" w:hAnsi="GHEA Grapalat" w:cs="Segoe UI"/>
          <w:b/>
          <w:bCs/>
          <w:sz w:val="24"/>
          <w:szCs w:val="24"/>
          <w:bdr w:val="none" w:sz="0" w:space="0" w:color="auto" w:frame="1"/>
          <w:shd w:val="clear" w:color="auto" w:fill="FEFEFE"/>
          <w:lang w:val="hy-AM"/>
        </w:rPr>
        <w:t>5 տարի չօտարել</w:t>
      </w:r>
      <w:r w:rsidRPr="003F7CAF">
        <w:rPr>
          <w:rFonts w:ascii="GHEA Grapalat" w:hAnsi="GHEA Grapalat" w:cs="Segoe UI"/>
          <w:sz w:val="24"/>
          <w:szCs w:val="24"/>
          <w:bdr w:val="none" w:sz="0" w:space="0" w:color="auto" w:frame="1"/>
          <w:shd w:val="clear" w:color="auto" w:fill="FEFEFE"/>
          <w:lang w:val="hy-AM"/>
        </w:rPr>
        <w:t xml:space="preserve"> ներդրված կարկտապաշտպան ցանցի հողատարածքը կամ կարկտապաշտպան համակարգը, </w:t>
      </w:r>
    </w:p>
    <w:p w14:paraId="16F131EB" w14:textId="77777777" w:rsidR="00B40F36" w:rsidRPr="003F7CAF" w:rsidRDefault="00B40F36" w:rsidP="00B40F36">
      <w:pPr>
        <w:pStyle w:val="ListParagraph"/>
        <w:numPr>
          <w:ilvl w:val="0"/>
          <w:numId w:val="40"/>
        </w:numPr>
        <w:shd w:val="clear" w:color="auto" w:fill="FEFEFE"/>
        <w:spacing w:after="0" w:line="240" w:lineRule="auto"/>
        <w:jc w:val="both"/>
        <w:rPr>
          <w:rFonts w:ascii="GHEA Grapalat" w:hAnsi="GHEA Grapalat" w:cs="Segoe UI"/>
          <w:sz w:val="24"/>
          <w:szCs w:val="24"/>
          <w:bdr w:val="none" w:sz="0" w:space="0" w:color="auto" w:frame="1"/>
          <w:shd w:val="clear" w:color="auto" w:fill="FEFEFE"/>
          <w:lang w:val="hy-AM"/>
        </w:rPr>
      </w:pPr>
      <w:r w:rsidRPr="003F7CAF">
        <w:rPr>
          <w:rFonts w:ascii="GHEA Grapalat" w:hAnsi="GHEA Grapalat" w:cs="Segoe UI"/>
          <w:sz w:val="24"/>
          <w:szCs w:val="24"/>
          <w:bdr w:val="none" w:sz="0" w:space="0" w:color="auto" w:frame="1"/>
          <w:shd w:val="clear" w:color="auto" w:fill="FEFEFE"/>
          <w:lang w:val="hy-AM"/>
        </w:rPr>
        <w:t>առանց նախարարության համաձայնության չծանրաբեռնել այլ իրավունքներով,</w:t>
      </w:r>
    </w:p>
    <w:p w14:paraId="3FF70103" w14:textId="254A3CBC" w:rsidR="00B40F36" w:rsidRPr="003F7CAF" w:rsidRDefault="00B40F36" w:rsidP="00B40F36">
      <w:pPr>
        <w:pStyle w:val="ListParagraph"/>
        <w:numPr>
          <w:ilvl w:val="0"/>
          <w:numId w:val="40"/>
        </w:numPr>
        <w:shd w:val="clear" w:color="auto" w:fill="FEFEFE"/>
        <w:spacing w:after="0" w:line="240" w:lineRule="auto"/>
        <w:jc w:val="both"/>
        <w:rPr>
          <w:rFonts w:ascii="GHEA Grapalat" w:hAnsi="GHEA Grapalat" w:cs="Segoe UI"/>
          <w:sz w:val="24"/>
          <w:szCs w:val="24"/>
          <w:bdr w:val="none" w:sz="0" w:space="0" w:color="auto" w:frame="1"/>
          <w:shd w:val="clear" w:color="auto" w:fill="FEFEFE"/>
          <w:lang w:val="hy-AM"/>
        </w:rPr>
      </w:pPr>
      <w:r w:rsidRPr="003F7CAF">
        <w:rPr>
          <w:rFonts w:ascii="GHEA Grapalat" w:hAnsi="GHEA Grapalat" w:cs="Segoe UI"/>
          <w:sz w:val="24"/>
          <w:szCs w:val="24"/>
          <w:bdr w:val="none" w:sz="0" w:space="0" w:color="auto" w:frame="1"/>
          <w:shd w:val="clear" w:color="auto" w:fill="FEFEFE"/>
          <w:lang w:val="hy-AM"/>
        </w:rPr>
        <w:t xml:space="preserve">ապահովել կարկտապաշտպան համակարգի շահագործումը՝ հետներդրումային </w:t>
      </w:r>
      <w:r w:rsidRPr="003F7CAF">
        <w:rPr>
          <w:rFonts w:ascii="GHEA Grapalat" w:hAnsi="GHEA Grapalat" w:cs="Segoe UI"/>
          <w:b/>
          <w:bCs/>
          <w:sz w:val="24"/>
          <w:szCs w:val="24"/>
          <w:bdr w:val="none" w:sz="0" w:space="0" w:color="auto" w:frame="1"/>
          <w:shd w:val="clear" w:color="auto" w:fill="FEFEFE"/>
          <w:lang w:val="hy-AM"/>
        </w:rPr>
        <w:t>5 տարվա</w:t>
      </w:r>
      <w:r w:rsidRPr="003F7CAF">
        <w:rPr>
          <w:rFonts w:ascii="GHEA Grapalat" w:hAnsi="GHEA Grapalat" w:cs="Segoe UI"/>
          <w:sz w:val="24"/>
          <w:szCs w:val="24"/>
          <w:bdr w:val="none" w:sz="0" w:space="0" w:color="auto" w:frame="1"/>
          <w:shd w:val="clear" w:color="auto" w:fill="FEFEFE"/>
          <w:lang w:val="hy-AM"/>
        </w:rPr>
        <w:t xml:space="preserve"> ընթացքում (հետներդրումային ժամանակաշրջանի սկիզբ է համարվում ներդրման աշխատանքների ավարտի օրը)</w:t>
      </w:r>
      <w:r w:rsidR="00E275C1" w:rsidRPr="003F7CAF">
        <w:rPr>
          <w:rFonts w:ascii="GHEA Grapalat" w:hAnsi="GHEA Grapalat" w:cs="Segoe UI"/>
          <w:sz w:val="24"/>
          <w:szCs w:val="24"/>
          <w:bdr w:val="none" w:sz="0" w:space="0" w:color="auto" w:frame="1"/>
          <w:shd w:val="clear" w:color="auto" w:fill="FEFEFE"/>
          <w:lang w:val="hy-AM"/>
        </w:rPr>
        <w:t>։</w:t>
      </w:r>
    </w:p>
    <w:p w14:paraId="2152B389" w14:textId="5A8424EA" w:rsidR="00DB7600" w:rsidRPr="003F7CAF" w:rsidRDefault="00DB7600" w:rsidP="00DB7600">
      <w:pPr>
        <w:shd w:val="clear" w:color="auto" w:fill="FEFEFE"/>
        <w:spacing w:after="0" w:line="240" w:lineRule="auto"/>
        <w:jc w:val="both"/>
        <w:rPr>
          <w:rFonts w:ascii="GHEA Grapalat" w:hAnsi="GHEA Grapalat" w:cs="Segoe UI"/>
          <w:sz w:val="24"/>
          <w:szCs w:val="24"/>
          <w:bdr w:val="none" w:sz="0" w:space="0" w:color="auto" w:frame="1"/>
          <w:shd w:val="clear" w:color="auto" w:fill="FEFEFE"/>
          <w:lang w:val="hy-AM"/>
        </w:rPr>
      </w:pPr>
      <w:r w:rsidRPr="003F7CAF">
        <w:rPr>
          <w:rFonts w:ascii="GHEA Grapalat" w:hAnsi="GHEA Grapalat" w:cs="Segoe UI"/>
          <w:sz w:val="24"/>
          <w:szCs w:val="24"/>
          <w:bdr w:val="none" w:sz="0" w:space="0" w:color="auto" w:frame="1"/>
          <w:shd w:val="clear" w:color="auto" w:fill="FEFEFE"/>
          <w:lang w:val="hy-AM"/>
        </w:rPr>
        <w:lastRenderedPageBreak/>
        <w:t>Յուրաքանչյուր</w:t>
      </w:r>
      <w:r w:rsidR="00035F6E" w:rsidRPr="003F7CAF">
        <w:rPr>
          <w:rFonts w:ascii="GHEA Grapalat" w:hAnsi="GHEA Grapalat" w:cs="Segoe UI"/>
          <w:sz w:val="24"/>
          <w:szCs w:val="24"/>
          <w:bdr w:val="none" w:sz="0" w:space="0" w:color="auto" w:frame="1"/>
          <w:shd w:val="clear" w:color="auto" w:fill="FEFEFE"/>
          <w:lang w:val="hy-AM"/>
        </w:rPr>
        <w:t xml:space="preserve"> շահառուի համար սահմանված 1 հա ընդհանուր</w:t>
      </w:r>
      <w:r w:rsidR="00035F6E" w:rsidRPr="003F7CAF">
        <w:rPr>
          <w:lang w:val="hy-AM"/>
        </w:rPr>
        <w:t xml:space="preserve"> </w:t>
      </w:r>
      <w:r w:rsidR="00035F6E" w:rsidRPr="003F7CAF">
        <w:rPr>
          <w:rFonts w:ascii="GHEA Grapalat" w:hAnsi="GHEA Grapalat" w:cs="Segoe UI"/>
          <w:sz w:val="24"/>
          <w:szCs w:val="24"/>
          <w:bdr w:val="none" w:sz="0" w:space="0" w:color="auto" w:frame="1"/>
          <w:shd w:val="clear" w:color="auto" w:fill="FEFEFE"/>
          <w:lang w:val="hy-AM"/>
        </w:rPr>
        <w:t>ծախսերը կգնահատվեն ոչ ավելի քան</w:t>
      </w:r>
      <w:r w:rsidR="00035F6E" w:rsidRPr="003F7CAF">
        <w:rPr>
          <w:lang w:val="hy-AM"/>
        </w:rPr>
        <w:t xml:space="preserve"> </w:t>
      </w:r>
      <w:r w:rsidR="00035F6E" w:rsidRPr="003F7CAF">
        <w:rPr>
          <w:rFonts w:ascii="GHEA Grapalat" w:hAnsi="GHEA Grapalat" w:cs="Segoe UI"/>
          <w:sz w:val="24"/>
          <w:szCs w:val="24"/>
          <w:bdr w:val="none" w:sz="0" w:space="0" w:color="auto" w:frame="1"/>
          <w:shd w:val="clear" w:color="auto" w:fill="FEFEFE"/>
          <w:lang w:val="hy-AM"/>
        </w:rPr>
        <w:t>կարկտապաշտպան ցանցերի ներդրման</w:t>
      </w:r>
      <w:r w:rsidR="00035F6E" w:rsidRPr="003F7CAF">
        <w:rPr>
          <w:lang w:val="hy-AM"/>
        </w:rPr>
        <w:t xml:space="preserve"> </w:t>
      </w:r>
      <w:r w:rsidR="00035F6E" w:rsidRPr="003F7CAF">
        <w:rPr>
          <w:rFonts w:ascii="GHEA Grapalat" w:hAnsi="GHEA Grapalat" w:cs="Segoe UI"/>
          <w:sz w:val="24"/>
          <w:szCs w:val="24"/>
          <w:bdr w:val="none" w:sz="0" w:space="0" w:color="auto" w:frame="1"/>
          <w:shd w:val="clear" w:color="auto" w:fill="FEFEFE"/>
          <w:lang w:val="hy-AM"/>
        </w:rPr>
        <w:t>առավելագույն սահմանաչափերն են</w:t>
      </w:r>
      <w:r w:rsidRPr="003F7CAF">
        <w:rPr>
          <w:rFonts w:ascii="GHEA Grapalat" w:hAnsi="GHEA Grapalat" w:cs="Segoe UI"/>
          <w:sz w:val="24"/>
          <w:szCs w:val="24"/>
          <w:bdr w:val="none" w:sz="0" w:space="0" w:color="auto" w:frame="1"/>
          <w:shd w:val="clear" w:color="auto" w:fill="FEFEFE"/>
          <w:lang w:val="hy-AM"/>
        </w:rPr>
        <w:t>:</w:t>
      </w:r>
    </w:p>
    <w:p w14:paraId="39D0ABE2" w14:textId="2A5678AE" w:rsidR="002A3394" w:rsidRPr="003F7CAF" w:rsidRDefault="00DB7600" w:rsidP="00DB7600">
      <w:pPr>
        <w:shd w:val="clear" w:color="auto" w:fill="FEFEFE"/>
        <w:spacing w:after="0" w:line="240" w:lineRule="auto"/>
        <w:jc w:val="both"/>
        <w:rPr>
          <w:rFonts w:ascii="GHEA Grapalat" w:hAnsi="GHEA Grapalat" w:cs="Segoe UI"/>
          <w:sz w:val="24"/>
          <w:szCs w:val="24"/>
          <w:bdr w:val="none" w:sz="0" w:space="0" w:color="auto" w:frame="1"/>
          <w:shd w:val="clear" w:color="auto" w:fill="FEFEFE"/>
          <w:lang w:val="hy-AM"/>
        </w:rPr>
      </w:pPr>
      <w:r w:rsidRPr="003F7CAF">
        <w:rPr>
          <w:rFonts w:ascii="GHEA Grapalat" w:hAnsi="GHEA Grapalat" w:cs="Segoe UI"/>
          <w:sz w:val="24"/>
          <w:szCs w:val="24"/>
          <w:bdr w:val="none" w:sz="0" w:space="0" w:color="auto" w:frame="1"/>
          <w:shd w:val="clear" w:color="auto" w:fill="FEFEFE"/>
          <w:lang w:val="hy-AM"/>
        </w:rPr>
        <w:t>Եթե</w:t>
      </w:r>
      <w:r w:rsidR="00D345F9" w:rsidRPr="003F7CAF">
        <w:rPr>
          <w:rFonts w:ascii="GHEA Grapalat" w:hAnsi="GHEA Grapalat" w:cs="Segoe UI"/>
          <w:sz w:val="24"/>
          <w:szCs w:val="24"/>
          <w:bdr w:val="none" w:sz="0" w:space="0" w:color="auto" w:frame="1"/>
          <w:shd w:val="clear" w:color="auto" w:fill="FEFEFE"/>
          <w:lang w:val="hy-AM"/>
        </w:rPr>
        <w:t xml:space="preserve"> շահառուն իր ցանկությամբ վարկավորվել է առանց կարկտապաշտպան ցանցի այգեհիմնում կատարելու համար, ապա կարկտապաշտպան ցանցի անցկացման նպատակով լրացուցիչ վարկավորում ստանալու համար կարող է դիմել ֆինանսական կառույցին՝ շահառուի և ֆինանսական կառույցի միջև կնքված պայմանագիրն ուժի մեջ մտնելու պահից մեկ տարվա ընթացքում։</w:t>
      </w:r>
    </w:p>
    <w:p w14:paraId="22B30084" w14:textId="26443B74" w:rsidR="00ED6021" w:rsidRPr="003F7CAF" w:rsidRDefault="00453F34" w:rsidP="002A3394">
      <w:pPr>
        <w:shd w:val="clear" w:color="auto" w:fill="FEFEFE"/>
        <w:spacing w:after="0" w:line="240" w:lineRule="auto"/>
        <w:jc w:val="both"/>
        <w:rPr>
          <w:rFonts w:ascii="GHEA Grapalat" w:hAnsi="GHEA Grapalat" w:cs="Segoe UI"/>
          <w:sz w:val="24"/>
          <w:szCs w:val="24"/>
          <w:bdr w:val="none" w:sz="0" w:space="0" w:color="auto" w:frame="1"/>
          <w:shd w:val="clear" w:color="auto" w:fill="FEFEFE"/>
          <w:lang w:val="hy-AM"/>
        </w:rPr>
      </w:pPr>
      <w:r w:rsidRPr="003F7CAF">
        <w:rPr>
          <w:rFonts w:ascii="GHEA Grapalat" w:hAnsi="GHEA Grapalat" w:cs="Segoe UI"/>
          <w:sz w:val="24"/>
          <w:szCs w:val="24"/>
          <w:bdr w:val="none" w:sz="0" w:space="0" w:color="auto" w:frame="1"/>
          <w:shd w:val="clear" w:color="auto" w:fill="FEFEFE"/>
          <w:lang w:val="hy-AM"/>
        </w:rPr>
        <w:t>Կարկտապաշտպան ցանց</w:t>
      </w:r>
      <w:r w:rsidR="00ED6021" w:rsidRPr="003F7CAF">
        <w:rPr>
          <w:rFonts w:ascii="GHEA Grapalat" w:hAnsi="GHEA Grapalat" w:cs="Segoe UI"/>
          <w:sz w:val="24"/>
          <w:szCs w:val="24"/>
          <w:bdr w:val="none" w:sz="0" w:space="0" w:color="auto" w:frame="1"/>
          <w:shd w:val="clear" w:color="auto" w:fill="FEFEFE"/>
          <w:lang w:val="hy-AM"/>
        </w:rPr>
        <w:t xml:space="preserve"> ներդնելու համար </w:t>
      </w:r>
      <w:r w:rsidRPr="003F7CAF">
        <w:rPr>
          <w:rFonts w:ascii="GHEA Grapalat" w:hAnsi="GHEA Grapalat" w:cs="Segoe UI"/>
          <w:sz w:val="24"/>
          <w:szCs w:val="24"/>
          <w:bdr w:val="none" w:sz="0" w:space="0" w:color="auto" w:frame="1"/>
          <w:shd w:val="clear" w:color="auto" w:fill="FEFEFE"/>
          <w:lang w:val="hy-AM"/>
        </w:rPr>
        <w:t>բաղադրիչից</w:t>
      </w:r>
      <w:r w:rsidR="00ED6021" w:rsidRPr="003F7CAF">
        <w:rPr>
          <w:rFonts w:ascii="GHEA Grapalat" w:hAnsi="GHEA Grapalat" w:cs="Segoe UI"/>
          <w:sz w:val="24"/>
          <w:szCs w:val="24"/>
          <w:bdr w:val="none" w:sz="0" w:space="0" w:color="auto" w:frame="1"/>
          <w:shd w:val="clear" w:color="auto" w:fill="FEFEFE"/>
          <w:lang w:val="hy-AM"/>
        </w:rPr>
        <w:t xml:space="preserve"> օգտվելու ընթացակարգ՝</w:t>
      </w:r>
    </w:p>
    <w:p w14:paraId="31991FFE" w14:textId="77777777" w:rsidR="008061C5" w:rsidRDefault="00ED6021" w:rsidP="008061C5">
      <w:pPr>
        <w:shd w:val="clear" w:color="auto" w:fill="FEFEFE"/>
        <w:spacing w:after="0" w:line="240" w:lineRule="auto"/>
        <w:ind w:left="426" w:hanging="426"/>
        <w:jc w:val="both"/>
        <w:rPr>
          <w:rFonts w:ascii="GHEA Grapalat" w:hAnsi="GHEA Grapalat"/>
          <w:b/>
          <w:bCs/>
          <w:sz w:val="24"/>
          <w:szCs w:val="24"/>
          <w:lang w:val="hy-AM"/>
        </w:rPr>
      </w:pPr>
      <w:r w:rsidRPr="003F7CAF">
        <w:rPr>
          <w:rFonts w:ascii="GHEA Grapalat" w:hAnsi="GHEA Grapalat"/>
          <w:b/>
          <w:bCs/>
          <w:sz w:val="24"/>
          <w:szCs w:val="24"/>
          <w:lang w:val="hy-AM"/>
        </w:rPr>
        <w:t>ՔԱՅԼ 1</w:t>
      </w:r>
    </w:p>
    <w:p w14:paraId="2DE7DA70" w14:textId="4FF6293E" w:rsidR="00ED6021" w:rsidRPr="003F7CAF" w:rsidRDefault="00ED6021" w:rsidP="008061C5">
      <w:pPr>
        <w:shd w:val="clear" w:color="auto" w:fill="FEFEFE"/>
        <w:spacing w:after="0" w:line="240" w:lineRule="auto"/>
        <w:ind w:left="426" w:hanging="426"/>
        <w:jc w:val="both"/>
        <w:rPr>
          <w:rFonts w:ascii="GHEA Grapalat" w:hAnsi="GHEA Grapalat"/>
          <w:sz w:val="24"/>
          <w:szCs w:val="24"/>
          <w:lang w:val="hy-AM"/>
        </w:rPr>
      </w:pPr>
      <w:r w:rsidRPr="003F7CAF">
        <w:rPr>
          <w:rFonts w:ascii="GHEA Grapalat" w:hAnsi="GHEA Grapalat"/>
          <w:sz w:val="24"/>
          <w:szCs w:val="24"/>
          <w:lang w:val="hy-AM"/>
        </w:rPr>
        <w:t>Վարկունակության ստուգում (դիմում բանկին)</w:t>
      </w:r>
    </w:p>
    <w:p w14:paraId="17621104" w14:textId="6023FA86" w:rsidR="00A15450" w:rsidRDefault="00ED6021" w:rsidP="00A15450">
      <w:pPr>
        <w:shd w:val="clear" w:color="auto" w:fill="FEFEFE"/>
        <w:spacing w:after="0" w:line="240" w:lineRule="auto"/>
        <w:ind w:left="426" w:hanging="426"/>
        <w:jc w:val="both"/>
        <w:rPr>
          <w:rFonts w:ascii="GHEA Grapalat" w:hAnsi="GHEA Grapalat"/>
          <w:b/>
          <w:bCs/>
          <w:sz w:val="24"/>
          <w:szCs w:val="24"/>
          <w:lang w:val="hy-AM"/>
        </w:rPr>
      </w:pPr>
      <w:r w:rsidRPr="003F7CAF">
        <w:rPr>
          <w:rFonts w:ascii="GHEA Grapalat" w:hAnsi="GHEA Grapalat"/>
          <w:b/>
          <w:bCs/>
          <w:sz w:val="24"/>
          <w:szCs w:val="24"/>
          <w:lang w:val="hy-AM"/>
        </w:rPr>
        <w:t>ՔԱՅԼ 2</w:t>
      </w:r>
    </w:p>
    <w:p w14:paraId="14E77010" w14:textId="77777777" w:rsidR="008061C5" w:rsidRPr="00C64D9F" w:rsidRDefault="008061C5" w:rsidP="008061C5">
      <w:pPr>
        <w:shd w:val="clear" w:color="auto" w:fill="FEFEFE"/>
        <w:spacing w:after="0" w:line="240" w:lineRule="auto"/>
        <w:jc w:val="both"/>
        <w:rPr>
          <w:rFonts w:ascii="GHEA Grapalat" w:hAnsi="GHEA Grapalat" w:cs="Segoe UI"/>
          <w:sz w:val="24"/>
          <w:szCs w:val="24"/>
          <w:bdr w:val="none" w:sz="0" w:space="0" w:color="auto" w:frame="1"/>
          <w:shd w:val="clear" w:color="auto" w:fill="FEFEFE"/>
          <w:lang w:val="hy-AM"/>
        </w:rPr>
      </w:pPr>
      <w:r w:rsidRPr="00C64D9F">
        <w:rPr>
          <w:rFonts w:ascii="GHEA Grapalat" w:hAnsi="GHEA Grapalat" w:cs="Segoe UI"/>
          <w:sz w:val="24"/>
          <w:szCs w:val="24"/>
          <w:bdr w:val="none" w:sz="0" w:space="0" w:color="auto" w:frame="1"/>
          <w:shd w:val="clear" w:color="auto" w:fill="FEFEFE"/>
          <w:lang w:val="hy-AM"/>
        </w:rPr>
        <w:t>Ֆինանսական կառույց ներկայացնել հետևյալ փաստաթղթերը՝</w:t>
      </w:r>
    </w:p>
    <w:p w14:paraId="331BE832" w14:textId="0627D3FA" w:rsidR="00ED6021" w:rsidRPr="003F7CAF" w:rsidRDefault="00ED6021" w:rsidP="004B5EE0">
      <w:pPr>
        <w:pStyle w:val="ListParagraph"/>
        <w:numPr>
          <w:ilvl w:val="0"/>
          <w:numId w:val="14"/>
        </w:numPr>
        <w:shd w:val="clear" w:color="auto" w:fill="FEFEFE"/>
        <w:spacing w:after="0" w:line="240" w:lineRule="auto"/>
        <w:ind w:left="426" w:hanging="426"/>
        <w:jc w:val="both"/>
        <w:rPr>
          <w:rFonts w:ascii="GHEA Grapalat" w:hAnsi="GHEA Grapalat"/>
          <w:sz w:val="24"/>
          <w:szCs w:val="24"/>
          <w:lang w:val="hy-AM"/>
        </w:rPr>
      </w:pPr>
      <w:r w:rsidRPr="003F7CAF">
        <w:rPr>
          <w:rFonts w:ascii="GHEA Grapalat" w:hAnsi="GHEA Grapalat"/>
          <w:b/>
          <w:bCs/>
          <w:sz w:val="24"/>
          <w:szCs w:val="24"/>
          <w:lang w:val="hy-AM"/>
        </w:rPr>
        <w:t>Անձը հաստատող փաստաթղթի</w:t>
      </w:r>
      <w:r w:rsidRPr="003F7CAF">
        <w:rPr>
          <w:rFonts w:ascii="GHEA Grapalat" w:hAnsi="GHEA Grapalat"/>
          <w:sz w:val="24"/>
          <w:szCs w:val="24"/>
          <w:lang w:val="hy-AM"/>
        </w:rPr>
        <w:t xml:space="preserve"> պատճեն</w:t>
      </w:r>
      <w:r w:rsidR="00FE6F34" w:rsidRPr="003F7CAF">
        <w:rPr>
          <w:rFonts w:ascii="GHEA Grapalat" w:hAnsi="GHEA Grapalat"/>
          <w:sz w:val="24"/>
          <w:szCs w:val="24"/>
          <w:lang w:val="hy-AM"/>
        </w:rPr>
        <w:t>,</w:t>
      </w:r>
    </w:p>
    <w:p w14:paraId="14B7C1BB" w14:textId="5C0B8275" w:rsidR="00C64D9F" w:rsidRDefault="008A3E93" w:rsidP="00C64D9F">
      <w:pPr>
        <w:pStyle w:val="ListParagraph"/>
        <w:numPr>
          <w:ilvl w:val="0"/>
          <w:numId w:val="14"/>
        </w:numPr>
        <w:shd w:val="clear" w:color="auto" w:fill="FEFEFE"/>
        <w:spacing w:after="0" w:line="240" w:lineRule="auto"/>
        <w:ind w:left="426" w:hanging="426"/>
        <w:jc w:val="both"/>
        <w:rPr>
          <w:rFonts w:ascii="GHEA Grapalat" w:hAnsi="GHEA Grapalat"/>
          <w:sz w:val="24"/>
          <w:szCs w:val="24"/>
          <w:lang w:val="hy-AM"/>
        </w:rPr>
      </w:pPr>
      <w:r w:rsidRPr="003F7CAF">
        <w:rPr>
          <w:rFonts w:ascii="GHEA Grapalat" w:hAnsi="GHEA Grapalat"/>
          <w:b/>
          <w:bCs/>
          <w:sz w:val="24"/>
          <w:szCs w:val="24"/>
          <w:lang w:val="hy-AM"/>
        </w:rPr>
        <w:t>Կադաստրի վկայականի</w:t>
      </w:r>
      <w:r w:rsidRPr="003F7CAF">
        <w:rPr>
          <w:rFonts w:ascii="GHEA Grapalat" w:hAnsi="GHEA Grapalat"/>
          <w:sz w:val="24"/>
          <w:szCs w:val="24"/>
          <w:lang w:val="hy-AM"/>
        </w:rPr>
        <w:t xml:space="preserve"> պատճեն</w:t>
      </w:r>
      <w:r w:rsidR="00CE2C90" w:rsidRPr="00CE2C90">
        <w:rPr>
          <w:rFonts w:ascii="GHEA Grapalat" w:hAnsi="GHEA Grapalat"/>
          <w:sz w:val="24"/>
          <w:szCs w:val="24"/>
          <w:lang w:val="hy-AM"/>
        </w:rPr>
        <w:t xml:space="preserve"> </w:t>
      </w:r>
      <w:bookmarkStart w:id="9" w:name="_Hlk185842459"/>
      <w:r w:rsidR="00CE2C90">
        <w:rPr>
          <w:rFonts w:ascii="GHEA Grapalat" w:hAnsi="GHEA Grapalat"/>
          <w:sz w:val="24"/>
          <w:szCs w:val="24"/>
          <w:lang w:val="hy-AM"/>
        </w:rPr>
        <w:t xml:space="preserve">և </w:t>
      </w:r>
      <w:r w:rsidR="00A15450" w:rsidRPr="00C64D9F">
        <w:rPr>
          <w:rFonts w:ascii="GHEA Grapalat" w:hAnsi="GHEA Grapalat" w:cs="Segoe UI"/>
          <w:sz w:val="24"/>
          <w:szCs w:val="24"/>
          <w:bdr w:val="none" w:sz="0" w:space="0" w:color="auto" w:frame="1"/>
          <w:shd w:val="clear" w:color="auto" w:fill="FEFEFE"/>
          <w:lang w:val="hy-AM"/>
        </w:rPr>
        <w:t xml:space="preserve">Կադաստրի կոմիտեի կողմից տրամադրված՝ կադաստրային քարտեզում արտացոլված հողամասի շրջադարձային կետերի </w:t>
      </w:r>
      <w:r w:rsidR="00A15450" w:rsidRPr="00C64D9F">
        <w:rPr>
          <w:rFonts w:ascii="GHEA Grapalat" w:hAnsi="GHEA Grapalat" w:cs="Segoe UI"/>
          <w:b/>
          <w:bCs/>
          <w:sz w:val="24"/>
          <w:szCs w:val="24"/>
          <w:bdr w:val="none" w:sz="0" w:space="0" w:color="auto" w:frame="1"/>
          <w:shd w:val="clear" w:color="auto" w:fill="FEFEFE"/>
          <w:lang w:val="hy-AM"/>
        </w:rPr>
        <w:t>կոորդինատները</w:t>
      </w:r>
      <w:r w:rsidR="00A15450" w:rsidRPr="00C64D9F">
        <w:rPr>
          <w:rFonts w:ascii="GHEA Grapalat" w:hAnsi="GHEA Grapalat" w:cs="Segoe UI"/>
          <w:sz w:val="24"/>
          <w:szCs w:val="24"/>
          <w:bdr w:val="none" w:sz="0" w:space="0" w:color="auto" w:frame="1"/>
          <w:shd w:val="clear" w:color="auto" w:fill="FEFEFE"/>
          <w:lang w:val="hy-AM"/>
        </w:rPr>
        <w:t>,</w:t>
      </w:r>
      <w:bookmarkEnd w:id="9"/>
      <w:r w:rsidR="00F70DA0">
        <w:rPr>
          <w:rFonts w:ascii="GHEA Grapalat" w:hAnsi="GHEA Grapalat" w:cs="Segoe UI"/>
          <w:sz w:val="24"/>
          <w:szCs w:val="24"/>
          <w:bdr w:val="none" w:sz="0" w:space="0" w:color="auto" w:frame="1"/>
          <w:shd w:val="clear" w:color="auto" w:fill="FEFEFE"/>
          <w:lang w:val="hy-AM"/>
        </w:rPr>
        <w:t xml:space="preserve"> </w:t>
      </w:r>
      <w:r w:rsidR="00731942" w:rsidRPr="00C64D9F">
        <w:rPr>
          <w:rFonts w:ascii="GHEA Grapalat" w:hAnsi="GHEA Grapalat" w:cs="Segoe UI"/>
          <w:sz w:val="24"/>
          <w:szCs w:val="24"/>
          <w:bdr w:val="none" w:sz="0" w:space="0" w:color="auto" w:frame="1"/>
          <w:shd w:val="clear" w:color="auto" w:fill="FEFEFE"/>
          <w:lang w:val="hy-AM"/>
        </w:rPr>
        <w:t>ը</w:t>
      </w:r>
      <w:r w:rsidR="005F3AE6" w:rsidRPr="00C64D9F">
        <w:rPr>
          <w:rFonts w:ascii="GHEA Grapalat" w:hAnsi="GHEA Grapalat" w:cs="Segoe UI"/>
          <w:sz w:val="24"/>
          <w:szCs w:val="24"/>
          <w:bdr w:val="none" w:sz="0" w:space="0" w:color="auto" w:frame="1"/>
          <w:shd w:val="clear" w:color="auto" w:fill="FEFEFE"/>
          <w:lang w:val="hy-AM"/>
        </w:rPr>
        <w:t>նդհանուր համատեղ սեփականության կամ վարձակալության (օգտագործում) դեպքում՝ նոտարակա</w:t>
      </w:r>
      <w:r w:rsidR="005F3AE6" w:rsidRPr="00CE2C90">
        <w:rPr>
          <w:rFonts w:ascii="GHEA Grapalat" w:hAnsi="GHEA Grapalat"/>
          <w:i/>
          <w:iCs/>
          <w:sz w:val="24"/>
          <w:szCs w:val="24"/>
          <w:lang w:val="hy-AM"/>
        </w:rPr>
        <w:t>ն կարգով վավերացված</w:t>
      </w:r>
      <w:r w:rsidR="005F3AE6" w:rsidRPr="00CE2C90">
        <w:rPr>
          <w:rFonts w:ascii="GHEA Grapalat" w:hAnsi="GHEA Grapalat"/>
          <w:sz w:val="24"/>
          <w:szCs w:val="24"/>
          <w:lang w:val="hy-AM"/>
        </w:rPr>
        <w:t xml:space="preserve">՝ անշարժ գույքի սեփականատիրոջ կամ համասեփականատիրոջ (համասեփականատերերի) </w:t>
      </w:r>
      <w:r w:rsidR="005F3AE6" w:rsidRPr="00CE2C90">
        <w:rPr>
          <w:rFonts w:ascii="GHEA Grapalat" w:hAnsi="GHEA Grapalat"/>
          <w:b/>
          <w:bCs/>
          <w:sz w:val="24"/>
          <w:szCs w:val="24"/>
          <w:lang w:val="hy-AM"/>
        </w:rPr>
        <w:t>համաձայնություն</w:t>
      </w:r>
      <w:r w:rsidR="005F3AE6" w:rsidRPr="00CE2C90">
        <w:rPr>
          <w:rFonts w:ascii="GHEA Grapalat" w:hAnsi="GHEA Grapalat"/>
          <w:sz w:val="24"/>
          <w:szCs w:val="24"/>
          <w:lang w:val="hy-AM"/>
        </w:rPr>
        <w:t xml:space="preserve"> (անշարժ գույքի վարձակալության (օգտագործման) ժամկետը </w:t>
      </w:r>
      <w:r w:rsidR="005F3AE6" w:rsidRPr="00CE2C90">
        <w:rPr>
          <w:rFonts w:ascii="GHEA Grapalat" w:hAnsi="GHEA Grapalat"/>
          <w:i/>
          <w:iCs/>
          <w:sz w:val="24"/>
          <w:szCs w:val="24"/>
          <w:lang w:val="hy-AM"/>
        </w:rPr>
        <w:t xml:space="preserve">չպետք է պակաս լինի </w:t>
      </w:r>
      <w:r w:rsidR="00D56DD0" w:rsidRPr="00CE2C90">
        <w:rPr>
          <w:rFonts w:ascii="GHEA Grapalat" w:hAnsi="GHEA Grapalat"/>
          <w:b/>
          <w:bCs/>
          <w:sz w:val="24"/>
          <w:szCs w:val="24"/>
          <w:lang w:val="hy-AM"/>
        </w:rPr>
        <w:t>7 տարուց</w:t>
      </w:r>
      <w:r w:rsidR="00730468" w:rsidRPr="00CE2C90">
        <w:rPr>
          <w:rFonts w:ascii="GHEA Grapalat" w:hAnsi="GHEA Grapalat"/>
          <w:sz w:val="24"/>
          <w:szCs w:val="24"/>
          <w:lang w:val="hy-AM"/>
        </w:rPr>
        <w:t>՝</w:t>
      </w:r>
      <w:r w:rsidR="00D56DD0" w:rsidRPr="00CE2C90">
        <w:rPr>
          <w:rFonts w:ascii="GHEA Grapalat" w:hAnsi="GHEA Grapalat"/>
          <w:sz w:val="24"/>
          <w:szCs w:val="24"/>
          <w:lang w:val="hy-AM"/>
        </w:rPr>
        <w:t xml:space="preserve"> </w:t>
      </w:r>
      <w:r w:rsidR="00F10DF3" w:rsidRPr="00CE2C90">
        <w:rPr>
          <w:rFonts w:ascii="GHEA Grapalat" w:hAnsi="GHEA Grapalat"/>
          <w:sz w:val="24"/>
          <w:szCs w:val="24"/>
          <w:lang w:val="hy-AM"/>
        </w:rPr>
        <w:t>դիմումը ներկայացնելու օրվանից հաշված</w:t>
      </w:r>
      <w:r w:rsidR="00731942" w:rsidRPr="00CE2C90">
        <w:rPr>
          <w:rFonts w:ascii="GHEA Grapalat" w:hAnsi="GHEA Grapalat"/>
          <w:sz w:val="24"/>
          <w:szCs w:val="24"/>
          <w:lang w:val="hy-AM"/>
        </w:rPr>
        <w:t>)</w:t>
      </w:r>
      <w:r w:rsidR="00FE6F34" w:rsidRPr="00CE2C90">
        <w:rPr>
          <w:rFonts w:ascii="GHEA Grapalat" w:hAnsi="GHEA Grapalat"/>
          <w:sz w:val="24"/>
          <w:szCs w:val="24"/>
          <w:lang w:val="hy-AM"/>
        </w:rPr>
        <w:t>,</w:t>
      </w:r>
    </w:p>
    <w:p w14:paraId="407E389D" w14:textId="256AFEA5" w:rsidR="00ED6021" w:rsidRPr="00C64D9F" w:rsidRDefault="00ED6021" w:rsidP="00C64D9F">
      <w:pPr>
        <w:pStyle w:val="ListParagraph"/>
        <w:numPr>
          <w:ilvl w:val="0"/>
          <w:numId w:val="14"/>
        </w:numPr>
        <w:shd w:val="clear" w:color="auto" w:fill="FEFEFE"/>
        <w:spacing w:after="0" w:line="240" w:lineRule="auto"/>
        <w:ind w:left="426" w:hanging="426"/>
        <w:jc w:val="both"/>
        <w:rPr>
          <w:rFonts w:ascii="GHEA Grapalat" w:hAnsi="GHEA Grapalat"/>
          <w:sz w:val="24"/>
          <w:szCs w:val="24"/>
          <w:lang w:val="hy-AM"/>
        </w:rPr>
      </w:pPr>
      <w:r w:rsidRPr="00C64D9F">
        <w:rPr>
          <w:rFonts w:ascii="GHEA Grapalat" w:hAnsi="GHEA Grapalat"/>
          <w:b/>
          <w:bCs/>
          <w:sz w:val="24"/>
          <w:szCs w:val="24"/>
          <w:lang w:val="hy-AM"/>
        </w:rPr>
        <w:t>Համաձայնագիր</w:t>
      </w:r>
      <w:r w:rsidR="00CE2C90" w:rsidRPr="00C64D9F">
        <w:rPr>
          <w:rFonts w:ascii="Sylfaen" w:hAnsi="Sylfaen"/>
          <w:color w:val="000000"/>
          <w:sz w:val="21"/>
          <w:szCs w:val="21"/>
          <w:shd w:val="clear" w:color="auto" w:fill="FFFFFF"/>
          <w:lang w:val="hy-AM"/>
        </w:rPr>
        <w:t xml:space="preserve">՝ </w:t>
      </w:r>
      <w:r w:rsidR="00CE2C90" w:rsidRPr="00C64D9F">
        <w:rPr>
          <w:rFonts w:ascii="GHEA Grapalat" w:hAnsi="GHEA Grapalat"/>
          <w:sz w:val="24"/>
          <w:szCs w:val="24"/>
          <w:lang w:val="hy-AM"/>
        </w:rPr>
        <w:t>ծրագրի շրջանակում շահառուի մասին տեղեկությունները նախարարությանը կամ այլ պետական մարմնին փոխանցելու մասին</w:t>
      </w:r>
      <w:r w:rsidR="00A15450" w:rsidRPr="00C64D9F">
        <w:rPr>
          <w:rFonts w:ascii="GHEA Grapalat" w:hAnsi="GHEA Grapalat"/>
          <w:sz w:val="24"/>
          <w:szCs w:val="24"/>
          <w:lang w:val="hy-AM"/>
        </w:rPr>
        <w:t>։</w:t>
      </w:r>
    </w:p>
    <w:p w14:paraId="7E182D78" w14:textId="77777777" w:rsidR="00C64D9F" w:rsidRDefault="00ED6021" w:rsidP="00C64D9F">
      <w:pPr>
        <w:shd w:val="clear" w:color="auto" w:fill="FEFEFE"/>
        <w:spacing w:after="0" w:line="240" w:lineRule="auto"/>
        <w:ind w:left="426" w:hanging="426"/>
        <w:jc w:val="both"/>
        <w:rPr>
          <w:rFonts w:ascii="GHEA Grapalat" w:hAnsi="GHEA Grapalat"/>
          <w:b/>
          <w:bCs/>
          <w:sz w:val="24"/>
          <w:szCs w:val="24"/>
          <w:lang w:val="hy-AM"/>
        </w:rPr>
      </w:pPr>
      <w:r w:rsidRPr="003F7CAF">
        <w:rPr>
          <w:rFonts w:ascii="GHEA Grapalat" w:hAnsi="GHEA Grapalat"/>
          <w:b/>
          <w:bCs/>
          <w:sz w:val="24"/>
          <w:szCs w:val="24"/>
          <w:lang w:val="hy-AM"/>
        </w:rPr>
        <w:t>ՔԱՅԼ 3</w:t>
      </w:r>
    </w:p>
    <w:p w14:paraId="732BDF90" w14:textId="44A01659" w:rsidR="00CE2C90" w:rsidRPr="00C64D9F" w:rsidRDefault="00CE2C90" w:rsidP="00C64D9F">
      <w:pPr>
        <w:shd w:val="clear" w:color="auto" w:fill="FEFEFE"/>
        <w:spacing w:after="0" w:line="240" w:lineRule="auto"/>
        <w:jc w:val="both"/>
        <w:rPr>
          <w:rFonts w:ascii="GHEA Grapalat" w:hAnsi="GHEA Grapalat"/>
          <w:sz w:val="24"/>
          <w:szCs w:val="24"/>
          <w:lang w:val="hy-AM"/>
        </w:rPr>
      </w:pPr>
      <w:r w:rsidRPr="00C64D9F">
        <w:rPr>
          <w:rFonts w:ascii="GHEA Grapalat" w:hAnsi="GHEA Grapalat"/>
          <w:sz w:val="24"/>
          <w:szCs w:val="24"/>
          <w:lang w:val="hy-AM"/>
        </w:rPr>
        <w:t>Կարկտապաշտպան ցանցի ներդրման աշխատանքների ավարտից հետո ֆինանսական կառույց ներկայացն</w:t>
      </w:r>
      <w:r w:rsidR="008061C5" w:rsidRPr="00C64D9F">
        <w:rPr>
          <w:rFonts w:ascii="GHEA Grapalat" w:hAnsi="GHEA Grapalat"/>
          <w:sz w:val="24"/>
          <w:szCs w:val="24"/>
          <w:lang w:val="hy-AM"/>
        </w:rPr>
        <w:t>ել</w:t>
      </w:r>
      <w:r w:rsidRPr="00C64D9F">
        <w:rPr>
          <w:rFonts w:ascii="GHEA Grapalat" w:hAnsi="GHEA Grapalat"/>
          <w:sz w:val="24"/>
          <w:szCs w:val="24"/>
          <w:lang w:val="hy-AM"/>
        </w:rPr>
        <w:t>՝</w:t>
      </w:r>
    </w:p>
    <w:p w14:paraId="1F1EE275" w14:textId="77777777" w:rsidR="000C2D78" w:rsidRDefault="000C2D78" w:rsidP="000C2D78">
      <w:pPr>
        <w:pStyle w:val="ListParagraph"/>
        <w:numPr>
          <w:ilvl w:val="0"/>
          <w:numId w:val="15"/>
        </w:numPr>
        <w:shd w:val="clear" w:color="auto" w:fill="FEFEFE"/>
        <w:spacing w:after="0" w:line="240" w:lineRule="auto"/>
        <w:ind w:left="426"/>
        <w:jc w:val="both"/>
        <w:rPr>
          <w:rFonts w:ascii="GHEA Grapalat" w:hAnsi="GHEA Grapalat"/>
          <w:sz w:val="24"/>
          <w:szCs w:val="24"/>
          <w:lang w:val="hy-AM"/>
        </w:rPr>
      </w:pPr>
      <w:r w:rsidRPr="000C2D78">
        <w:rPr>
          <w:rFonts w:ascii="GHEA Grapalat" w:hAnsi="GHEA Grapalat"/>
          <w:sz w:val="24"/>
          <w:szCs w:val="24"/>
          <w:lang w:val="hy-AM"/>
        </w:rPr>
        <w:t>անշարժ գույքի նկատմամբ օտարման և այլ իրավունքներով ծանրաբեռնելու սահմանափակման վերաբերյալ լիազոր մարմնի կողմից տրամադրված տեղեկանքը,</w:t>
      </w:r>
    </w:p>
    <w:p w14:paraId="3CDA693E" w14:textId="2CEDB40D" w:rsidR="000C2D78" w:rsidRDefault="000C2D78" w:rsidP="000C2D78">
      <w:pPr>
        <w:pStyle w:val="ListParagraph"/>
        <w:numPr>
          <w:ilvl w:val="0"/>
          <w:numId w:val="15"/>
        </w:numPr>
        <w:shd w:val="clear" w:color="auto" w:fill="FEFEFE"/>
        <w:spacing w:after="0" w:line="240" w:lineRule="auto"/>
        <w:ind w:left="426"/>
        <w:jc w:val="both"/>
        <w:rPr>
          <w:rFonts w:ascii="GHEA Grapalat" w:hAnsi="GHEA Grapalat"/>
          <w:sz w:val="24"/>
          <w:szCs w:val="24"/>
          <w:lang w:val="hy-AM"/>
        </w:rPr>
      </w:pPr>
      <w:r w:rsidRPr="000C2D78">
        <w:rPr>
          <w:rFonts w:ascii="GHEA Grapalat" w:hAnsi="GHEA Grapalat"/>
          <w:sz w:val="24"/>
          <w:szCs w:val="24"/>
          <w:lang w:val="hy-AM"/>
        </w:rPr>
        <w:t>ձեռք բերված և ներդրված, նույնականացման կոդեր ունեցող գույքի ցանկը՝ իրենց կոդերով (առկայության դեպքում),</w:t>
      </w:r>
    </w:p>
    <w:p w14:paraId="5B62C233" w14:textId="090B2258" w:rsidR="000C2D78" w:rsidRDefault="000C2D78" w:rsidP="000C2D78">
      <w:pPr>
        <w:pStyle w:val="ListParagraph"/>
        <w:numPr>
          <w:ilvl w:val="0"/>
          <w:numId w:val="15"/>
        </w:numPr>
        <w:shd w:val="clear" w:color="auto" w:fill="FEFEFE"/>
        <w:spacing w:after="0" w:line="240" w:lineRule="auto"/>
        <w:ind w:left="426"/>
        <w:jc w:val="both"/>
        <w:rPr>
          <w:rFonts w:ascii="GHEA Grapalat" w:hAnsi="GHEA Grapalat"/>
          <w:sz w:val="24"/>
          <w:szCs w:val="24"/>
          <w:lang w:val="hy-AM"/>
        </w:rPr>
      </w:pPr>
      <w:r w:rsidRPr="000C2D78">
        <w:rPr>
          <w:rFonts w:ascii="GHEA Grapalat" w:hAnsi="GHEA Grapalat"/>
          <w:sz w:val="24"/>
          <w:szCs w:val="24"/>
          <w:lang w:val="hy-AM"/>
        </w:rPr>
        <w:t>ձեռքբերման և տեղակայման ծախսերը հիմնավորող փաստաթղթերը, այդ թվում՝ նոտարական կարգով վավերացված կապալառուի հետ կնքված պայմանագրի պատճենը և կատարված աշխատանքների հանձնման ընդունման ակտը,</w:t>
      </w:r>
    </w:p>
    <w:p w14:paraId="2C7332BB" w14:textId="77777777" w:rsidR="000C2D78" w:rsidRDefault="000C2D78" w:rsidP="000C2D78">
      <w:pPr>
        <w:pStyle w:val="ListParagraph"/>
        <w:numPr>
          <w:ilvl w:val="0"/>
          <w:numId w:val="15"/>
        </w:numPr>
        <w:shd w:val="clear" w:color="auto" w:fill="FEFEFE"/>
        <w:spacing w:after="0" w:line="240" w:lineRule="auto"/>
        <w:ind w:left="426"/>
        <w:jc w:val="both"/>
        <w:rPr>
          <w:rFonts w:ascii="GHEA Grapalat" w:hAnsi="GHEA Grapalat"/>
          <w:sz w:val="24"/>
          <w:szCs w:val="24"/>
          <w:lang w:val="hy-AM"/>
        </w:rPr>
      </w:pPr>
      <w:r w:rsidRPr="000C2D78">
        <w:rPr>
          <w:rFonts w:ascii="GHEA Grapalat" w:hAnsi="GHEA Grapalat"/>
          <w:sz w:val="24"/>
          <w:szCs w:val="24"/>
          <w:lang w:val="hy-AM"/>
        </w:rPr>
        <w:t>անկանխիկ վճարման անդորրագիրը,</w:t>
      </w:r>
    </w:p>
    <w:p w14:paraId="5E3F279F" w14:textId="77777777" w:rsidR="000C2D78" w:rsidRDefault="000C2D78" w:rsidP="000C2D78">
      <w:pPr>
        <w:pStyle w:val="ListParagraph"/>
        <w:numPr>
          <w:ilvl w:val="0"/>
          <w:numId w:val="15"/>
        </w:numPr>
        <w:shd w:val="clear" w:color="auto" w:fill="FEFEFE"/>
        <w:spacing w:after="0" w:line="240" w:lineRule="auto"/>
        <w:ind w:left="426"/>
        <w:jc w:val="both"/>
        <w:rPr>
          <w:rFonts w:ascii="GHEA Grapalat" w:hAnsi="GHEA Grapalat"/>
          <w:sz w:val="24"/>
          <w:szCs w:val="24"/>
          <w:lang w:val="hy-AM"/>
        </w:rPr>
      </w:pPr>
      <w:r w:rsidRPr="000C2D78">
        <w:rPr>
          <w:rFonts w:ascii="GHEA Grapalat" w:hAnsi="GHEA Grapalat"/>
          <w:sz w:val="24"/>
          <w:szCs w:val="24"/>
          <w:lang w:val="hy-AM"/>
        </w:rPr>
        <w:t>ներդրված միջոցների կամ համակարգերի անձնագիրը կամ տեխնիկական բնութագիրը,</w:t>
      </w:r>
    </w:p>
    <w:p w14:paraId="2D6F2F2F" w14:textId="57A8A305" w:rsidR="000C2D78" w:rsidRDefault="000C2D78" w:rsidP="000C2D78">
      <w:pPr>
        <w:pStyle w:val="ListParagraph"/>
        <w:numPr>
          <w:ilvl w:val="0"/>
          <w:numId w:val="15"/>
        </w:numPr>
        <w:shd w:val="clear" w:color="auto" w:fill="FEFEFE"/>
        <w:spacing w:after="0" w:line="240" w:lineRule="auto"/>
        <w:ind w:left="426"/>
        <w:jc w:val="both"/>
        <w:rPr>
          <w:rFonts w:ascii="GHEA Grapalat" w:hAnsi="GHEA Grapalat"/>
          <w:sz w:val="24"/>
          <w:szCs w:val="24"/>
          <w:lang w:val="hy-AM"/>
        </w:rPr>
      </w:pPr>
      <w:r w:rsidRPr="000C2D78">
        <w:rPr>
          <w:rFonts w:ascii="GHEA Grapalat" w:hAnsi="GHEA Grapalat"/>
          <w:sz w:val="24"/>
          <w:szCs w:val="24"/>
          <w:lang w:val="hy-AM"/>
        </w:rPr>
        <w:t>հաշվարկային փաստաթուղթը՝ հարկային հաշիվ կամ հաշիվ,</w:t>
      </w:r>
    </w:p>
    <w:p w14:paraId="5947DF3A" w14:textId="33E641AF" w:rsidR="000C2D78" w:rsidRDefault="000C2D78" w:rsidP="000C2D78">
      <w:pPr>
        <w:pStyle w:val="ListParagraph"/>
        <w:numPr>
          <w:ilvl w:val="0"/>
          <w:numId w:val="15"/>
        </w:numPr>
        <w:shd w:val="clear" w:color="auto" w:fill="FEFEFE"/>
        <w:spacing w:after="0" w:line="240" w:lineRule="auto"/>
        <w:ind w:left="426"/>
        <w:jc w:val="both"/>
        <w:rPr>
          <w:rFonts w:ascii="GHEA Grapalat" w:hAnsi="GHEA Grapalat"/>
          <w:sz w:val="24"/>
          <w:szCs w:val="24"/>
          <w:lang w:val="hy-AM"/>
        </w:rPr>
      </w:pPr>
      <w:r w:rsidRPr="000C2D78">
        <w:rPr>
          <w:rFonts w:ascii="GHEA Grapalat" w:hAnsi="GHEA Grapalat"/>
          <w:sz w:val="24"/>
          <w:szCs w:val="24"/>
          <w:lang w:val="hy-AM"/>
        </w:rPr>
        <w:t>փաստացի գործառնական նշանակությանը համապատասխան անշարժ գույքի նկատմամբ իրավունքի պետական գրանցման վկայականի պատճենը և Կադաստրի կոմիտեի կողմից տրամադրված՝ կադաստրային քարտեզում արտացոլված հողամասի շրջադարձային կետերի կոորդինատները,</w:t>
      </w:r>
    </w:p>
    <w:p w14:paraId="5B87B2C7" w14:textId="77777777" w:rsidR="000C2D78" w:rsidRDefault="000C2D78" w:rsidP="000C2D78">
      <w:pPr>
        <w:pStyle w:val="ListParagraph"/>
        <w:numPr>
          <w:ilvl w:val="0"/>
          <w:numId w:val="15"/>
        </w:numPr>
        <w:shd w:val="clear" w:color="auto" w:fill="FEFEFE"/>
        <w:spacing w:after="0" w:line="240" w:lineRule="auto"/>
        <w:ind w:left="426"/>
        <w:jc w:val="both"/>
        <w:rPr>
          <w:rFonts w:ascii="GHEA Grapalat" w:hAnsi="GHEA Grapalat"/>
          <w:sz w:val="24"/>
          <w:szCs w:val="24"/>
          <w:lang w:val="hy-AM"/>
        </w:rPr>
      </w:pPr>
      <w:r w:rsidRPr="000C2D78">
        <w:rPr>
          <w:rFonts w:ascii="GHEA Grapalat" w:hAnsi="GHEA Grapalat"/>
          <w:sz w:val="24"/>
          <w:szCs w:val="24"/>
          <w:lang w:val="hy-AM"/>
        </w:rPr>
        <w:t>կապալառուի (ենթակապալառուի)՝ տվյալ բնագավառի որակավորված աշխատող ունենալու փաստը հավաստող փաստաթղթեր (դիպլոմ կամ վկայական (հավաստագիր), աշխատանքային պայմանագիր կամ աշխատանքի ընդունման մասին անհատական իրավական ակտ, ֆիզիկական անձի անհատական հաշվի քաղվածք),</w:t>
      </w:r>
    </w:p>
    <w:p w14:paraId="0620C333" w14:textId="0B313B03" w:rsidR="000C2D78" w:rsidRDefault="000C2D78" w:rsidP="000C2D78">
      <w:pPr>
        <w:pStyle w:val="ListParagraph"/>
        <w:numPr>
          <w:ilvl w:val="0"/>
          <w:numId w:val="15"/>
        </w:numPr>
        <w:shd w:val="clear" w:color="auto" w:fill="FEFEFE"/>
        <w:spacing w:after="0" w:line="240" w:lineRule="auto"/>
        <w:ind w:left="426"/>
        <w:jc w:val="both"/>
        <w:rPr>
          <w:rFonts w:ascii="GHEA Grapalat" w:hAnsi="GHEA Grapalat"/>
          <w:sz w:val="24"/>
          <w:szCs w:val="24"/>
          <w:lang w:val="hy-AM"/>
        </w:rPr>
      </w:pPr>
      <w:r w:rsidRPr="000C2D78">
        <w:rPr>
          <w:rFonts w:ascii="GHEA Grapalat" w:hAnsi="GHEA Grapalat"/>
          <w:sz w:val="24"/>
          <w:szCs w:val="24"/>
          <w:lang w:val="hy-AM"/>
        </w:rPr>
        <w:t>կապալառուի կողմից տրված երաշխավորագիր այն մասին, որ համակարգը ենթակա է շահագործման (համակարգը կապալառուի կողմից ձեռք բերված լինելու դեպքում) հետներդրումային 5 տարիների ընթացքում,</w:t>
      </w:r>
    </w:p>
    <w:p w14:paraId="53D246D7" w14:textId="346434D0" w:rsidR="000D5641" w:rsidRPr="000C2D78" w:rsidRDefault="000C2D78" w:rsidP="000C2D78">
      <w:pPr>
        <w:pStyle w:val="ListParagraph"/>
        <w:numPr>
          <w:ilvl w:val="0"/>
          <w:numId w:val="15"/>
        </w:numPr>
        <w:shd w:val="clear" w:color="auto" w:fill="FEFEFE"/>
        <w:spacing w:after="0" w:line="240" w:lineRule="auto"/>
        <w:ind w:left="426"/>
        <w:jc w:val="both"/>
        <w:rPr>
          <w:rFonts w:ascii="GHEA Grapalat" w:hAnsi="GHEA Grapalat"/>
          <w:sz w:val="24"/>
          <w:szCs w:val="24"/>
          <w:lang w:val="hy-AM"/>
        </w:rPr>
      </w:pPr>
      <w:r w:rsidRPr="000C2D78">
        <w:rPr>
          <w:rFonts w:ascii="GHEA Grapalat" w:hAnsi="GHEA Grapalat"/>
          <w:sz w:val="24"/>
          <w:szCs w:val="24"/>
          <w:lang w:val="hy-AM"/>
        </w:rPr>
        <w:t xml:space="preserve">այն դեպքում, երբ շահառուի կողմից տարբեր (մեկից ավելի) կապալառուների հետ կնքվում են պայմանագրեր կամ շահառուի կողմից ձեռք են բերվում անհրաժեշտ միջոցները (10 հա և </w:t>
      </w:r>
      <w:r w:rsidRPr="000C2D78">
        <w:rPr>
          <w:rFonts w:ascii="GHEA Grapalat" w:hAnsi="GHEA Grapalat"/>
          <w:sz w:val="24"/>
          <w:szCs w:val="24"/>
          <w:lang w:val="hy-AM"/>
        </w:rPr>
        <w:lastRenderedPageBreak/>
        <w:t>ավելի տարածքում ներդրում կատարելու դեպքում)՝ «Հաշվապահական հաշվառման և աուդիտորական գործունեության կարգավորման և հանրային վերահսկողության մասին» օրենքի 22-րդ հոդվածի 1-ին մասով սահմանված աուդիտորների, փորձագետ հաշվապահների և աուդիտորական կազմակերպությունների ռեեստրում գրանցված և միջազգային ցանցին անդամակցող աուդիտորական կազմակերպության կողմից տրված, շահառուի ֆինանսական հաշվետվությունների վերաբերյալ աուդիտորական եզրակացություն, որում պետք է արտացոլվեն ծրագրի շրջանակում կատարված ծախսերը</w:t>
      </w:r>
      <w:r w:rsidR="00FE6F34" w:rsidRPr="000C2D78">
        <w:rPr>
          <w:rFonts w:ascii="GHEA Grapalat" w:hAnsi="GHEA Grapalat"/>
          <w:sz w:val="24"/>
          <w:szCs w:val="24"/>
          <w:lang w:val="hy-AM"/>
        </w:rPr>
        <w:t>։</w:t>
      </w:r>
    </w:p>
    <w:p w14:paraId="026D9C20" w14:textId="77777777" w:rsidR="002A3394" w:rsidRPr="003F7CAF" w:rsidRDefault="002A3394">
      <w:pPr>
        <w:rPr>
          <w:rStyle w:val="Strong"/>
          <w:rFonts w:ascii="GHEA Grapalat" w:hAnsi="GHEA Grapalat" w:cs="Segoe UI"/>
          <w:sz w:val="24"/>
          <w:szCs w:val="24"/>
          <w:bdr w:val="none" w:sz="0" w:space="0" w:color="auto" w:frame="1"/>
          <w:shd w:val="clear" w:color="auto" w:fill="FEFEFE"/>
          <w:lang w:val="hy-AM"/>
        </w:rPr>
      </w:pPr>
      <w:r w:rsidRPr="003F7CAF">
        <w:rPr>
          <w:rStyle w:val="Strong"/>
          <w:rFonts w:ascii="GHEA Grapalat" w:hAnsi="GHEA Grapalat" w:cs="Segoe UI"/>
          <w:sz w:val="24"/>
          <w:szCs w:val="24"/>
          <w:bdr w:val="none" w:sz="0" w:space="0" w:color="auto" w:frame="1"/>
          <w:shd w:val="clear" w:color="auto" w:fill="FEFEFE"/>
          <w:lang w:val="hy-AM"/>
        </w:rPr>
        <w:br w:type="page"/>
      </w:r>
    </w:p>
    <w:p w14:paraId="15B94311" w14:textId="3507AC66" w:rsidR="00ED6021" w:rsidRPr="003F7CAF" w:rsidRDefault="00ED6021" w:rsidP="00ED6021">
      <w:pPr>
        <w:shd w:val="clear" w:color="auto" w:fill="FEFEFE"/>
        <w:spacing w:after="0" w:line="240" w:lineRule="auto"/>
        <w:rPr>
          <w:rStyle w:val="Strong"/>
          <w:rFonts w:ascii="GHEA Grapalat" w:hAnsi="GHEA Grapalat" w:cs="Segoe UI"/>
          <w:sz w:val="24"/>
          <w:szCs w:val="24"/>
          <w:bdr w:val="none" w:sz="0" w:space="0" w:color="auto" w:frame="1"/>
          <w:shd w:val="clear" w:color="auto" w:fill="FEFEFE"/>
          <w:lang w:val="hy-AM"/>
        </w:rPr>
      </w:pPr>
      <w:r w:rsidRPr="003F7CAF">
        <w:rPr>
          <w:rStyle w:val="Strong"/>
          <w:rFonts w:ascii="GHEA Grapalat" w:hAnsi="GHEA Grapalat" w:cs="Segoe UI"/>
          <w:sz w:val="24"/>
          <w:szCs w:val="24"/>
          <w:bdr w:val="none" w:sz="0" w:space="0" w:color="auto" w:frame="1"/>
          <w:shd w:val="clear" w:color="auto" w:fill="FEFEFE"/>
          <w:lang w:val="hy-AM"/>
        </w:rPr>
        <w:lastRenderedPageBreak/>
        <w:t>Բաղադրիչ 1</w:t>
      </w:r>
      <w:r w:rsidRPr="003F7CAF">
        <w:rPr>
          <w:rStyle w:val="Strong"/>
          <w:rFonts w:ascii="Cambria Math" w:hAnsi="Cambria Math" w:cs="Cambria Math"/>
          <w:sz w:val="24"/>
          <w:szCs w:val="24"/>
          <w:bdr w:val="none" w:sz="0" w:space="0" w:color="auto" w:frame="1"/>
          <w:shd w:val="clear" w:color="auto" w:fill="FEFEFE"/>
          <w:lang w:val="hy-AM"/>
        </w:rPr>
        <w:t>․</w:t>
      </w:r>
      <w:r w:rsidR="00274073" w:rsidRPr="003F7CAF">
        <w:rPr>
          <w:rStyle w:val="Strong"/>
          <w:rFonts w:ascii="GHEA Grapalat" w:hAnsi="GHEA Grapalat" w:cs="Cambria Math"/>
          <w:sz w:val="24"/>
          <w:szCs w:val="24"/>
          <w:bdr w:val="none" w:sz="0" w:space="0" w:color="auto" w:frame="1"/>
          <w:shd w:val="clear" w:color="auto" w:fill="FEFEFE"/>
          <w:lang w:val="hy-AM"/>
        </w:rPr>
        <w:t xml:space="preserve"> </w:t>
      </w:r>
      <w:r w:rsidRPr="003F7CAF">
        <w:rPr>
          <w:rStyle w:val="Strong"/>
          <w:rFonts w:ascii="GHEA Grapalat" w:hAnsi="GHEA Grapalat" w:cs="Segoe UI"/>
          <w:sz w:val="24"/>
          <w:szCs w:val="24"/>
          <w:bdr w:val="none" w:sz="0" w:space="0" w:color="auto" w:frame="1"/>
          <w:shd w:val="clear" w:color="auto" w:fill="FEFEFE"/>
          <w:lang w:val="hy-AM"/>
        </w:rPr>
        <w:t>Վարկերի տոկոսադրույքների մասնակի սուբսիդավորում</w:t>
      </w:r>
    </w:p>
    <w:p w14:paraId="7F4EA735" w14:textId="4B7F9282" w:rsidR="00ED6021" w:rsidRPr="003F7CAF" w:rsidRDefault="00B07F65" w:rsidP="00ED6021">
      <w:pPr>
        <w:shd w:val="clear" w:color="auto" w:fill="FEFEFE"/>
        <w:spacing w:after="0" w:line="240" w:lineRule="auto"/>
        <w:rPr>
          <w:rStyle w:val="Strong"/>
          <w:rFonts w:ascii="GHEA Grapalat" w:hAnsi="GHEA Grapalat" w:cs="Segoe UI"/>
          <w:sz w:val="24"/>
          <w:szCs w:val="24"/>
          <w:bdr w:val="none" w:sz="0" w:space="0" w:color="auto" w:frame="1"/>
          <w:shd w:val="clear" w:color="auto" w:fill="FEFEFE"/>
          <w:lang w:val="hy-AM"/>
        </w:rPr>
      </w:pPr>
      <w:r>
        <w:rPr>
          <w:rStyle w:val="Strong"/>
          <w:rFonts w:ascii="GHEA Grapalat" w:hAnsi="GHEA Grapalat" w:cs="Segoe UI"/>
          <w:sz w:val="24"/>
          <w:szCs w:val="24"/>
          <w:bdr w:val="none" w:sz="0" w:space="0" w:color="auto" w:frame="1"/>
          <w:shd w:val="clear" w:color="auto" w:fill="FEFEFE"/>
          <w:lang w:val="hy-AM"/>
        </w:rPr>
        <w:t>5</w:t>
      </w:r>
      <w:r w:rsidR="00730468" w:rsidRPr="003F7CAF">
        <w:rPr>
          <w:rStyle w:val="Strong"/>
          <w:rFonts w:ascii="GHEA Grapalat" w:hAnsi="GHEA Grapalat" w:cs="Segoe UI"/>
          <w:sz w:val="24"/>
          <w:szCs w:val="24"/>
          <w:bdr w:val="none" w:sz="0" w:space="0" w:color="auto" w:frame="1"/>
          <w:shd w:val="clear" w:color="auto" w:fill="FEFEFE"/>
          <w:lang w:val="hy-AM"/>
        </w:rPr>
        <w:t>-րդ</w:t>
      </w:r>
      <w:r w:rsidR="00ED6021" w:rsidRPr="003F7CAF">
        <w:rPr>
          <w:rStyle w:val="Strong"/>
          <w:rFonts w:ascii="GHEA Grapalat" w:hAnsi="GHEA Grapalat" w:cs="Segoe UI"/>
          <w:sz w:val="24"/>
          <w:szCs w:val="24"/>
          <w:bdr w:val="none" w:sz="0" w:space="0" w:color="auto" w:frame="1"/>
          <w:shd w:val="clear" w:color="auto" w:fill="FEFEFE"/>
          <w:lang w:val="hy-AM"/>
        </w:rPr>
        <w:t xml:space="preserve"> </w:t>
      </w:r>
      <w:r w:rsidR="00920DA0" w:rsidRPr="003F7CAF">
        <w:rPr>
          <w:rStyle w:val="Strong"/>
          <w:rFonts w:ascii="GHEA Grapalat" w:hAnsi="GHEA Grapalat" w:cs="Segoe UI"/>
          <w:sz w:val="24"/>
          <w:szCs w:val="24"/>
          <w:bdr w:val="none" w:sz="0" w:space="0" w:color="auto" w:frame="1"/>
          <w:shd w:val="clear" w:color="auto" w:fill="FEFEFE"/>
          <w:lang w:val="hy-AM"/>
        </w:rPr>
        <w:t xml:space="preserve">ուղղություն </w:t>
      </w:r>
      <w:r w:rsidR="00ED6021" w:rsidRPr="003F7CAF">
        <w:rPr>
          <w:rStyle w:val="Strong"/>
          <w:rFonts w:ascii="GHEA Grapalat" w:hAnsi="GHEA Grapalat" w:cs="Segoe UI"/>
          <w:sz w:val="24"/>
          <w:szCs w:val="24"/>
          <w:bdr w:val="none" w:sz="0" w:space="0" w:color="auto" w:frame="1"/>
          <w:shd w:val="clear" w:color="auto" w:fill="FEFEFE"/>
          <w:lang w:val="hy-AM"/>
        </w:rPr>
        <w:t>– բարձրարժեք մշակաբույսեր</w:t>
      </w:r>
    </w:p>
    <w:p w14:paraId="5F72C217" w14:textId="4DC4E851" w:rsidR="00ED6021" w:rsidRPr="003F7CAF" w:rsidRDefault="00BE670E" w:rsidP="004B5EE0">
      <w:pPr>
        <w:shd w:val="clear" w:color="auto" w:fill="FEFEFE"/>
        <w:spacing w:after="0" w:line="240" w:lineRule="auto"/>
        <w:jc w:val="both"/>
        <w:rPr>
          <w:rFonts w:ascii="GHEA Grapalat" w:hAnsi="GHEA Grapalat" w:cs="Segoe UI"/>
          <w:sz w:val="24"/>
          <w:szCs w:val="24"/>
          <w:bdr w:val="none" w:sz="0" w:space="0" w:color="auto" w:frame="1"/>
          <w:shd w:val="clear" w:color="auto" w:fill="FEFEFE"/>
          <w:lang w:val="hy-AM"/>
        </w:rPr>
      </w:pPr>
      <w:r w:rsidRPr="003F7CAF">
        <w:rPr>
          <w:rFonts w:ascii="GHEA Grapalat" w:hAnsi="GHEA Grapalat" w:cs="Segoe UI"/>
          <w:b/>
          <w:bCs/>
          <w:sz w:val="24"/>
          <w:szCs w:val="24"/>
          <w:bdr w:val="none" w:sz="0" w:space="0" w:color="auto" w:frame="1"/>
          <w:shd w:val="clear" w:color="auto" w:fill="FEFEFE"/>
          <w:lang w:val="hy-AM"/>
        </w:rPr>
        <w:t>1.0-30 հա</w:t>
      </w:r>
      <w:r w:rsidRPr="003F7CAF">
        <w:rPr>
          <w:rFonts w:ascii="GHEA Grapalat" w:hAnsi="GHEA Grapalat" w:cs="Segoe UI"/>
          <w:sz w:val="24"/>
          <w:szCs w:val="24"/>
          <w:bdr w:val="none" w:sz="0" w:space="0" w:color="auto" w:frame="1"/>
          <w:shd w:val="clear" w:color="auto" w:fill="FEFEFE"/>
          <w:lang w:val="hy-AM"/>
        </w:rPr>
        <w:t xml:space="preserve"> բարձրարժեք </w:t>
      </w:r>
      <w:r w:rsidR="00ED6021" w:rsidRPr="003F7CAF">
        <w:rPr>
          <w:rFonts w:ascii="GHEA Grapalat" w:hAnsi="GHEA Grapalat" w:cs="Segoe UI"/>
          <w:sz w:val="24"/>
          <w:szCs w:val="24"/>
          <w:bdr w:val="none" w:sz="0" w:space="0" w:color="auto" w:frame="1"/>
          <w:shd w:val="clear" w:color="auto" w:fill="FEFEFE"/>
          <w:lang w:val="hy-AM"/>
        </w:rPr>
        <w:t>մշակաբույսեր  և հատիկաընդեղեններ</w:t>
      </w:r>
    </w:p>
    <w:p w14:paraId="5AF16B7C" w14:textId="56521752" w:rsidR="00686B16" w:rsidRPr="003F7CAF" w:rsidRDefault="00686B16" w:rsidP="00686B16">
      <w:pPr>
        <w:shd w:val="clear" w:color="auto" w:fill="FEFEFE"/>
        <w:spacing w:after="0" w:line="240" w:lineRule="auto"/>
        <w:jc w:val="both"/>
        <w:rPr>
          <w:rFonts w:ascii="GHEA Grapalat" w:eastAsia="Times New Roman" w:hAnsi="GHEA Grapalat" w:cs="Segoe UI"/>
          <w:sz w:val="24"/>
          <w:szCs w:val="24"/>
          <w:lang w:val="hy-AM"/>
        </w:rPr>
      </w:pPr>
      <w:r w:rsidRPr="003F7CAF">
        <w:rPr>
          <w:rFonts w:ascii="GHEA Grapalat" w:eastAsia="Times New Roman" w:hAnsi="GHEA Grapalat" w:cs="Segoe UI"/>
          <w:sz w:val="24"/>
          <w:szCs w:val="24"/>
          <w:lang w:val="hy-AM"/>
        </w:rPr>
        <w:t xml:space="preserve">Գնահատված ծախս 1 հա հաշվով - </w:t>
      </w:r>
      <w:r w:rsidRPr="003F7CAF">
        <w:rPr>
          <w:rFonts w:ascii="GHEA Grapalat" w:eastAsia="Times New Roman" w:hAnsi="GHEA Grapalat" w:cs="Segoe UI"/>
          <w:b/>
          <w:bCs/>
          <w:sz w:val="24"/>
          <w:szCs w:val="24"/>
          <w:lang w:val="hy-AM"/>
        </w:rPr>
        <w:t>2</w:t>
      </w:r>
      <w:r w:rsidRPr="003F7CAF">
        <w:rPr>
          <w:rFonts w:ascii="Cambria Math" w:eastAsia="Times New Roman" w:hAnsi="Cambria Math" w:cs="Cambria Math"/>
          <w:b/>
          <w:bCs/>
          <w:sz w:val="24"/>
          <w:szCs w:val="24"/>
          <w:lang w:val="hy-AM"/>
        </w:rPr>
        <w:t>․</w:t>
      </w:r>
      <w:r w:rsidRPr="003F7CAF">
        <w:rPr>
          <w:rFonts w:ascii="GHEA Grapalat" w:eastAsia="Times New Roman" w:hAnsi="GHEA Grapalat" w:cs="Segoe UI"/>
          <w:b/>
          <w:bCs/>
          <w:sz w:val="24"/>
          <w:szCs w:val="24"/>
          <w:lang w:val="hy-AM"/>
        </w:rPr>
        <w:t>13 - 6</w:t>
      </w:r>
      <w:r w:rsidRPr="003F7CAF">
        <w:rPr>
          <w:rFonts w:ascii="Cambria Math" w:eastAsia="Times New Roman" w:hAnsi="Cambria Math" w:cs="Cambria Math"/>
          <w:b/>
          <w:bCs/>
          <w:sz w:val="24"/>
          <w:szCs w:val="24"/>
          <w:lang w:val="hy-AM"/>
        </w:rPr>
        <w:t>․</w:t>
      </w:r>
      <w:r w:rsidRPr="003F7CAF">
        <w:rPr>
          <w:rFonts w:ascii="GHEA Grapalat" w:eastAsia="Times New Roman" w:hAnsi="GHEA Grapalat" w:cs="Segoe UI"/>
          <w:b/>
          <w:bCs/>
          <w:sz w:val="24"/>
          <w:szCs w:val="24"/>
          <w:lang w:val="hy-AM"/>
        </w:rPr>
        <w:t xml:space="preserve">86 </w:t>
      </w:r>
      <w:r w:rsidRPr="003F7CAF">
        <w:rPr>
          <w:rFonts w:ascii="GHEA Grapalat" w:eastAsia="Times New Roman" w:hAnsi="GHEA Grapalat" w:cs="GHEA Grapalat"/>
          <w:b/>
          <w:bCs/>
          <w:sz w:val="24"/>
          <w:szCs w:val="24"/>
          <w:lang w:val="hy-AM"/>
        </w:rPr>
        <w:t>մլն</w:t>
      </w:r>
      <w:r w:rsidRPr="003F7CAF">
        <w:rPr>
          <w:rFonts w:ascii="GHEA Grapalat" w:eastAsia="Times New Roman" w:hAnsi="GHEA Grapalat" w:cs="Segoe UI"/>
          <w:b/>
          <w:bCs/>
          <w:sz w:val="24"/>
          <w:szCs w:val="24"/>
          <w:lang w:val="hy-AM"/>
        </w:rPr>
        <w:t xml:space="preserve"> </w:t>
      </w:r>
      <w:r w:rsidRPr="003F7CAF">
        <w:rPr>
          <w:rFonts w:ascii="GHEA Grapalat" w:eastAsia="Times New Roman" w:hAnsi="GHEA Grapalat" w:cs="GHEA Grapalat"/>
          <w:b/>
          <w:bCs/>
          <w:sz w:val="24"/>
          <w:szCs w:val="24"/>
          <w:lang w:val="hy-AM"/>
        </w:rPr>
        <w:t>դր</w:t>
      </w:r>
      <w:r w:rsidRPr="003F7CAF">
        <w:rPr>
          <w:rFonts w:ascii="GHEA Grapalat" w:eastAsia="Times New Roman" w:hAnsi="GHEA Grapalat" w:cs="Segoe UI"/>
          <w:b/>
          <w:bCs/>
          <w:sz w:val="24"/>
          <w:szCs w:val="24"/>
          <w:lang w:val="hy-AM"/>
        </w:rPr>
        <w:t>ամ</w:t>
      </w:r>
      <w:r w:rsidR="008A17D2" w:rsidRPr="003F7CAF">
        <w:rPr>
          <w:rFonts w:ascii="GHEA Grapalat" w:eastAsia="Times New Roman" w:hAnsi="GHEA Grapalat" w:cs="Segoe UI"/>
          <w:b/>
          <w:bCs/>
          <w:sz w:val="24"/>
          <w:szCs w:val="24"/>
          <w:lang w:val="hy-AM"/>
        </w:rPr>
        <w:t xml:space="preserve"> </w:t>
      </w:r>
      <w:r w:rsidR="008A17D2" w:rsidRPr="003F7CAF">
        <w:rPr>
          <w:rFonts w:ascii="GHEA Grapalat" w:eastAsia="Times New Roman" w:hAnsi="GHEA Grapalat" w:cs="Segoe UI"/>
          <w:sz w:val="24"/>
          <w:szCs w:val="24"/>
          <w:lang w:val="hy-AM"/>
        </w:rPr>
        <w:t xml:space="preserve">(հատիկաընդեղեններ՝ </w:t>
      </w:r>
      <w:r w:rsidR="008A17D2" w:rsidRPr="003F7CAF">
        <w:rPr>
          <w:rFonts w:ascii="GHEA Grapalat" w:eastAsia="Times New Roman" w:hAnsi="GHEA Grapalat" w:cs="Segoe UI"/>
          <w:b/>
          <w:bCs/>
          <w:sz w:val="24"/>
          <w:szCs w:val="24"/>
          <w:lang w:val="hy-AM"/>
        </w:rPr>
        <w:t>500 000 դրամ</w:t>
      </w:r>
      <w:r w:rsidR="008A17D2" w:rsidRPr="003F7CAF">
        <w:rPr>
          <w:rFonts w:ascii="GHEA Grapalat" w:eastAsia="Times New Roman" w:hAnsi="GHEA Grapalat" w:cs="Segoe UI"/>
          <w:sz w:val="24"/>
          <w:szCs w:val="24"/>
          <w:lang w:val="hy-AM"/>
        </w:rPr>
        <w:t>)</w:t>
      </w:r>
    </w:p>
    <w:p w14:paraId="161158E6" w14:textId="480BB6D5" w:rsidR="00BE670E" w:rsidRPr="003F7CAF" w:rsidRDefault="00686B16" w:rsidP="00686B16">
      <w:pPr>
        <w:shd w:val="clear" w:color="auto" w:fill="FEFEFE"/>
        <w:spacing w:after="0" w:line="240" w:lineRule="auto"/>
        <w:jc w:val="both"/>
        <w:rPr>
          <w:rFonts w:ascii="GHEA Grapalat" w:hAnsi="GHEA Grapalat" w:cs="Segoe UI"/>
          <w:sz w:val="24"/>
          <w:szCs w:val="24"/>
          <w:bdr w:val="none" w:sz="0" w:space="0" w:color="auto" w:frame="1"/>
          <w:shd w:val="clear" w:color="auto" w:fill="FEFEFE"/>
          <w:lang w:val="hy-AM"/>
        </w:rPr>
      </w:pPr>
      <w:r w:rsidRPr="003F7CAF">
        <w:rPr>
          <w:rFonts w:ascii="GHEA Grapalat" w:hAnsi="GHEA Grapalat" w:cs="Segoe UI"/>
          <w:sz w:val="24"/>
          <w:szCs w:val="24"/>
          <w:bdr w:val="none" w:sz="0" w:space="0" w:color="auto" w:frame="1"/>
          <w:shd w:val="clear" w:color="auto" w:fill="FEFEFE"/>
          <w:lang w:val="hy-AM"/>
        </w:rPr>
        <w:t xml:space="preserve">Ծրագրի շրջանակում թույլատրվում է մշակել </w:t>
      </w:r>
      <w:r w:rsidR="00BE670E" w:rsidRPr="003F7CAF">
        <w:rPr>
          <w:rFonts w:ascii="GHEA Grapalat" w:hAnsi="GHEA Grapalat" w:cs="Segoe UI"/>
          <w:i/>
          <w:iCs/>
          <w:sz w:val="24"/>
          <w:szCs w:val="24"/>
          <w:bdr w:val="none" w:sz="0" w:space="0" w:color="auto" w:frame="1"/>
          <w:shd w:val="clear" w:color="auto" w:fill="FEFEFE"/>
          <w:lang w:val="hy-AM"/>
        </w:rPr>
        <w:t>ծնեբեկ</w:t>
      </w:r>
      <w:r w:rsidR="00BE670E" w:rsidRPr="003F7CAF">
        <w:rPr>
          <w:rFonts w:ascii="GHEA Grapalat" w:hAnsi="GHEA Grapalat" w:cs="Segoe UI"/>
          <w:sz w:val="24"/>
          <w:szCs w:val="24"/>
          <w:bdr w:val="none" w:sz="0" w:space="0" w:color="auto" w:frame="1"/>
          <w:shd w:val="clear" w:color="auto" w:fill="FEFEFE"/>
          <w:lang w:val="hy-AM"/>
        </w:rPr>
        <w:t xml:space="preserve">, </w:t>
      </w:r>
      <w:r w:rsidR="00BE670E" w:rsidRPr="003F7CAF">
        <w:rPr>
          <w:rFonts w:ascii="GHEA Grapalat" w:hAnsi="GHEA Grapalat" w:cs="Segoe UI"/>
          <w:i/>
          <w:iCs/>
          <w:sz w:val="24"/>
          <w:szCs w:val="24"/>
          <w:bdr w:val="none" w:sz="0" w:space="0" w:color="auto" w:frame="1"/>
          <w:shd w:val="clear" w:color="auto" w:fill="FEFEFE"/>
          <w:lang w:val="hy-AM"/>
        </w:rPr>
        <w:t>պրասասոխ</w:t>
      </w:r>
      <w:r w:rsidR="00BE670E" w:rsidRPr="003F7CAF">
        <w:rPr>
          <w:rFonts w:ascii="GHEA Grapalat" w:hAnsi="GHEA Grapalat" w:cs="Segoe UI"/>
          <w:sz w:val="24"/>
          <w:szCs w:val="24"/>
          <w:bdr w:val="none" w:sz="0" w:space="0" w:color="auto" w:frame="1"/>
          <w:shd w:val="clear" w:color="auto" w:fill="FEFEFE"/>
          <w:lang w:val="hy-AM"/>
        </w:rPr>
        <w:t xml:space="preserve">, </w:t>
      </w:r>
      <w:r w:rsidR="00BE670E" w:rsidRPr="003F7CAF">
        <w:rPr>
          <w:rFonts w:ascii="GHEA Grapalat" w:hAnsi="GHEA Grapalat" w:cs="Segoe UI"/>
          <w:i/>
          <w:iCs/>
          <w:sz w:val="24"/>
          <w:szCs w:val="24"/>
          <w:bdr w:val="none" w:sz="0" w:space="0" w:color="auto" w:frame="1"/>
          <w:shd w:val="clear" w:color="auto" w:fill="FEFEFE"/>
          <w:lang w:val="hy-AM"/>
        </w:rPr>
        <w:t>ռուկոլա</w:t>
      </w:r>
      <w:r w:rsidR="00BE670E" w:rsidRPr="003F7CAF">
        <w:rPr>
          <w:rFonts w:ascii="GHEA Grapalat" w:hAnsi="GHEA Grapalat" w:cs="Segoe UI"/>
          <w:sz w:val="24"/>
          <w:szCs w:val="24"/>
          <w:bdr w:val="none" w:sz="0" w:space="0" w:color="auto" w:frame="1"/>
          <w:shd w:val="clear" w:color="auto" w:fill="FEFEFE"/>
          <w:lang w:val="hy-AM"/>
        </w:rPr>
        <w:t xml:space="preserve"> (սորեկ), </w:t>
      </w:r>
      <w:r w:rsidR="00BE670E" w:rsidRPr="003F7CAF">
        <w:rPr>
          <w:rFonts w:ascii="GHEA Grapalat" w:hAnsi="GHEA Grapalat" w:cs="Segoe UI"/>
          <w:i/>
          <w:iCs/>
          <w:sz w:val="24"/>
          <w:szCs w:val="24"/>
          <w:bdr w:val="none" w:sz="0" w:space="0" w:color="auto" w:frame="1"/>
          <w:shd w:val="clear" w:color="auto" w:fill="FEFEFE"/>
          <w:lang w:val="hy-AM"/>
        </w:rPr>
        <w:t>բրյուսելյան</w:t>
      </w:r>
      <w:r w:rsidR="00BE670E" w:rsidRPr="003F7CAF">
        <w:rPr>
          <w:rFonts w:ascii="GHEA Grapalat" w:hAnsi="GHEA Grapalat" w:cs="Segoe UI"/>
          <w:sz w:val="24"/>
          <w:szCs w:val="24"/>
          <w:bdr w:val="none" w:sz="0" w:space="0" w:color="auto" w:frame="1"/>
          <w:shd w:val="clear" w:color="auto" w:fill="FEFEFE"/>
          <w:lang w:val="hy-AM"/>
        </w:rPr>
        <w:t xml:space="preserve"> և </w:t>
      </w:r>
      <w:r w:rsidR="00BE670E" w:rsidRPr="003F7CAF">
        <w:rPr>
          <w:rFonts w:ascii="GHEA Grapalat" w:hAnsi="GHEA Grapalat" w:cs="Segoe UI"/>
          <w:i/>
          <w:iCs/>
          <w:sz w:val="24"/>
          <w:szCs w:val="24"/>
          <w:bdr w:val="none" w:sz="0" w:space="0" w:color="auto" w:frame="1"/>
          <w:shd w:val="clear" w:color="auto" w:fill="FEFEFE"/>
          <w:lang w:val="hy-AM"/>
        </w:rPr>
        <w:t>պեկինյան կաղամբներ</w:t>
      </w:r>
      <w:r w:rsidR="00BE670E" w:rsidRPr="003F7CAF">
        <w:rPr>
          <w:rFonts w:ascii="GHEA Grapalat" w:hAnsi="GHEA Grapalat" w:cs="Segoe UI"/>
          <w:sz w:val="24"/>
          <w:szCs w:val="24"/>
          <w:bdr w:val="none" w:sz="0" w:space="0" w:color="auto" w:frame="1"/>
          <w:shd w:val="clear" w:color="auto" w:fill="FEFEFE"/>
          <w:lang w:val="hy-AM"/>
        </w:rPr>
        <w:t xml:space="preserve">, </w:t>
      </w:r>
      <w:r w:rsidR="00BE670E" w:rsidRPr="003F7CAF">
        <w:rPr>
          <w:rFonts w:ascii="GHEA Grapalat" w:hAnsi="GHEA Grapalat" w:cs="Segoe UI"/>
          <w:i/>
          <w:iCs/>
          <w:sz w:val="24"/>
          <w:szCs w:val="24"/>
          <w:bdr w:val="none" w:sz="0" w:space="0" w:color="auto" w:frame="1"/>
          <w:shd w:val="clear" w:color="auto" w:fill="FEFEFE"/>
          <w:lang w:val="hy-AM"/>
        </w:rPr>
        <w:t>կոլրաբի</w:t>
      </w:r>
      <w:r w:rsidR="00BE670E" w:rsidRPr="003F7CAF">
        <w:rPr>
          <w:rFonts w:ascii="GHEA Grapalat" w:hAnsi="GHEA Grapalat" w:cs="Segoe UI"/>
          <w:sz w:val="24"/>
          <w:szCs w:val="24"/>
          <w:bdr w:val="none" w:sz="0" w:space="0" w:color="auto" w:frame="1"/>
          <w:shd w:val="clear" w:color="auto" w:fill="FEFEFE"/>
          <w:lang w:val="hy-AM"/>
        </w:rPr>
        <w:t xml:space="preserve">, </w:t>
      </w:r>
      <w:r w:rsidR="00BE670E" w:rsidRPr="003F7CAF">
        <w:rPr>
          <w:rFonts w:ascii="GHEA Grapalat" w:hAnsi="GHEA Grapalat" w:cs="Segoe UI"/>
          <w:i/>
          <w:iCs/>
          <w:sz w:val="24"/>
          <w:szCs w:val="24"/>
          <w:bdr w:val="none" w:sz="0" w:space="0" w:color="auto" w:frame="1"/>
          <w:shd w:val="clear" w:color="auto" w:fill="FEFEFE"/>
          <w:lang w:val="hy-AM"/>
        </w:rPr>
        <w:t>գանգրակաղամբ</w:t>
      </w:r>
      <w:r w:rsidR="00BE670E" w:rsidRPr="003F7CAF">
        <w:rPr>
          <w:rFonts w:ascii="GHEA Grapalat" w:hAnsi="GHEA Grapalat" w:cs="Segoe UI"/>
          <w:sz w:val="24"/>
          <w:szCs w:val="24"/>
          <w:bdr w:val="none" w:sz="0" w:space="0" w:color="auto" w:frame="1"/>
          <w:shd w:val="clear" w:color="auto" w:fill="FEFEFE"/>
          <w:lang w:val="hy-AM"/>
        </w:rPr>
        <w:t xml:space="preserve"> (կալե), </w:t>
      </w:r>
      <w:r w:rsidR="00BE670E" w:rsidRPr="003F7CAF">
        <w:rPr>
          <w:rFonts w:ascii="GHEA Grapalat" w:hAnsi="GHEA Grapalat" w:cs="Segoe UI"/>
          <w:i/>
          <w:iCs/>
          <w:sz w:val="24"/>
          <w:szCs w:val="24"/>
          <w:bdr w:val="none" w:sz="0" w:space="0" w:color="auto" w:frame="1"/>
          <w:shd w:val="clear" w:color="auto" w:fill="FEFEFE"/>
          <w:lang w:val="hy-AM"/>
        </w:rPr>
        <w:t>ցուկինի</w:t>
      </w:r>
      <w:r w:rsidR="00BE670E" w:rsidRPr="003F7CAF">
        <w:rPr>
          <w:rFonts w:ascii="GHEA Grapalat" w:hAnsi="GHEA Grapalat" w:cs="Segoe UI"/>
          <w:sz w:val="24"/>
          <w:szCs w:val="24"/>
          <w:bdr w:val="none" w:sz="0" w:space="0" w:color="auto" w:frame="1"/>
          <w:shd w:val="clear" w:color="auto" w:fill="FEFEFE"/>
          <w:lang w:val="hy-AM"/>
        </w:rPr>
        <w:t xml:space="preserve"> (դեղին կամ մուգ կանաչ) և </w:t>
      </w:r>
      <w:r w:rsidR="00BE670E" w:rsidRPr="003F7CAF">
        <w:rPr>
          <w:rFonts w:ascii="GHEA Grapalat" w:hAnsi="GHEA Grapalat" w:cs="Segoe UI"/>
          <w:i/>
          <w:iCs/>
          <w:sz w:val="24"/>
          <w:szCs w:val="24"/>
          <w:bdr w:val="none" w:sz="0" w:space="0" w:color="auto" w:frame="1"/>
          <w:shd w:val="clear" w:color="auto" w:fill="FEFEFE"/>
          <w:lang w:val="hy-AM"/>
        </w:rPr>
        <w:t>պատիսոն</w:t>
      </w:r>
      <w:r w:rsidR="00BE670E" w:rsidRPr="003F7CAF">
        <w:rPr>
          <w:rFonts w:ascii="GHEA Grapalat" w:hAnsi="GHEA Grapalat" w:cs="Segoe UI"/>
          <w:sz w:val="24"/>
          <w:szCs w:val="24"/>
          <w:bdr w:val="none" w:sz="0" w:space="0" w:color="auto" w:frame="1"/>
          <w:shd w:val="clear" w:color="auto" w:fill="FEFEFE"/>
          <w:lang w:val="hy-AM"/>
        </w:rPr>
        <w:t xml:space="preserve">, </w:t>
      </w:r>
      <w:r w:rsidR="00BE670E" w:rsidRPr="003F7CAF">
        <w:rPr>
          <w:rFonts w:ascii="GHEA Grapalat" w:hAnsi="GHEA Grapalat" w:cs="Segoe UI"/>
          <w:i/>
          <w:iCs/>
          <w:sz w:val="24"/>
          <w:szCs w:val="24"/>
          <w:bdr w:val="none" w:sz="0" w:space="0" w:color="auto" w:frame="1"/>
          <w:shd w:val="clear" w:color="auto" w:fill="FEFEFE"/>
          <w:lang w:val="hy-AM"/>
        </w:rPr>
        <w:t>քաղցր եգիպտացորեն</w:t>
      </w:r>
      <w:r w:rsidRPr="003F7CAF">
        <w:rPr>
          <w:rFonts w:ascii="GHEA Grapalat" w:hAnsi="GHEA Grapalat" w:cs="Segoe UI"/>
          <w:sz w:val="24"/>
          <w:szCs w:val="24"/>
          <w:bdr w:val="none" w:sz="0" w:space="0" w:color="auto" w:frame="1"/>
          <w:shd w:val="clear" w:color="auto" w:fill="FEFEFE"/>
          <w:lang w:val="hy-AM"/>
        </w:rPr>
        <w:t xml:space="preserve">։  Բացի նշվածներից, շահառուն կարող է մշակել նաև այլ ոչ ավանդական բարձրարժեք մշակաբույսեր՝ նախարարության համաձայնությամբ (1 հա–ի ընդհանուր ծախսի առավելագույն սահմանաչափը՝ </w:t>
      </w:r>
      <w:r w:rsidRPr="003F7CAF">
        <w:rPr>
          <w:rFonts w:ascii="GHEA Grapalat" w:hAnsi="GHEA Grapalat" w:cs="Segoe UI"/>
          <w:b/>
          <w:bCs/>
          <w:sz w:val="24"/>
          <w:szCs w:val="24"/>
          <w:bdr w:val="none" w:sz="0" w:space="0" w:color="auto" w:frame="1"/>
          <w:shd w:val="clear" w:color="auto" w:fill="FEFEFE"/>
          <w:lang w:val="hy-AM"/>
        </w:rPr>
        <w:t>4.0 մլն դրամ</w:t>
      </w:r>
      <w:r w:rsidRPr="003F7CAF">
        <w:rPr>
          <w:rFonts w:ascii="GHEA Grapalat" w:hAnsi="GHEA Grapalat" w:cs="Segoe UI"/>
          <w:sz w:val="24"/>
          <w:szCs w:val="24"/>
          <w:bdr w:val="none" w:sz="0" w:space="0" w:color="auto" w:frame="1"/>
          <w:shd w:val="clear" w:color="auto" w:fill="FEFEFE"/>
          <w:lang w:val="hy-AM"/>
        </w:rPr>
        <w:t xml:space="preserve">)։ Ծրագրի շրջանակում շահառուն կարող է մշակել նաև </w:t>
      </w:r>
      <w:r w:rsidRPr="003F7CAF">
        <w:rPr>
          <w:rFonts w:ascii="GHEA Grapalat" w:hAnsi="GHEA Grapalat" w:cs="Segoe UI"/>
          <w:i/>
          <w:iCs/>
          <w:sz w:val="24"/>
          <w:szCs w:val="24"/>
          <w:bdr w:val="none" w:sz="0" w:space="0" w:color="auto" w:frame="1"/>
          <w:shd w:val="clear" w:color="auto" w:fill="FEFEFE"/>
          <w:lang w:val="hy-AM"/>
        </w:rPr>
        <w:t>հատիկաընդեղեն մշակաբույսեր</w:t>
      </w:r>
      <w:r w:rsidRPr="003F7CAF">
        <w:rPr>
          <w:rFonts w:ascii="GHEA Grapalat" w:hAnsi="GHEA Grapalat" w:cs="Segoe UI"/>
          <w:sz w:val="24"/>
          <w:szCs w:val="24"/>
          <w:bdr w:val="none" w:sz="0" w:space="0" w:color="auto" w:frame="1"/>
          <w:shd w:val="clear" w:color="auto" w:fill="FEFEFE"/>
          <w:lang w:val="hy-AM"/>
        </w:rPr>
        <w:t xml:space="preserve"> (1 հա–ի ընդհանուր ծախսի առավելագույն սահմանաչափը՝ </w:t>
      </w:r>
      <w:r w:rsidRPr="003F7CAF">
        <w:rPr>
          <w:rFonts w:ascii="GHEA Grapalat" w:hAnsi="GHEA Grapalat" w:cs="Segoe UI"/>
          <w:b/>
          <w:bCs/>
          <w:sz w:val="24"/>
          <w:szCs w:val="24"/>
          <w:bdr w:val="none" w:sz="0" w:space="0" w:color="auto" w:frame="1"/>
          <w:shd w:val="clear" w:color="auto" w:fill="FEFEFE"/>
          <w:lang w:val="hy-AM"/>
        </w:rPr>
        <w:t>500,0 հազար դրամ</w:t>
      </w:r>
      <w:r w:rsidRPr="003F7CAF">
        <w:rPr>
          <w:rFonts w:ascii="GHEA Grapalat" w:hAnsi="GHEA Grapalat" w:cs="Segoe UI"/>
          <w:sz w:val="24"/>
          <w:szCs w:val="24"/>
          <w:bdr w:val="none" w:sz="0" w:space="0" w:color="auto" w:frame="1"/>
          <w:shd w:val="clear" w:color="auto" w:fill="FEFEFE"/>
          <w:lang w:val="hy-AM"/>
        </w:rPr>
        <w:t>)։</w:t>
      </w:r>
    </w:p>
    <w:p w14:paraId="2AA8F5B8" w14:textId="18DD4F66" w:rsidR="00ED6021" w:rsidRPr="003F7CAF" w:rsidRDefault="00ED6021" w:rsidP="004B5EE0">
      <w:pPr>
        <w:shd w:val="clear" w:color="auto" w:fill="FEFEFE"/>
        <w:spacing w:after="0" w:line="240" w:lineRule="auto"/>
        <w:jc w:val="both"/>
        <w:rPr>
          <w:rFonts w:ascii="GHEA Grapalat" w:eastAsia="Times New Roman" w:hAnsi="GHEA Grapalat" w:cs="Segoe UI"/>
          <w:sz w:val="24"/>
          <w:szCs w:val="24"/>
          <w:lang w:val="hy-AM"/>
        </w:rPr>
      </w:pPr>
      <w:r w:rsidRPr="003F7CAF">
        <w:rPr>
          <w:rFonts w:ascii="GHEA Grapalat" w:eastAsia="Times New Roman" w:hAnsi="GHEA Grapalat" w:cs="Segoe UI"/>
          <w:sz w:val="24"/>
          <w:szCs w:val="24"/>
          <w:lang w:val="hy-AM"/>
        </w:rPr>
        <w:t xml:space="preserve">Վարկի ժամկետ – </w:t>
      </w:r>
      <w:r w:rsidRPr="003F7CAF">
        <w:rPr>
          <w:rFonts w:ascii="GHEA Grapalat" w:eastAsia="Times New Roman" w:hAnsi="GHEA Grapalat" w:cs="Segoe UI"/>
          <w:b/>
          <w:bCs/>
          <w:sz w:val="24"/>
          <w:szCs w:val="24"/>
          <w:lang w:val="hy-AM"/>
        </w:rPr>
        <w:t>2 տարի</w:t>
      </w:r>
      <w:r w:rsidRPr="003F7CAF">
        <w:rPr>
          <w:rFonts w:ascii="GHEA Grapalat" w:eastAsia="Times New Roman" w:hAnsi="GHEA Grapalat" w:cs="Segoe UI"/>
          <w:sz w:val="24"/>
          <w:szCs w:val="24"/>
          <w:lang w:val="hy-AM"/>
        </w:rPr>
        <w:t xml:space="preserve"> (ծնեբեկի դեպքում՝ </w:t>
      </w:r>
      <w:r w:rsidRPr="003F7CAF">
        <w:rPr>
          <w:rFonts w:ascii="GHEA Grapalat" w:eastAsia="Times New Roman" w:hAnsi="GHEA Grapalat" w:cs="Segoe UI"/>
          <w:b/>
          <w:bCs/>
          <w:sz w:val="24"/>
          <w:szCs w:val="24"/>
          <w:lang w:val="hy-AM"/>
        </w:rPr>
        <w:t>5 տարի</w:t>
      </w:r>
      <w:r w:rsidRPr="003F7CAF">
        <w:rPr>
          <w:rFonts w:ascii="GHEA Grapalat" w:eastAsia="Times New Roman" w:hAnsi="GHEA Grapalat" w:cs="Segoe UI"/>
          <w:sz w:val="24"/>
          <w:szCs w:val="24"/>
          <w:lang w:val="hy-AM"/>
        </w:rPr>
        <w:t>)</w:t>
      </w:r>
    </w:p>
    <w:p w14:paraId="2EE754F5" w14:textId="42B6833E" w:rsidR="00ED6021" w:rsidRPr="003F7CAF" w:rsidRDefault="00ED6021" w:rsidP="004B5EE0">
      <w:pPr>
        <w:shd w:val="clear" w:color="auto" w:fill="FEFEFE"/>
        <w:spacing w:after="0" w:line="240" w:lineRule="auto"/>
        <w:jc w:val="both"/>
        <w:rPr>
          <w:rFonts w:ascii="GHEA Grapalat" w:eastAsia="Times New Roman" w:hAnsi="GHEA Grapalat" w:cs="Segoe UI"/>
          <w:sz w:val="24"/>
          <w:szCs w:val="24"/>
          <w:lang w:val="hy-AM"/>
        </w:rPr>
      </w:pPr>
      <w:r w:rsidRPr="003F7CAF">
        <w:rPr>
          <w:rFonts w:ascii="GHEA Grapalat" w:eastAsia="Times New Roman" w:hAnsi="GHEA Grapalat" w:cs="Segoe UI"/>
          <w:sz w:val="24"/>
          <w:szCs w:val="24"/>
          <w:lang w:val="hy-AM"/>
        </w:rPr>
        <w:t xml:space="preserve">Վարկի մայր գումարի արտոնյալ ժամկետ - </w:t>
      </w:r>
      <w:r w:rsidRPr="003F7CAF">
        <w:rPr>
          <w:rFonts w:ascii="GHEA Grapalat" w:eastAsia="Times New Roman" w:hAnsi="GHEA Grapalat" w:cs="Segoe UI"/>
          <w:b/>
          <w:bCs/>
          <w:sz w:val="24"/>
          <w:szCs w:val="24"/>
          <w:lang w:val="hy-AM"/>
        </w:rPr>
        <w:t>մինչև 1 տարի</w:t>
      </w:r>
      <w:r w:rsidRPr="003F7CAF">
        <w:rPr>
          <w:rFonts w:ascii="GHEA Grapalat" w:eastAsia="Times New Roman" w:hAnsi="GHEA Grapalat" w:cs="Segoe UI"/>
          <w:sz w:val="24"/>
          <w:szCs w:val="24"/>
          <w:lang w:val="hy-AM"/>
        </w:rPr>
        <w:t xml:space="preserve"> (ծնեբեկի դեպքում՝ </w:t>
      </w:r>
      <w:r w:rsidRPr="003F7CAF">
        <w:rPr>
          <w:rFonts w:ascii="GHEA Grapalat" w:eastAsia="Times New Roman" w:hAnsi="GHEA Grapalat" w:cs="Segoe UI"/>
          <w:b/>
          <w:bCs/>
          <w:sz w:val="24"/>
          <w:szCs w:val="24"/>
          <w:lang w:val="hy-AM"/>
        </w:rPr>
        <w:t>մինչև 4 տարի</w:t>
      </w:r>
      <w:r w:rsidRPr="003F7CAF">
        <w:rPr>
          <w:rFonts w:ascii="GHEA Grapalat" w:eastAsia="Times New Roman" w:hAnsi="GHEA Grapalat" w:cs="Segoe UI"/>
          <w:sz w:val="24"/>
          <w:szCs w:val="24"/>
          <w:lang w:val="hy-AM"/>
        </w:rPr>
        <w:t xml:space="preserve">) </w:t>
      </w:r>
    </w:p>
    <w:p w14:paraId="7BB30EEC" w14:textId="12B38EA4" w:rsidR="00ED6021" w:rsidRPr="003F7CAF" w:rsidRDefault="00ED6021" w:rsidP="004B5EE0">
      <w:pPr>
        <w:shd w:val="clear" w:color="auto" w:fill="FEFEFE"/>
        <w:spacing w:after="0" w:line="240" w:lineRule="auto"/>
        <w:jc w:val="both"/>
        <w:rPr>
          <w:rFonts w:ascii="GHEA Grapalat" w:eastAsia="Times New Roman" w:hAnsi="GHEA Grapalat" w:cs="Segoe UI"/>
          <w:sz w:val="24"/>
          <w:szCs w:val="24"/>
          <w:lang w:val="hy-AM"/>
        </w:rPr>
      </w:pPr>
      <w:r w:rsidRPr="003F7CAF">
        <w:rPr>
          <w:rFonts w:ascii="GHEA Grapalat" w:hAnsi="GHEA Grapalat" w:cs="Segoe UI"/>
          <w:sz w:val="24"/>
          <w:szCs w:val="24"/>
          <w:bdr w:val="none" w:sz="0" w:space="0" w:color="auto" w:frame="1"/>
          <w:shd w:val="clear" w:color="auto" w:fill="FEFEFE"/>
          <w:lang w:val="hy-AM"/>
        </w:rPr>
        <w:t xml:space="preserve">Վարկի </w:t>
      </w:r>
      <w:r w:rsidRPr="003F7CAF">
        <w:rPr>
          <w:rFonts w:ascii="GHEA Grapalat" w:eastAsia="Times New Roman" w:hAnsi="GHEA Grapalat" w:cs="Segoe UI"/>
          <w:sz w:val="24"/>
          <w:szCs w:val="24"/>
          <w:lang w:val="hy-AM"/>
        </w:rPr>
        <w:t xml:space="preserve">տոկոսադրույքի սուբսիդավորում </w:t>
      </w:r>
      <w:r w:rsidR="0084354E" w:rsidRPr="003F7CAF">
        <w:rPr>
          <w:rFonts w:ascii="GHEA Grapalat" w:eastAsia="Times New Roman" w:hAnsi="GHEA Grapalat" w:cs="Segoe UI"/>
          <w:b/>
          <w:bCs/>
          <w:sz w:val="24"/>
          <w:szCs w:val="24"/>
          <w:lang w:val="hy-AM"/>
        </w:rPr>
        <w:t>12</w:t>
      </w:r>
      <w:r w:rsidRPr="003F7CAF">
        <w:rPr>
          <w:rFonts w:ascii="GHEA Grapalat" w:eastAsia="Times New Roman" w:hAnsi="GHEA Grapalat" w:cs="Segoe UI"/>
          <w:b/>
          <w:bCs/>
          <w:sz w:val="24"/>
          <w:szCs w:val="24"/>
          <w:lang w:val="hy-AM"/>
        </w:rPr>
        <w:t xml:space="preserve"> %</w:t>
      </w:r>
      <w:r w:rsidRPr="003F7CAF">
        <w:rPr>
          <w:rFonts w:ascii="GHEA Grapalat" w:eastAsia="Times New Roman" w:hAnsi="GHEA Grapalat" w:cs="Segoe UI"/>
          <w:sz w:val="24"/>
          <w:szCs w:val="24"/>
          <w:lang w:val="hy-AM"/>
        </w:rPr>
        <w:t xml:space="preserve">-ով (արտարժույթ՝ </w:t>
      </w:r>
      <w:r w:rsidR="0084354E" w:rsidRPr="003F7CAF">
        <w:rPr>
          <w:rFonts w:ascii="GHEA Grapalat" w:eastAsia="Times New Roman" w:hAnsi="GHEA Grapalat" w:cs="Segoe UI"/>
          <w:b/>
          <w:bCs/>
          <w:sz w:val="24"/>
          <w:szCs w:val="24"/>
          <w:lang w:val="hy-AM"/>
        </w:rPr>
        <w:t>7</w:t>
      </w:r>
      <w:r w:rsidRPr="003F7CAF">
        <w:rPr>
          <w:rFonts w:ascii="GHEA Grapalat" w:eastAsia="Times New Roman" w:hAnsi="GHEA Grapalat" w:cs="Segoe UI"/>
          <w:b/>
          <w:bCs/>
          <w:sz w:val="24"/>
          <w:szCs w:val="24"/>
          <w:lang w:val="hy-AM"/>
        </w:rPr>
        <w:t xml:space="preserve"> %</w:t>
      </w:r>
      <w:r w:rsidRPr="003F7CAF">
        <w:rPr>
          <w:rFonts w:ascii="GHEA Grapalat" w:eastAsia="Times New Roman" w:hAnsi="GHEA Grapalat" w:cs="Segoe UI"/>
          <w:sz w:val="24"/>
          <w:szCs w:val="24"/>
          <w:lang w:val="hy-AM"/>
        </w:rPr>
        <w:t>-ով)</w:t>
      </w:r>
    </w:p>
    <w:p w14:paraId="1F505E5C" w14:textId="77777777" w:rsidR="00ED6021" w:rsidRPr="003F7CAF" w:rsidRDefault="00ED6021" w:rsidP="004B5EE0">
      <w:pPr>
        <w:shd w:val="clear" w:color="auto" w:fill="FEFEFE"/>
        <w:spacing w:after="0" w:line="240" w:lineRule="auto"/>
        <w:jc w:val="both"/>
        <w:rPr>
          <w:rFonts w:ascii="GHEA Grapalat" w:hAnsi="GHEA Grapalat" w:cs="Segoe UI"/>
          <w:sz w:val="24"/>
          <w:szCs w:val="24"/>
          <w:bdr w:val="none" w:sz="0" w:space="0" w:color="auto" w:frame="1"/>
          <w:shd w:val="clear" w:color="auto" w:fill="FEFEFE"/>
          <w:lang w:val="hy-AM"/>
        </w:rPr>
      </w:pPr>
      <w:r w:rsidRPr="003F7CAF">
        <w:rPr>
          <w:rFonts w:ascii="GHEA Grapalat" w:hAnsi="GHEA Grapalat" w:cs="Segoe UI"/>
          <w:sz w:val="24"/>
          <w:szCs w:val="24"/>
          <w:bdr w:val="none" w:sz="0" w:space="0" w:color="auto" w:frame="1"/>
          <w:shd w:val="clear" w:color="auto" w:fill="FEFEFE"/>
          <w:lang w:val="hy-AM"/>
        </w:rPr>
        <w:t xml:space="preserve">Վարկի տոկոսադրույքի սուբսիդավորում </w:t>
      </w:r>
      <w:r w:rsidRPr="003F7CAF">
        <w:rPr>
          <w:rFonts w:ascii="GHEA Grapalat" w:hAnsi="GHEA Grapalat" w:cs="Segoe UI"/>
          <w:b/>
          <w:bCs/>
          <w:sz w:val="24"/>
          <w:szCs w:val="24"/>
          <w:bdr w:val="none" w:sz="0" w:space="0" w:color="auto" w:frame="1"/>
          <w:shd w:val="clear" w:color="auto" w:fill="FEFEFE"/>
          <w:lang w:val="hy-AM"/>
        </w:rPr>
        <w:t>14 %</w:t>
      </w:r>
      <w:r w:rsidRPr="003F7CAF">
        <w:rPr>
          <w:rFonts w:ascii="GHEA Grapalat" w:hAnsi="GHEA Grapalat" w:cs="Segoe UI"/>
          <w:sz w:val="24"/>
          <w:szCs w:val="24"/>
          <w:bdr w:val="none" w:sz="0" w:space="0" w:color="auto" w:frame="1"/>
          <w:shd w:val="clear" w:color="auto" w:fill="FEFEFE"/>
          <w:lang w:val="hy-AM"/>
        </w:rPr>
        <w:t xml:space="preserve">-ով (արտարժույթ՝ </w:t>
      </w:r>
      <w:r w:rsidRPr="003F7CAF">
        <w:rPr>
          <w:rFonts w:ascii="GHEA Grapalat" w:hAnsi="GHEA Grapalat" w:cs="Segoe UI"/>
          <w:b/>
          <w:bCs/>
          <w:sz w:val="24"/>
          <w:szCs w:val="24"/>
          <w:bdr w:val="none" w:sz="0" w:space="0" w:color="auto" w:frame="1"/>
          <w:shd w:val="clear" w:color="auto" w:fill="FEFEFE"/>
          <w:lang w:val="hy-AM"/>
        </w:rPr>
        <w:t>8 %</w:t>
      </w:r>
      <w:r w:rsidRPr="003F7CAF">
        <w:rPr>
          <w:rFonts w:ascii="GHEA Grapalat" w:hAnsi="GHEA Grapalat" w:cs="Segoe UI"/>
          <w:sz w:val="24"/>
          <w:szCs w:val="24"/>
          <w:bdr w:val="none" w:sz="0" w:space="0" w:color="auto" w:frame="1"/>
          <w:shd w:val="clear" w:color="auto" w:fill="FEFEFE"/>
          <w:lang w:val="hy-AM"/>
        </w:rPr>
        <w:t>-ով)՝</w:t>
      </w:r>
    </w:p>
    <w:p w14:paraId="6940B52E" w14:textId="77777777" w:rsidR="00ED6021" w:rsidRPr="003F7CAF" w:rsidRDefault="00ED6021" w:rsidP="004B5EE0">
      <w:pPr>
        <w:numPr>
          <w:ilvl w:val="0"/>
          <w:numId w:val="2"/>
        </w:numPr>
        <w:shd w:val="clear" w:color="auto" w:fill="FEFEFE"/>
        <w:spacing w:after="0" w:line="240" w:lineRule="auto"/>
        <w:jc w:val="both"/>
        <w:rPr>
          <w:rFonts w:ascii="GHEA Grapalat" w:hAnsi="GHEA Grapalat" w:cs="Segoe UI"/>
          <w:sz w:val="24"/>
          <w:szCs w:val="24"/>
          <w:bdr w:val="none" w:sz="0" w:space="0" w:color="auto" w:frame="1"/>
          <w:shd w:val="clear" w:color="auto" w:fill="FEFEFE"/>
        </w:rPr>
      </w:pPr>
      <w:r w:rsidRPr="003F7CAF">
        <w:rPr>
          <w:rFonts w:ascii="GHEA Grapalat" w:hAnsi="GHEA Grapalat" w:cs="Segoe UI"/>
          <w:sz w:val="24"/>
          <w:szCs w:val="24"/>
          <w:bdr w:val="none" w:sz="0" w:space="0" w:color="auto" w:frame="1"/>
          <w:shd w:val="clear" w:color="auto" w:fill="FEFEFE"/>
          <w:lang w:val="hy-AM"/>
        </w:rPr>
        <w:t>սահմանամերձ համայնքների տնտեսավարողներ,</w:t>
      </w:r>
    </w:p>
    <w:p w14:paraId="727383AB" w14:textId="77777777" w:rsidR="00ED6021" w:rsidRPr="003F7CAF" w:rsidRDefault="00ED6021" w:rsidP="004B5EE0">
      <w:pPr>
        <w:numPr>
          <w:ilvl w:val="0"/>
          <w:numId w:val="2"/>
        </w:numPr>
        <w:shd w:val="clear" w:color="auto" w:fill="FEFEFE"/>
        <w:spacing w:after="0" w:line="240" w:lineRule="auto"/>
        <w:jc w:val="both"/>
        <w:rPr>
          <w:rFonts w:ascii="GHEA Grapalat" w:hAnsi="GHEA Grapalat" w:cs="Segoe UI"/>
          <w:sz w:val="24"/>
          <w:szCs w:val="24"/>
          <w:bdr w:val="none" w:sz="0" w:space="0" w:color="auto" w:frame="1"/>
          <w:shd w:val="clear" w:color="auto" w:fill="FEFEFE"/>
        </w:rPr>
      </w:pPr>
      <w:r w:rsidRPr="003F7CAF">
        <w:rPr>
          <w:rFonts w:ascii="GHEA Grapalat" w:hAnsi="GHEA Grapalat" w:cs="Segoe UI"/>
          <w:sz w:val="24"/>
          <w:szCs w:val="24"/>
          <w:bdr w:val="none" w:sz="0" w:space="0" w:color="auto" w:frame="1"/>
          <w:shd w:val="clear" w:color="auto" w:fill="FEFEFE"/>
          <w:lang w:val="hy-AM"/>
        </w:rPr>
        <w:t>գյուղատնտեսական կոոպերատիվներ,</w:t>
      </w:r>
    </w:p>
    <w:p w14:paraId="548F2EC8" w14:textId="77777777" w:rsidR="00ED6021" w:rsidRPr="003F7CAF" w:rsidRDefault="00ED6021" w:rsidP="004B5EE0">
      <w:pPr>
        <w:numPr>
          <w:ilvl w:val="0"/>
          <w:numId w:val="2"/>
        </w:numPr>
        <w:shd w:val="clear" w:color="auto" w:fill="FEFEFE"/>
        <w:spacing w:after="0" w:line="240" w:lineRule="auto"/>
        <w:jc w:val="both"/>
        <w:rPr>
          <w:rFonts w:ascii="GHEA Grapalat" w:hAnsi="GHEA Grapalat" w:cs="Segoe UI"/>
          <w:sz w:val="24"/>
          <w:szCs w:val="24"/>
          <w:bdr w:val="none" w:sz="0" w:space="0" w:color="auto" w:frame="1"/>
          <w:shd w:val="clear" w:color="auto" w:fill="FEFEFE"/>
        </w:rPr>
      </w:pPr>
      <w:r w:rsidRPr="003F7CAF">
        <w:rPr>
          <w:rFonts w:ascii="GHEA Grapalat" w:hAnsi="GHEA Grapalat" w:cs="Segoe UI"/>
          <w:sz w:val="24"/>
          <w:szCs w:val="24"/>
          <w:bdr w:val="none" w:sz="0" w:space="0" w:color="auto" w:frame="1"/>
          <w:shd w:val="clear" w:color="auto" w:fill="FEFEFE"/>
          <w:lang w:val="hy-AM"/>
        </w:rPr>
        <w:t>զինվորական հաշմանդամներ,</w:t>
      </w:r>
    </w:p>
    <w:p w14:paraId="6F131A27" w14:textId="69A78F2B" w:rsidR="00730468" w:rsidRPr="003F7CAF" w:rsidRDefault="00ED6021" w:rsidP="004B5EE0">
      <w:pPr>
        <w:pStyle w:val="ListParagraph"/>
        <w:numPr>
          <w:ilvl w:val="0"/>
          <w:numId w:val="2"/>
        </w:numPr>
        <w:shd w:val="clear" w:color="auto" w:fill="FEFEFE"/>
        <w:spacing w:after="0" w:line="240" w:lineRule="auto"/>
        <w:jc w:val="both"/>
        <w:rPr>
          <w:rFonts w:ascii="GHEA Grapalat" w:hAnsi="GHEA Grapalat" w:cs="Segoe UI"/>
          <w:sz w:val="24"/>
          <w:szCs w:val="24"/>
          <w:bdr w:val="none" w:sz="0" w:space="0" w:color="auto" w:frame="1"/>
          <w:shd w:val="clear" w:color="auto" w:fill="FEFEFE"/>
          <w:lang w:val="hy-AM"/>
        </w:rPr>
      </w:pPr>
      <w:r w:rsidRPr="003F7CAF">
        <w:rPr>
          <w:rFonts w:ascii="GHEA Grapalat" w:hAnsi="GHEA Grapalat" w:cs="Segoe UI"/>
          <w:sz w:val="24"/>
          <w:szCs w:val="24"/>
          <w:bdr w:val="none" w:sz="0" w:space="0" w:color="auto" w:frame="1"/>
          <w:shd w:val="clear" w:color="auto" w:fill="FEFEFE"/>
          <w:lang w:val="hy-AM"/>
        </w:rPr>
        <w:t>գյուղատնտեսությունում տնտեսավարող երիտասարդներ (18-35 տարեկան)։</w:t>
      </w:r>
    </w:p>
    <w:p w14:paraId="45BD2FE2" w14:textId="55FF04D5" w:rsidR="00730468" w:rsidRPr="003F7CAF" w:rsidRDefault="00730468" w:rsidP="005F3E4B">
      <w:pPr>
        <w:shd w:val="clear" w:color="auto" w:fill="FEFEFE"/>
        <w:spacing w:after="0" w:line="240" w:lineRule="auto"/>
        <w:jc w:val="both"/>
        <w:rPr>
          <w:rFonts w:ascii="GHEA Grapalat" w:hAnsi="GHEA Grapalat" w:cs="Segoe UI"/>
          <w:sz w:val="24"/>
          <w:szCs w:val="24"/>
          <w:bdr w:val="none" w:sz="0" w:space="0" w:color="auto" w:frame="1"/>
          <w:shd w:val="clear" w:color="auto" w:fill="FEFEFE"/>
          <w:lang w:val="hy-AM"/>
        </w:rPr>
      </w:pPr>
      <w:bookmarkStart w:id="10" w:name="_Hlk184299860"/>
      <w:r w:rsidRPr="003F7CAF">
        <w:rPr>
          <w:rFonts w:ascii="GHEA Grapalat" w:hAnsi="GHEA Grapalat" w:cs="Segoe UI"/>
          <w:sz w:val="24"/>
          <w:szCs w:val="24"/>
          <w:bdr w:val="none" w:sz="0" w:space="0" w:color="auto" w:frame="1"/>
          <w:shd w:val="clear" w:color="auto" w:fill="FEFEFE"/>
          <w:lang w:val="hy-AM"/>
        </w:rPr>
        <w:t xml:space="preserve">Ծրագրի շրջանակում </w:t>
      </w:r>
      <w:r w:rsidRPr="003F7CAF">
        <w:rPr>
          <w:rFonts w:ascii="GHEA Grapalat" w:hAnsi="GHEA Grapalat" w:cs="Segoe UI"/>
          <w:b/>
          <w:bCs/>
          <w:sz w:val="24"/>
          <w:szCs w:val="24"/>
          <w:bdr w:val="none" w:sz="0" w:space="0" w:color="auto" w:frame="1"/>
          <w:shd w:val="clear" w:color="auto" w:fill="FEFEFE"/>
          <w:lang w:val="hy-AM"/>
        </w:rPr>
        <w:t>շահառուն պարտավոր է</w:t>
      </w:r>
      <w:r w:rsidR="005F3E4B" w:rsidRPr="003F7CAF">
        <w:rPr>
          <w:rFonts w:ascii="GHEA Grapalat" w:hAnsi="GHEA Grapalat" w:cs="Segoe UI"/>
          <w:sz w:val="24"/>
          <w:szCs w:val="24"/>
          <w:bdr w:val="none" w:sz="0" w:space="0" w:color="auto" w:frame="1"/>
          <w:shd w:val="clear" w:color="auto" w:fill="FEFEFE"/>
          <w:lang w:val="hy-AM"/>
        </w:rPr>
        <w:t xml:space="preserve"> </w:t>
      </w:r>
      <w:r w:rsidR="00BE7460" w:rsidRPr="003F7CAF">
        <w:rPr>
          <w:rFonts w:ascii="GHEA Grapalat" w:hAnsi="GHEA Grapalat" w:cs="Segoe UI"/>
          <w:sz w:val="24"/>
          <w:szCs w:val="24"/>
          <w:bdr w:val="none" w:sz="0" w:space="0" w:color="auto" w:frame="1"/>
          <w:shd w:val="clear" w:color="auto" w:fill="FEFEFE"/>
          <w:lang w:val="hy-AM"/>
        </w:rPr>
        <w:t xml:space="preserve">ոչ ավանդական, այդ թվում՝ հատիկաընդեղեն մշակաբույսերի մշակությունն </w:t>
      </w:r>
      <w:r w:rsidR="00BE7460" w:rsidRPr="003F7CAF">
        <w:rPr>
          <w:rFonts w:ascii="GHEA Grapalat" w:hAnsi="GHEA Grapalat" w:cs="Segoe UI"/>
          <w:b/>
          <w:bCs/>
          <w:sz w:val="24"/>
          <w:szCs w:val="24"/>
          <w:bdr w:val="none" w:sz="0" w:space="0" w:color="auto" w:frame="1"/>
          <w:shd w:val="clear" w:color="auto" w:fill="FEFEFE"/>
          <w:lang w:val="hy-AM"/>
        </w:rPr>
        <w:t>ավարտել</w:t>
      </w:r>
      <w:r w:rsidR="00BE7460" w:rsidRPr="003F7CAF">
        <w:rPr>
          <w:rFonts w:ascii="GHEA Grapalat" w:hAnsi="GHEA Grapalat" w:cs="Segoe UI"/>
          <w:sz w:val="24"/>
          <w:szCs w:val="24"/>
          <w:bdr w:val="none" w:sz="0" w:space="0" w:color="auto" w:frame="1"/>
          <w:shd w:val="clear" w:color="auto" w:fill="FEFEFE"/>
          <w:lang w:val="hy-AM"/>
        </w:rPr>
        <w:t xml:space="preserve"> վարկային պայմանագիրն ուժի մեջ մտնելու պահից առավելագույնը </w:t>
      </w:r>
      <w:r w:rsidR="00BE7460" w:rsidRPr="003F7CAF">
        <w:rPr>
          <w:rFonts w:ascii="GHEA Grapalat" w:hAnsi="GHEA Grapalat" w:cs="Segoe UI"/>
          <w:b/>
          <w:bCs/>
          <w:sz w:val="24"/>
          <w:szCs w:val="24"/>
          <w:bdr w:val="none" w:sz="0" w:space="0" w:color="auto" w:frame="1"/>
          <w:shd w:val="clear" w:color="auto" w:fill="FEFEFE"/>
          <w:lang w:val="hy-AM"/>
        </w:rPr>
        <w:t>1 տարվա</w:t>
      </w:r>
      <w:r w:rsidR="00BE7460" w:rsidRPr="003F7CAF">
        <w:rPr>
          <w:rFonts w:ascii="GHEA Grapalat" w:hAnsi="GHEA Grapalat" w:cs="Segoe UI"/>
          <w:sz w:val="24"/>
          <w:szCs w:val="24"/>
          <w:bdr w:val="none" w:sz="0" w:space="0" w:color="auto" w:frame="1"/>
          <w:shd w:val="clear" w:color="auto" w:fill="FEFEFE"/>
          <w:lang w:val="hy-AM"/>
        </w:rPr>
        <w:t xml:space="preserve"> ընթացքում (ծնեբեկի դեպքում հիմնական աշխատանքներն ավարտել առավելագույնը </w:t>
      </w:r>
      <w:r w:rsidR="00BE7460" w:rsidRPr="003F7CAF">
        <w:rPr>
          <w:rFonts w:ascii="GHEA Grapalat" w:hAnsi="GHEA Grapalat" w:cs="Segoe UI"/>
          <w:b/>
          <w:bCs/>
          <w:sz w:val="24"/>
          <w:szCs w:val="24"/>
          <w:bdr w:val="none" w:sz="0" w:space="0" w:color="auto" w:frame="1"/>
          <w:shd w:val="clear" w:color="auto" w:fill="FEFEFE"/>
          <w:lang w:val="hy-AM"/>
        </w:rPr>
        <w:t>2 տարվա</w:t>
      </w:r>
      <w:r w:rsidR="00BE7460" w:rsidRPr="003F7CAF">
        <w:rPr>
          <w:rFonts w:ascii="GHEA Grapalat" w:hAnsi="GHEA Grapalat" w:cs="Segoe UI"/>
          <w:sz w:val="24"/>
          <w:szCs w:val="24"/>
          <w:bdr w:val="none" w:sz="0" w:space="0" w:color="auto" w:frame="1"/>
          <w:shd w:val="clear" w:color="auto" w:fill="FEFEFE"/>
          <w:lang w:val="hy-AM"/>
        </w:rPr>
        <w:t xml:space="preserve"> ընթացքում)</w:t>
      </w:r>
      <w:r w:rsidR="005F3E4B" w:rsidRPr="003F7CAF">
        <w:rPr>
          <w:rFonts w:ascii="GHEA Grapalat" w:hAnsi="GHEA Grapalat" w:cs="Segoe UI"/>
          <w:sz w:val="24"/>
          <w:szCs w:val="24"/>
          <w:bdr w:val="none" w:sz="0" w:space="0" w:color="auto" w:frame="1"/>
          <w:shd w:val="clear" w:color="auto" w:fill="FEFEFE"/>
          <w:lang w:val="hy-AM"/>
        </w:rPr>
        <w:t>։</w:t>
      </w:r>
    </w:p>
    <w:p w14:paraId="6C42A021" w14:textId="6145468B" w:rsidR="008A17D2" w:rsidRPr="003F7CAF" w:rsidRDefault="008A17D2" w:rsidP="008A17D2">
      <w:pPr>
        <w:shd w:val="clear" w:color="auto" w:fill="FEFEFE"/>
        <w:spacing w:after="0" w:line="240" w:lineRule="auto"/>
        <w:jc w:val="both"/>
        <w:rPr>
          <w:rFonts w:ascii="GHEA Grapalat" w:hAnsi="GHEA Grapalat" w:cs="Segoe UI"/>
          <w:sz w:val="24"/>
          <w:szCs w:val="24"/>
          <w:bdr w:val="none" w:sz="0" w:space="0" w:color="auto" w:frame="1"/>
          <w:shd w:val="clear" w:color="auto" w:fill="FEFEFE"/>
          <w:lang w:val="hy-AM"/>
        </w:rPr>
      </w:pPr>
      <w:r w:rsidRPr="003F7CAF">
        <w:rPr>
          <w:rFonts w:ascii="GHEA Grapalat" w:hAnsi="GHEA Grapalat" w:cs="Segoe UI"/>
          <w:sz w:val="24"/>
          <w:szCs w:val="24"/>
          <w:bdr w:val="none" w:sz="0" w:space="0" w:color="auto" w:frame="1"/>
          <w:shd w:val="clear" w:color="auto" w:fill="FEFEFE"/>
          <w:lang w:val="hy-AM"/>
        </w:rPr>
        <w:t>Բացի ծրագրով սահմանված ոչ ավանդական բարձրարժեք մշակաբույսերից, շահառուն կարող է մշակել նաև այլ ոչ ավանդական բարձրարժեք մշակաբույսեր՝ նախարարության համաձայնությամբ, որոնց դեպքում 1 հա–ի ընդհանուր ծախսի առավելագույն սահմանաչափը գնահատվում է 4.0 մլն դրամ։</w:t>
      </w:r>
    </w:p>
    <w:p w14:paraId="44B2CA30" w14:textId="5E04767E" w:rsidR="00730468" w:rsidRPr="003F7CAF" w:rsidRDefault="005F3E4B" w:rsidP="005F3E4B">
      <w:pPr>
        <w:shd w:val="clear" w:color="auto" w:fill="FEFEFE"/>
        <w:spacing w:after="0" w:line="240" w:lineRule="auto"/>
        <w:jc w:val="both"/>
        <w:rPr>
          <w:rFonts w:ascii="GHEA Grapalat" w:hAnsi="GHEA Grapalat" w:cs="Segoe UI"/>
          <w:sz w:val="24"/>
          <w:szCs w:val="24"/>
          <w:bdr w:val="none" w:sz="0" w:space="0" w:color="auto" w:frame="1"/>
          <w:shd w:val="clear" w:color="auto" w:fill="FEFEFE"/>
          <w:lang w:val="hy-AM"/>
        </w:rPr>
      </w:pPr>
      <w:r w:rsidRPr="003F7CAF">
        <w:rPr>
          <w:rFonts w:ascii="GHEA Grapalat" w:hAnsi="GHEA Grapalat" w:cs="Segoe UI"/>
          <w:sz w:val="24"/>
          <w:szCs w:val="24"/>
          <w:bdr w:val="none" w:sz="0" w:space="0" w:color="auto" w:frame="1"/>
          <w:shd w:val="clear" w:color="auto" w:fill="FEFEFE"/>
          <w:lang w:val="hy-AM"/>
        </w:rPr>
        <w:t>Ծախսերի հաշվարկի առանձին տողերում ներառված աշխատանքների չիրականացման պայմաններում համապատասխան ծախսերը հանվում են ընդամենը ծախսերից։</w:t>
      </w:r>
    </w:p>
    <w:bookmarkEnd w:id="10"/>
    <w:p w14:paraId="6F0F8F12" w14:textId="5928034A" w:rsidR="00ED6021" w:rsidRPr="003F7CAF" w:rsidRDefault="00453F34" w:rsidP="004B5EE0">
      <w:pPr>
        <w:shd w:val="clear" w:color="auto" w:fill="FEFEFE"/>
        <w:spacing w:after="0" w:line="240" w:lineRule="auto"/>
        <w:jc w:val="both"/>
        <w:rPr>
          <w:rFonts w:ascii="GHEA Grapalat" w:hAnsi="GHEA Grapalat" w:cs="Segoe UI"/>
          <w:sz w:val="24"/>
          <w:szCs w:val="24"/>
          <w:bdr w:val="none" w:sz="0" w:space="0" w:color="auto" w:frame="1"/>
          <w:shd w:val="clear" w:color="auto" w:fill="FEFEFE"/>
          <w:lang w:val="hy-AM"/>
        </w:rPr>
      </w:pPr>
      <w:r w:rsidRPr="003F7CAF">
        <w:rPr>
          <w:rFonts w:ascii="GHEA Grapalat" w:hAnsi="GHEA Grapalat" w:cs="Segoe UI"/>
          <w:sz w:val="24"/>
          <w:szCs w:val="24"/>
          <w:bdr w:val="none" w:sz="0" w:space="0" w:color="auto" w:frame="1"/>
          <w:shd w:val="clear" w:color="auto" w:fill="FEFEFE"/>
          <w:lang w:val="hy-AM"/>
        </w:rPr>
        <w:t>Բարձրարժեք մշակաբույսեր մշակելու</w:t>
      </w:r>
      <w:r w:rsidR="00ED6021" w:rsidRPr="003F7CAF">
        <w:rPr>
          <w:rFonts w:ascii="GHEA Grapalat" w:hAnsi="GHEA Grapalat" w:cs="Segoe UI"/>
          <w:sz w:val="24"/>
          <w:szCs w:val="24"/>
          <w:bdr w:val="none" w:sz="0" w:space="0" w:color="auto" w:frame="1"/>
          <w:shd w:val="clear" w:color="auto" w:fill="FEFEFE"/>
          <w:lang w:val="hy-AM"/>
        </w:rPr>
        <w:t xml:space="preserve"> համար </w:t>
      </w:r>
      <w:r w:rsidRPr="003F7CAF">
        <w:rPr>
          <w:rFonts w:ascii="GHEA Grapalat" w:hAnsi="GHEA Grapalat" w:cs="Segoe UI"/>
          <w:sz w:val="24"/>
          <w:szCs w:val="24"/>
          <w:bdr w:val="none" w:sz="0" w:space="0" w:color="auto" w:frame="1"/>
          <w:shd w:val="clear" w:color="auto" w:fill="FEFEFE"/>
          <w:lang w:val="hy-AM"/>
        </w:rPr>
        <w:t>բաղադրիչից</w:t>
      </w:r>
      <w:r w:rsidR="00ED6021" w:rsidRPr="003F7CAF">
        <w:rPr>
          <w:rFonts w:ascii="GHEA Grapalat" w:hAnsi="GHEA Grapalat" w:cs="Segoe UI"/>
          <w:sz w:val="24"/>
          <w:szCs w:val="24"/>
          <w:bdr w:val="none" w:sz="0" w:space="0" w:color="auto" w:frame="1"/>
          <w:shd w:val="clear" w:color="auto" w:fill="FEFEFE"/>
          <w:lang w:val="hy-AM"/>
        </w:rPr>
        <w:t xml:space="preserve"> օգտվելու ընթացակարգ՝</w:t>
      </w:r>
    </w:p>
    <w:p w14:paraId="42F0A511" w14:textId="77777777" w:rsidR="00ED6021" w:rsidRPr="003F7CAF" w:rsidRDefault="00ED6021" w:rsidP="004B5EE0">
      <w:pPr>
        <w:shd w:val="clear" w:color="auto" w:fill="FEFEFE"/>
        <w:spacing w:after="0" w:line="240" w:lineRule="auto"/>
        <w:ind w:left="426" w:hanging="426"/>
        <w:jc w:val="both"/>
        <w:rPr>
          <w:rFonts w:ascii="GHEA Grapalat" w:hAnsi="GHEA Grapalat"/>
          <w:b/>
          <w:bCs/>
          <w:sz w:val="24"/>
          <w:szCs w:val="24"/>
          <w:lang w:val="hy-AM"/>
        </w:rPr>
      </w:pPr>
      <w:r w:rsidRPr="003F7CAF">
        <w:rPr>
          <w:rFonts w:ascii="GHEA Grapalat" w:hAnsi="GHEA Grapalat"/>
          <w:b/>
          <w:bCs/>
          <w:sz w:val="24"/>
          <w:szCs w:val="24"/>
          <w:lang w:val="hy-AM"/>
        </w:rPr>
        <w:t>ՔԱՅԼ 1</w:t>
      </w:r>
    </w:p>
    <w:p w14:paraId="24F95D03" w14:textId="77777777" w:rsidR="00ED6021" w:rsidRPr="003F7CAF" w:rsidRDefault="00ED6021" w:rsidP="004B5EE0">
      <w:pPr>
        <w:pStyle w:val="ListParagraph"/>
        <w:numPr>
          <w:ilvl w:val="0"/>
          <w:numId w:val="14"/>
        </w:numPr>
        <w:shd w:val="clear" w:color="auto" w:fill="FEFEFE"/>
        <w:spacing w:after="0" w:line="240" w:lineRule="auto"/>
        <w:ind w:left="426" w:hanging="426"/>
        <w:jc w:val="both"/>
        <w:rPr>
          <w:rFonts w:ascii="GHEA Grapalat" w:hAnsi="GHEA Grapalat"/>
          <w:sz w:val="24"/>
          <w:szCs w:val="24"/>
          <w:lang w:val="hy-AM"/>
        </w:rPr>
      </w:pPr>
      <w:r w:rsidRPr="003F7CAF">
        <w:rPr>
          <w:rFonts w:ascii="GHEA Grapalat" w:hAnsi="GHEA Grapalat"/>
          <w:sz w:val="24"/>
          <w:szCs w:val="24"/>
          <w:lang w:val="hy-AM"/>
        </w:rPr>
        <w:t>Վարկունակության ստուգում (դիմում բանկին)</w:t>
      </w:r>
    </w:p>
    <w:p w14:paraId="2B7684F0" w14:textId="1BFACC77" w:rsidR="00A15450" w:rsidRDefault="00ED6021" w:rsidP="00A15450">
      <w:pPr>
        <w:shd w:val="clear" w:color="auto" w:fill="FEFEFE"/>
        <w:spacing w:after="0" w:line="240" w:lineRule="auto"/>
        <w:ind w:left="426" w:hanging="426"/>
        <w:jc w:val="both"/>
        <w:rPr>
          <w:rFonts w:ascii="GHEA Grapalat" w:hAnsi="GHEA Grapalat"/>
          <w:b/>
          <w:bCs/>
          <w:sz w:val="24"/>
          <w:szCs w:val="24"/>
          <w:lang w:val="hy-AM"/>
        </w:rPr>
      </w:pPr>
      <w:r w:rsidRPr="003F7CAF">
        <w:rPr>
          <w:rFonts w:ascii="GHEA Grapalat" w:hAnsi="GHEA Grapalat"/>
          <w:b/>
          <w:bCs/>
          <w:sz w:val="24"/>
          <w:szCs w:val="24"/>
          <w:lang w:val="hy-AM"/>
        </w:rPr>
        <w:t>ՔԱՅԼ 2</w:t>
      </w:r>
    </w:p>
    <w:p w14:paraId="1199BBBD" w14:textId="50CEB4DD" w:rsidR="008061C5" w:rsidRPr="00C64D9F" w:rsidRDefault="008061C5" w:rsidP="008061C5">
      <w:pPr>
        <w:shd w:val="clear" w:color="auto" w:fill="FEFEFE"/>
        <w:spacing w:after="0" w:line="240" w:lineRule="auto"/>
        <w:ind w:left="426" w:hanging="426"/>
        <w:jc w:val="both"/>
        <w:rPr>
          <w:rFonts w:ascii="GHEA Grapalat" w:hAnsi="GHEA Grapalat" w:cs="Segoe UI"/>
          <w:sz w:val="24"/>
          <w:szCs w:val="24"/>
          <w:bdr w:val="none" w:sz="0" w:space="0" w:color="auto" w:frame="1"/>
          <w:shd w:val="clear" w:color="auto" w:fill="FEFEFE"/>
          <w:lang w:val="hy-AM"/>
        </w:rPr>
      </w:pPr>
      <w:r w:rsidRPr="00C64D9F">
        <w:rPr>
          <w:rFonts w:ascii="GHEA Grapalat" w:hAnsi="GHEA Grapalat" w:cs="Segoe UI"/>
          <w:sz w:val="24"/>
          <w:szCs w:val="24"/>
          <w:bdr w:val="none" w:sz="0" w:space="0" w:color="auto" w:frame="1"/>
          <w:shd w:val="clear" w:color="auto" w:fill="FEFEFE"/>
          <w:lang w:val="hy-AM"/>
        </w:rPr>
        <w:t>Ֆինանսական կառույց ներկայացնել՝</w:t>
      </w:r>
    </w:p>
    <w:p w14:paraId="68D4EA44" w14:textId="4095EF0E" w:rsidR="00ED6021" w:rsidRPr="003F7CAF" w:rsidRDefault="00ED6021" w:rsidP="004B5EE0">
      <w:pPr>
        <w:pStyle w:val="ListParagraph"/>
        <w:numPr>
          <w:ilvl w:val="0"/>
          <w:numId w:val="14"/>
        </w:numPr>
        <w:shd w:val="clear" w:color="auto" w:fill="FEFEFE"/>
        <w:spacing w:after="0" w:line="240" w:lineRule="auto"/>
        <w:ind w:left="426" w:hanging="426"/>
        <w:jc w:val="both"/>
        <w:rPr>
          <w:rFonts w:ascii="GHEA Grapalat" w:hAnsi="GHEA Grapalat"/>
          <w:sz w:val="24"/>
          <w:szCs w:val="24"/>
          <w:lang w:val="hy-AM"/>
        </w:rPr>
      </w:pPr>
      <w:r w:rsidRPr="003F7CAF">
        <w:rPr>
          <w:rFonts w:ascii="GHEA Grapalat" w:hAnsi="GHEA Grapalat"/>
          <w:b/>
          <w:bCs/>
          <w:sz w:val="24"/>
          <w:szCs w:val="24"/>
          <w:lang w:val="hy-AM"/>
        </w:rPr>
        <w:t>Անձը հաստատող փաստաթղթի</w:t>
      </w:r>
      <w:r w:rsidRPr="003F7CAF">
        <w:rPr>
          <w:rFonts w:ascii="GHEA Grapalat" w:hAnsi="GHEA Grapalat"/>
          <w:sz w:val="24"/>
          <w:szCs w:val="24"/>
          <w:lang w:val="hy-AM"/>
        </w:rPr>
        <w:t xml:space="preserve"> պատճեն</w:t>
      </w:r>
      <w:r w:rsidR="00D87B23" w:rsidRPr="003F7CAF">
        <w:rPr>
          <w:rFonts w:ascii="GHEA Grapalat" w:hAnsi="GHEA Grapalat"/>
          <w:sz w:val="24"/>
          <w:szCs w:val="24"/>
          <w:lang w:val="hy-AM"/>
        </w:rPr>
        <w:t>,</w:t>
      </w:r>
    </w:p>
    <w:p w14:paraId="3155406D" w14:textId="6BE22715" w:rsidR="00D87B23" w:rsidRPr="00A15450" w:rsidRDefault="00ED6021" w:rsidP="0021294E">
      <w:pPr>
        <w:pStyle w:val="ListParagraph"/>
        <w:numPr>
          <w:ilvl w:val="0"/>
          <w:numId w:val="14"/>
        </w:numPr>
        <w:shd w:val="clear" w:color="auto" w:fill="FEFEFE"/>
        <w:spacing w:after="0" w:line="240" w:lineRule="auto"/>
        <w:ind w:left="426" w:hanging="426"/>
        <w:jc w:val="both"/>
        <w:rPr>
          <w:rFonts w:ascii="GHEA Grapalat" w:hAnsi="GHEA Grapalat"/>
          <w:sz w:val="24"/>
          <w:szCs w:val="24"/>
          <w:lang w:val="hy-AM"/>
        </w:rPr>
      </w:pPr>
      <w:r w:rsidRPr="00A15450">
        <w:rPr>
          <w:rFonts w:ascii="GHEA Grapalat" w:hAnsi="GHEA Grapalat"/>
          <w:b/>
          <w:bCs/>
          <w:sz w:val="24"/>
          <w:szCs w:val="24"/>
          <w:lang w:val="hy-AM"/>
        </w:rPr>
        <w:t xml:space="preserve">Կադաստրի վկայականի </w:t>
      </w:r>
      <w:r w:rsidRPr="00A15450">
        <w:rPr>
          <w:rFonts w:ascii="GHEA Grapalat" w:hAnsi="GHEA Grapalat"/>
          <w:sz w:val="24"/>
          <w:szCs w:val="24"/>
          <w:lang w:val="hy-AM"/>
        </w:rPr>
        <w:t>պատճեն</w:t>
      </w:r>
      <w:r w:rsidR="00657D79" w:rsidRPr="00A15450">
        <w:rPr>
          <w:rFonts w:ascii="GHEA Grapalat" w:hAnsi="GHEA Grapalat"/>
          <w:sz w:val="24"/>
          <w:szCs w:val="24"/>
          <w:lang w:val="hy-AM"/>
        </w:rPr>
        <w:t xml:space="preserve"> </w:t>
      </w:r>
      <w:r w:rsidR="00A15450" w:rsidRPr="00C64D9F">
        <w:rPr>
          <w:rFonts w:ascii="GHEA Grapalat" w:hAnsi="GHEA Grapalat"/>
          <w:sz w:val="24"/>
          <w:szCs w:val="24"/>
          <w:lang w:val="hy-AM"/>
        </w:rPr>
        <w:t xml:space="preserve">Կադաստրի կոմիտեի կողմից տրամադրված՝ կադաստրային քարտեզում արտացոլված հողամասի շրջադարձային կետերի </w:t>
      </w:r>
      <w:r w:rsidR="00A15450" w:rsidRPr="00C64D9F">
        <w:rPr>
          <w:rFonts w:ascii="GHEA Grapalat" w:hAnsi="GHEA Grapalat"/>
          <w:b/>
          <w:bCs/>
          <w:sz w:val="24"/>
          <w:szCs w:val="24"/>
          <w:lang w:val="hy-AM"/>
        </w:rPr>
        <w:t>կոորդինատները</w:t>
      </w:r>
      <w:r w:rsidR="00A15450" w:rsidRPr="003F7CAF">
        <w:rPr>
          <w:rFonts w:ascii="GHEA Grapalat" w:hAnsi="GHEA Grapalat"/>
          <w:sz w:val="24"/>
          <w:szCs w:val="24"/>
          <w:lang w:val="hy-AM"/>
        </w:rPr>
        <w:t xml:space="preserve">, </w:t>
      </w:r>
      <w:r w:rsidR="00C64D9F">
        <w:rPr>
          <w:rFonts w:ascii="GHEA Grapalat" w:hAnsi="GHEA Grapalat"/>
          <w:sz w:val="24"/>
          <w:szCs w:val="24"/>
          <w:lang w:val="hy-AM"/>
        </w:rPr>
        <w:t>ը</w:t>
      </w:r>
      <w:r w:rsidR="005F3AE6" w:rsidRPr="00A15450">
        <w:rPr>
          <w:rFonts w:ascii="GHEA Grapalat" w:hAnsi="GHEA Grapalat"/>
          <w:sz w:val="24"/>
          <w:szCs w:val="24"/>
          <w:lang w:val="hy-AM"/>
        </w:rPr>
        <w:t xml:space="preserve">նդհանուր համատեղ սեփականության կամ վարձակալության (օգտագործում) դեպքում՝ </w:t>
      </w:r>
      <w:r w:rsidR="005F3AE6" w:rsidRPr="00A15450">
        <w:rPr>
          <w:rFonts w:ascii="GHEA Grapalat" w:hAnsi="GHEA Grapalat"/>
          <w:i/>
          <w:iCs/>
          <w:sz w:val="24"/>
          <w:szCs w:val="24"/>
          <w:lang w:val="hy-AM"/>
        </w:rPr>
        <w:t>նոտարական կարգով վավերացված</w:t>
      </w:r>
      <w:r w:rsidR="005F3AE6" w:rsidRPr="00A15450">
        <w:rPr>
          <w:rFonts w:ascii="GHEA Grapalat" w:hAnsi="GHEA Grapalat"/>
          <w:sz w:val="24"/>
          <w:szCs w:val="24"/>
          <w:lang w:val="hy-AM"/>
        </w:rPr>
        <w:t xml:space="preserve">՝ անշարժ գույքի սեփականատիրոջ կամ համասեփականատիրոջ (համասեփականատերերի) </w:t>
      </w:r>
      <w:r w:rsidR="005F3AE6" w:rsidRPr="00A15450">
        <w:rPr>
          <w:rFonts w:ascii="GHEA Grapalat" w:hAnsi="GHEA Grapalat"/>
          <w:b/>
          <w:bCs/>
          <w:sz w:val="24"/>
          <w:szCs w:val="24"/>
          <w:lang w:val="hy-AM"/>
        </w:rPr>
        <w:t>համաձայնություն</w:t>
      </w:r>
      <w:r w:rsidR="005F3AE6" w:rsidRPr="00A15450">
        <w:rPr>
          <w:rFonts w:ascii="GHEA Grapalat" w:hAnsi="GHEA Grapalat"/>
          <w:sz w:val="24"/>
          <w:szCs w:val="24"/>
          <w:lang w:val="hy-AM"/>
        </w:rPr>
        <w:t xml:space="preserve"> (անշարժ գույքի վարձակալության (օգտագործման) ժամկետը </w:t>
      </w:r>
      <w:r w:rsidR="005F3AE6" w:rsidRPr="00A15450">
        <w:rPr>
          <w:rFonts w:ascii="GHEA Grapalat" w:hAnsi="GHEA Grapalat"/>
          <w:i/>
          <w:iCs/>
          <w:sz w:val="24"/>
          <w:szCs w:val="24"/>
          <w:lang w:val="hy-AM"/>
        </w:rPr>
        <w:t xml:space="preserve">չպետք է պակաս լինի </w:t>
      </w:r>
      <w:r w:rsidR="00D87B23" w:rsidRPr="00A15450">
        <w:rPr>
          <w:rFonts w:ascii="GHEA Grapalat" w:hAnsi="GHEA Grapalat"/>
          <w:b/>
          <w:bCs/>
          <w:sz w:val="24"/>
          <w:szCs w:val="24"/>
          <w:lang w:val="hy-AM"/>
        </w:rPr>
        <w:t>2 տարուց</w:t>
      </w:r>
      <w:r w:rsidR="009E6719" w:rsidRPr="00A15450">
        <w:rPr>
          <w:lang w:val="hy-AM"/>
        </w:rPr>
        <w:t xml:space="preserve"> </w:t>
      </w:r>
      <w:r w:rsidR="009E6719" w:rsidRPr="00A15450">
        <w:rPr>
          <w:rFonts w:ascii="GHEA Grapalat" w:hAnsi="GHEA Grapalat"/>
          <w:sz w:val="24"/>
          <w:szCs w:val="24"/>
          <w:lang w:val="hy-AM"/>
        </w:rPr>
        <w:t>(ծնեբեկի դեպքում՝</w:t>
      </w:r>
      <w:r w:rsidR="009E6719" w:rsidRPr="00A15450">
        <w:rPr>
          <w:rFonts w:ascii="GHEA Grapalat" w:hAnsi="GHEA Grapalat"/>
          <w:b/>
          <w:bCs/>
          <w:sz w:val="24"/>
          <w:szCs w:val="24"/>
          <w:lang w:val="hy-AM"/>
        </w:rPr>
        <w:t xml:space="preserve"> 10 տարուց</w:t>
      </w:r>
      <w:r w:rsidR="009E6719" w:rsidRPr="00A15450">
        <w:rPr>
          <w:rFonts w:ascii="GHEA Grapalat" w:hAnsi="GHEA Grapalat"/>
          <w:sz w:val="24"/>
          <w:szCs w:val="24"/>
          <w:lang w:val="hy-AM"/>
        </w:rPr>
        <w:t>)</w:t>
      </w:r>
      <w:r w:rsidR="00D87B23" w:rsidRPr="00A15450">
        <w:rPr>
          <w:rFonts w:ascii="GHEA Grapalat" w:hAnsi="GHEA Grapalat"/>
          <w:sz w:val="24"/>
          <w:szCs w:val="24"/>
          <w:lang w:val="hy-AM"/>
        </w:rPr>
        <w:t>՝ դիմումը ներկայացնելու օրվանից հաշված</w:t>
      </w:r>
      <w:r w:rsidR="00864921" w:rsidRPr="00A15450">
        <w:rPr>
          <w:rFonts w:ascii="GHEA Grapalat" w:hAnsi="GHEA Grapalat"/>
          <w:sz w:val="24"/>
          <w:szCs w:val="24"/>
          <w:lang w:val="hy-AM"/>
        </w:rPr>
        <w:t>)</w:t>
      </w:r>
      <w:r w:rsidR="00D87B23" w:rsidRPr="00A15450">
        <w:rPr>
          <w:rFonts w:ascii="GHEA Grapalat" w:hAnsi="GHEA Grapalat"/>
          <w:sz w:val="24"/>
          <w:szCs w:val="24"/>
          <w:lang w:val="hy-AM"/>
        </w:rPr>
        <w:t>,</w:t>
      </w:r>
    </w:p>
    <w:p w14:paraId="76AA427B" w14:textId="64FFB515" w:rsidR="00ED6021" w:rsidRPr="003F7CAF" w:rsidRDefault="00A8462B" w:rsidP="0084354E">
      <w:pPr>
        <w:pStyle w:val="ListParagraph"/>
        <w:numPr>
          <w:ilvl w:val="0"/>
          <w:numId w:val="14"/>
        </w:numPr>
        <w:shd w:val="clear" w:color="auto" w:fill="FEFEFE"/>
        <w:spacing w:after="0" w:line="240" w:lineRule="auto"/>
        <w:ind w:left="426" w:hanging="426"/>
        <w:jc w:val="both"/>
        <w:rPr>
          <w:rFonts w:ascii="GHEA Grapalat" w:hAnsi="GHEA Grapalat"/>
          <w:b/>
          <w:bCs/>
          <w:sz w:val="24"/>
          <w:szCs w:val="24"/>
          <w:lang w:val="hy-AM"/>
        </w:rPr>
      </w:pPr>
      <w:r>
        <w:rPr>
          <w:rFonts w:ascii="GHEA Grapalat" w:hAnsi="GHEA Grapalat"/>
          <w:b/>
          <w:bCs/>
          <w:sz w:val="24"/>
          <w:szCs w:val="24"/>
          <w:lang w:val="hy-AM"/>
        </w:rPr>
        <w:t xml:space="preserve"> </w:t>
      </w:r>
      <w:r w:rsidR="00C64D9F">
        <w:rPr>
          <w:rFonts w:ascii="GHEA Grapalat" w:hAnsi="GHEA Grapalat"/>
          <w:sz w:val="24"/>
          <w:szCs w:val="24"/>
          <w:lang w:val="hy-AM"/>
        </w:rPr>
        <w:t>Նախատեսվող</w:t>
      </w:r>
      <w:r w:rsidRPr="00C64D9F">
        <w:rPr>
          <w:rFonts w:ascii="GHEA Grapalat" w:hAnsi="GHEA Grapalat"/>
          <w:sz w:val="24"/>
          <w:szCs w:val="24"/>
          <w:lang w:val="hy-AM"/>
        </w:rPr>
        <w:t xml:space="preserve"> ծախսերի</w:t>
      </w:r>
      <w:r>
        <w:rPr>
          <w:rFonts w:ascii="GHEA Grapalat" w:hAnsi="GHEA Grapalat"/>
          <w:b/>
          <w:bCs/>
          <w:sz w:val="24"/>
          <w:szCs w:val="24"/>
          <w:lang w:val="hy-AM"/>
        </w:rPr>
        <w:t xml:space="preserve"> ն</w:t>
      </w:r>
      <w:r w:rsidR="00ED6021" w:rsidRPr="003F7CAF">
        <w:rPr>
          <w:rFonts w:ascii="GHEA Grapalat" w:hAnsi="GHEA Grapalat"/>
          <w:b/>
          <w:bCs/>
          <w:sz w:val="24"/>
          <w:szCs w:val="24"/>
          <w:lang w:val="hy-AM"/>
        </w:rPr>
        <w:t>ախահաշիվ</w:t>
      </w:r>
      <w:r w:rsidR="00D87B23" w:rsidRPr="003F7CAF">
        <w:rPr>
          <w:rFonts w:ascii="GHEA Grapalat" w:hAnsi="GHEA Grapalat"/>
          <w:b/>
          <w:bCs/>
          <w:sz w:val="24"/>
          <w:szCs w:val="24"/>
          <w:lang w:val="hy-AM"/>
        </w:rPr>
        <w:t>,</w:t>
      </w:r>
    </w:p>
    <w:p w14:paraId="7A273AD9" w14:textId="41F1D429" w:rsidR="00657D79" w:rsidRPr="00F70DA0" w:rsidRDefault="00ED6021" w:rsidP="0021294E">
      <w:pPr>
        <w:pStyle w:val="ListParagraph"/>
        <w:numPr>
          <w:ilvl w:val="0"/>
          <w:numId w:val="14"/>
        </w:numPr>
        <w:shd w:val="clear" w:color="auto" w:fill="FEFEFE"/>
        <w:spacing w:after="0" w:line="240" w:lineRule="auto"/>
        <w:ind w:left="426" w:hanging="426"/>
        <w:jc w:val="both"/>
        <w:rPr>
          <w:rFonts w:ascii="GHEA Grapalat" w:hAnsi="GHEA Grapalat"/>
          <w:sz w:val="24"/>
          <w:szCs w:val="24"/>
          <w:lang w:val="hy-AM"/>
        </w:rPr>
      </w:pPr>
      <w:r w:rsidRPr="00A15450">
        <w:rPr>
          <w:rFonts w:ascii="GHEA Grapalat" w:hAnsi="GHEA Grapalat"/>
          <w:b/>
          <w:bCs/>
          <w:sz w:val="24"/>
          <w:szCs w:val="24"/>
          <w:lang w:val="hy-AM"/>
        </w:rPr>
        <w:t>Համաձայնագիր</w:t>
      </w:r>
      <w:r w:rsidR="00657D79" w:rsidRPr="00A15450">
        <w:rPr>
          <w:rFonts w:ascii="Sylfaen" w:hAnsi="Sylfaen"/>
          <w:color w:val="000000"/>
          <w:sz w:val="21"/>
          <w:szCs w:val="21"/>
          <w:shd w:val="clear" w:color="auto" w:fill="FFFFFF"/>
          <w:lang w:val="hy-AM"/>
        </w:rPr>
        <w:t xml:space="preserve">՝ </w:t>
      </w:r>
      <w:r w:rsidR="00657D79" w:rsidRPr="00F70DA0">
        <w:rPr>
          <w:rFonts w:ascii="GHEA Grapalat" w:hAnsi="GHEA Grapalat"/>
          <w:sz w:val="24"/>
          <w:szCs w:val="24"/>
          <w:lang w:val="hy-AM"/>
        </w:rPr>
        <w:t>ծրագրի շրջանակում շահառուի մասին տեղեկությունները նախարարությանը կամ այլ պետական մարմնին փոխանցելու մասին։</w:t>
      </w:r>
    </w:p>
    <w:p w14:paraId="55127A4A" w14:textId="77777777" w:rsidR="00F70DA0" w:rsidRDefault="00ED6021" w:rsidP="00F70DA0">
      <w:pPr>
        <w:pStyle w:val="ListParagraph"/>
        <w:shd w:val="clear" w:color="auto" w:fill="FEFEFE"/>
        <w:spacing w:after="0" w:line="240" w:lineRule="auto"/>
        <w:ind w:left="426"/>
        <w:jc w:val="both"/>
        <w:rPr>
          <w:rFonts w:ascii="GHEA Grapalat" w:hAnsi="GHEA Grapalat"/>
          <w:b/>
          <w:bCs/>
          <w:sz w:val="24"/>
          <w:szCs w:val="24"/>
          <w:lang w:val="hy-AM"/>
        </w:rPr>
      </w:pPr>
      <w:bookmarkStart w:id="11" w:name="_Hlk185348544"/>
      <w:r w:rsidRPr="00A15450">
        <w:rPr>
          <w:rFonts w:ascii="GHEA Grapalat" w:hAnsi="GHEA Grapalat"/>
          <w:b/>
          <w:bCs/>
          <w:sz w:val="24"/>
          <w:szCs w:val="24"/>
          <w:lang w:val="hy-AM"/>
        </w:rPr>
        <w:t>ՔԱՅԼ 3</w:t>
      </w:r>
    </w:p>
    <w:p w14:paraId="339012AB" w14:textId="07C4C124" w:rsidR="008061C5" w:rsidRPr="00F70DA0" w:rsidRDefault="008061C5" w:rsidP="00F70DA0">
      <w:pPr>
        <w:pStyle w:val="ListParagraph"/>
        <w:shd w:val="clear" w:color="auto" w:fill="FEFEFE"/>
        <w:spacing w:after="0" w:line="240" w:lineRule="auto"/>
        <w:ind w:left="426"/>
        <w:jc w:val="both"/>
        <w:rPr>
          <w:lang w:val="hy-AM"/>
        </w:rPr>
      </w:pPr>
      <w:r w:rsidRPr="00F70DA0">
        <w:rPr>
          <w:rFonts w:ascii="GHEA Grapalat" w:hAnsi="GHEA Grapalat"/>
          <w:sz w:val="24"/>
          <w:szCs w:val="24"/>
          <w:lang w:val="hy-AM"/>
        </w:rPr>
        <w:lastRenderedPageBreak/>
        <w:t>Բարձրարժեք մշակաբույսերի մշակության աշխատանքների  ավարտից հետո ֆինանսական կառույց ներկայացնել՝</w:t>
      </w:r>
    </w:p>
    <w:bookmarkEnd w:id="11"/>
    <w:p w14:paraId="01BA903F" w14:textId="3B210830" w:rsidR="008658B3" w:rsidRPr="003F7CAF" w:rsidRDefault="008658B3" w:rsidP="004B5EE0">
      <w:pPr>
        <w:numPr>
          <w:ilvl w:val="0"/>
          <w:numId w:val="15"/>
        </w:numPr>
        <w:shd w:val="clear" w:color="auto" w:fill="FEFEFE"/>
        <w:spacing w:after="0" w:line="240" w:lineRule="auto"/>
        <w:ind w:left="426" w:hanging="426"/>
        <w:jc w:val="both"/>
        <w:rPr>
          <w:rFonts w:ascii="GHEA Grapalat" w:hAnsi="GHEA Grapalat"/>
          <w:sz w:val="24"/>
          <w:szCs w:val="24"/>
          <w:lang w:val="hy-AM"/>
        </w:rPr>
      </w:pPr>
      <w:r w:rsidRPr="003F7CAF">
        <w:rPr>
          <w:rFonts w:ascii="GHEA Grapalat" w:hAnsi="GHEA Grapalat"/>
          <w:sz w:val="24"/>
          <w:szCs w:val="24"/>
          <w:lang w:val="hy-AM"/>
        </w:rPr>
        <w:t xml:space="preserve">Արտերկրից ձեռք բերված սածիլի կամ սերմի ծագումն ու որակը </w:t>
      </w:r>
      <w:r w:rsidRPr="003F7CAF">
        <w:rPr>
          <w:rFonts w:ascii="GHEA Grapalat" w:hAnsi="GHEA Grapalat"/>
          <w:b/>
          <w:bCs/>
          <w:sz w:val="24"/>
          <w:szCs w:val="24"/>
          <w:lang w:val="hy-AM"/>
        </w:rPr>
        <w:t>հավաստող փաստաթուղթ</w:t>
      </w:r>
      <w:r w:rsidRPr="003F7CAF">
        <w:rPr>
          <w:rFonts w:ascii="GHEA Grapalat" w:hAnsi="GHEA Grapalat"/>
          <w:sz w:val="24"/>
          <w:szCs w:val="24"/>
          <w:lang w:val="hy-AM"/>
        </w:rPr>
        <w:t xml:space="preserve"> (հավաստագիր) և (կամ) տուփը և (կամ) պիտակը, տեղական սերմերի համար՝ սերմի ծագումն ու որակը հավաստող փաստաթուղթը (հավաստագիր),</w:t>
      </w:r>
    </w:p>
    <w:p w14:paraId="6A74F082" w14:textId="1ED0A8A8" w:rsidR="008658B3" w:rsidRPr="003F7CAF" w:rsidRDefault="008658B3" w:rsidP="008658B3">
      <w:pPr>
        <w:numPr>
          <w:ilvl w:val="0"/>
          <w:numId w:val="15"/>
        </w:numPr>
        <w:shd w:val="clear" w:color="auto" w:fill="FEFEFE"/>
        <w:spacing w:after="0" w:line="240" w:lineRule="auto"/>
        <w:ind w:left="426" w:hanging="426"/>
        <w:jc w:val="both"/>
        <w:rPr>
          <w:rFonts w:ascii="GHEA Grapalat" w:hAnsi="GHEA Grapalat"/>
          <w:sz w:val="24"/>
          <w:szCs w:val="24"/>
          <w:lang w:val="hy-AM"/>
        </w:rPr>
      </w:pPr>
      <w:r w:rsidRPr="003F7CAF">
        <w:rPr>
          <w:rFonts w:ascii="GHEA Grapalat" w:hAnsi="GHEA Grapalat"/>
          <w:sz w:val="24"/>
          <w:szCs w:val="24"/>
          <w:lang w:val="hy-AM"/>
        </w:rPr>
        <w:t xml:space="preserve">Արտերկրից ձեռք բերված սածիլի բուսասանիտարական </w:t>
      </w:r>
      <w:r w:rsidRPr="003F7CAF">
        <w:rPr>
          <w:rFonts w:ascii="GHEA Grapalat" w:hAnsi="GHEA Grapalat"/>
          <w:b/>
          <w:bCs/>
          <w:sz w:val="24"/>
          <w:szCs w:val="24"/>
          <w:lang w:val="hy-AM"/>
        </w:rPr>
        <w:t>կարանտին հսկողության</w:t>
      </w:r>
      <w:r w:rsidRPr="003F7CAF">
        <w:rPr>
          <w:rFonts w:ascii="GHEA Grapalat" w:hAnsi="GHEA Grapalat"/>
          <w:sz w:val="24"/>
          <w:szCs w:val="24"/>
          <w:lang w:val="hy-AM"/>
        </w:rPr>
        <w:t xml:space="preserve"> (վերահսկողության) </w:t>
      </w:r>
      <w:r w:rsidRPr="003F7CAF">
        <w:rPr>
          <w:rFonts w:ascii="GHEA Grapalat" w:hAnsi="GHEA Grapalat"/>
          <w:b/>
          <w:bCs/>
          <w:sz w:val="24"/>
          <w:szCs w:val="24"/>
          <w:lang w:val="hy-AM"/>
        </w:rPr>
        <w:t>ակտը</w:t>
      </w:r>
      <w:r w:rsidRPr="003F7CAF">
        <w:rPr>
          <w:rFonts w:ascii="GHEA Grapalat" w:hAnsi="GHEA Grapalat"/>
          <w:sz w:val="24"/>
          <w:szCs w:val="24"/>
          <w:lang w:val="hy-AM"/>
        </w:rPr>
        <w:t>,</w:t>
      </w:r>
    </w:p>
    <w:p w14:paraId="31558CB8" w14:textId="343D2C6E" w:rsidR="008658B3" w:rsidRPr="003F7CAF" w:rsidRDefault="008658B3" w:rsidP="008658B3">
      <w:pPr>
        <w:numPr>
          <w:ilvl w:val="0"/>
          <w:numId w:val="15"/>
        </w:numPr>
        <w:shd w:val="clear" w:color="auto" w:fill="FEFEFE"/>
        <w:spacing w:after="0" w:line="240" w:lineRule="auto"/>
        <w:ind w:left="426" w:hanging="426"/>
        <w:jc w:val="both"/>
        <w:rPr>
          <w:rFonts w:ascii="GHEA Grapalat" w:hAnsi="GHEA Grapalat"/>
          <w:sz w:val="24"/>
          <w:szCs w:val="24"/>
          <w:lang w:val="hy-AM"/>
        </w:rPr>
      </w:pPr>
      <w:r w:rsidRPr="003F7CAF">
        <w:rPr>
          <w:rFonts w:ascii="GHEA Grapalat" w:hAnsi="GHEA Grapalat"/>
          <w:sz w:val="24"/>
          <w:szCs w:val="24"/>
          <w:lang w:val="hy-AM"/>
        </w:rPr>
        <w:t xml:space="preserve">Սածիլի կամ սերմի </w:t>
      </w:r>
      <w:r w:rsidRPr="003F7CAF">
        <w:rPr>
          <w:rFonts w:ascii="GHEA Grapalat" w:hAnsi="GHEA Grapalat"/>
          <w:b/>
          <w:bCs/>
          <w:sz w:val="24"/>
          <w:szCs w:val="24"/>
          <w:lang w:val="hy-AM"/>
        </w:rPr>
        <w:t>ներկրումը հավաստող փաստաթղթեր</w:t>
      </w:r>
      <w:r w:rsidRPr="003F7CAF">
        <w:rPr>
          <w:rFonts w:ascii="GHEA Grapalat" w:hAnsi="GHEA Grapalat"/>
          <w:sz w:val="24"/>
          <w:szCs w:val="24"/>
          <w:lang w:val="hy-AM"/>
        </w:rPr>
        <w:t>, իսկ տեղական սածիլի արտադրության դեպքում` բուսասանիտարական անձնագիր,</w:t>
      </w:r>
    </w:p>
    <w:p w14:paraId="356280B1" w14:textId="7D43FC90" w:rsidR="00274073" w:rsidRPr="003F7CAF" w:rsidRDefault="00274073" w:rsidP="004B5EE0">
      <w:pPr>
        <w:numPr>
          <w:ilvl w:val="0"/>
          <w:numId w:val="15"/>
        </w:numPr>
        <w:shd w:val="clear" w:color="auto" w:fill="FEFEFE"/>
        <w:spacing w:after="0" w:line="240" w:lineRule="auto"/>
        <w:ind w:left="426" w:hanging="426"/>
        <w:jc w:val="both"/>
        <w:rPr>
          <w:rFonts w:ascii="GHEA Grapalat" w:hAnsi="GHEA Grapalat"/>
          <w:sz w:val="24"/>
          <w:szCs w:val="24"/>
          <w:lang w:val="hy-AM"/>
        </w:rPr>
      </w:pPr>
      <w:r w:rsidRPr="003F7CAF">
        <w:rPr>
          <w:rFonts w:ascii="GHEA Grapalat" w:hAnsi="GHEA Grapalat"/>
          <w:sz w:val="24"/>
          <w:szCs w:val="24"/>
          <w:lang w:val="hy-AM"/>
        </w:rPr>
        <w:t xml:space="preserve">Մշակության </w:t>
      </w:r>
      <w:r w:rsidRPr="003F7CAF">
        <w:rPr>
          <w:rFonts w:ascii="GHEA Grapalat" w:hAnsi="GHEA Grapalat"/>
          <w:b/>
          <w:bCs/>
          <w:sz w:val="24"/>
          <w:szCs w:val="24"/>
          <w:lang w:val="hy-AM"/>
        </w:rPr>
        <w:t>ծախսերը հիմնավորող փաստաթղթեր</w:t>
      </w:r>
      <w:r w:rsidR="005F3AE6" w:rsidRPr="003F7CAF">
        <w:rPr>
          <w:rFonts w:ascii="GHEA Grapalat" w:hAnsi="GHEA Grapalat"/>
          <w:sz w:val="24"/>
          <w:szCs w:val="24"/>
          <w:lang w:val="hy-AM"/>
        </w:rPr>
        <w:t>։</w:t>
      </w:r>
    </w:p>
    <w:p w14:paraId="1219F0B2" w14:textId="77777777" w:rsidR="00730468" w:rsidRPr="003F7CAF" w:rsidRDefault="00730468">
      <w:pPr>
        <w:rPr>
          <w:rStyle w:val="Strong"/>
          <w:rFonts w:ascii="GHEA Grapalat" w:hAnsi="GHEA Grapalat" w:cs="Segoe UI"/>
          <w:sz w:val="24"/>
          <w:szCs w:val="24"/>
          <w:bdr w:val="none" w:sz="0" w:space="0" w:color="auto" w:frame="1"/>
          <w:shd w:val="clear" w:color="auto" w:fill="FEFEFE"/>
          <w:lang w:val="hy-AM"/>
        </w:rPr>
      </w:pPr>
      <w:r w:rsidRPr="003F7CAF">
        <w:rPr>
          <w:rStyle w:val="Strong"/>
          <w:rFonts w:ascii="GHEA Grapalat" w:hAnsi="GHEA Grapalat" w:cs="Segoe UI"/>
          <w:sz w:val="24"/>
          <w:szCs w:val="24"/>
          <w:bdr w:val="none" w:sz="0" w:space="0" w:color="auto" w:frame="1"/>
          <w:shd w:val="clear" w:color="auto" w:fill="FEFEFE"/>
          <w:lang w:val="hy-AM"/>
        </w:rPr>
        <w:br w:type="page"/>
      </w:r>
    </w:p>
    <w:p w14:paraId="56F7A1BC" w14:textId="74A5A78E" w:rsidR="00274073" w:rsidRPr="003F7CAF" w:rsidRDefault="00274073" w:rsidP="00274073">
      <w:pPr>
        <w:shd w:val="clear" w:color="auto" w:fill="FEFEFE"/>
        <w:spacing w:after="0" w:line="240" w:lineRule="auto"/>
        <w:rPr>
          <w:rStyle w:val="Strong"/>
          <w:rFonts w:ascii="GHEA Grapalat" w:hAnsi="GHEA Grapalat" w:cs="Segoe UI"/>
          <w:sz w:val="24"/>
          <w:szCs w:val="24"/>
          <w:bdr w:val="none" w:sz="0" w:space="0" w:color="auto" w:frame="1"/>
          <w:shd w:val="clear" w:color="auto" w:fill="FEFEFE"/>
          <w:lang w:val="hy-AM"/>
        </w:rPr>
      </w:pPr>
      <w:r w:rsidRPr="003F7CAF">
        <w:rPr>
          <w:rStyle w:val="Strong"/>
          <w:rFonts w:ascii="GHEA Grapalat" w:hAnsi="GHEA Grapalat" w:cs="Segoe UI"/>
          <w:sz w:val="24"/>
          <w:szCs w:val="24"/>
          <w:bdr w:val="none" w:sz="0" w:space="0" w:color="auto" w:frame="1"/>
          <w:shd w:val="clear" w:color="auto" w:fill="FEFEFE"/>
          <w:lang w:val="hy-AM"/>
        </w:rPr>
        <w:lastRenderedPageBreak/>
        <w:t>Բաղադրիչ 2</w:t>
      </w:r>
      <w:r w:rsidRPr="003F7CAF">
        <w:rPr>
          <w:rStyle w:val="Strong"/>
          <w:rFonts w:ascii="Cambria Math" w:hAnsi="Cambria Math" w:cs="Cambria Math"/>
          <w:sz w:val="24"/>
          <w:szCs w:val="24"/>
          <w:bdr w:val="none" w:sz="0" w:space="0" w:color="auto" w:frame="1"/>
          <w:shd w:val="clear" w:color="auto" w:fill="FEFEFE"/>
          <w:lang w:val="hy-AM"/>
        </w:rPr>
        <w:t>․</w:t>
      </w:r>
      <w:r w:rsidRPr="003F7CAF">
        <w:rPr>
          <w:rStyle w:val="Strong"/>
          <w:rFonts w:ascii="GHEA Grapalat" w:hAnsi="GHEA Grapalat" w:cs="Cambria Math"/>
          <w:sz w:val="24"/>
          <w:szCs w:val="24"/>
          <w:bdr w:val="none" w:sz="0" w:space="0" w:color="auto" w:frame="1"/>
          <w:shd w:val="clear" w:color="auto" w:fill="FEFEFE"/>
          <w:lang w:val="hy-AM"/>
        </w:rPr>
        <w:t xml:space="preserve"> </w:t>
      </w:r>
      <w:r w:rsidR="0043127C" w:rsidRPr="003F7CAF">
        <w:rPr>
          <w:rStyle w:val="Strong"/>
          <w:rFonts w:ascii="GHEA Grapalat" w:hAnsi="GHEA Grapalat" w:cs="Segoe UI"/>
          <w:sz w:val="24"/>
          <w:szCs w:val="24"/>
          <w:bdr w:val="none" w:sz="0" w:space="0" w:color="auto" w:frame="1"/>
          <w:shd w:val="clear" w:color="auto" w:fill="FEFEFE"/>
          <w:lang w:val="hy-AM"/>
        </w:rPr>
        <w:t>Ծախսերի մասնակի փոխհատուցում</w:t>
      </w:r>
    </w:p>
    <w:p w14:paraId="14713B2B" w14:textId="278513A8" w:rsidR="00274073" w:rsidRPr="003F7CAF" w:rsidRDefault="00B07F65" w:rsidP="00274073">
      <w:pPr>
        <w:shd w:val="clear" w:color="auto" w:fill="FEFEFE"/>
        <w:spacing w:after="0" w:line="240" w:lineRule="auto"/>
        <w:rPr>
          <w:rFonts w:ascii="GHEA Grapalat" w:hAnsi="GHEA Grapalat"/>
          <w:sz w:val="24"/>
          <w:szCs w:val="24"/>
          <w:lang w:val="hy-AM"/>
        </w:rPr>
      </w:pPr>
      <w:r>
        <w:rPr>
          <w:rStyle w:val="Strong"/>
          <w:rFonts w:ascii="GHEA Grapalat" w:hAnsi="GHEA Grapalat" w:cs="Segoe UI"/>
          <w:sz w:val="24"/>
          <w:szCs w:val="24"/>
          <w:bdr w:val="none" w:sz="0" w:space="0" w:color="auto" w:frame="1"/>
          <w:shd w:val="clear" w:color="auto" w:fill="FEFEFE"/>
          <w:lang w:val="hy-AM"/>
        </w:rPr>
        <w:t>6</w:t>
      </w:r>
      <w:r w:rsidR="00730468" w:rsidRPr="003F7CAF">
        <w:rPr>
          <w:rStyle w:val="Strong"/>
          <w:rFonts w:ascii="GHEA Grapalat" w:hAnsi="GHEA Grapalat" w:cs="Segoe UI"/>
          <w:sz w:val="24"/>
          <w:szCs w:val="24"/>
          <w:bdr w:val="none" w:sz="0" w:space="0" w:color="auto" w:frame="1"/>
          <w:shd w:val="clear" w:color="auto" w:fill="FEFEFE"/>
          <w:lang w:val="hy-AM"/>
        </w:rPr>
        <w:t>-րդ</w:t>
      </w:r>
      <w:r w:rsidR="00274073" w:rsidRPr="003F7CAF">
        <w:rPr>
          <w:rStyle w:val="Strong"/>
          <w:rFonts w:ascii="GHEA Grapalat" w:hAnsi="GHEA Grapalat" w:cs="Segoe UI"/>
          <w:sz w:val="24"/>
          <w:szCs w:val="24"/>
          <w:bdr w:val="none" w:sz="0" w:space="0" w:color="auto" w:frame="1"/>
          <w:shd w:val="clear" w:color="auto" w:fill="FEFEFE"/>
          <w:lang w:val="hy-AM"/>
        </w:rPr>
        <w:t xml:space="preserve"> </w:t>
      </w:r>
      <w:r w:rsidR="00920DA0" w:rsidRPr="003F7CAF">
        <w:rPr>
          <w:rStyle w:val="Strong"/>
          <w:rFonts w:ascii="GHEA Grapalat" w:hAnsi="GHEA Grapalat" w:cs="Segoe UI"/>
          <w:sz w:val="24"/>
          <w:szCs w:val="24"/>
          <w:bdr w:val="none" w:sz="0" w:space="0" w:color="auto" w:frame="1"/>
          <w:shd w:val="clear" w:color="auto" w:fill="FEFEFE"/>
          <w:lang w:val="hy-AM"/>
        </w:rPr>
        <w:t xml:space="preserve">ուղղություն </w:t>
      </w:r>
      <w:r w:rsidR="00274073" w:rsidRPr="003F7CAF">
        <w:rPr>
          <w:rStyle w:val="Strong"/>
          <w:rFonts w:ascii="GHEA Grapalat" w:hAnsi="GHEA Grapalat" w:cs="Segoe UI"/>
          <w:sz w:val="24"/>
          <w:szCs w:val="24"/>
          <w:bdr w:val="none" w:sz="0" w:space="0" w:color="auto" w:frame="1"/>
          <w:shd w:val="clear" w:color="auto" w:fill="FEFEFE"/>
          <w:lang w:val="hy-AM"/>
        </w:rPr>
        <w:t xml:space="preserve">– </w:t>
      </w:r>
      <w:r w:rsidR="00874A7D">
        <w:rPr>
          <w:rStyle w:val="Strong"/>
          <w:rFonts w:ascii="GHEA Grapalat" w:hAnsi="GHEA Grapalat" w:cs="Segoe UI"/>
          <w:sz w:val="24"/>
          <w:szCs w:val="24"/>
          <w:bdr w:val="none" w:sz="0" w:space="0" w:color="auto" w:frame="1"/>
          <w:shd w:val="clear" w:color="auto" w:fill="FEFEFE"/>
          <w:lang w:val="hy-AM"/>
        </w:rPr>
        <w:t>ջրավազան</w:t>
      </w:r>
    </w:p>
    <w:p w14:paraId="136C58F8" w14:textId="0AAC6BED" w:rsidR="0043127C" w:rsidRPr="003F7CAF" w:rsidRDefault="00874A7D" w:rsidP="004B5EE0">
      <w:pPr>
        <w:shd w:val="clear" w:color="auto" w:fill="FEFEFE"/>
        <w:spacing w:after="0" w:line="240" w:lineRule="auto"/>
        <w:jc w:val="both"/>
        <w:rPr>
          <w:rFonts w:ascii="GHEA Grapalat" w:hAnsi="GHEA Grapalat" w:cs="Segoe UI"/>
          <w:sz w:val="24"/>
          <w:szCs w:val="24"/>
          <w:lang w:val="hy-AM"/>
        </w:rPr>
      </w:pPr>
      <w:r>
        <w:rPr>
          <w:rFonts w:ascii="GHEA Grapalat" w:hAnsi="GHEA Grapalat" w:cs="Segoe UI"/>
          <w:sz w:val="24"/>
          <w:szCs w:val="24"/>
          <w:lang w:val="hy-AM"/>
        </w:rPr>
        <w:t>Մ</w:t>
      </w:r>
      <w:r w:rsidR="0043127C" w:rsidRPr="003F7CAF">
        <w:rPr>
          <w:rFonts w:ascii="GHEA Grapalat" w:hAnsi="GHEA Grapalat" w:cs="Segoe UI"/>
          <w:sz w:val="24"/>
          <w:szCs w:val="24"/>
          <w:lang w:val="hy-AM"/>
        </w:rPr>
        <w:t xml:space="preserve">ինչև </w:t>
      </w:r>
      <w:r w:rsidR="0043127C" w:rsidRPr="003F7CAF">
        <w:rPr>
          <w:rFonts w:ascii="GHEA Grapalat" w:hAnsi="GHEA Grapalat" w:cs="Segoe UI"/>
          <w:b/>
          <w:bCs/>
          <w:sz w:val="24"/>
          <w:szCs w:val="24"/>
          <w:lang w:val="hy-AM"/>
        </w:rPr>
        <w:t>100 հազար</w:t>
      </w:r>
      <w:r w:rsidR="0043127C" w:rsidRPr="003F7CAF">
        <w:rPr>
          <w:rFonts w:ascii="GHEA Grapalat" w:hAnsi="GHEA Grapalat" w:cs="Segoe UI"/>
          <w:sz w:val="24"/>
          <w:szCs w:val="24"/>
          <w:lang w:val="hy-AM"/>
        </w:rPr>
        <w:t xml:space="preserve"> խորանարդ մետր ծավալով ջրավազանների կառուցում</w:t>
      </w:r>
      <w:r w:rsidR="0043127C" w:rsidRPr="003F7CAF">
        <w:rPr>
          <w:rFonts w:ascii="Calibri" w:hAnsi="Calibri" w:cs="Calibri"/>
          <w:sz w:val="24"/>
          <w:szCs w:val="24"/>
          <w:lang w:val="hy-AM"/>
        </w:rPr>
        <w:t> </w:t>
      </w:r>
      <w:r w:rsidR="0043127C" w:rsidRPr="003F7CAF">
        <w:rPr>
          <w:rFonts w:ascii="GHEA Grapalat" w:hAnsi="GHEA Grapalat" w:cs="Segoe UI"/>
          <w:sz w:val="24"/>
          <w:szCs w:val="24"/>
          <w:lang w:val="hy-AM"/>
        </w:rPr>
        <w:t>կամ ընդլայնում</w:t>
      </w:r>
    </w:p>
    <w:p w14:paraId="38BE804D" w14:textId="22FEF24A" w:rsidR="0043127C" w:rsidRPr="003F7CAF" w:rsidRDefault="0043127C" w:rsidP="004B5EE0">
      <w:pPr>
        <w:shd w:val="clear" w:color="auto" w:fill="FEFEFE"/>
        <w:spacing w:after="0" w:line="240" w:lineRule="auto"/>
        <w:jc w:val="both"/>
        <w:rPr>
          <w:rFonts w:ascii="GHEA Grapalat" w:hAnsi="GHEA Grapalat" w:cs="Segoe UI"/>
          <w:sz w:val="24"/>
          <w:szCs w:val="24"/>
          <w:lang w:val="hy-AM"/>
        </w:rPr>
      </w:pPr>
      <w:r w:rsidRPr="003F7CAF">
        <w:rPr>
          <w:rFonts w:ascii="GHEA Grapalat" w:hAnsi="GHEA Grapalat" w:cs="Segoe UI"/>
          <w:sz w:val="24"/>
          <w:szCs w:val="24"/>
          <w:lang w:val="hy-AM"/>
        </w:rPr>
        <w:t xml:space="preserve">Փոխհատուցում – կատարված </w:t>
      </w:r>
      <w:r w:rsidRPr="003F7CAF">
        <w:rPr>
          <w:rFonts w:ascii="GHEA Grapalat" w:hAnsi="GHEA Grapalat" w:cs="Segoe UI"/>
          <w:b/>
          <w:bCs/>
          <w:sz w:val="24"/>
          <w:szCs w:val="24"/>
          <w:lang w:val="hy-AM"/>
        </w:rPr>
        <w:t>ծախսերի 50%</w:t>
      </w:r>
    </w:p>
    <w:p w14:paraId="29A1B602" w14:textId="779A8203" w:rsidR="0043127C" w:rsidRDefault="0043127C" w:rsidP="004B5EE0">
      <w:pPr>
        <w:shd w:val="clear" w:color="auto" w:fill="FEFEFE"/>
        <w:spacing w:after="0" w:line="240" w:lineRule="auto"/>
        <w:jc w:val="both"/>
        <w:rPr>
          <w:rFonts w:ascii="GHEA Grapalat" w:hAnsi="GHEA Grapalat" w:cs="Segoe UI"/>
          <w:b/>
          <w:bCs/>
          <w:sz w:val="24"/>
          <w:szCs w:val="24"/>
          <w:lang w:val="hy-AM"/>
        </w:rPr>
      </w:pPr>
      <w:r w:rsidRPr="003F7CAF">
        <w:rPr>
          <w:rFonts w:ascii="GHEA Grapalat" w:hAnsi="GHEA Grapalat" w:cs="Segoe UI"/>
          <w:sz w:val="24"/>
          <w:szCs w:val="24"/>
          <w:lang w:val="hy-AM"/>
        </w:rPr>
        <w:t xml:space="preserve">Գերնորմատիվային ջրապահանջարկ ունեցող հողատարածքներում փոխհատուցում – կատարված </w:t>
      </w:r>
      <w:r w:rsidRPr="003F7CAF">
        <w:rPr>
          <w:rFonts w:ascii="GHEA Grapalat" w:hAnsi="GHEA Grapalat" w:cs="Segoe UI"/>
          <w:b/>
          <w:bCs/>
          <w:sz w:val="24"/>
          <w:szCs w:val="24"/>
          <w:lang w:val="hy-AM"/>
        </w:rPr>
        <w:t>ծախսերի 60%</w:t>
      </w:r>
    </w:p>
    <w:p w14:paraId="7D7AA905" w14:textId="24EB0148" w:rsidR="00874A7D" w:rsidRPr="003F7CAF" w:rsidRDefault="00874A7D" w:rsidP="004B5EE0">
      <w:pPr>
        <w:shd w:val="clear" w:color="auto" w:fill="FEFEFE"/>
        <w:spacing w:after="0" w:line="240" w:lineRule="auto"/>
        <w:jc w:val="both"/>
        <w:rPr>
          <w:rFonts w:ascii="GHEA Grapalat" w:hAnsi="GHEA Grapalat" w:cs="Segoe UI"/>
          <w:sz w:val="24"/>
          <w:szCs w:val="24"/>
          <w:lang w:val="hy-AM"/>
        </w:rPr>
      </w:pPr>
      <w:r w:rsidRPr="003F7CAF">
        <w:rPr>
          <w:rFonts w:ascii="GHEA Grapalat" w:hAnsi="GHEA Grapalat" w:cs="Segoe UI"/>
          <w:sz w:val="24"/>
          <w:szCs w:val="24"/>
          <w:lang w:val="hy-AM"/>
        </w:rPr>
        <w:t>Գնահատված ծախս 1</w:t>
      </w:r>
      <w:r w:rsidR="006D0A95" w:rsidRPr="006D0A95">
        <w:rPr>
          <w:rFonts w:ascii="GHEA Grapalat" w:hAnsi="GHEA Grapalat" w:cs="Segoe UI"/>
          <w:sz w:val="24"/>
          <w:szCs w:val="24"/>
          <w:lang w:val="hy-AM"/>
        </w:rPr>
        <w:t>000</w:t>
      </w:r>
      <w:r w:rsidRPr="003F7CAF">
        <w:rPr>
          <w:rFonts w:ascii="GHEA Grapalat" w:hAnsi="GHEA Grapalat" w:cs="Segoe UI"/>
          <w:sz w:val="24"/>
          <w:szCs w:val="24"/>
          <w:lang w:val="hy-AM"/>
        </w:rPr>
        <w:t xml:space="preserve"> </w:t>
      </w:r>
      <w:r w:rsidR="006D0A95">
        <w:rPr>
          <w:rFonts w:ascii="GHEA Grapalat" w:hAnsi="GHEA Grapalat" w:cs="Segoe UI"/>
          <w:sz w:val="24"/>
          <w:szCs w:val="24"/>
          <w:lang w:val="hy-AM"/>
        </w:rPr>
        <w:t>խմ</w:t>
      </w:r>
      <w:r w:rsidRPr="003F7CAF">
        <w:rPr>
          <w:rFonts w:ascii="GHEA Grapalat" w:hAnsi="GHEA Grapalat" w:cs="Segoe UI"/>
          <w:sz w:val="24"/>
          <w:szCs w:val="24"/>
          <w:lang w:val="hy-AM"/>
        </w:rPr>
        <w:t xml:space="preserve"> հաշվով – </w:t>
      </w:r>
      <w:r w:rsidRPr="00502282">
        <w:rPr>
          <w:rFonts w:ascii="GHEA Grapalat" w:hAnsi="GHEA Grapalat" w:cs="Segoe UI"/>
          <w:sz w:val="24"/>
          <w:szCs w:val="24"/>
          <w:lang w:val="hy-AM"/>
        </w:rPr>
        <w:t>ջրավազանների կառուցում կամ ընդլայնում</w:t>
      </w:r>
      <w:r w:rsidR="006D0A95">
        <w:rPr>
          <w:rFonts w:ascii="GHEA Grapalat" w:hAnsi="GHEA Grapalat" w:cs="Segoe UI"/>
          <w:sz w:val="24"/>
          <w:szCs w:val="24"/>
          <w:lang w:val="hy-AM"/>
        </w:rPr>
        <w:t xml:space="preserve">՝ </w:t>
      </w:r>
      <w:r w:rsidRPr="00502282">
        <w:rPr>
          <w:rFonts w:ascii="GHEA Grapalat" w:hAnsi="GHEA Grapalat" w:cs="Segoe UI"/>
          <w:b/>
          <w:bCs/>
          <w:sz w:val="24"/>
          <w:szCs w:val="24"/>
          <w:lang w:val="hy-AM"/>
        </w:rPr>
        <w:t>2.0 մլն դրամ</w:t>
      </w:r>
      <w:r w:rsidRPr="00502282">
        <w:rPr>
          <w:rFonts w:ascii="GHEA Grapalat" w:hAnsi="GHEA Grapalat" w:cs="Segoe UI"/>
          <w:sz w:val="24"/>
          <w:szCs w:val="24"/>
          <w:lang w:val="hy-AM"/>
        </w:rPr>
        <w:t>,</w:t>
      </w:r>
    </w:p>
    <w:p w14:paraId="14ADBB12" w14:textId="77777777" w:rsidR="00083FBC" w:rsidRPr="003F7CAF" w:rsidRDefault="00083FBC" w:rsidP="00083FBC">
      <w:pPr>
        <w:shd w:val="clear" w:color="auto" w:fill="FEFEFE"/>
        <w:spacing w:after="0" w:line="240" w:lineRule="auto"/>
        <w:jc w:val="both"/>
        <w:rPr>
          <w:rFonts w:ascii="GHEA Grapalat" w:hAnsi="GHEA Grapalat"/>
          <w:sz w:val="24"/>
          <w:szCs w:val="24"/>
          <w:lang w:val="hy-AM"/>
        </w:rPr>
      </w:pPr>
      <w:r>
        <w:rPr>
          <w:rFonts w:ascii="GHEA Grapalat" w:hAnsi="GHEA Grapalat" w:cs="Segoe UI"/>
          <w:sz w:val="24"/>
          <w:szCs w:val="24"/>
          <w:bdr w:val="none" w:sz="0" w:space="0" w:color="auto" w:frame="1"/>
          <w:shd w:val="clear" w:color="auto" w:fill="FEFEFE"/>
          <w:lang w:val="hy-AM"/>
        </w:rPr>
        <w:t>Ջրավազանի կառուցման աշխատանքներն</w:t>
      </w:r>
      <w:r w:rsidRPr="003F7CAF">
        <w:rPr>
          <w:rFonts w:ascii="GHEA Grapalat" w:hAnsi="GHEA Grapalat" w:cs="Segoe UI"/>
          <w:sz w:val="24"/>
          <w:szCs w:val="24"/>
          <w:bdr w:val="none" w:sz="0" w:space="0" w:color="auto" w:frame="1"/>
          <w:shd w:val="clear" w:color="auto" w:fill="FEFEFE"/>
          <w:lang w:val="hy-AM"/>
        </w:rPr>
        <w:t xml:space="preserve"> իրականացվում է մեկ </w:t>
      </w:r>
      <w:r w:rsidRPr="003F7CAF">
        <w:rPr>
          <w:rFonts w:ascii="GHEA Grapalat" w:hAnsi="GHEA Grapalat" w:cs="Segoe UI"/>
          <w:b/>
          <w:bCs/>
          <w:sz w:val="24"/>
          <w:szCs w:val="24"/>
          <w:bdr w:val="none" w:sz="0" w:space="0" w:color="auto" w:frame="1"/>
          <w:shd w:val="clear" w:color="auto" w:fill="FEFEFE"/>
          <w:lang w:val="hy-AM"/>
        </w:rPr>
        <w:t>կապալառու</w:t>
      </w:r>
      <w:r w:rsidRPr="003F7CAF">
        <w:rPr>
          <w:rFonts w:ascii="GHEA Grapalat" w:hAnsi="GHEA Grapalat" w:cs="Segoe UI"/>
          <w:sz w:val="24"/>
          <w:szCs w:val="24"/>
          <w:bdr w:val="none" w:sz="0" w:space="0" w:color="auto" w:frame="1"/>
          <w:shd w:val="clear" w:color="auto" w:fill="FEFEFE"/>
          <w:lang w:val="hy-AM"/>
        </w:rPr>
        <w:t xml:space="preserve"> կազմակերպության միջոցով (ներառյալ անհրաժեշտ միջոցների ձեռքբերումը և աշխատանքների իրականացումը), որը կարող է իր պարտավորությունների կատարմանը մասնակից դարձնել այլ ենթակապալառուների</w:t>
      </w:r>
      <w:r>
        <w:rPr>
          <w:rFonts w:ascii="GHEA Grapalat" w:hAnsi="GHEA Grapalat" w:cs="Segoe UI"/>
          <w:sz w:val="24"/>
          <w:szCs w:val="24"/>
          <w:bdr w:val="none" w:sz="0" w:space="0" w:color="auto" w:frame="1"/>
          <w:shd w:val="clear" w:color="auto" w:fill="FEFEFE"/>
          <w:lang w:val="hy-AM"/>
        </w:rPr>
        <w:t>։</w:t>
      </w:r>
    </w:p>
    <w:p w14:paraId="32C75E80" w14:textId="77777777" w:rsidR="00ED095C" w:rsidRDefault="00CF7B1A" w:rsidP="004149C7">
      <w:pPr>
        <w:shd w:val="clear" w:color="auto" w:fill="FEFEFE"/>
        <w:spacing w:after="0" w:line="240" w:lineRule="auto"/>
        <w:jc w:val="both"/>
        <w:rPr>
          <w:rFonts w:ascii="GHEA Grapalat" w:hAnsi="GHEA Grapalat" w:cs="Segoe UI"/>
          <w:sz w:val="24"/>
          <w:szCs w:val="24"/>
          <w:bdr w:val="none" w:sz="0" w:space="0" w:color="auto" w:frame="1"/>
          <w:shd w:val="clear" w:color="auto" w:fill="FEFEFE"/>
          <w:lang w:val="hy-AM"/>
        </w:rPr>
      </w:pPr>
      <w:r w:rsidRPr="00083FBC">
        <w:rPr>
          <w:rFonts w:ascii="GHEA Grapalat" w:hAnsi="GHEA Grapalat" w:cs="Segoe UI"/>
          <w:sz w:val="24"/>
          <w:szCs w:val="24"/>
          <w:bdr w:val="none" w:sz="0" w:space="0" w:color="auto" w:frame="1"/>
          <w:shd w:val="clear" w:color="auto" w:fill="FEFEFE"/>
          <w:lang w:val="hy-AM"/>
        </w:rPr>
        <w:t>Ծրագրի շրջանակում 10 հազար խորանարդ մետր և ավելի ծավալով ջրավազանի կառուցման դեպքում շահառուն (միայն իրավաբանական անձ, անհատ ձեռնարկատեր կամ համայնք) կարող է ծրագիրը իրականացնել տարբեր (մեկից ավելի) կապալառու կազմակերպությունների միջոցով՝ պայմանագիր կնքելով</w:t>
      </w:r>
      <w:r w:rsidRPr="00083FBC">
        <w:rPr>
          <w:rFonts w:ascii="Calibri" w:hAnsi="Calibri" w:cs="Calibri"/>
          <w:sz w:val="24"/>
          <w:szCs w:val="24"/>
          <w:bdr w:val="none" w:sz="0" w:space="0" w:color="auto" w:frame="1"/>
          <w:shd w:val="clear" w:color="auto" w:fill="FEFEFE"/>
          <w:lang w:val="hy-AM"/>
        </w:rPr>
        <w:t> </w:t>
      </w:r>
      <w:r w:rsidRPr="00083FBC">
        <w:rPr>
          <w:rFonts w:ascii="GHEA Grapalat" w:hAnsi="GHEA Grapalat" w:cs="Segoe UI"/>
          <w:sz w:val="24"/>
          <w:szCs w:val="24"/>
          <w:bdr w:val="none" w:sz="0" w:space="0" w:color="auto" w:frame="1"/>
          <w:shd w:val="clear" w:color="auto" w:fill="FEFEFE"/>
          <w:lang w:val="hy-AM"/>
        </w:rPr>
        <w:t xml:space="preserve"> մի քանի կապալառուների հետ (տարբեր աշխատանքների համար՝ հողային, ջրավազանի կառուցման աշխատանքներ, անհրաժեշտ միջոցների (ապրանքների) ձեռքբերման), իսկ անհրաժեշտ միջոցների (ապրանքների) ձեռքբերումը կարող է իրականացվել նաև շահառուի կողմից, պայմանով, որ շահառուն պետք է ներկայացնի նաև «Հաշվապահական հաշվառման և աուդիտորական գործունեության կարգավորման և հանրային վերահսկողության մասին» օրենքի 22-րդ հոդվածի 1-ին մասով սահմանված աուդիտորների, փորձագետ հաշվապահների և աուդիտորական կազմակերպությունների ռեեստրում գրանցված և միջազգային ցանցին անդամակցող աուդիտորական կազմակերպության կողմից տրված, շահառուի ֆինանսական հաշվետվությունների վերաբերյալ աուդիտորական եզրակացություն, որում պետք է արտացոլվեն ծրագրի շրջանակում կատարված ծախսերը։ </w:t>
      </w:r>
    </w:p>
    <w:p w14:paraId="31511E37" w14:textId="77777777" w:rsidR="00ED095C" w:rsidRDefault="00CF7B1A" w:rsidP="004149C7">
      <w:pPr>
        <w:shd w:val="clear" w:color="auto" w:fill="FEFEFE"/>
        <w:spacing w:after="0" w:line="240" w:lineRule="auto"/>
        <w:jc w:val="both"/>
        <w:rPr>
          <w:rFonts w:ascii="GHEA Grapalat" w:hAnsi="GHEA Grapalat" w:cs="Segoe UI"/>
          <w:sz w:val="24"/>
          <w:szCs w:val="24"/>
          <w:bdr w:val="none" w:sz="0" w:space="0" w:color="auto" w:frame="1"/>
          <w:shd w:val="clear" w:color="auto" w:fill="FEFEFE"/>
          <w:lang w:val="hy-AM"/>
        </w:rPr>
      </w:pPr>
      <w:r w:rsidRPr="00083FBC">
        <w:rPr>
          <w:rFonts w:ascii="GHEA Grapalat" w:hAnsi="GHEA Grapalat" w:cs="Segoe UI"/>
          <w:sz w:val="24"/>
          <w:szCs w:val="24"/>
          <w:bdr w:val="none" w:sz="0" w:space="0" w:color="auto" w:frame="1"/>
          <w:shd w:val="clear" w:color="auto" w:fill="FEFEFE"/>
          <w:lang w:val="hy-AM"/>
        </w:rPr>
        <w:t xml:space="preserve">Կապալառու կազմակերպությունների հետ համագործակցությունից կախված տրամադրվող վարկի կամ փոխհատուցվող գումարի չափը փոփոխության ենթակա չէ: </w:t>
      </w:r>
    </w:p>
    <w:p w14:paraId="5C613CB9" w14:textId="0D4D7E8C" w:rsidR="00CF7B1A" w:rsidRPr="00083FBC" w:rsidRDefault="00CF7B1A" w:rsidP="004149C7">
      <w:pPr>
        <w:shd w:val="clear" w:color="auto" w:fill="FEFEFE"/>
        <w:spacing w:after="0" w:line="240" w:lineRule="auto"/>
        <w:jc w:val="both"/>
        <w:rPr>
          <w:rFonts w:ascii="GHEA Grapalat" w:hAnsi="GHEA Grapalat" w:cs="Segoe UI"/>
          <w:sz w:val="24"/>
          <w:szCs w:val="24"/>
          <w:bdr w:val="none" w:sz="0" w:space="0" w:color="auto" w:frame="1"/>
          <w:shd w:val="clear" w:color="auto" w:fill="FEFEFE"/>
          <w:lang w:val="hy-AM"/>
        </w:rPr>
      </w:pPr>
      <w:r w:rsidRPr="00083FBC">
        <w:rPr>
          <w:rFonts w:ascii="GHEA Grapalat" w:hAnsi="GHEA Grapalat" w:cs="Segoe UI"/>
          <w:sz w:val="24"/>
          <w:szCs w:val="24"/>
          <w:bdr w:val="none" w:sz="0" w:space="0" w:color="auto" w:frame="1"/>
          <w:shd w:val="clear" w:color="auto" w:fill="FEFEFE"/>
          <w:lang w:val="hy-AM"/>
        </w:rPr>
        <w:t>Կապալառուն և ենթակապալառուն պետք է լինեն իրավաբանական անձ կամ անհատ ձեռնարկատեր, ունենան հիդրոտեխնիկական (հողային և ջրային ռեսուրսների ճարտարագիտություն) համապատասխան աշխատանքն իրենց կողմից իրականացնելու համար առնվազն մեկ որակավորված աշխատող։</w:t>
      </w:r>
    </w:p>
    <w:p w14:paraId="63D27DA7" w14:textId="46F19CC8" w:rsidR="002C28E1" w:rsidRPr="003F7CAF" w:rsidRDefault="002C28E1" w:rsidP="004149C7">
      <w:pPr>
        <w:shd w:val="clear" w:color="auto" w:fill="FEFEFE"/>
        <w:spacing w:after="0" w:line="240" w:lineRule="auto"/>
        <w:jc w:val="both"/>
        <w:rPr>
          <w:rFonts w:ascii="GHEA Grapalat" w:hAnsi="GHEA Grapalat"/>
          <w:sz w:val="24"/>
          <w:szCs w:val="24"/>
          <w:lang w:val="hy-AM"/>
        </w:rPr>
      </w:pPr>
      <w:r w:rsidRPr="003F7CAF">
        <w:rPr>
          <w:rFonts w:ascii="GHEA Grapalat" w:hAnsi="GHEA Grapalat"/>
          <w:sz w:val="24"/>
          <w:szCs w:val="24"/>
          <w:lang w:val="hy-AM"/>
        </w:rPr>
        <w:t>Շահառուն կապալառու կազմակերպության հետ պայմանագիրը պետք է կնքի փոխհատուցման պայմանագիրը կնքելուց հետո։</w:t>
      </w:r>
    </w:p>
    <w:p w14:paraId="54A7EC36" w14:textId="77777777" w:rsidR="000D76B7" w:rsidRPr="00502282" w:rsidRDefault="000D76B7" w:rsidP="000D76B7">
      <w:pPr>
        <w:shd w:val="clear" w:color="auto" w:fill="FEFEFE"/>
        <w:spacing w:after="0" w:line="240" w:lineRule="auto"/>
        <w:jc w:val="both"/>
        <w:rPr>
          <w:rFonts w:ascii="GHEA Grapalat" w:hAnsi="GHEA Grapalat"/>
          <w:sz w:val="24"/>
          <w:szCs w:val="24"/>
          <w:lang w:val="hy-AM"/>
        </w:rPr>
      </w:pPr>
      <w:bookmarkStart w:id="12" w:name="_Hlk185423526"/>
      <w:r w:rsidRPr="003F7CAF">
        <w:rPr>
          <w:rFonts w:ascii="GHEA Grapalat" w:hAnsi="GHEA Grapalat"/>
          <w:sz w:val="24"/>
          <w:szCs w:val="24"/>
          <w:lang w:val="hy-AM"/>
        </w:rPr>
        <w:t xml:space="preserve">Ծրագրի շրջանակում </w:t>
      </w:r>
      <w:r w:rsidRPr="00502282">
        <w:rPr>
          <w:rFonts w:ascii="GHEA Grapalat" w:hAnsi="GHEA Grapalat"/>
          <w:b/>
          <w:bCs/>
          <w:sz w:val="24"/>
          <w:szCs w:val="24"/>
          <w:lang w:val="hy-AM"/>
        </w:rPr>
        <w:t>շահառուն պարտավոր է</w:t>
      </w:r>
      <w:r w:rsidRPr="00502282">
        <w:rPr>
          <w:rFonts w:ascii="GHEA Grapalat" w:hAnsi="GHEA Grapalat"/>
          <w:sz w:val="24"/>
          <w:szCs w:val="24"/>
          <w:lang w:val="hy-AM"/>
        </w:rPr>
        <w:t xml:space="preserve">՝ </w:t>
      </w:r>
    </w:p>
    <w:p w14:paraId="491DC1B0" w14:textId="48D7B347" w:rsidR="000D76B7" w:rsidRPr="00A117D3" w:rsidRDefault="000D76B7" w:rsidP="000D76B7">
      <w:pPr>
        <w:pStyle w:val="ListParagraph"/>
        <w:numPr>
          <w:ilvl w:val="0"/>
          <w:numId w:val="44"/>
        </w:numPr>
        <w:shd w:val="clear" w:color="auto" w:fill="FEFEFE"/>
        <w:spacing w:after="0" w:line="240" w:lineRule="auto"/>
        <w:jc w:val="both"/>
        <w:rPr>
          <w:rFonts w:ascii="GHEA Grapalat" w:hAnsi="GHEA Grapalat"/>
          <w:sz w:val="24"/>
          <w:szCs w:val="24"/>
          <w:lang w:val="hy-AM"/>
        </w:rPr>
      </w:pPr>
      <w:r w:rsidRPr="00502282">
        <w:rPr>
          <w:rFonts w:ascii="GHEA Grapalat" w:hAnsi="GHEA Grapalat"/>
          <w:sz w:val="24"/>
          <w:szCs w:val="24"/>
          <w:lang w:val="hy-AM"/>
        </w:rPr>
        <w:t xml:space="preserve">ապահովել ջրային ռեսուրսների </w:t>
      </w:r>
      <w:r w:rsidRPr="00502282">
        <w:rPr>
          <w:rFonts w:ascii="GHEA Grapalat" w:hAnsi="GHEA Grapalat"/>
          <w:b/>
          <w:bCs/>
          <w:sz w:val="24"/>
          <w:szCs w:val="24"/>
          <w:lang w:val="hy-AM"/>
        </w:rPr>
        <w:t>հասանելիությունը</w:t>
      </w:r>
      <w:r w:rsidR="007448CE" w:rsidRPr="007448CE">
        <w:rPr>
          <w:rFonts w:ascii="GHEA Grapalat" w:hAnsi="GHEA Grapalat"/>
          <w:b/>
          <w:bCs/>
          <w:sz w:val="24"/>
          <w:szCs w:val="24"/>
          <w:lang w:val="hy-AM"/>
        </w:rPr>
        <w:t xml:space="preserve"> </w:t>
      </w:r>
      <w:r w:rsidR="005861E1" w:rsidRPr="00A117D3">
        <w:rPr>
          <w:rFonts w:ascii="GHEA Grapalat" w:hAnsi="GHEA Grapalat"/>
          <w:iCs/>
          <w:sz w:val="24"/>
          <w:szCs w:val="24"/>
          <w:lang w:val="hy-AM"/>
        </w:rPr>
        <w:t>համաձայնեցված տվյալ տարածքը սպասարկող ջրամատակարար կազմակերպության</w:t>
      </w:r>
      <w:r w:rsidR="00836A10" w:rsidRPr="00A117D3">
        <w:rPr>
          <w:rFonts w:ascii="GHEA Grapalat" w:hAnsi="GHEA Grapalat"/>
          <w:iCs/>
          <w:sz w:val="24"/>
          <w:szCs w:val="24"/>
          <w:lang w:val="hy-AM"/>
        </w:rPr>
        <w:t xml:space="preserve"> հետ,</w:t>
      </w:r>
    </w:p>
    <w:p w14:paraId="159C6743" w14:textId="5DC51EF1" w:rsidR="000D76B7" w:rsidRPr="00502282" w:rsidRDefault="000D76B7" w:rsidP="000D76B7">
      <w:pPr>
        <w:pStyle w:val="ListParagraph"/>
        <w:numPr>
          <w:ilvl w:val="0"/>
          <w:numId w:val="44"/>
        </w:numPr>
        <w:shd w:val="clear" w:color="auto" w:fill="FEFEFE"/>
        <w:spacing w:after="0" w:line="240" w:lineRule="auto"/>
        <w:jc w:val="both"/>
        <w:rPr>
          <w:rFonts w:ascii="GHEA Grapalat" w:hAnsi="GHEA Grapalat"/>
          <w:sz w:val="24"/>
          <w:szCs w:val="24"/>
          <w:lang w:val="hy-AM"/>
        </w:rPr>
      </w:pPr>
      <w:r w:rsidRPr="00502282">
        <w:rPr>
          <w:rFonts w:ascii="GHEA Grapalat" w:hAnsi="GHEA Grapalat"/>
          <w:sz w:val="24"/>
          <w:szCs w:val="24"/>
          <w:lang w:val="hy-AM"/>
        </w:rPr>
        <w:t xml:space="preserve">ջրավազանի կառուցումը կամ ընդլայնումը </w:t>
      </w:r>
      <w:r w:rsidRPr="00502282">
        <w:rPr>
          <w:rFonts w:ascii="GHEA Grapalat" w:hAnsi="GHEA Grapalat"/>
          <w:b/>
          <w:bCs/>
          <w:sz w:val="24"/>
          <w:szCs w:val="24"/>
          <w:lang w:val="hy-AM"/>
        </w:rPr>
        <w:t>ավարտել</w:t>
      </w:r>
      <w:r w:rsidRPr="00502282">
        <w:rPr>
          <w:rFonts w:ascii="GHEA Grapalat" w:hAnsi="GHEA Grapalat"/>
          <w:sz w:val="24"/>
          <w:szCs w:val="24"/>
          <w:lang w:val="hy-AM"/>
        </w:rPr>
        <w:t xml:space="preserve"> փոխհատուցման պայմանագիրն ուժի մեջ մտնելու պահից առավելագույնը </w:t>
      </w:r>
      <w:r w:rsidRPr="00502282">
        <w:rPr>
          <w:rFonts w:ascii="GHEA Grapalat" w:hAnsi="GHEA Grapalat"/>
          <w:b/>
          <w:bCs/>
          <w:sz w:val="24"/>
          <w:szCs w:val="24"/>
          <w:lang w:val="hy-AM"/>
        </w:rPr>
        <w:t>2 տարվա</w:t>
      </w:r>
      <w:r w:rsidRPr="00502282">
        <w:rPr>
          <w:rFonts w:ascii="GHEA Grapalat" w:hAnsi="GHEA Grapalat"/>
          <w:sz w:val="24"/>
          <w:szCs w:val="24"/>
          <w:lang w:val="hy-AM"/>
        </w:rPr>
        <w:t xml:space="preserve"> ընթացքում,</w:t>
      </w:r>
    </w:p>
    <w:p w14:paraId="2C324584" w14:textId="77777777" w:rsidR="000D76B7" w:rsidRPr="00502282" w:rsidRDefault="000D76B7" w:rsidP="000D76B7">
      <w:pPr>
        <w:pStyle w:val="ListParagraph"/>
        <w:numPr>
          <w:ilvl w:val="0"/>
          <w:numId w:val="44"/>
        </w:numPr>
        <w:shd w:val="clear" w:color="auto" w:fill="FEFEFE"/>
        <w:spacing w:after="0" w:line="240" w:lineRule="auto"/>
        <w:jc w:val="both"/>
        <w:rPr>
          <w:rFonts w:ascii="GHEA Grapalat" w:hAnsi="GHEA Grapalat"/>
          <w:sz w:val="28"/>
          <w:szCs w:val="28"/>
          <w:lang w:val="hy-AM"/>
        </w:rPr>
      </w:pPr>
      <w:r w:rsidRPr="00502282">
        <w:rPr>
          <w:rFonts w:ascii="GHEA Grapalat" w:hAnsi="GHEA Grapalat"/>
          <w:sz w:val="24"/>
          <w:szCs w:val="24"/>
          <w:lang w:val="hy-AM"/>
        </w:rPr>
        <w:t xml:space="preserve">ներդրվող տարածքի համար ապահովել </w:t>
      </w:r>
      <w:r w:rsidRPr="00502282">
        <w:rPr>
          <w:rFonts w:ascii="GHEA Grapalat" w:hAnsi="GHEA Grapalat"/>
          <w:b/>
          <w:bCs/>
          <w:sz w:val="24"/>
          <w:szCs w:val="24"/>
          <w:lang w:val="hy-AM"/>
        </w:rPr>
        <w:t>ջրաչափի</w:t>
      </w:r>
      <w:r w:rsidRPr="00502282">
        <w:rPr>
          <w:rFonts w:ascii="GHEA Grapalat" w:hAnsi="GHEA Grapalat"/>
          <w:sz w:val="24"/>
          <w:szCs w:val="24"/>
          <w:lang w:val="hy-AM"/>
        </w:rPr>
        <w:t xml:space="preserve"> տեղադրում,</w:t>
      </w:r>
    </w:p>
    <w:p w14:paraId="1FA19A11" w14:textId="199165AC" w:rsidR="000D76B7" w:rsidRPr="00502282" w:rsidRDefault="000D76B7" w:rsidP="000D76B7">
      <w:pPr>
        <w:pStyle w:val="ListParagraph"/>
        <w:numPr>
          <w:ilvl w:val="0"/>
          <w:numId w:val="44"/>
        </w:numPr>
        <w:shd w:val="clear" w:color="auto" w:fill="FEFEFE"/>
        <w:spacing w:after="0" w:line="240" w:lineRule="auto"/>
        <w:jc w:val="both"/>
        <w:rPr>
          <w:rFonts w:ascii="GHEA Grapalat" w:hAnsi="GHEA Grapalat"/>
          <w:sz w:val="28"/>
          <w:szCs w:val="28"/>
          <w:lang w:val="hy-AM"/>
        </w:rPr>
      </w:pPr>
      <w:r w:rsidRPr="00502282">
        <w:rPr>
          <w:rFonts w:ascii="GHEA Grapalat" w:hAnsi="GHEA Grapalat"/>
          <w:sz w:val="24"/>
          <w:szCs w:val="24"/>
          <w:lang w:val="hy-AM"/>
        </w:rPr>
        <w:t>ապահովել</w:t>
      </w:r>
      <w:r w:rsidR="00874A7D">
        <w:rPr>
          <w:rFonts w:ascii="GHEA Grapalat" w:hAnsi="GHEA Grapalat"/>
          <w:sz w:val="24"/>
          <w:szCs w:val="24"/>
          <w:lang w:val="hy-AM"/>
        </w:rPr>
        <w:t xml:space="preserve"> </w:t>
      </w:r>
      <w:r w:rsidRPr="00502282">
        <w:rPr>
          <w:rFonts w:ascii="GHEA Grapalat" w:hAnsi="GHEA Grapalat"/>
          <w:sz w:val="24"/>
          <w:szCs w:val="24"/>
          <w:lang w:val="hy-AM"/>
        </w:rPr>
        <w:t xml:space="preserve">ջրավազանի շահագործումը </w:t>
      </w:r>
      <w:r w:rsidRPr="00502282">
        <w:rPr>
          <w:rFonts w:ascii="GHEA Grapalat" w:hAnsi="GHEA Grapalat"/>
          <w:b/>
          <w:bCs/>
          <w:sz w:val="24"/>
          <w:szCs w:val="24"/>
          <w:lang w:val="hy-AM"/>
        </w:rPr>
        <w:t>հետներդրումային 4 տարիների</w:t>
      </w:r>
      <w:r w:rsidRPr="00502282">
        <w:rPr>
          <w:rFonts w:ascii="GHEA Grapalat" w:hAnsi="GHEA Grapalat"/>
          <w:sz w:val="24"/>
          <w:szCs w:val="24"/>
          <w:lang w:val="hy-AM"/>
        </w:rPr>
        <w:t xml:space="preserve"> ընթացքում </w:t>
      </w:r>
      <w:r w:rsidRPr="00502282">
        <w:rPr>
          <w:rFonts w:ascii="GHEA Grapalat" w:hAnsi="GHEA Grapalat" w:cs="Segoe UI"/>
          <w:sz w:val="24"/>
          <w:szCs w:val="24"/>
          <w:bdr w:val="none" w:sz="0" w:space="0" w:color="auto" w:frame="1"/>
          <w:shd w:val="clear" w:color="auto" w:fill="FEFEFE"/>
          <w:lang w:val="hy-AM"/>
        </w:rPr>
        <w:t>(</w:t>
      </w:r>
      <w:r w:rsidR="00893F32" w:rsidRPr="00F70DA0">
        <w:rPr>
          <w:rFonts w:ascii="GHEA Grapalat" w:hAnsi="GHEA Grapalat" w:cs="Segoe UI"/>
          <w:sz w:val="24"/>
          <w:szCs w:val="24"/>
          <w:bdr w:val="none" w:sz="0" w:space="0" w:color="auto" w:frame="1"/>
          <w:shd w:val="clear" w:color="auto" w:fill="FEFEFE"/>
          <w:lang w:val="hy-AM"/>
        </w:rPr>
        <w:t>հետներդրումային ժամանակաշրջանի սկիզբ է համարվում փոխհատուցման տրամադրման օրը)</w:t>
      </w:r>
      <w:r w:rsidR="00893F32" w:rsidRPr="00F70DA0">
        <w:rPr>
          <w:rFonts w:ascii="GHEA Grapalat" w:hAnsi="GHEA Grapalat"/>
          <w:sz w:val="24"/>
          <w:szCs w:val="24"/>
          <w:lang w:val="hy-AM"/>
        </w:rPr>
        <w:t>։</w:t>
      </w:r>
    </w:p>
    <w:bookmarkEnd w:id="12"/>
    <w:p w14:paraId="7C5B5BD2" w14:textId="6AE7BFFD" w:rsidR="00453F34" w:rsidRPr="003F7CAF" w:rsidRDefault="00453F34" w:rsidP="004B5EE0">
      <w:pPr>
        <w:shd w:val="clear" w:color="auto" w:fill="FEFEFE"/>
        <w:spacing w:after="0" w:line="240" w:lineRule="auto"/>
        <w:jc w:val="both"/>
        <w:rPr>
          <w:rFonts w:ascii="GHEA Grapalat" w:hAnsi="GHEA Grapalat" w:cs="Segoe UI"/>
          <w:sz w:val="24"/>
          <w:szCs w:val="24"/>
          <w:bdr w:val="none" w:sz="0" w:space="0" w:color="auto" w:frame="1"/>
          <w:shd w:val="clear" w:color="auto" w:fill="FEFEFE"/>
          <w:lang w:val="hy-AM"/>
        </w:rPr>
      </w:pPr>
      <w:r w:rsidRPr="003F7CAF">
        <w:rPr>
          <w:rFonts w:ascii="GHEA Grapalat" w:hAnsi="GHEA Grapalat" w:cs="Segoe UI"/>
          <w:sz w:val="24"/>
          <w:szCs w:val="24"/>
          <w:bdr w:val="none" w:sz="0" w:space="0" w:color="auto" w:frame="1"/>
          <w:shd w:val="clear" w:color="auto" w:fill="FEFEFE"/>
          <w:lang w:val="hy-AM"/>
        </w:rPr>
        <w:t>Ոռոգման համակարգեր ներդնելու համար բաղադրիչից օգտվելու ընթացակարգ՝</w:t>
      </w:r>
    </w:p>
    <w:p w14:paraId="2016244C" w14:textId="77777777" w:rsidR="00453F34" w:rsidRPr="003F7CAF" w:rsidRDefault="00453F34" w:rsidP="004B5EE0">
      <w:pPr>
        <w:shd w:val="clear" w:color="auto" w:fill="FEFEFE"/>
        <w:spacing w:after="0" w:line="240" w:lineRule="auto"/>
        <w:ind w:left="425" w:hanging="426"/>
        <w:jc w:val="both"/>
        <w:rPr>
          <w:rFonts w:ascii="GHEA Grapalat" w:hAnsi="GHEA Grapalat"/>
          <w:b/>
          <w:bCs/>
          <w:sz w:val="24"/>
          <w:szCs w:val="24"/>
          <w:lang w:val="hy-AM"/>
        </w:rPr>
      </w:pPr>
      <w:r w:rsidRPr="003F7CAF">
        <w:rPr>
          <w:rFonts w:ascii="GHEA Grapalat" w:hAnsi="GHEA Grapalat"/>
          <w:b/>
          <w:bCs/>
          <w:sz w:val="24"/>
          <w:szCs w:val="24"/>
          <w:lang w:val="hy-AM"/>
        </w:rPr>
        <w:t>ՔԱՅԼ 1</w:t>
      </w:r>
    </w:p>
    <w:p w14:paraId="5DC8E892" w14:textId="629F0D56" w:rsidR="00453F34" w:rsidRPr="003F7CAF" w:rsidRDefault="00AD3DD9" w:rsidP="00730468">
      <w:pPr>
        <w:shd w:val="clear" w:color="auto" w:fill="FEFEFE"/>
        <w:tabs>
          <w:tab w:val="left" w:pos="0"/>
        </w:tabs>
        <w:spacing w:after="0" w:line="240" w:lineRule="auto"/>
        <w:jc w:val="both"/>
        <w:rPr>
          <w:rFonts w:ascii="GHEA Grapalat" w:hAnsi="GHEA Grapalat"/>
          <w:sz w:val="24"/>
          <w:szCs w:val="24"/>
          <w:lang w:val="hy-AM"/>
        </w:rPr>
      </w:pPr>
      <w:r w:rsidRPr="003F7CAF">
        <w:rPr>
          <w:rFonts w:ascii="GHEA Grapalat" w:hAnsi="GHEA Grapalat"/>
          <w:sz w:val="24"/>
          <w:szCs w:val="24"/>
          <w:lang w:val="hy-AM"/>
        </w:rPr>
        <w:t>Դ</w:t>
      </w:r>
      <w:r w:rsidR="00453F34" w:rsidRPr="003F7CAF">
        <w:rPr>
          <w:rFonts w:ascii="GHEA Grapalat" w:hAnsi="GHEA Grapalat"/>
          <w:sz w:val="24"/>
          <w:szCs w:val="24"/>
          <w:lang w:val="hy-AM"/>
        </w:rPr>
        <w:t>իմում նախարարություն</w:t>
      </w:r>
      <w:r w:rsidR="00597FE3">
        <w:rPr>
          <w:rFonts w:ascii="GHEA Grapalat" w:hAnsi="GHEA Grapalat"/>
          <w:sz w:val="24"/>
          <w:szCs w:val="24"/>
          <w:lang w:val="hy-AM"/>
        </w:rPr>
        <w:t xml:space="preserve"> </w:t>
      </w:r>
      <w:r w:rsidR="00453F34" w:rsidRPr="003F7CAF">
        <w:rPr>
          <w:rFonts w:ascii="GHEA Grapalat" w:hAnsi="GHEA Grapalat"/>
          <w:sz w:val="24"/>
          <w:szCs w:val="24"/>
          <w:lang w:val="hy-AM"/>
        </w:rPr>
        <w:t>նշելով հողատարածքի տեղը և մակերեսը</w:t>
      </w:r>
      <w:r w:rsidR="00730468" w:rsidRPr="003F7CAF">
        <w:rPr>
          <w:rFonts w:ascii="GHEA Grapalat" w:hAnsi="GHEA Grapalat"/>
          <w:sz w:val="24"/>
          <w:szCs w:val="24"/>
          <w:lang w:val="hy-AM"/>
        </w:rPr>
        <w:t>,</w:t>
      </w:r>
      <w:r w:rsidR="004F5F78" w:rsidRPr="003F7CAF">
        <w:rPr>
          <w:rFonts w:ascii="GHEA Grapalat" w:hAnsi="GHEA Grapalat"/>
          <w:sz w:val="24"/>
          <w:szCs w:val="24"/>
          <w:lang w:val="hy-AM"/>
        </w:rPr>
        <w:t xml:space="preserve"> դիմումին կ</w:t>
      </w:r>
      <w:r w:rsidR="004B5EE0" w:rsidRPr="003F7CAF">
        <w:rPr>
          <w:rFonts w:ascii="GHEA Grapalat" w:hAnsi="GHEA Grapalat"/>
          <w:sz w:val="24"/>
          <w:szCs w:val="24"/>
          <w:lang w:val="hy-AM"/>
        </w:rPr>
        <w:t>ից</w:t>
      </w:r>
      <w:r w:rsidR="004F5F78" w:rsidRPr="003F7CAF">
        <w:rPr>
          <w:rFonts w:ascii="GHEA Grapalat" w:hAnsi="GHEA Grapalat"/>
          <w:sz w:val="24"/>
          <w:szCs w:val="24"/>
          <w:lang w:val="hy-AM"/>
        </w:rPr>
        <w:t>՝</w:t>
      </w:r>
    </w:p>
    <w:p w14:paraId="5BE77E65" w14:textId="047B3F1A" w:rsidR="00453F34" w:rsidRPr="003F7CAF" w:rsidRDefault="004F5F78" w:rsidP="004B5EE0">
      <w:pPr>
        <w:pStyle w:val="ListParagraph"/>
        <w:numPr>
          <w:ilvl w:val="0"/>
          <w:numId w:val="29"/>
        </w:numPr>
        <w:shd w:val="clear" w:color="auto" w:fill="FEFEFE"/>
        <w:tabs>
          <w:tab w:val="left" w:pos="0"/>
        </w:tabs>
        <w:spacing w:after="0"/>
        <w:ind w:left="425" w:hanging="426"/>
        <w:jc w:val="both"/>
        <w:rPr>
          <w:rFonts w:ascii="GHEA Grapalat" w:hAnsi="GHEA Grapalat"/>
          <w:sz w:val="24"/>
          <w:szCs w:val="24"/>
        </w:rPr>
      </w:pPr>
      <w:r w:rsidRPr="003F7CAF">
        <w:rPr>
          <w:rFonts w:ascii="GHEA Grapalat" w:hAnsi="GHEA Grapalat"/>
          <w:b/>
          <w:bCs/>
          <w:sz w:val="24"/>
          <w:szCs w:val="24"/>
          <w:lang w:val="hy-AM"/>
        </w:rPr>
        <w:t>Ա</w:t>
      </w:r>
      <w:r w:rsidR="00453F34" w:rsidRPr="003F7CAF">
        <w:rPr>
          <w:rFonts w:ascii="GHEA Grapalat" w:hAnsi="GHEA Grapalat"/>
          <w:b/>
          <w:bCs/>
          <w:sz w:val="24"/>
          <w:szCs w:val="24"/>
          <w:lang w:val="hy-AM"/>
        </w:rPr>
        <w:t>նձը հաստատող փաստաթղթի</w:t>
      </w:r>
      <w:r w:rsidR="00453F34" w:rsidRPr="003F7CAF">
        <w:rPr>
          <w:rFonts w:ascii="GHEA Grapalat" w:hAnsi="GHEA Grapalat"/>
          <w:sz w:val="24"/>
          <w:szCs w:val="24"/>
          <w:lang w:val="hy-AM"/>
        </w:rPr>
        <w:t xml:space="preserve"> պատճեն</w:t>
      </w:r>
      <w:r w:rsidR="004149C7" w:rsidRPr="003F7CAF">
        <w:rPr>
          <w:rFonts w:ascii="GHEA Grapalat" w:hAnsi="GHEA Grapalat"/>
          <w:sz w:val="24"/>
          <w:szCs w:val="24"/>
          <w:lang w:val="hy-AM"/>
        </w:rPr>
        <w:t>,</w:t>
      </w:r>
    </w:p>
    <w:p w14:paraId="2E142124" w14:textId="77777777" w:rsidR="006D0A95" w:rsidRDefault="004F5F78" w:rsidP="004149C7">
      <w:pPr>
        <w:pStyle w:val="ListParagraph"/>
        <w:numPr>
          <w:ilvl w:val="0"/>
          <w:numId w:val="14"/>
        </w:numPr>
        <w:shd w:val="clear" w:color="auto" w:fill="FEFEFE"/>
        <w:spacing w:after="0" w:line="240" w:lineRule="auto"/>
        <w:ind w:left="426" w:hanging="426"/>
        <w:jc w:val="both"/>
        <w:rPr>
          <w:rFonts w:ascii="GHEA Grapalat" w:hAnsi="GHEA Grapalat"/>
          <w:sz w:val="24"/>
          <w:szCs w:val="24"/>
          <w:lang w:val="hy-AM"/>
        </w:rPr>
      </w:pPr>
      <w:r w:rsidRPr="003F7CAF">
        <w:rPr>
          <w:rFonts w:ascii="GHEA Grapalat" w:hAnsi="GHEA Grapalat"/>
          <w:b/>
          <w:bCs/>
          <w:sz w:val="24"/>
          <w:szCs w:val="24"/>
          <w:lang w:val="hy-AM"/>
        </w:rPr>
        <w:t>Կ</w:t>
      </w:r>
      <w:r w:rsidR="00453F34" w:rsidRPr="003F7CAF">
        <w:rPr>
          <w:rFonts w:ascii="GHEA Grapalat" w:hAnsi="GHEA Grapalat"/>
          <w:b/>
          <w:bCs/>
          <w:sz w:val="24"/>
          <w:szCs w:val="24"/>
          <w:lang w:val="hy-AM"/>
        </w:rPr>
        <w:t xml:space="preserve">ադաստրի վկայականի </w:t>
      </w:r>
      <w:r w:rsidR="00453F34" w:rsidRPr="003F7CAF">
        <w:rPr>
          <w:rFonts w:ascii="GHEA Grapalat" w:hAnsi="GHEA Grapalat"/>
          <w:sz w:val="24"/>
          <w:szCs w:val="24"/>
          <w:lang w:val="hy-AM"/>
        </w:rPr>
        <w:t>պատճեն</w:t>
      </w:r>
      <w:r w:rsidR="00597FE3">
        <w:rPr>
          <w:rFonts w:ascii="GHEA Grapalat" w:hAnsi="GHEA Grapalat"/>
          <w:sz w:val="24"/>
          <w:szCs w:val="24"/>
          <w:lang w:val="hy-AM"/>
        </w:rPr>
        <w:t xml:space="preserve"> </w:t>
      </w:r>
      <w:r w:rsidR="00A15450">
        <w:rPr>
          <w:rFonts w:ascii="GHEA Grapalat" w:hAnsi="GHEA Grapalat"/>
          <w:sz w:val="24"/>
          <w:szCs w:val="24"/>
          <w:lang w:val="hy-AM"/>
        </w:rPr>
        <w:t xml:space="preserve">և </w:t>
      </w:r>
      <w:r w:rsidR="00A15450" w:rsidRPr="00F70DA0">
        <w:rPr>
          <w:rFonts w:ascii="GHEA Grapalat" w:hAnsi="GHEA Grapalat"/>
          <w:sz w:val="24"/>
          <w:szCs w:val="24"/>
          <w:lang w:val="hy-AM"/>
        </w:rPr>
        <w:t xml:space="preserve">Կադաստրի կոմիտեի կողմից տրամադրված՝ կադաստրային քարտեզում արտացոլված հողամասի շրջադարձային կետերի </w:t>
      </w:r>
      <w:r w:rsidR="00A15450" w:rsidRPr="00F70DA0">
        <w:rPr>
          <w:rFonts w:ascii="GHEA Grapalat" w:hAnsi="GHEA Grapalat"/>
          <w:b/>
          <w:bCs/>
          <w:sz w:val="24"/>
          <w:szCs w:val="24"/>
          <w:lang w:val="hy-AM"/>
        </w:rPr>
        <w:t>կոորդինատները</w:t>
      </w:r>
      <w:r w:rsidR="00A15450" w:rsidRPr="003F7CAF">
        <w:rPr>
          <w:rFonts w:ascii="GHEA Grapalat" w:hAnsi="GHEA Grapalat"/>
          <w:sz w:val="24"/>
          <w:szCs w:val="24"/>
          <w:lang w:val="hy-AM"/>
        </w:rPr>
        <w:t xml:space="preserve">, </w:t>
      </w:r>
      <w:r w:rsidR="004149C7" w:rsidRPr="003F7CAF">
        <w:rPr>
          <w:rFonts w:ascii="GHEA Grapalat" w:hAnsi="GHEA Grapalat"/>
          <w:sz w:val="24"/>
          <w:szCs w:val="24"/>
          <w:lang w:val="hy-AM"/>
        </w:rPr>
        <w:t xml:space="preserve"> </w:t>
      </w:r>
    </w:p>
    <w:p w14:paraId="7F4090DE" w14:textId="4CF651A6" w:rsidR="004149C7" w:rsidRPr="003F7CAF" w:rsidRDefault="006D0A95" w:rsidP="004149C7">
      <w:pPr>
        <w:pStyle w:val="ListParagraph"/>
        <w:numPr>
          <w:ilvl w:val="0"/>
          <w:numId w:val="14"/>
        </w:numPr>
        <w:shd w:val="clear" w:color="auto" w:fill="FEFEFE"/>
        <w:spacing w:after="0" w:line="240" w:lineRule="auto"/>
        <w:ind w:left="426" w:hanging="426"/>
        <w:jc w:val="both"/>
        <w:rPr>
          <w:rFonts w:ascii="GHEA Grapalat" w:hAnsi="GHEA Grapalat"/>
          <w:sz w:val="24"/>
          <w:szCs w:val="24"/>
          <w:lang w:val="hy-AM"/>
        </w:rPr>
      </w:pPr>
      <w:r w:rsidRPr="003F7CAF">
        <w:rPr>
          <w:rFonts w:ascii="GHEA Grapalat" w:hAnsi="GHEA Grapalat"/>
          <w:sz w:val="24"/>
          <w:szCs w:val="24"/>
          <w:lang w:val="hy-AM"/>
        </w:rPr>
        <w:lastRenderedPageBreak/>
        <w:t>Ընդհանուր</w:t>
      </w:r>
      <w:r w:rsidR="004149C7" w:rsidRPr="003F7CAF">
        <w:rPr>
          <w:rFonts w:ascii="GHEA Grapalat" w:hAnsi="GHEA Grapalat"/>
          <w:sz w:val="24"/>
          <w:szCs w:val="24"/>
          <w:lang w:val="hy-AM"/>
        </w:rPr>
        <w:t xml:space="preserve"> համատեղ սեփականության կամ վարձակալության (օգտագործում) դեպքում՝ </w:t>
      </w:r>
      <w:r w:rsidR="004149C7" w:rsidRPr="003F7CAF">
        <w:rPr>
          <w:rFonts w:ascii="GHEA Grapalat" w:hAnsi="GHEA Grapalat"/>
          <w:i/>
          <w:iCs/>
          <w:sz w:val="24"/>
          <w:szCs w:val="24"/>
          <w:lang w:val="hy-AM"/>
        </w:rPr>
        <w:t>նոտարական կարգով վավերացված</w:t>
      </w:r>
      <w:r w:rsidR="004149C7" w:rsidRPr="003F7CAF">
        <w:rPr>
          <w:rFonts w:ascii="GHEA Grapalat" w:hAnsi="GHEA Grapalat"/>
          <w:sz w:val="24"/>
          <w:szCs w:val="24"/>
          <w:lang w:val="hy-AM"/>
        </w:rPr>
        <w:t xml:space="preserve">՝ անշարժ գույքի սեփականատիրոջ կամ համասեփականատիրոջ (համասեփականատերերի) </w:t>
      </w:r>
      <w:r w:rsidR="004149C7" w:rsidRPr="003F7CAF">
        <w:rPr>
          <w:rFonts w:ascii="GHEA Grapalat" w:hAnsi="GHEA Grapalat"/>
          <w:b/>
          <w:bCs/>
          <w:sz w:val="24"/>
          <w:szCs w:val="24"/>
          <w:lang w:val="hy-AM"/>
        </w:rPr>
        <w:t>համաձայնություն</w:t>
      </w:r>
      <w:r w:rsidR="004149C7" w:rsidRPr="003F7CAF">
        <w:rPr>
          <w:rFonts w:ascii="GHEA Grapalat" w:hAnsi="GHEA Grapalat"/>
          <w:sz w:val="24"/>
          <w:szCs w:val="24"/>
          <w:lang w:val="hy-AM"/>
        </w:rPr>
        <w:t xml:space="preserve"> (անշարժ գույքի վարձակալության (օգտագործման) ժամկետը </w:t>
      </w:r>
      <w:r w:rsidR="004149C7" w:rsidRPr="003F7CAF">
        <w:rPr>
          <w:rFonts w:ascii="GHEA Grapalat" w:hAnsi="GHEA Grapalat"/>
          <w:i/>
          <w:iCs/>
          <w:sz w:val="24"/>
          <w:szCs w:val="24"/>
          <w:lang w:val="hy-AM"/>
        </w:rPr>
        <w:t xml:space="preserve">չպետք է պակաս լինի </w:t>
      </w:r>
      <w:r w:rsidR="009E6719" w:rsidRPr="003F7CAF">
        <w:rPr>
          <w:rFonts w:ascii="GHEA Grapalat" w:hAnsi="GHEA Grapalat"/>
          <w:b/>
          <w:bCs/>
          <w:i/>
          <w:iCs/>
          <w:sz w:val="24"/>
          <w:szCs w:val="24"/>
          <w:lang w:val="hy-AM"/>
        </w:rPr>
        <w:t>6</w:t>
      </w:r>
      <w:r w:rsidR="004149C7" w:rsidRPr="003F7CAF">
        <w:rPr>
          <w:rFonts w:ascii="GHEA Grapalat" w:hAnsi="GHEA Grapalat"/>
          <w:b/>
          <w:bCs/>
          <w:i/>
          <w:iCs/>
          <w:sz w:val="24"/>
          <w:szCs w:val="24"/>
          <w:lang w:val="hy-AM"/>
        </w:rPr>
        <w:t xml:space="preserve"> տարուց</w:t>
      </w:r>
      <w:r w:rsidR="004149C7" w:rsidRPr="003F7CAF">
        <w:rPr>
          <w:rFonts w:ascii="GHEA Grapalat" w:hAnsi="GHEA Grapalat"/>
          <w:sz w:val="24"/>
          <w:szCs w:val="24"/>
          <w:lang w:val="hy-AM"/>
        </w:rPr>
        <w:t>՝ դիմումը ներկայացնելու օրվանից հաշված</w:t>
      </w:r>
      <w:r w:rsidR="00864921" w:rsidRPr="003F7CAF">
        <w:rPr>
          <w:rFonts w:ascii="GHEA Grapalat" w:hAnsi="GHEA Grapalat"/>
          <w:sz w:val="24"/>
          <w:szCs w:val="24"/>
          <w:lang w:val="hy-AM"/>
        </w:rPr>
        <w:t>)</w:t>
      </w:r>
      <w:r w:rsidR="004149C7" w:rsidRPr="003F7CAF">
        <w:rPr>
          <w:rFonts w:ascii="GHEA Grapalat" w:hAnsi="GHEA Grapalat"/>
          <w:sz w:val="24"/>
          <w:szCs w:val="24"/>
          <w:lang w:val="hy-AM"/>
        </w:rPr>
        <w:t>,</w:t>
      </w:r>
    </w:p>
    <w:p w14:paraId="324181A0" w14:textId="010F69F4" w:rsidR="00453F34" w:rsidRPr="00597FE3" w:rsidRDefault="004F5F78" w:rsidP="004B5EE0">
      <w:pPr>
        <w:pStyle w:val="ListParagraph"/>
        <w:numPr>
          <w:ilvl w:val="0"/>
          <w:numId w:val="29"/>
        </w:numPr>
        <w:shd w:val="clear" w:color="auto" w:fill="FEFEFE"/>
        <w:tabs>
          <w:tab w:val="left" w:pos="0"/>
        </w:tabs>
        <w:spacing w:after="0" w:line="240" w:lineRule="auto"/>
        <w:ind w:left="425" w:hanging="426"/>
        <w:jc w:val="both"/>
        <w:rPr>
          <w:rFonts w:ascii="GHEA Grapalat" w:hAnsi="GHEA Grapalat"/>
          <w:sz w:val="24"/>
          <w:szCs w:val="24"/>
          <w:lang w:val="hy-AM"/>
        </w:rPr>
      </w:pPr>
      <w:r w:rsidRPr="003F7CAF">
        <w:rPr>
          <w:rFonts w:ascii="GHEA Grapalat" w:hAnsi="GHEA Grapalat"/>
          <w:b/>
          <w:bCs/>
          <w:sz w:val="24"/>
          <w:szCs w:val="24"/>
          <w:lang w:val="hy-AM"/>
        </w:rPr>
        <w:t>Հ</w:t>
      </w:r>
      <w:r w:rsidR="00453F34" w:rsidRPr="003F7CAF">
        <w:rPr>
          <w:rFonts w:ascii="GHEA Grapalat" w:hAnsi="GHEA Grapalat"/>
          <w:b/>
          <w:bCs/>
          <w:sz w:val="24"/>
          <w:szCs w:val="24"/>
          <w:lang w:val="hy-AM"/>
        </w:rPr>
        <w:t>ամաձայնագիր</w:t>
      </w:r>
      <w:bookmarkStart w:id="13" w:name="_Hlk185951217"/>
      <w:r w:rsidR="00597FE3" w:rsidRPr="00597FE3">
        <w:rPr>
          <w:rFonts w:ascii="Sylfaen" w:hAnsi="Sylfaen"/>
          <w:color w:val="000000"/>
          <w:sz w:val="21"/>
          <w:szCs w:val="21"/>
          <w:shd w:val="clear" w:color="auto" w:fill="FFFFFF"/>
          <w:lang w:val="hy-AM"/>
        </w:rPr>
        <w:t xml:space="preserve">՝ </w:t>
      </w:r>
      <w:r w:rsidR="00597FE3" w:rsidRPr="00597FE3">
        <w:rPr>
          <w:rFonts w:ascii="GHEA Grapalat" w:hAnsi="GHEA Grapalat"/>
          <w:color w:val="000000"/>
          <w:sz w:val="24"/>
          <w:szCs w:val="24"/>
          <w:shd w:val="clear" w:color="auto" w:fill="FFFFFF"/>
          <w:lang w:val="hy-AM"/>
        </w:rPr>
        <w:t>ծրագրի շրջանակում շահառուի մասին տեղեկություններն այլ պետական մարմնին փոխանցելու մասին</w:t>
      </w:r>
      <w:bookmarkEnd w:id="13"/>
      <w:r w:rsidR="004149C7" w:rsidRPr="00597FE3">
        <w:rPr>
          <w:rFonts w:ascii="GHEA Grapalat" w:hAnsi="GHEA Grapalat"/>
          <w:sz w:val="24"/>
          <w:szCs w:val="24"/>
          <w:lang w:val="hy-AM"/>
        </w:rPr>
        <w:t>,</w:t>
      </w:r>
    </w:p>
    <w:p w14:paraId="4DA247CE" w14:textId="77777777" w:rsidR="004149C7" w:rsidRPr="003F7CAF" w:rsidRDefault="004F5F78" w:rsidP="004149C7">
      <w:pPr>
        <w:pStyle w:val="ListParagraph"/>
        <w:numPr>
          <w:ilvl w:val="0"/>
          <w:numId w:val="29"/>
        </w:numPr>
        <w:shd w:val="clear" w:color="auto" w:fill="FEFEFE"/>
        <w:tabs>
          <w:tab w:val="left" w:pos="0"/>
        </w:tabs>
        <w:spacing w:after="0" w:line="240" w:lineRule="auto"/>
        <w:ind w:left="425" w:hanging="426"/>
        <w:jc w:val="both"/>
        <w:rPr>
          <w:rFonts w:ascii="GHEA Grapalat" w:hAnsi="GHEA Grapalat"/>
          <w:sz w:val="24"/>
          <w:szCs w:val="24"/>
        </w:rPr>
      </w:pPr>
      <w:r w:rsidRPr="003F7CAF">
        <w:rPr>
          <w:rFonts w:ascii="GHEA Grapalat" w:hAnsi="GHEA Grapalat"/>
          <w:sz w:val="24"/>
          <w:szCs w:val="24"/>
          <w:lang w:val="hy-AM"/>
        </w:rPr>
        <w:t>Տ</w:t>
      </w:r>
      <w:r w:rsidR="00453F34" w:rsidRPr="003F7CAF">
        <w:rPr>
          <w:rFonts w:ascii="GHEA Grapalat" w:hAnsi="GHEA Grapalat"/>
          <w:sz w:val="24"/>
          <w:szCs w:val="24"/>
          <w:lang w:val="hy-AM"/>
        </w:rPr>
        <w:t>եղեկանք (</w:t>
      </w:r>
      <w:r w:rsidR="00453F34" w:rsidRPr="003F7CAF">
        <w:rPr>
          <w:rFonts w:ascii="GHEA Grapalat" w:hAnsi="GHEA Grapalat"/>
          <w:b/>
          <w:bCs/>
          <w:sz w:val="24"/>
          <w:szCs w:val="24"/>
          <w:lang w:val="hy-AM"/>
        </w:rPr>
        <w:t>բանկային հաշվեհամար</w:t>
      </w:r>
      <w:r w:rsidR="00453F34" w:rsidRPr="003F7CAF">
        <w:rPr>
          <w:rFonts w:ascii="GHEA Grapalat" w:hAnsi="GHEA Grapalat"/>
          <w:sz w:val="24"/>
          <w:szCs w:val="24"/>
          <w:lang w:val="hy-AM"/>
        </w:rPr>
        <w:t>)</w:t>
      </w:r>
      <w:r w:rsidR="004149C7" w:rsidRPr="003F7CAF">
        <w:rPr>
          <w:rFonts w:ascii="GHEA Grapalat" w:hAnsi="GHEA Grapalat"/>
          <w:sz w:val="24"/>
          <w:szCs w:val="24"/>
          <w:lang w:val="hy-AM"/>
        </w:rPr>
        <w:t>,</w:t>
      </w:r>
    </w:p>
    <w:p w14:paraId="0C7B4072" w14:textId="20A73109" w:rsidR="00453F34" w:rsidRPr="003F7CAF" w:rsidRDefault="004149C7" w:rsidP="004149C7">
      <w:pPr>
        <w:pStyle w:val="ListParagraph"/>
        <w:numPr>
          <w:ilvl w:val="0"/>
          <w:numId w:val="29"/>
        </w:numPr>
        <w:shd w:val="clear" w:color="auto" w:fill="FEFEFE"/>
        <w:tabs>
          <w:tab w:val="left" w:pos="0"/>
        </w:tabs>
        <w:spacing w:after="0" w:line="240" w:lineRule="auto"/>
        <w:ind w:left="425" w:hanging="426"/>
        <w:jc w:val="both"/>
        <w:rPr>
          <w:rFonts w:ascii="GHEA Grapalat" w:hAnsi="GHEA Grapalat"/>
          <w:sz w:val="24"/>
          <w:szCs w:val="24"/>
        </w:rPr>
      </w:pPr>
      <w:r w:rsidRPr="003F7CAF">
        <w:rPr>
          <w:rFonts w:ascii="GHEA Grapalat" w:hAnsi="GHEA Grapalat"/>
          <w:b/>
          <w:bCs/>
          <w:sz w:val="24"/>
          <w:szCs w:val="24"/>
          <w:lang w:val="hy-AM"/>
        </w:rPr>
        <w:t>շինարարության թույլտվություն</w:t>
      </w:r>
      <w:r w:rsidRPr="003F7CAF">
        <w:rPr>
          <w:rFonts w:ascii="GHEA Grapalat" w:hAnsi="GHEA Grapalat"/>
          <w:sz w:val="24"/>
          <w:szCs w:val="24"/>
          <w:lang w:val="hy-AM"/>
        </w:rPr>
        <w:t xml:space="preserve"> </w:t>
      </w:r>
      <w:r w:rsidR="00AD3DD9" w:rsidRPr="003F7CAF">
        <w:rPr>
          <w:rFonts w:ascii="GHEA Grapalat" w:hAnsi="GHEA Grapalat"/>
          <w:sz w:val="24"/>
          <w:szCs w:val="24"/>
          <w:lang w:val="hy-AM"/>
        </w:rPr>
        <w:t>(</w:t>
      </w:r>
      <w:r w:rsidRPr="003F7CAF">
        <w:rPr>
          <w:rFonts w:ascii="GHEA Grapalat" w:hAnsi="GHEA Grapalat"/>
          <w:sz w:val="24"/>
          <w:szCs w:val="24"/>
          <w:lang w:val="hy-AM"/>
        </w:rPr>
        <w:t>ՀՀ կառավարության 2015 թվականի մարտի 19-ի N 596-Ն որոշ</w:t>
      </w:r>
      <w:r w:rsidR="00AD3DD9" w:rsidRPr="003F7CAF">
        <w:rPr>
          <w:rFonts w:ascii="GHEA Grapalat" w:hAnsi="GHEA Grapalat"/>
          <w:sz w:val="24"/>
          <w:szCs w:val="24"/>
          <w:lang w:val="hy-AM"/>
        </w:rPr>
        <w:t>ում)</w:t>
      </w:r>
      <w:r w:rsidRPr="003F7CAF">
        <w:rPr>
          <w:rFonts w:ascii="GHEA Grapalat" w:hAnsi="GHEA Grapalat"/>
          <w:sz w:val="24"/>
          <w:szCs w:val="24"/>
          <w:lang w:val="hy-AM"/>
        </w:rPr>
        <w:t>։</w:t>
      </w:r>
    </w:p>
    <w:p w14:paraId="6F640ECE" w14:textId="2BCC11B3" w:rsidR="00453F34" w:rsidRPr="003F7CAF" w:rsidRDefault="00453F34" w:rsidP="004149C7">
      <w:pPr>
        <w:shd w:val="clear" w:color="auto" w:fill="FEFEFE"/>
        <w:tabs>
          <w:tab w:val="left" w:pos="0"/>
        </w:tabs>
        <w:spacing w:after="0" w:line="240" w:lineRule="auto"/>
        <w:jc w:val="both"/>
        <w:rPr>
          <w:rFonts w:ascii="GHEA Grapalat" w:hAnsi="GHEA Grapalat"/>
          <w:b/>
          <w:bCs/>
          <w:sz w:val="24"/>
          <w:szCs w:val="24"/>
          <w:lang w:val="hy-AM"/>
        </w:rPr>
      </w:pPr>
      <w:r w:rsidRPr="003F7CAF">
        <w:rPr>
          <w:rFonts w:ascii="GHEA Grapalat" w:hAnsi="GHEA Grapalat"/>
          <w:b/>
          <w:bCs/>
          <w:sz w:val="24"/>
          <w:szCs w:val="24"/>
          <w:lang w:val="hy-AM"/>
        </w:rPr>
        <w:t>ՔԱՅԼ 2</w:t>
      </w:r>
    </w:p>
    <w:p w14:paraId="4ECFC543" w14:textId="6423F3BB" w:rsidR="004149C7" w:rsidRPr="003F7CAF" w:rsidRDefault="004149C7" w:rsidP="004149C7">
      <w:pPr>
        <w:shd w:val="clear" w:color="auto" w:fill="FEFEFE"/>
        <w:tabs>
          <w:tab w:val="left" w:pos="0"/>
        </w:tabs>
        <w:spacing w:after="0" w:line="240" w:lineRule="auto"/>
        <w:jc w:val="both"/>
        <w:rPr>
          <w:rFonts w:ascii="GHEA Grapalat" w:hAnsi="GHEA Grapalat"/>
          <w:sz w:val="24"/>
          <w:szCs w:val="24"/>
          <w:lang w:val="hy-AM"/>
        </w:rPr>
      </w:pPr>
      <w:r w:rsidRPr="003F7CAF">
        <w:rPr>
          <w:rFonts w:ascii="GHEA Grapalat" w:hAnsi="GHEA Grapalat"/>
          <w:b/>
          <w:bCs/>
          <w:sz w:val="24"/>
          <w:szCs w:val="24"/>
          <w:lang w:val="hy-AM"/>
        </w:rPr>
        <w:t xml:space="preserve">Պայմանագրի </w:t>
      </w:r>
      <w:r w:rsidRPr="003F7CAF">
        <w:rPr>
          <w:rFonts w:ascii="GHEA Grapalat" w:hAnsi="GHEA Grapalat"/>
          <w:sz w:val="24"/>
          <w:szCs w:val="24"/>
          <w:lang w:val="hy-AM"/>
        </w:rPr>
        <w:t>կնքում նախարարության հետ։</w:t>
      </w:r>
    </w:p>
    <w:p w14:paraId="225BE3BC" w14:textId="13CF6EE3" w:rsidR="004149C7" w:rsidRPr="003F7CAF" w:rsidRDefault="004149C7" w:rsidP="004149C7">
      <w:pPr>
        <w:shd w:val="clear" w:color="auto" w:fill="FEFEFE"/>
        <w:spacing w:after="0" w:line="240" w:lineRule="auto"/>
        <w:jc w:val="both"/>
        <w:rPr>
          <w:rFonts w:ascii="GHEA Grapalat" w:hAnsi="GHEA Grapalat"/>
          <w:sz w:val="24"/>
          <w:szCs w:val="24"/>
          <w:lang w:val="hy-AM"/>
        </w:rPr>
      </w:pPr>
      <w:r w:rsidRPr="003F7CAF">
        <w:rPr>
          <w:rFonts w:ascii="GHEA Grapalat" w:hAnsi="GHEA Grapalat"/>
          <w:b/>
          <w:bCs/>
          <w:sz w:val="24"/>
          <w:szCs w:val="24"/>
          <w:lang w:val="hy-AM"/>
        </w:rPr>
        <w:t>ՔԱՅԼ 3</w:t>
      </w:r>
    </w:p>
    <w:p w14:paraId="6C98FA48" w14:textId="0D9D3ADA" w:rsidR="00453F34" w:rsidRPr="003F7CAF" w:rsidRDefault="006D0A95" w:rsidP="00730468">
      <w:pPr>
        <w:shd w:val="clear" w:color="auto" w:fill="FEFEFE"/>
        <w:tabs>
          <w:tab w:val="left" w:pos="0"/>
        </w:tabs>
        <w:spacing w:after="0" w:line="240" w:lineRule="auto"/>
        <w:jc w:val="both"/>
        <w:rPr>
          <w:rFonts w:ascii="GHEA Grapalat" w:hAnsi="GHEA Grapalat"/>
          <w:sz w:val="24"/>
          <w:szCs w:val="24"/>
          <w:lang w:val="hy-AM"/>
        </w:rPr>
      </w:pPr>
      <w:r>
        <w:rPr>
          <w:rFonts w:ascii="GHEA Grapalat" w:hAnsi="GHEA Grapalat"/>
          <w:sz w:val="24"/>
          <w:szCs w:val="24"/>
          <w:lang w:val="hy-AM"/>
        </w:rPr>
        <w:t xml:space="preserve">Ջրավազանի կառուցման կամ ընդլայնման </w:t>
      </w:r>
      <w:r w:rsidR="00597FE3" w:rsidRPr="00F70DA0">
        <w:rPr>
          <w:rFonts w:ascii="GHEA Grapalat" w:hAnsi="GHEA Grapalat"/>
          <w:sz w:val="24"/>
          <w:szCs w:val="24"/>
          <w:lang w:val="hy-AM"/>
        </w:rPr>
        <w:t>աշխատանքների ավարտից հետո</w:t>
      </w:r>
      <w:r w:rsidR="00597FE3">
        <w:rPr>
          <w:rFonts w:ascii="GHEA Grapalat" w:hAnsi="GHEA Grapalat" w:cs="Segoe UI"/>
          <w:sz w:val="24"/>
          <w:szCs w:val="24"/>
          <w:bdr w:val="none" w:sz="0" w:space="0" w:color="auto" w:frame="1"/>
          <w:shd w:val="clear" w:color="auto" w:fill="FEFEFE"/>
          <w:lang w:val="hy-AM"/>
        </w:rPr>
        <w:t xml:space="preserve"> </w:t>
      </w:r>
      <w:r w:rsidR="00597FE3">
        <w:rPr>
          <w:rFonts w:ascii="GHEA Grapalat" w:hAnsi="GHEA Grapalat"/>
          <w:sz w:val="24"/>
          <w:szCs w:val="24"/>
          <w:lang w:val="hy-AM"/>
        </w:rPr>
        <w:t>դ</w:t>
      </w:r>
      <w:r w:rsidR="00453F34" w:rsidRPr="003F7CAF">
        <w:rPr>
          <w:rFonts w:ascii="GHEA Grapalat" w:hAnsi="GHEA Grapalat"/>
          <w:sz w:val="24"/>
          <w:szCs w:val="24"/>
          <w:lang w:val="hy-AM"/>
        </w:rPr>
        <w:t>իմում</w:t>
      </w:r>
      <w:r w:rsidR="00597FE3">
        <w:rPr>
          <w:rFonts w:ascii="GHEA Grapalat" w:hAnsi="GHEA Grapalat"/>
          <w:sz w:val="24"/>
          <w:szCs w:val="24"/>
          <w:lang w:val="hy-AM"/>
        </w:rPr>
        <w:t xml:space="preserve"> </w:t>
      </w:r>
      <w:r w:rsidR="00453F34" w:rsidRPr="003F7CAF">
        <w:rPr>
          <w:rFonts w:ascii="GHEA Grapalat" w:hAnsi="GHEA Grapalat"/>
          <w:sz w:val="24"/>
          <w:szCs w:val="24"/>
          <w:lang w:val="hy-AM"/>
        </w:rPr>
        <w:t>նախարարություն</w:t>
      </w:r>
      <w:r w:rsidR="00730468" w:rsidRPr="003F7CAF">
        <w:rPr>
          <w:rFonts w:ascii="GHEA Grapalat" w:hAnsi="GHEA Grapalat"/>
          <w:sz w:val="24"/>
          <w:szCs w:val="24"/>
          <w:lang w:val="hy-AM"/>
        </w:rPr>
        <w:t>՝</w:t>
      </w:r>
      <w:r w:rsidR="00453F34" w:rsidRPr="003F7CAF">
        <w:rPr>
          <w:rFonts w:ascii="GHEA Grapalat" w:hAnsi="GHEA Grapalat"/>
          <w:sz w:val="24"/>
          <w:szCs w:val="24"/>
          <w:lang w:val="hy-AM"/>
        </w:rPr>
        <w:t xml:space="preserve"> կ</w:t>
      </w:r>
      <w:r w:rsidR="004B5EE0" w:rsidRPr="003F7CAF">
        <w:rPr>
          <w:rFonts w:ascii="GHEA Grapalat" w:hAnsi="GHEA Grapalat"/>
          <w:sz w:val="24"/>
          <w:szCs w:val="24"/>
          <w:lang w:val="hy-AM"/>
        </w:rPr>
        <w:t>ից ներկայացնելով</w:t>
      </w:r>
      <w:r w:rsidR="004F5F78" w:rsidRPr="003F7CAF">
        <w:rPr>
          <w:rFonts w:ascii="GHEA Grapalat" w:hAnsi="GHEA Grapalat"/>
          <w:sz w:val="24"/>
          <w:szCs w:val="24"/>
          <w:lang w:val="hy-AM"/>
        </w:rPr>
        <w:t>՝</w:t>
      </w:r>
    </w:p>
    <w:p w14:paraId="209CBB5F" w14:textId="77777777" w:rsidR="00A117D3" w:rsidRDefault="00A117D3" w:rsidP="00A117D3">
      <w:pPr>
        <w:pStyle w:val="ListParagraph"/>
        <w:numPr>
          <w:ilvl w:val="0"/>
          <w:numId w:val="29"/>
        </w:numPr>
        <w:shd w:val="clear" w:color="auto" w:fill="FEFEFE"/>
        <w:tabs>
          <w:tab w:val="left" w:pos="0"/>
        </w:tabs>
        <w:spacing w:after="0"/>
        <w:ind w:left="425" w:hanging="426"/>
        <w:jc w:val="both"/>
        <w:rPr>
          <w:rFonts w:ascii="GHEA Grapalat" w:hAnsi="GHEA Grapalat"/>
          <w:sz w:val="24"/>
          <w:szCs w:val="24"/>
          <w:lang w:val="hy-AM"/>
        </w:rPr>
      </w:pPr>
      <w:r w:rsidRPr="00A117D3">
        <w:rPr>
          <w:rFonts w:ascii="GHEA Grapalat" w:hAnsi="GHEA Grapalat"/>
          <w:sz w:val="24"/>
          <w:szCs w:val="24"/>
          <w:lang w:val="hy-AM"/>
        </w:rPr>
        <w:t>անշարժ գույքի նկատմամբ օտարման և այլ իրավունքներով ծանրաբեռնելու սահմանափակման վերաբերյալ լիազոր մարմնի կողմից տրամադրված տեղեկանքը,</w:t>
      </w:r>
    </w:p>
    <w:p w14:paraId="368E3B20" w14:textId="5F46E98B" w:rsidR="00A117D3" w:rsidRDefault="00A117D3" w:rsidP="00A117D3">
      <w:pPr>
        <w:pStyle w:val="ListParagraph"/>
        <w:numPr>
          <w:ilvl w:val="0"/>
          <w:numId w:val="29"/>
        </w:numPr>
        <w:shd w:val="clear" w:color="auto" w:fill="FEFEFE"/>
        <w:tabs>
          <w:tab w:val="left" w:pos="0"/>
        </w:tabs>
        <w:spacing w:after="0"/>
        <w:ind w:left="425" w:hanging="426"/>
        <w:jc w:val="both"/>
        <w:rPr>
          <w:rFonts w:ascii="GHEA Grapalat" w:hAnsi="GHEA Grapalat"/>
          <w:sz w:val="24"/>
          <w:szCs w:val="24"/>
          <w:lang w:val="hy-AM"/>
        </w:rPr>
      </w:pPr>
      <w:r w:rsidRPr="00A117D3">
        <w:rPr>
          <w:rFonts w:ascii="GHEA Grapalat" w:hAnsi="GHEA Grapalat"/>
          <w:sz w:val="24"/>
          <w:szCs w:val="24"/>
          <w:lang w:val="hy-AM"/>
        </w:rPr>
        <w:t>ձեռք բերված և ներդրված, նույնականացման կոդեր ունեցող գույքի ցանկը՝ իրենց կոդերով (առկայության դեպքում),</w:t>
      </w:r>
    </w:p>
    <w:p w14:paraId="6D1A628C" w14:textId="3E7A6684" w:rsidR="00A117D3" w:rsidRDefault="00A117D3" w:rsidP="00A117D3">
      <w:pPr>
        <w:pStyle w:val="ListParagraph"/>
        <w:numPr>
          <w:ilvl w:val="0"/>
          <w:numId w:val="29"/>
        </w:numPr>
        <w:shd w:val="clear" w:color="auto" w:fill="FEFEFE"/>
        <w:tabs>
          <w:tab w:val="left" w:pos="0"/>
        </w:tabs>
        <w:spacing w:after="0"/>
        <w:ind w:left="425" w:hanging="426"/>
        <w:jc w:val="both"/>
        <w:rPr>
          <w:rFonts w:ascii="GHEA Grapalat" w:hAnsi="GHEA Grapalat"/>
          <w:sz w:val="24"/>
          <w:szCs w:val="24"/>
          <w:lang w:val="hy-AM"/>
        </w:rPr>
      </w:pPr>
      <w:r w:rsidRPr="00A117D3">
        <w:rPr>
          <w:rFonts w:ascii="GHEA Grapalat" w:hAnsi="GHEA Grapalat"/>
          <w:sz w:val="24"/>
          <w:szCs w:val="24"/>
          <w:lang w:val="hy-AM"/>
        </w:rPr>
        <w:t>ջրավազանի կառուցման ծախսերը հիմնավորող փաստաթղթերը, այդ թվում՝ նոտարական կարգով վավերացված կապալառուի հետ կնքված պայմանագրի պատճենը և կատարված աշխատանքների հանձնման ընդունման ակտը (բացառությամբ ոռոգման շարժական համակարգի ձեռքբերման դեպքի),</w:t>
      </w:r>
    </w:p>
    <w:p w14:paraId="38FB7FAC" w14:textId="77777777" w:rsidR="00A117D3" w:rsidRDefault="00A117D3" w:rsidP="00A117D3">
      <w:pPr>
        <w:pStyle w:val="ListParagraph"/>
        <w:numPr>
          <w:ilvl w:val="0"/>
          <w:numId w:val="29"/>
        </w:numPr>
        <w:shd w:val="clear" w:color="auto" w:fill="FEFEFE"/>
        <w:tabs>
          <w:tab w:val="left" w:pos="0"/>
        </w:tabs>
        <w:spacing w:after="0"/>
        <w:ind w:left="425" w:hanging="426"/>
        <w:jc w:val="both"/>
        <w:rPr>
          <w:rFonts w:ascii="GHEA Grapalat" w:hAnsi="GHEA Grapalat"/>
          <w:sz w:val="24"/>
          <w:szCs w:val="24"/>
          <w:lang w:val="hy-AM"/>
        </w:rPr>
      </w:pPr>
      <w:r w:rsidRPr="00A117D3">
        <w:rPr>
          <w:rFonts w:ascii="GHEA Grapalat" w:hAnsi="GHEA Grapalat"/>
          <w:sz w:val="24"/>
          <w:szCs w:val="24"/>
          <w:lang w:val="hy-AM"/>
        </w:rPr>
        <w:t>անկանխիկ վճարման անդորրագիրը,</w:t>
      </w:r>
    </w:p>
    <w:p w14:paraId="133BE174" w14:textId="77777777" w:rsidR="00A117D3" w:rsidRDefault="00A117D3" w:rsidP="00A117D3">
      <w:pPr>
        <w:pStyle w:val="ListParagraph"/>
        <w:numPr>
          <w:ilvl w:val="0"/>
          <w:numId w:val="29"/>
        </w:numPr>
        <w:shd w:val="clear" w:color="auto" w:fill="FEFEFE"/>
        <w:tabs>
          <w:tab w:val="left" w:pos="0"/>
        </w:tabs>
        <w:spacing w:after="0"/>
        <w:ind w:left="425" w:hanging="426"/>
        <w:jc w:val="both"/>
        <w:rPr>
          <w:rFonts w:ascii="GHEA Grapalat" w:hAnsi="GHEA Grapalat"/>
          <w:sz w:val="24"/>
          <w:szCs w:val="24"/>
          <w:lang w:val="hy-AM"/>
        </w:rPr>
      </w:pPr>
      <w:r w:rsidRPr="00A117D3">
        <w:rPr>
          <w:rFonts w:ascii="GHEA Grapalat" w:hAnsi="GHEA Grapalat"/>
          <w:sz w:val="24"/>
          <w:szCs w:val="24"/>
          <w:lang w:val="hy-AM"/>
        </w:rPr>
        <w:t>ներդրված միջոցների կամ համակարգերի անձնագիրը կամ տեխնիկական բնութագիրը,</w:t>
      </w:r>
    </w:p>
    <w:p w14:paraId="16F551D3" w14:textId="23DE4044" w:rsidR="00A117D3" w:rsidRDefault="00A117D3" w:rsidP="00A117D3">
      <w:pPr>
        <w:pStyle w:val="ListParagraph"/>
        <w:numPr>
          <w:ilvl w:val="0"/>
          <w:numId w:val="29"/>
        </w:numPr>
        <w:shd w:val="clear" w:color="auto" w:fill="FEFEFE"/>
        <w:tabs>
          <w:tab w:val="left" w:pos="0"/>
        </w:tabs>
        <w:spacing w:after="0"/>
        <w:ind w:left="425" w:hanging="426"/>
        <w:jc w:val="both"/>
        <w:rPr>
          <w:rFonts w:ascii="GHEA Grapalat" w:hAnsi="GHEA Grapalat"/>
          <w:sz w:val="24"/>
          <w:szCs w:val="24"/>
          <w:lang w:val="hy-AM"/>
        </w:rPr>
      </w:pPr>
      <w:r w:rsidRPr="00A117D3">
        <w:rPr>
          <w:rFonts w:ascii="GHEA Grapalat" w:hAnsi="GHEA Grapalat"/>
          <w:sz w:val="24"/>
          <w:szCs w:val="24"/>
          <w:lang w:val="hy-AM"/>
        </w:rPr>
        <w:t>հաշվարկային փաստաթուղթը՝ հարկային հաշիվ կամ հաշիվ վավերագիր</w:t>
      </w:r>
      <w:r>
        <w:rPr>
          <w:rFonts w:ascii="GHEA Grapalat" w:hAnsi="GHEA Grapalat"/>
          <w:sz w:val="24"/>
          <w:szCs w:val="24"/>
          <w:lang w:val="hy-AM"/>
        </w:rPr>
        <w:t>,</w:t>
      </w:r>
    </w:p>
    <w:p w14:paraId="4BCFF848" w14:textId="2054303F" w:rsidR="00A117D3" w:rsidRDefault="00A117D3" w:rsidP="00A117D3">
      <w:pPr>
        <w:pStyle w:val="ListParagraph"/>
        <w:numPr>
          <w:ilvl w:val="0"/>
          <w:numId w:val="29"/>
        </w:numPr>
        <w:shd w:val="clear" w:color="auto" w:fill="FEFEFE"/>
        <w:tabs>
          <w:tab w:val="left" w:pos="0"/>
        </w:tabs>
        <w:spacing w:after="0"/>
        <w:ind w:left="425" w:hanging="426"/>
        <w:jc w:val="both"/>
        <w:rPr>
          <w:rFonts w:ascii="GHEA Grapalat" w:hAnsi="GHEA Grapalat"/>
          <w:sz w:val="24"/>
          <w:szCs w:val="24"/>
          <w:lang w:val="hy-AM"/>
        </w:rPr>
      </w:pPr>
      <w:r w:rsidRPr="00A117D3">
        <w:rPr>
          <w:rFonts w:ascii="GHEA Grapalat" w:hAnsi="GHEA Grapalat"/>
          <w:sz w:val="24"/>
          <w:szCs w:val="24"/>
          <w:lang w:val="hy-AM"/>
        </w:rPr>
        <w:t>ջրօգտագործման թույլտվությունը կամ ջրօգտագործողների ընկերության հետ կնքած պայմանագրի պատճենը, իսկ ներդրված հողատարածքը ջրօգտագործողների ընկերության սպասարկման տարածքում չգտնվելու դեպքում՝ համապատասխան տեղեկանք,</w:t>
      </w:r>
    </w:p>
    <w:p w14:paraId="44DD7482" w14:textId="15358364" w:rsidR="00A117D3" w:rsidRDefault="00A117D3" w:rsidP="00A117D3">
      <w:pPr>
        <w:pStyle w:val="ListParagraph"/>
        <w:numPr>
          <w:ilvl w:val="0"/>
          <w:numId w:val="29"/>
        </w:numPr>
        <w:shd w:val="clear" w:color="auto" w:fill="FEFEFE"/>
        <w:tabs>
          <w:tab w:val="left" w:pos="0"/>
        </w:tabs>
        <w:spacing w:after="0"/>
        <w:ind w:left="425" w:hanging="426"/>
        <w:jc w:val="both"/>
        <w:rPr>
          <w:rFonts w:ascii="GHEA Grapalat" w:hAnsi="GHEA Grapalat"/>
          <w:sz w:val="24"/>
          <w:szCs w:val="24"/>
          <w:lang w:val="hy-AM"/>
        </w:rPr>
      </w:pPr>
      <w:r w:rsidRPr="00A117D3">
        <w:rPr>
          <w:rFonts w:ascii="GHEA Grapalat" w:hAnsi="GHEA Grapalat"/>
          <w:sz w:val="24"/>
          <w:szCs w:val="24"/>
          <w:lang w:val="hy-AM"/>
        </w:rPr>
        <w:t>շինարարության ավարտական ակտը (որում հստակ նշված կլինի կառուցված ջրավազանի ծավալը), իրավունքի պետական գրանցման վկայականի պատճենը և Կադաստրի կոմիտեի կողմից տրամադրված՝ կադաստրային քարտեզում արտացոլված հողամասի շրջադարձային կետերի կոորդինատները,</w:t>
      </w:r>
    </w:p>
    <w:p w14:paraId="7FEBA68A" w14:textId="77777777" w:rsidR="00A117D3" w:rsidRDefault="00A117D3" w:rsidP="00A117D3">
      <w:pPr>
        <w:pStyle w:val="ListParagraph"/>
        <w:numPr>
          <w:ilvl w:val="0"/>
          <w:numId w:val="29"/>
        </w:numPr>
        <w:shd w:val="clear" w:color="auto" w:fill="FEFEFE"/>
        <w:tabs>
          <w:tab w:val="left" w:pos="0"/>
        </w:tabs>
        <w:spacing w:after="0"/>
        <w:ind w:left="425" w:hanging="426"/>
        <w:jc w:val="both"/>
        <w:rPr>
          <w:rFonts w:ascii="GHEA Grapalat" w:hAnsi="GHEA Grapalat"/>
          <w:sz w:val="24"/>
          <w:szCs w:val="24"/>
          <w:lang w:val="hy-AM"/>
        </w:rPr>
      </w:pPr>
      <w:r w:rsidRPr="00A117D3">
        <w:rPr>
          <w:rFonts w:ascii="GHEA Grapalat" w:hAnsi="GHEA Grapalat"/>
          <w:sz w:val="24"/>
          <w:szCs w:val="24"/>
          <w:lang w:val="hy-AM"/>
        </w:rPr>
        <w:t>կապալառուի (ենթակապալառուի)՝ տվյալ բնագավառի որակավորված աշխատող ունենալու փաստը հավաստող փաստաթղթեր (դիպլոմ կամ վկայական (հավաստագիր), աշխատանքային պայմանագիր կամ աշխատանքի ընդունման մասին անհատական իրավական ակտ, ֆիզիկական անձի անհատական հաշվի քաղվածք),</w:t>
      </w:r>
    </w:p>
    <w:p w14:paraId="3BDA6F37" w14:textId="40FE5125" w:rsidR="006D0A95" w:rsidRPr="00A117D3" w:rsidRDefault="00A117D3" w:rsidP="00A117D3">
      <w:pPr>
        <w:pStyle w:val="ListParagraph"/>
        <w:numPr>
          <w:ilvl w:val="0"/>
          <w:numId w:val="29"/>
        </w:numPr>
        <w:shd w:val="clear" w:color="auto" w:fill="FEFEFE"/>
        <w:tabs>
          <w:tab w:val="left" w:pos="0"/>
        </w:tabs>
        <w:spacing w:after="0"/>
        <w:ind w:left="425" w:hanging="426"/>
        <w:jc w:val="both"/>
        <w:rPr>
          <w:rFonts w:ascii="GHEA Grapalat" w:hAnsi="GHEA Grapalat"/>
          <w:sz w:val="24"/>
          <w:szCs w:val="24"/>
          <w:lang w:val="hy-AM"/>
        </w:rPr>
      </w:pPr>
      <w:r w:rsidRPr="00A117D3">
        <w:rPr>
          <w:rFonts w:ascii="GHEA Grapalat" w:hAnsi="GHEA Grapalat"/>
          <w:sz w:val="24"/>
          <w:szCs w:val="24"/>
          <w:lang w:val="hy-AM"/>
        </w:rPr>
        <w:t>այն դեպքում, երբ շահառուի կողմից տարբեր (մեկից ավելի) կապալառուների հետ կնքվում են պայմանագրեր կամ շահառուի կողմից ձեռք են բերվում անհրաժեշտ միջոցները (10 հազար խորանարդ մետր և ավելի ծավալով ջրավազանի կառուցման դեպքերում)՝ «Հաշվապահական հաշվառման և աուդիտորական գործունեության կարգավորման և հանրային վերահսկողության մասին» օրենքի 22-րդ հոդվածի 1-ին մասով սահմանված աուդիտորների, փորձագետ հաշվապահների և աուդիտորական կազմակերպությունների ռեեստրում գրանցված և միջազգային ցանցին անդամակցող աուդիտորական կազմակերպության կողմից տրված, շահառուի ֆինանսական հաշվետվությունների վերաբերյալ աուդիտորական եզրակացություն, որում պետք է արտացոլվեն ծրագրի շրջանակում կատարված ծախսերը</w:t>
      </w:r>
      <w:r w:rsidR="006D0A95" w:rsidRPr="00A117D3">
        <w:rPr>
          <w:rFonts w:ascii="GHEA Grapalat" w:hAnsi="GHEA Grapalat"/>
          <w:sz w:val="24"/>
          <w:szCs w:val="24"/>
          <w:lang w:val="hy-AM"/>
        </w:rPr>
        <w:t>։</w:t>
      </w:r>
    </w:p>
    <w:p w14:paraId="75D6224B" w14:textId="48415815" w:rsidR="004F5F78" w:rsidRPr="006D0A95" w:rsidRDefault="006D0A95" w:rsidP="006D0A95">
      <w:pPr>
        <w:pStyle w:val="ListParagraph"/>
        <w:shd w:val="clear" w:color="auto" w:fill="FEFEFE"/>
        <w:tabs>
          <w:tab w:val="left" w:pos="0"/>
        </w:tabs>
        <w:spacing w:after="0" w:line="240" w:lineRule="auto"/>
        <w:ind w:left="-1"/>
        <w:jc w:val="both"/>
        <w:rPr>
          <w:rFonts w:ascii="GHEA Grapalat" w:hAnsi="GHEA Grapalat"/>
          <w:sz w:val="24"/>
          <w:szCs w:val="24"/>
          <w:lang w:val="hy-AM"/>
        </w:rPr>
      </w:pPr>
      <w:r>
        <w:rPr>
          <w:rFonts w:ascii="GHEA Grapalat" w:hAnsi="GHEA Grapalat"/>
          <w:sz w:val="24"/>
          <w:szCs w:val="24"/>
          <w:lang w:val="hy-AM"/>
        </w:rPr>
        <w:lastRenderedPageBreak/>
        <w:tab/>
      </w:r>
      <w:r>
        <w:rPr>
          <w:rFonts w:ascii="GHEA Grapalat" w:hAnsi="GHEA Grapalat"/>
          <w:sz w:val="24"/>
          <w:szCs w:val="24"/>
          <w:lang w:val="hy-AM"/>
        </w:rPr>
        <w:tab/>
      </w:r>
      <w:r w:rsidR="00526D60" w:rsidRPr="006D0A95">
        <w:rPr>
          <w:rFonts w:ascii="GHEA Grapalat" w:hAnsi="GHEA Grapalat"/>
          <w:sz w:val="24"/>
          <w:szCs w:val="24"/>
          <w:lang w:val="hy-AM"/>
        </w:rPr>
        <w:t>Եթե ներկայացված դիմումը թերի է կամ ներկայացված փաստաթղթերն</w:t>
      </w:r>
      <w:r w:rsidR="00913829" w:rsidRPr="006D0A95">
        <w:rPr>
          <w:rFonts w:ascii="GHEA Grapalat" w:hAnsi="GHEA Grapalat"/>
          <w:sz w:val="24"/>
          <w:szCs w:val="24"/>
          <w:lang w:val="hy-AM"/>
        </w:rPr>
        <w:t xml:space="preserve"> </w:t>
      </w:r>
      <w:r w:rsidR="00526D60" w:rsidRPr="006D0A95">
        <w:rPr>
          <w:rFonts w:ascii="GHEA Grapalat" w:hAnsi="GHEA Grapalat"/>
          <w:sz w:val="24"/>
          <w:szCs w:val="24"/>
          <w:lang w:val="hy-AM"/>
        </w:rPr>
        <w:t>ամբողջական չեն,</w:t>
      </w:r>
      <w:r w:rsidR="00913829" w:rsidRPr="006D0A95">
        <w:rPr>
          <w:rFonts w:ascii="GHEA Grapalat" w:hAnsi="GHEA Grapalat"/>
          <w:sz w:val="24"/>
          <w:szCs w:val="24"/>
          <w:lang w:val="hy-AM"/>
        </w:rPr>
        <w:t xml:space="preserve"> նախարարությունը </w:t>
      </w:r>
      <w:r w:rsidR="00526D60" w:rsidRPr="006D0A95">
        <w:rPr>
          <w:rFonts w:ascii="GHEA Grapalat" w:hAnsi="GHEA Grapalat"/>
          <w:sz w:val="24"/>
          <w:szCs w:val="24"/>
          <w:lang w:val="hy-AM"/>
        </w:rPr>
        <w:t>10 աշխատանքային օրվա</w:t>
      </w:r>
      <w:r w:rsidR="00913829" w:rsidRPr="006D0A95">
        <w:rPr>
          <w:rFonts w:ascii="GHEA Grapalat" w:hAnsi="GHEA Grapalat"/>
          <w:sz w:val="24"/>
          <w:szCs w:val="24"/>
          <w:lang w:val="hy-AM"/>
        </w:rPr>
        <w:t xml:space="preserve"> </w:t>
      </w:r>
      <w:r w:rsidR="00526D60" w:rsidRPr="006D0A95">
        <w:rPr>
          <w:rFonts w:ascii="GHEA Grapalat" w:hAnsi="GHEA Grapalat"/>
          <w:sz w:val="24"/>
          <w:szCs w:val="24"/>
          <w:lang w:val="hy-AM"/>
        </w:rPr>
        <w:t>ընթացքում էլեկտրոնային եղանակով տեղեկացնում է դիմումատուին՝ թերությունները և</w:t>
      </w:r>
      <w:r w:rsidR="00913829" w:rsidRPr="006D0A95">
        <w:rPr>
          <w:rFonts w:ascii="GHEA Grapalat" w:hAnsi="GHEA Grapalat"/>
          <w:sz w:val="24"/>
          <w:szCs w:val="24"/>
          <w:lang w:val="hy-AM"/>
        </w:rPr>
        <w:t xml:space="preserve"> </w:t>
      </w:r>
      <w:r w:rsidR="00526D60" w:rsidRPr="006D0A95">
        <w:rPr>
          <w:rFonts w:ascii="GHEA Grapalat" w:hAnsi="GHEA Grapalat"/>
          <w:sz w:val="24"/>
          <w:szCs w:val="24"/>
          <w:lang w:val="hy-AM"/>
        </w:rPr>
        <w:t>անհամապատասխանությունները վերացնելու կամ նոր դիմում ներկայացնելու մասին։ Դիմումատուն պարտավոր է</w:t>
      </w:r>
      <w:r w:rsidR="00913829" w:rsidRPr="006D0A95">
        <w:rPr>
          <w:rFonts w:ascii="GHEA Grapalat" w:hAnsi="GHEA Grapalat"/>
          <w:sz w:val="24"/>
          <w:szCs w:val="24"/>
          <w:lang w:val="hy-AM"/>
        </w:rPr>
        <w:t xml:space="preserve"> </w:t>
      </w:r>
      <w:r w:rsidR="00526D60" w:rsidRPr="006D0A95">
        <w:rPr>
          <w:rFonts w:ascii="GHEA Grapalat" w:hAnsi="GHEA Grapalat"/>
          <w:sz w:val="24"/>
          <w:szCs w:val="24"/>
          <w:lang w:val="hy-AM"/>
        </w:rPr>
        <w:t>տեղեկացումն ստանալու պահից 10 աշխատանքային օրվա ընթացքում վերացնել թերություններն ու</w:t>
      </w:r>
      <w:r w:rsidR="00913829" w:rsidRPr="006D0A95">
        <w:rPr>
          <w:rFonts w:ascii="GHEA Grapalat" w:hAnsi="GHEA Grapalat"/>
          <w:sz w:val="24"/>
          <w:szCs w:val="24"/>
          <w:lang w:val="hy-AM"/>
        </w:rPr>
        <w:t xml:space="preserve"> </w:t>
      </w:r>
      <w:r w:rsidR="00526D60" w:rsidRPr="006D0A95">
        <w:rPr>
          <w:rFonts w:ascii="GHEA Grapalat" w:hAnsi="GHEA Grapalat"/>
          <w:sz w:val="24"/>
          <w:szCs w:val="24"/>
          <w:lang w:val="hy-AM"/>
        </w:rPr>
        <w:t>անհամապատասխանությունները կամ ներկայացնել նոր դիմում</w:t>
      </w:r>
      <w:r w:rsidR="00913829" w:rsidRPr="006D0A95">
        <w:rPr>
          <w:rFonts w:ascii="GHEA Grapalat" w:hAnsi="GHEA Grapalat"/>
          <w:sz w:val="24"/>
          <w:szCs w:val="24"/>
          <w:lang w:val="hy-AM"/>
        </w:rPr>
        <w:t>։</w:t>
      </w:r>
    </w:p>
    <w:p w14:paraId="08751B96" w14:textId="48E56DD3" w:rsidR="00913829" w:rsidRPr="003F7CAF" w:rsidRDefault="00913829" w:rsidP="00913829">
      <w:pPr>
        <w:shd w:val="clear" w:color="auto" w:fill="FEFEFE"/>
        <w:tabs>
          <w:tab w:val="left" w:pos="0"/>
        </w:tabs>
        <w:spacing w:after="0" w:line="240" w:lineRule="auto"/>
        <w:ind w:left="-1"/>
        <w:jc w:val="both"/>
        <w:rPr>
          <w:rFonts w:ascii="GHEA Grapalat" w:hAnsi="GHEA Grapalat"/>
          <w:sz w:val="24"/>
          <w:szCs w:val="24"/>
          <w:lang w:val="hy-AM"/>
        </w:rPr>
      </w:pPr>
      <w:r w:rsidRPr="003F7CAF">
        <w:rPr>
          <w:rFonts w:ascii="GHEA Grapalat" w:hAnsi="GHEA Grapalat"/>
          <w:sz w:val="24"/>
          <w:szCs w:val="24"/>
          <w:lang w:val="hy-AM"/>
        </w:rPr>
        <w:t>Աջակցությունը կտրամադրվի միայն շահառուի կողմից ծրագրով սահմանված գործընթացն սկսելուց (կապալառուի հետ պայմանագիրը կնքելուց) հետո կատարված աշխատանքների համար։</w:t>
      </w:r>
    </w:p>
    <w:p w14:paraId="1F75C0FD" w14:textId="55CEF854" w:rsidR="00913829" w:rsidRPr="003F7CAF" w:rsidRDefault="00913829" w:rsidP="00913829">
      <w:pPr>
        <w:shd w:val="clear" w:color="auto" w:fill="FEFEFE"/>
        <w:tabs>
          <w:tab w:val="left" w:pos="0"/>
        </w:tabs>
        <w:spacing w:after="0" w:line="240" w:lineRule="auto"/>
        <w:ind w:left="-1"/>
        <w:jc w:val="both"/>
        <w:rPr>
          <w:rFonts w:ascii="GHEA Grapalat" w:hAnsi="GHEA Grapalat"/>
          <w:sz w:val="24"/>
          <w:szCs w:val="24"/>
          <w:lang w:val="hy-AM"/>
        </w:rPr>
      </w:pPr>
      <w:r w:rsidRPr="003F7CAF">
        <w:rPr>
          <w:rFonts w:ascii="GHEA Grapalat" w:hAnsi="GHEA Grapalat"/>
          <w:sz w:val="24"/>
          <w:szCs w:val="24"/>
          <w:lang w:val="hy-AM"/>
        </w:rPr>
        <w:t xml:space="preserve">Փոխհատուցման </w:t>
      </w:r>
      <w:r w:rsidRPr="003F7CAF">
        <w:rPr>
          <w:rFonts w:ascii="GHEA Grapalat" w:hAnsi="GHEA Grapalat"/>
          <w:b/>
          <w:bCs/>
          <w:sz w:val="24"/>
          <w:szCs w:val="24"/>
          <w:lang w:val="hy-AM"/>
        </w:rPr>
        <w:t>մերժման հիմք</w:t>
      </w:r>
      <w:r w:rsidRPr="003F7CAF">
        <w:rPr>
          <w:rFonts w:ascii="GHEA Grapalat" w:hAnsi="GHEA Grapalat"/>
          <w:sz w:val="24"/>
          <w:szCs w:val="24"/>
          <w:lang w:val="hy-AM"/>
        </w:rPr>
        <w:t xml:space="preserve"> է հանդիսանում՝</w:t>
      </w:r>
    </w:p>
    <w:p w14:paraId="03795E24" w14:textId="77777777" w:rsidR="00913829" w:rsidRPr="003F7CAF" w:rsidRDefault="00913829" w:rsidP="00913829">
      <w:pPr>
        <w:shd w:val="clear" w:color="auto" w:fill="FEFEFE"/>
        <w:tabs>
          <w:tab w:val="left" w:pos="0"/>
        </w:tabs>
        <w:spacing w:after="0" w:line="240" w:lineRule="auto"/>
        <w:ind w:left="-1"/>
        <w:jc w:val="both"/>
        <w:rPr>
          <w:rFonts w:ascii="GHEA Grapalat" w:hAnsi="GHEA Grapalat"/>
          <w:sz w:val="24"/>
          <w:szCs w:val="24"/>
          <w:lang w:val="hy-AM"/>
        </w:rPr>
      </w:pPr>
      <w:r w:rsidRPr="003F7CAF">
        <w:rPr>
          <w:rFonts w:ascii="GHEA Grapalat" w:hAnsi="GHEA Grapalat"/>
          <w:sz w:val="24"/>
          <w:szCs w:val="24"/>
          <w:lang w:val="hy-AM"/>
        </w:rPr>
        <w:t>ա. շահառուի կողմից ակնհայտ կեղծ տեղեկատվություն տրամադրելը,</w:t>
      </w:r>
    </w:p>
    <w:p w14:paraId="621D2F57" w14:textId="77777777" w:rsidR="00913829" w:rsidRPr="003F7CAF" w:rsidRDefault="00913829" w:rsidP="00913829">
      <w:pPr>
        <w:shd w:val="clear" w:color="auto" w:fill="FEFEFE"/>
        <w:tabs>
          <w:tab w:val="left" w:pos="0"/>
        </w:tabs>
        <w:spacing w:after="0" w:line="240" w:lineRule="auto"/>
        <w:ind w:left="-1"/>
        <w:jc w:val="both"/>
        <w:rPr>
          <w:rFonts w:ascii="GHEA Grapalat" w:hAnsi="GHEA Grapalat"/>
          <w:sz w:val="24"/>
          <w:szCs w:val="24"/>
          <w:lang w:val="hy-AM"/>
        </w:rPr>
      </w:pPr>
      <w:r w:rsidRPr="003F7CAF">
        <w:rPr>
          <w:rFonts w:ascii="GHEA Grapalat" w:hAnsi="GHEA Grapalat"/>
          <w:sz w:val="24"/>
          <w:szCs w:val="24"/>
          <w:lang w:val="hy-AM"/>
        </w:rPr>
        <w:t>բ. ծրագրի դրույթների չպահպանելը,</w:t>
      </w:r>
    </w:p>
    <w:p w14:paraId="000294A3" w14:textId="7505151A" w:rsidR="00913829" w:rsidRPr="003F7CAF" w:rsidRDefault="00913829" w:rsidP="00913829">
      <w:pPr>
        <w:shd w:val="clear" w:color="auto" w:fill="FEFEFE"/>
        <w:tabs>
          <w:tab w:val="left" w:pos="0"/>
        </w:tabs>
        <w:spacing w:after="0" w:line="240" w:lineRule="auto"/>
        <w:ind w:left="-1"/>
        <w:jc w:val="both"/>
        <w:rPr>
          <w:rFonts w:ascii="GHEA Grapalat" w:hAnsi="GHEA Grapalat"/>
          <w:sz w:val="24"/>
          <w:szCs w:val="24"/>
          <w:lang w:val="hy-AM"/>
        </w:rPr>
      </w:pPr>
      <w:r w:rsidRPr="003F7CAF">
        <w:rPr>
          <w:rFonts w:ascii="GHEA Grapalat" w:hAnsi="GHEA Grapalat"/>
          <w:sz w:val="24"/>
          <w:szCs w:val="24"/>
          <w:lang w:val="hy-AM"/>
        </w:rPr>
        <w:t>գ. մոնիթորինգի արձանագրության բացասական եզրակացությունը։</w:t>
      </w:r>
    </w:p>
    <w:p w14:paraId="5F077424" w14:textId="77777777" w:rsidR="00BD13E2" w:rsidRPr="003F7CAF" w:rsidRDefault="00BD13E2" w:rsidP="00913829">
      <w:pPr>
        <w:shd w:val="clear" w:color="auto" w:fill="FEFEFE"/>
        <w:tabs>
          <w:tab w:val="left" w:pos="0"/>
        </w:tabs>
        <w:spacing w:after="0" w:line="240" w:lineRule="auto"/>
        <w:ind w:left="-1"/>
        <w:jc w:val="both"/>
        <w:rPr>
          <w:rFonts w:ascii="GHEA Grapalat" w:hAnsi="GHEA Grapalat"/>
          <w:sz w:val="24"/>
          <w:szCs w:val="24"/>
          <w:lang w:val="hy-AM"/>
        </w:rPr>
      </w:pPr>
    </w:p>
    <w:p w14:paraId="4D2A48F1" w14:textId="77777777" w:rsidR="00913829" w:rsidRPr="003F7CAF" w:rsidRDefault="00913829" w:rsidP="00913829">
      <w:pPr>
        <w:shd w:val="clear" w:color="auto" w:fill="FEFEFE"/>
        <w:tabs>
          <w:tab w:val="left" w:pos="0"/>
        </w:tabs>
        <w:spacing w:after="0" w:line="240" w:lineRule="auto"/>
        <w:ind w:left="-1"/>
        <w:jc w:val="both"/>
        <w:rPr>
          <w:rFonts w:ascii="GHEA Grapalat" w:hAnsi="GHEA Grapalat"/>
          <w:sz w:val="24"/>
          <w:szCs w:val="24"/>
          <w:lang w:val="hy-AM"/>
        </w:rPr>
      </w:pPr>
    </w:p>
    <w:p w14:paraId="07099EF5" w14:textId="1723D8F3" w:rsidR="004F5F78" w:rsidRPr="003F7CAF" w:rsidRDefault="004F5F78" w:rsidP="004F5F78">
      <w:pPr>
        <w:shd w:val="clear" w:color="auto" w:fill="FEFEFE"/>
        <w:tabs>
          <w:tab w:val="left" w:pos="0"/>
        </w:tabs>
        <w:spacing w:after="0" w:line="240" w:lineRule="auto"/>
        <w:ind w:left="-1"/>
        <w:rPr>
          <w:rFonts w:ascii="GHEA Grapalat" w:hAnsi="GHEA Grapalat"/>
          <w:sz w:val="24"/>
          <w:szCs w:val="24"/>
          <w:lang w:val="hy-AM"/>
        </w:rPr>
      </w:pPr>
    </w:p>
    <w:p w14:paraId="5546A1BE" w14:textId="11B7CA19" w:rsidR="004F5F78" w:rsidRPr="003F7CAF" w:rsidRDefault="004F5F78" w:rsidP="004F5F78">
      <w:pPr>
        <w:shd w:val="clear" w:color="auto" w:fill="FEFEFE"/>
        <w:tabs>
          <w:tab w:val="left" w:pos="0"/>
        </w:tabs>
        <w:spacing w:after="0" w:line="240" w:lineRule="auto"/>
        <w:ind w:left="-1"/>
        <w:rPr>
          <w:rFonts w:ascii="GHEA Grapalat" w:hAnsi="GHEA Grapalat"/>
          <w:sz w:val="24"/>
          <w:szCs w:val="24"/>
          <w:lang w:val="hy-AM"/>
        </w:rPr>
      </w:pPr>
    </w:p>
    <w:p w14:paraId="502C7D33" w14:textId="77777777" w:rsidR="00730468" w:rsidRPr="003F7CAF" w:rsidRDefault="00730468">
      <w:pPr>
        <w:rPr>
          <w:rStyle w:val="Strong"/>
          <w:rFonts w:ascii="GHEA Grapalat" w:hAnsi="GHEA Grapalat" w:cs="Segoe UI"/>
          <w:sz w:val="24"/>
          <w:szCs w:val="24"/>
          <w:bdr w:val="none" w:sz="0" w:space="0" w:color="auto" w:frame="1"/>
          <w:shd w:val="clear" w:color="auto" w:fill="FEFEFE"/>
          <w:lang w:val="hy-AM"/>
        </w:rPr>
      </w:pPr>
      <w:r w:rsidRPr="003F7CAF">
        <w:rPr>
          <w:rStyle w:val="Strong"/>
          <w:rFonts w:ascii="GHEA Grapalat" w:hAnsi="GHEA Grapalat" w:cs="Segoe UI"/>
          <w:sz w:val="24"/>
          <w:szCs w:val="24"/>
          <w:bdr w:val="none" w:sz="0" w:space="0" w:color="auto" w:frame="1"/>
          <w:shd w:val="clear" w:color="auto" w:fill="FEFEFE"/>
          <w:lang w:val="hy-AM"/>
        </w:rPr>
        <w:br w:type="page"/>
      </w:r>
    </w:p>
    <w:p w14:paraId="29A24108" w14:textId="77777777" w:rsidR="00874A7D" w:rsidRPr="003F7CAF" w:rsidRDefault="00874A7D" w:rsidP="00874A7D">
      <w:pPr>
        <w:shd w:val="clear" w:color="auto" w:fill="FEFEFE"/>
        <w:spacing w:after="0" w:line="240" w:lineRule="auto"/>
        <w:rPr>
          <w:rStyle w:val="Strong"/>
          <w:rFonts w:ascii="GHEA Grapalat" w:hAnsi="GHEA Grapalat" w:cs="Segoe UI"/>
          <w:sz w:val="24"/>
          <w:szCs w:val="24"/>
          <w:bdr w:val="none" w:sz="0" w:space="0" w:color="auto" w:frame="1"/>
          <w:shd w:val="clear" w:color="auto" w:fill="FEFEFE"/>
          <w:lang w:val="hy-AM"/>
        </w:rPr>
      </w:pPr>
      <w:r w:rsidRPr="003F7CAF">
        <w:rPr>
          <w:rStyle w:val="Strong"/>
          <w:rFonts w:ascii="GHEA Grapalat" w:hAnsi="GHEA Grapalat" w:cs="Segoe UI"/>
          <w:sz w:val="24"/>
          <w:szCs w:val="24"/>
          <w:bdr w:val="none" w:sz="0" w:space="0" w:color="auto" w:frame="1"/>
          <w:shd w:val="clear" w:color="auto" w:fill="FEFEFE"/>
          <w:lang w:val="hy-AM"/>
        </w:rPr>
        <w:lastRenderedPageBreak/>
        <w:t>Բաղադրիչ 2</w:t>
      </w:r>
      <w:r w:rsidRPr="003F7CAF">
        <w:rPr>
          <w:rStyle w:val="Strong"/>
          <w:rFonts w:ascii="Cambria Math" w:hAnsi="Cambria Math" w:cs="Cambria Math"/>
          <w:sz w:val="24"/>
          <w:szCs w:val="24"/>
          <w:bdr w:val="none" w:sz="0" w:space="0" w:color="auto" w:frame="1"/>
          <w:shd w:val="clear" w:color="auto" w:fill="FEFEFE"/>
          <w:lang w:val="hy-AM"/>
        </w:rPr>
        <w:t>․</w:t>
      </w:r>
      <w:r w:rsidRPr="003F7CAF">
        <w:rPr>
          <w:rStyle w:val="Strong"/>
          <w:rFonts w:ascii="GHEA Grapalat" w:hAnsi="GHEA Grapalat" w:cs="Cambria Math"/>
          <w:sz w:val="24"/>
          <w:szCs w:val="24"/>
          <w:bdr w:val="none" w:sz="0" w:space="0" w:color="auto" w:frame="1"/>
          <w:shd w:val="clear" w:color="auto" w:fill="FEFEFE"/>
          <w:lang w:val="hy-AM"/>
        </w:rPr>
        <w:t xml:space="preserve"> </w:t>
      </w:r>
      <w:r w:rsidRPr="003F7CAF">
        <w:rPr>
          <w:rStyle w:val="Strong"/>
          <w:rFonts w:ascii="GHEA Grapalat" w:hAnsi="GHEA Grapalat" w:cs="Segoe UI"/>
          <w:sz w:val="24"/>
          <w:szCs w:val="24"/>
          <w:bdr w:val="none" w:sz="0" w:space="0" w:color="auto" w:frame="1"/>
          <w:shd w:val="clear" w:color="auto" w:fill="FEFEFE"/>
          <w:lang w:val="hy-AM"/>
        </w:rPr>
        <w:t>Ծախսերի մասնակի փոխհատուցում</w:t>
      </w:r>
    </w:p>
    <w:p w14:paraId="50A59E21" w14:textId="1093539E" w:rsidR="00874A7D" w:rsidRPr="00874A7D" w:rsidRDefault="00B07F65" w:rsidP="00874A7D">
      <w:pPr>
        <w:shd w:val="clear" w:color="auto" w:fill="FEFEFE"/>
        <w:spacing w:after="0" w:line="240" w:lineRule="auto"/>
        <w:rPr>
          <w:rFonts w:ascii="GHEA Grapalat" w:hAnsi="GHEA Grapalat"/>
          <w:sz w:val="24"/>
          <w:szCs w:val="24"/>
          <w:lang w:val="hy-AM"/>
        </w:rPr>
      </w:pPr>
      <w:r>
        <w:rPr>
          <w:rStyle w:val="Strong"/>
          <w:rFonts w:ascii="GHEA Grapalat" w:hAnsi="GHEA Grapalat" w:cs="Segoe UI"/>
          <w:sz w:val="24"/>
          <w:szCs w:val="24"/>
          <w:bdr w:val="none" w:sz="0" w:space="0" w:color="auto" w:frame="1"/>
          <w:shd w:val="clear" w:color="auto" w:fill="FEFEFE"/>
          <w:lang w:val="hy-AM"/>
        </w:rPr>
        <w:t>7</w:t>
      </w:r>
      <w:r w:rsidR="00874A7D" w:rsidRPr="003F7CAF">
        <w:rPr>
          <w:rStyle w:val="Strong"/>
          <w:rFonts w:ascii="GHEA Grapalat" w:hAnsi="GHEA Grapalat" w:cs="Segoe UI"/>
          <w:sz w:val="24"/>
          <w:szCs w:val="24"/>
          <w:bdr w:val="none" w:sz="0" w:space="0" w:color="auto" w:frame="1"/>
          <w:shd w:val="clear" w:color="auto" w:fill="FEFEFE"/>
          <w:lang w:val="hy-AM"/>
        </w:rPr>
        <w:t xml:space="preserve">-րդ ուղղություն – </w:t>
      </w:r>
      <w:r w:rsidR="00874A7D">
        <w:rPr>
          <w:rStyle w:val="Strong"/>
          <w:rFonts w:ascii="GHEA Grapalat" w:hAnsi="GHEA Grapalat" w:cs="Segoe UI"/>
          <w:sz w:val="24"/>
          <w:szCs w:val="24"/>
          <w:bdr w:val="none" w:sz="0" w:space="0" w:color="auto" w:frame="1"/>
          <w:shd w:val="clear" w:color="auto" w:fill="FEFEFE"/>
          <w:lang w:val="hy-AM"/>
        </w:rPr>
        <w:t>ոռոգման արդիական համակարգեր</w:t>
      </w:r>
      <w:r w:rsidR="00874A7D" w:rsidRPr="00874A7D">
        <w:rPr>
          <w:rStyle w:val="Strong"/>
          <w:rFonts w:ascii="GHEA Grapalat" w:hAnsi="GHEA Grapalat" w:cs="Segoe UI"/>
          <w:sz w:val="24"/>
          <w:szCs w:val="24"/>
          <w:bdr w:val="none" w:sz="0" w:space="0" w:color="auto" w:frame="1"/>
          <w:shd w:val="clear" w:color="auto" w:fill="FEFEFE"/>
          <w:lang w:val="hy-AM"/>
        </w:rPr>
        <w:t xml:space="preserve"> (</w:t>
      </w:r>
      <w:r w:rsidR="00874A7D">
        <w:rPr>
          <w:rStyle w:val="Strong"/>
          <w:rFonts w:ascii="GHEA Grapalat" w:hAnsi="GHEA Grapalat" w:cs="Segoe UI"/>
          <w:sz w:val="24"/>
          <w:szCs w:val="24"/>
          <w:bdr w:val="none" w:sz="0" w:space="0" w:color="auto" w:frame="1"/>
          <w:shd w:val="clear" w:color="auto" w:fill="FEFEFE"/>
          <w:lang w:val="hy-AM"/>
        </w:rPr>
        <w:t>կաթիլային, անձրևացմամբ և շարժական</w:t>
      </w:r>
      <w:r w:rsidR="00874A7D" w:rsidRPr="00874A7D">
        <w:rPr>
          <w:rStyle w:val="Strong"/>
          <w:rFonts w:ascii="GHEA Grapalat" w:hAnsi="GHEA Grapalat" w:cs="Segoe UI"/>
          <w:sz w:val="24"/>
          <w:szCs w:val="24"/>
          <w:bdr w:val="none" w:sz="0" w:space="0" w:color="auto" w:frame="1"/>
          <w:shd w:val="clear" w:color="auto" w:fill="FEFEFE"/>
          <w:lang w:val="hy-AM"/>
        </w:rPr>
        <w:t>)</w:t>
      </w:r>
    </w:p>
    <w:p w14:paraId="7CB04A1A" w14:textId="63764E2A" w:rsidR="00874A7D" w:rsidRPr="003F7CAF" w:rsidRDefault="00874A7D" w:rsidP="00874A7D">
      <w:pPr>
        <w:shd w:val="clear" w:color="auto" w:fill="FEFEFE"/>
        <w:spacing w:after="0" w:line="240" w:lineRule="auto"/>
        <w:jc w:val="both"/>
        <w:rPr>
          <w:rFonts w:ascii="GHEA Grapalat" w:hAnsi="GHEA Grapalat" w:cs="Segoe UI"/>
          <w:sz w:val="24"/>
          <w:szCs w:val="24"/>
          <w:lang w:val="hy-AM"/>
        </w:rPr>
      </w:pPr>
      <w:r w:rsidRPr="003F7CAF">
        <w:rPr>
          <w:rFonts w:ascii="GHEA Grapalat" w:hAnsi="GHEA Grapalat" w:cs="Segoe UI"/>
          <w:b/>
          <w:bCs/>
          <w:sz w:val="24"/>
          <w:szCs w:val="24"/>
          <w:lang w:val="hy-AM"/>
        </w:rPr>
        <w:t>0.5 և ավելի հա</w:t>
      </w:r>
      <w:r w:rsidRPr="003F7CAF">
        <w:rPr>
          <w:rFonts w:ascii="GHEA Grapalat" w:hAnsi="GHEA Grapalat" w:cs="Segoe UI"/>
          <w:sz w:val="24"/>
          <w:szCs w:val="24"/>
          <w:lang w:val="hy-AM"/>
        </w:rPr>
        <w:t xml:space="preserve"> տարածքի համար ոռոգման արդիական համակարգերի ներդրում</w:t>
      </w:r>
    </w:p>
    <w:p w14:paraId="1217B9CA" w14:textId="77777777" w:rsidR="00874A7D" w:rsidRPr="003F7CAF" w:rsidRDefault="00874A7D" w:rsidP="00874A7D">
      <w:pPr>
        <w:shd w:val="clear" w:color="auto" w:fill="FEFEFE"/>
        <w:spacing w:after="0" w:line="240" w:lineRule="auto"/>
        <w:jc w:val="both"/>
        <w:rPr>
          <w:rFonts w:ascii="GHEA Grapalat" w:hAnsi="GHEA Grapalat" w:cs="Segoe UI"/>
          <w:sz w:val="24"/>
          <w:szCs w:val="24"/>
          <w:lang w:val="hy-AM"/>
        </w:rPr>
      </w:pPr>
      <w:r w:rsidRPr="003F7CAF">
        <w:rPr>
          <w:rFonts w:ascii="GHEA Grapalat" w:hAnsi="GHEA Grapalat" w:cs="Segoe UI"/>
          <w:sz w:val="24"/>
          <w:szCs w:val="24"/>
          <w:lang w:val="hy-AM"/>
        </w:rPr>
        <w:t xml:space="preserve">Փոխհատուցում – կատարված </w:t>
      </w:r>
      <w:r w:rsidRPr="003F7CAF">
        <w:rPr>
          <w:rFonts w:ascii="GHEA Grapalat" w:hAnsi="GHEA Grapalat" w:cs="Segoe UI"/>
          <w:b/>
          <w:bCs/>
          <w:sz w:val="24"/>
          <w:szCs w:val="24"/>
          <w:lang w:val="hy-AM"/>
        </w:rPr>
        <w:t>ծախսերի 50%</w:t>
      </w:r>
    </w:p>
    <w:p w14:paraId="333F350E" w14:textId="156078F3" w:rsidR="00874A7D" w:rsidRDefault="00874A7D" w:rsidP="00874A7D">
      <w:pPr>
        <w:shd w:val="clear" w:color="auto" w:fill="FEFEFE"/>
        <w:spacing w:after="0" w:line="240" w:lineRule="auto"/>
        <w:jc w:val="both"/>
        <w:rPr>
          <w:rFonts w:ascii="GHEA Grapalat" w:hAnsi="GHEA Grapalat" w:cs="Segoe UI"/>
          <w:b/>
          <w:bCs/>
          <w:sz w:val="24"/>
          <w:szCs w:val="24"/>
          <w:lang w:val="hy-AM"/>
        </w:rPr>
      </w:pPr>
      <w:r w:rsidRPr="003F7CAF">
        <w:rPr>
          <w:rFonts w:ascii="GHEA Grapalat" w:hAnsi="GHEA Grapalat" w:cs="Segoe UI"/>
          <w:sz w:val="24"/>
          <w:szCs w:val="24"/>
          <w:lang w:val="hy-AM"/>
        </w:rPr>
        <w:t xml:space="preserve">Գերնորմատիվային ջրապահանջարկ ունեցող հողատարածքներում փոխհատուցում – կատարված </w:t>
      </w:r>
      <w:r w:rsidRPr="003F7CAF">
        <w:rPr>
          <w:rFonts w:ascii="GHEA Grapalat" w:hAnsi="GHEA Grapalat" w:cs="Segoe UI"/>
          <w:b/>
          <w:bCs/>
          <w:sz w:val="24"/>
          <w:szCs w:val="24"/>
          <w:lang w:val="hy-AM"/>
        </w:rPr>
        <w:t>ծախսերի 60%</w:t>
      </w:r>
    </w:p>
    <w:p w14:paraId="310CCC28" w14:textId="4CA17C85" w:rsidR="00874A7D" w:rsidRPr="003F7CAF" w:rsidRDefault="00874A7D" w:rsidP="00874A7D">
      <w:pPr>
        <w:shd w:val="clear" w:color="auto" w:fill="FEFEFE"/>
        <w:spacing w:after="0" w:line="240" w:lineRule="auto"/>
        <w:jc w:val="both"/>
        <w:rPr>
          <w:rFonts w:ascii="GHEA Grapalat" w:hAnsi="GHEA Grapalat" w:cs="Segoe UI"/>
          <w:sz w:val="24"/>
          <w:szCs w:val="24"/>
          <w:lang w:val="hy-AM"/>
        </w:rPr>
      </w:pPr>
      <w:r w:rsidRPr="003F7CAF">
        <w:rPr>
          <w:rFonts w:ascii="GHEA Grapalat" w:hAnsi="GHEA Grapalat" w:cs="Segoe UI"/>
          <w:sz w:val="24"/>
          <w:szCs w:val="24"/>
          <w:lang w:val="hy-AM"/>
        </w:rPr>
        <w:t xml:space="preserve">Գնահատված ծախս 1 հա հաշվով – </w:t>
      </w:r>
      <w:r w:rsidRPr="003F7CAF">
        <w:rPr>
          <w:rFonts w:ascii="GHEA Grapalat" w:hAnsi="GHEA Grapalat" w:cs="Segoe UI"/>
          <w:b/>
          <w:bCs/>
          <w:sz w:val="24"/>
          <w:szCs w:val="24"/>
          <w:lang w:val="hy-AM"/>
        </w:rPr>
        <w:t>2</w:t>
      </w:r>
      <w:r w:rsidRPr="003F7CAF">
        <w:rPr>
          <w:rFonts w:ascii="Cambria Math" w:hAnsi="Cambria Math" w:cs="Cambria Math"/>
          <w:b/>
          <w:bCs/>
          <w:sz w:val="24"/>
          <w:szCs w:val="24"/>
          <w:lang w:val="hy-AM"/>
        </w:rPr>
        <w:t>․</w:t>
      </w:r>
      <w:r w:rsidRPr="003F7CAF">
        <w:rPr>
          <w:rFonts w:ascii="GHEA Grapalat" w:hAnsi="GHEA Grapalat" w:cs="Segoe UI"/>
          <w:b/>
          <w:bCs/>
          <w:sz w:val="24"/>
          <w:szCs w:val="24"/>
          <w:lang w:val="hy-AM"/>
        </w:rPr>
        <w:t>3 - 2</w:t>
      </w:r>
      <w:r w:rsidRPr="003F7CAF">
        <w:rPr>
          <w:rFonts w:ascii="Cambria Math" w:hAnsi="Cambria Math" w:cs="Cambria Math"/>
          <w:b/>
          <w:bCs/>
          <w:sz w:val="24"/>
          <w:szCs w:val="24"/>
          <w:lang w:val="hy-AM"/>
        </w:rPr>
        <w:t>․</w:t>
      </w:r>
      <w:r w:rsidRPr="003F7CAF">
        <w:rPr>
          <w:rFonts w:ascii="GHEA Grapalat" w:hAnsi="GHEA Grapalat" w:cs="Segoe UI"/>
          <w:b/>
          <w:bCs/>
          <w:sz w:val="24"/>
          <w:szCs w:val="24"/>
          <w:lang w:val="hy-AM"/>
        </w:rPr>
        <w:t>6 մլն դրամ</w:t>
      </w:r>
      <w:r w:rsidRPr="003F7CAF">
        <w:rPr>
          <w:rFonts w:ascii="GHEA Grapalat" w:hAnsi="GHEA Grapalat" w:cs="Segoe UI"/>
          <w:sz w:val="24"/>
          <w:szCs w:val="24"/>
          <w:lang w:val="hy-AM"/>
        </w:rPr>
        <w:t xml:space="preserve"> </w:t>
      </w:r>
      <w:r w:rsidRPr="00502282">
        <w:rPr>
          <w:rFonts w:ascii="GHEA Grapalat" w:hAnsi="GHEA Grapalat" w:cs="Segoe UI"/>
          <w:sz w:val="24"/>
          <w:szCs w:val="24"/>
          <w:lang w:val="hy-AM"/>
        </w:rPr>
        <w:t xml:space="preserve">(ոռոգման շարժական համակարգի դեպքում՝ 1 միավորը </w:t>
      </w:r>
      <w:r w:rsidRPr="00502282">
        <w:rPr>
          <w:rFonts w:ascii="GHEA Grapalat" w:hAnsi="GHEA Grapalat" w:cs="Segoe UI"/>
          <w:b/>
          <w:bCs/>
          <w:sz w:val="24"/>
          <w:szCs w:val="24"/>
          <w:lang w:val="hy-AM"/>
        </w:rPr>
        <w:t>15.0 մլն դրամ</w:t>
      </w:r>
      <w:r w:rsidRPr="00502282">
        <w:rPr>
          <w:rFonts w:ascii="GHEA Grapalat" w:hAnsi="GHEA Grapalat" w:cs="Segoe UI"/>
          <w:sz w:val="24"/>
          <w:szCs w:val="24"/>
          <w:lang w:val="hy-AM"/>
        </w:rPr>
        <w:t>, 1 շահառուին՝ առավելագույնը</w:t>
      </w:r>
      <w:r w:rsidRPr="003F7CAF">
        <w:rPr>
          <w:rFonts w:ascii="GHEA Grapalat" w:hAnsi="GHEA Grapalat" w:cs="Segoe UI"/>
          <w:sz w:val="24"/>
          <w:szCs w:val="24"/>
          <w:lang w:val="hy-AM"/>
        </w:rPr>
        <w:t xml:space="preserve"> 1</w:t>
      </w:r>
      <w:r w:rsidR="006D0A95">
        <w:rPr>
          <w:rFonts w:ascii="GHEA Grapalat" w:hAnsi="GHEA Grapalat" w:cs="Segoe UI"/>
          <w:sz w:val="24"/>
          <w:szCs w:val="24"/>
          <w:lang w:val="hy-AM"/>
        </w:rPr>
        <w:t>0</w:t>
      </w:r>
      <w:r w:rsidRPr="003F7CAF">
        <w:rPr>
          <w:rFonts w:ascii="GHEA Grapalat" w:hAnsi="GHEA Grapalat" w:cs="Segoe UI"/>
          <w:sz w:val="24"/>
          <w:szCs w:val="24"/>
          <w:lang w:val="hy-AM"/>
        </w:rPr>
        <w:t xml:space="preserve"> միավոր)</w:t>
      </w:r>
    </w:p>
    <w:p w14:paraId="1AE3162E" w14:textId="77777777" w:rsidR="00874A7D" w:rsidRPr="003F7CAF" w:rsidRDefault="00874A7D" w:rsidP="00874A7D">
      <w:pPr>
        <w:shd w:val="clear" w:color="auto" w:fill="FEFEFE"/>
        <w:spacing w:after="0" w:line="240" w:lineRule="auto"/>
        <w:jc w:val="both"/>
        <w:rPr>
          <w:rFonts w:ascii="GHEA Grapalat" w:hAnsi="GHEA Grapalat" w:cs="Segoe UI"/>
          <w:sz w:val="24"/>
          <w:szCs w:val="24"/>
          <w:lang w:val="hy-AM"/>
        </w:rPr>
      </w:pPr>
      <w:r w:rsidRPr="003F7CAF">
        <w:rPr>
          <w:rFonts w:ascii="GHEA Grapalat" w:hAnsi="GHEA Grapalat" w:cs="Segoe UI"/>
          <w:sz w:val="24"/>
          <w:szCs w:val="24"/>
          <w:lang w:val="hy-AM"/>
        </w:rPr>
        <w:t xml:space="preserve">Ոռոգման արդիական շարժական համակարգի </w:t>
      </w:r>
      <w:r w:rsidRPr="003F7CAF">
        <w:rPr>
          <w:rFonts w:ascii="GHEA Grapalat" w:hAnsi="GHEA Grapalat" w:cs="Segoe UI"/>
          <w:b/>
          <w:bCs/>
          <w:sz w:val="24"/>
          <w:szCs w:val="24"/>
          <w:lang w:val="hy-AM"/>
        </w:rPr>
        <w:t>ձեռքբերման</w:t>
      </w:r>
      <w:r w:rsidRPr="003F7CAF">
        <w:rPr>
          <w:rFonts w:ascii="GHEA Grapalat" w:hAnsi="GHEA Grapalat" w:cs="Segoe UI"/>
          <w:sz w:val="24"/>
          <w:szCs w:val="24"/>
          <w:lang w:val="hy-AM"/>
        </w:rPr>
        <w:t xml:space="preserve"> համար փոխհատուցում – </w:t>
      </w:r>
      <w:r w:rsidRPr="003F7CAF">
        <w:rPr>
          <w:rFonts w:ascii="GHEA Grapalat" w:hAnsi="GHEA Grapalat" w:cs="Segoe UI"/>
          <w:b/>
          <w:bCs/>
          <w:sz w:val="24"/>
          <w:szCs w:val="24"/>
          <w:lang w:val="hy-AM"/>
        </w:rPr>
        <w:t>50%</w:t>
      </w:r>
      <w:r w:rsidRPr="003F7CAF">
        <w:rPr>
          <w:rFonts w:ascii="GHEA Grapalat" w:hAnsi="GHEA Grapalat" w:cs="Segoe UI"/>
          <w:sz w:val="24"/>
          <w:szCs w:val="24"/>
          <w:lang w:val="hy-AM"/>
        </w:rPr>
        <w:t xml:space="preserve"> (միավորի հաշվով առավելագույնը </w:t>
      </w:r>
      <w:r w:rsidRPr="003F7CAF">
        <w:rPr>
          <w:rFonts w:ascii="GHEA Grapalat" w:hAnsi="GHEA Grapalat" w:cs="Segoe UI"/>
          <w:b/>
          <w:bCs/>
          <w:sz w:val="24"/>
          <w:szCs w:val="24"/>
          <w:lang w:val="hy-AM"/>
        </w:rPr>
        <w:t>7</w:t>
      </w:r>
      <w:r w:rsidRPr="003F7CAF">
        <w:rPr>
          <w:rFonts w:ascii="Cambria Math" w:hAnsi="Cambria Math" w:cs="Cambria Math"/>
          <w:b/>
          <w:bCs/>
          <w:sz w:val="24"/>
          <w:szCs w:val="24"/>
          <w:lang w:val="hy-AM"/>
        </w:rPr>
        <w:t>․</w:t>
      </w:r>
      <w:r w:rsidRPr="003F7CAF">
        <w:rPr>
          <w:rFonts w:ascii="GHEA Grapalat" w:hAnsi="GHEA Grapalat" w:cs="Segoe UI"/>
          <w:b/>
          <w:bCs/>
          <w:sz w:val="24"/>
          <w:szCs w:val="24"/>
          <w:lang w:val="hy-AM"/>
        </w:rPr>
        <w:t>5 մլն դրամ</w:t>
      </w:r>
      <w:r w:rsidRPr="003F7CAF">
        <w:rPr>
          <w:rFonts w:ascii="GHEA Grapalat" w:hAnsi="GHEA Grapalat" w:cs="Segoe UI"/>
          <w:sz w:val="24"/>
          <w:szCs w:val="24"/>
          <w:lang w:val="hy-AM"/>
        </w:rPr>
        <w:t xml:space="preserve">, ընդամենը առավելագույնը </w:t>
      </w:r>
      <w:r w:rsidRPr="003F7CAF">
        <w:rPr>
          <w:rFonts w:ascii="GHEA Grapalat" w:hAnsi="GHEA Grapalat" w:cs="Segoe UI"/>
          <w:b/>
          <w:bCs/>
          <w:sz w:val="24"/>
          <w:szCs w:val="24"/>
          <w:lang w:val="hy-AM"/>
        </w:rPr>
        <w:t>75 մլն դրամ</w:t>
      </w:r>
      <w:r w:rsidRPr="003F7CAF">
        <w:rPr>
          <w:rFonts w:ascii="GHEA Grapalat" w:hAnsi="GHEA Grapalat" w:cs="Segoe UI"/>
          <w:sz w:val="24"/>
          <w:szCs w:val="24"/>
          <w:lang w:val="hy-AM"/>
        </w:rPr>
        <w:t>)</w:t>
      </w:r>
    </w:p>
    <w:p w14:paraId="14D6B01D" w14:textId="77777777" w:rsidR="00874A7D" w:rsidRPr="003F7CAF" w:rsidRDefault="00874A7D" w:rsidP="00874A7D">
      <w:pPr>
        <w:shd w:val="clear" w:color="auto" w:fill="FEFEFE"/>
        <w:spacing w:after="0" w:line="240" w:lineRule="auto"/>
        <w:jc w:val="both"/>
        <w:rPr>
          <w:rFonts w:ascii="GHEA Grapalat" w:hAnsi="GHEA Grapalat" w:cs="Segoe UI"/>
          <w:sz w:val="24"/>
          <w:szCs w:val="24"/>
          <w:bdr w:val="none" w:sz="0" w:space="0" w:color="auto" w:frame="1"/>
          <w:shd w:val="clear" w:color="auto" w:fill="FEFEFE"/>
          <w:lang w:val="hy-AM"/>
        </w:rPr>
      </w:pPr>
      <w:r w:rsidRPr="003F7CAF">
        <w:rPr>
          <w:rFonts w:ascii="GHEA Grapalat" w:hAnsi="GHEA Grapalat" w:cs="Segoe UI"/>
          <w:sz w:val="24"/>
          <w:szCs w:val="24"/>
          <w:bdr w:val="none" w:sz="0" w:space="0" w:color="auto" w:frame="1"/>
          <w:shd w:val="clear" w:color="auto" w:fill="FEFEFE"/>
          <w:lang w:val="hy-AM"/>
        </w:rPr>
        <w:t>Ներդրված ոռոգման արդիական համակարգերը պետք է լինեն նոր, չշահագործված և գործարանային արտադրության։</w:t>
      </w:r>
    </w:p>
    <w:p w14:paraId="2CC8BD03" w14:textId="77777777" w:rsidR="00CD3EB3" w:rsidRDefault="00874A7D" w:rsidP="00874A7D">
      <w:pPr>
        <w:shd w:val="clear" w:color="auto" w:fill="FEFEFE"/>
        <w:spacing w:after="0" w:line="240" w:lineRule="auto"/>
        <w:jc w:val="both"/>
        <w:rPr>
          <w:rFonts w:ascii="GHEA Grapalat" w:hAnsi="GHEA Grapalat"/>
          <w:sz w:val="24"/>
          <w:szCs w:val="24"/>
          <w:lang w:val="hy-AM"/>
        </w:rPr>
      </w:pPr>
      <w:r w:rsidRPr="003F7CAF">
        <w:rPr>
          <w:rFonts w:ascii="GHEA Grapalat" w:hAnsi="GHEA Grapalat" w:cs="Segoe UI"/>
          <w:sz w:val="24"/>
          <w:szCs w:val="24"/>
          <w:bdr w:val="none" w:sz="0" w:space="0" w:color="auto" w:frame="1"/>
          <w:shd w:val="clear" w:color="auto" w:fill="FEFEFE"/>
          <w:lang w:val="hy-AM"/>
        </w:rPr>
        <w:t xml:space="preserve">Ոռոգման համակարգի ներդրումն իրականացվում է մեկ </w:t>
      </w:r>
      <w:r w:rsidRPr="003F7CAF">
        <w:rPr>
          <w:rFonts w:ascii="GHEA Grapalat" w:hAnsi="GHEA Grapalat" w:cs="Segoe UI"/>
          <w:b/>
          <w:bCs/>
          <w:sz w:val="24"/>
          <w:szCs w:val="24"/>
          <w:bdr w:val="none" w:sz="0" w:space="0" w:color="auto" w:frame="1"/>
          <w:shd w:val="clear" w:color="auto" w:fill="FEFEFE"/>
          <w:lang w:val="hy-AM"/>
        </w:rPr>
        <w:t>կապալառու</w:t>
      </w:r>
      <w:r w:rsidRPr="003F7CAF">
        <w:rPr>
          <w:rFonts w:ascii="GHEA Grapalat" w:hAnsi="GHEA Grapalat" w:cs="Segoe UI"/>
          <w:sz w:val="24"/>
          <w:szCs w:val="24"/>
          <w:bdr w:val="none" w:sz="0" w:space="0" w:color="auto" w:frame="1"/>
          <w:shd w:val="clear" w:color="auto" w:fill="FEFEFE"/>
          <w:lang w:val="hy-AM"/>
        </w:rPr>
        <w:t xml:space="preserve"> կազմակերպության միջոցով (ներառյալ անհրաժեշտ միջոցների ձեռքբերումը և աշխատանքների իրականացումը), որը կարող է իր պարտավորությունների կատարմանը մասնակից դարձնել այլ ենթակապալառուների, բացառությամբ </w:t>
      </w:r>
      <w:r w:rsidRPr="003F7CAF">
        <w:rPr>
          <w:rFonts w:ascii="GHEA Grapalat" w:hAnsi="GHEA Grapalat"/>
          <w:i/>
          <w:iCs/>
          <w:sz w:val="24"/>
          <w:szCs w:val="24"/>
          <w:lang w:val="hy-AM"/>
        </w:rPr>
        <w:t>ոռոգման առաջադիմական շարժական համակարգերի</w:t>
      </w:r>
      <w:r w:rsidRPr="003F7CAF">
        <w:rPr>
          <w:rFonts w:ascii="GHEA Grapalat" w:hAnsi="GHEA Grapalat"/>
          <w:sz w:val="24"/>
          <w:szCs w:val="24"/>
          <w:lang w:val="hy-AM"/>
        </w:rPr>
        <w:t xml:space="preserve"> ձեռքբերման դեպքի, որը կարող է իրականացվել նաև առանց կապալառու կազմակերպության։</w:t>
      </w:r>
    </w:p>
    <w:p w14:paraId="0F9B8631" w14:textId="77777777" w:rsidR="00CD3EB3" w:rsidRDefault="00ED095C" w:rsidP="00874A7D">
      <w:pPr>
        <w:shd w:val="clear" w:color="auto" w:fill="FEFEFE"/>
        <w:spacing w:after="0" w:line="240" w:lineRule="auto"/>
        <w:jc w:val="both"/>
        <w:rPr>
          <w:rFonts w:ascii="GHEA Grapalat" w:hAnsi="GHEA Grapalat"/>
          <w:sz w:val="24"/>
          <w:szCs w:val="24"/>
          <w:lang w:val="hy-AM"/>
        </w:rPr>
      </w:pPr>
      <w:r w:rsidRPr="00ED095C">
        <w:rPr>
          <w:rFonts w:ascii="GHEA Grapalat" w:hAnsi="GHEA Grapalat"/>
          <w:sz w:val="24"/>
          <w:szCs w:val="24"/>
          <w:lang w:val="hy-AM"/>
        </w:rPr>
        <w:t xml:space="preserve">Ծրագրի շրջանակում 10 հա և ավելի տարածքում ներդրում կատարելու դեպքում շահառուն (միայն իրավաբանական անձ, անհատ ձեռնարկատեր կամ համայնք) կարող է ծրագիրն իրականացնել տարբեր (մեկից ավելի) կապալառու կազմակերպությունների միջոցով՝ պայմանագիր կնքելով մի քանի կապալառուների հետ (տարբեր աշխատանքների համար՝ հողային, ոռոգման արդիական կամ կարկտապաշտպան համակարգերի ներդրման, ջրավազանի կառուցման աշխատանքներ, անհրաժեշտ միջոցների (ապրանքների) ձեռքբերման), իսկ անհրաժեշտ միջոցների (ապրանքների) ձեռքբերումը կարող է իրականացվել նաև շահառուի կողմից՝ պայմանով, որ շահառուն պետք է ներկայացնի նաև «Հաշվապահական հաշվառման և աուդիտորական գործունեության կարգավորման և հանրային վերահսկողության մասին» օրենքի 22-րդ հոդվածի 1-ին մասով սահմանված աուդիտորների, փորձագետ հաշվապահների և աուդիտորական կազմակերպությունների ռեեստրում գրանցված և միջազգային ցանցին անդամակցող աուդիտորական կազմակերպության կողմից տրված, շահառուի ֆինանսական հաշվետվությունների վերաբերյալ աուդիտորական եզրակացություն, որում պետք է արտացոլվեն ծրագրի շրջանակում կատարված ծախսերը։ </w:t>
      </w:r>
    </w:p>
    <w:p w14:paraId="799298E0" w14:textId="77777777" w:rsidR="00CD3EB3" w:rsidRDefault="00ED095C" w:rsidP="00874A7D">
      <w:pPr>
        <w:shd w:val="clear" w:color="auto" w:fill="FEFEFE"/>
        <w:spacing w:after="0" w:line="240" w:lineRule="auto"/>
        <w:jc w:val="both"/>
        <w:rPr>
          <w:rFonts w:ascii="GHEA Grapalat" w:hAnsi="GHEA Grapalat"/>
          <w:sz w:val="24"/>
          <w:szCs w:val="24"/>
          <w:lang w:val="hy-AM"/>
        </w:rPr>
      </w:pPr>
      <w:r w:rsidRPr="00ED095C">
        <w:rPr>
          <w:rFonts w:ascii="GHEA Grapalat" w:hAnsi="GHEA Grapalat"/>
          <w:sz w:val="24"/>
          <w:szCs w:val="24"/>
          <w:lang w:val="hy-AM"/>
        </w:rPr>
        <w:t xml:space="preserve">Կապալառու կազմակերպությունների հետ համագործակցությունից կախված տրամադրվող վարկի կամ փոխհատուցվող գումարի չափը փոփոխության ենթակա չէ: </w:t>
      </w:r>
    </w:p>
    <w:p w14:paraId="3E1E94E7" w14:textId="77777777" w:rsidR="00CD3EB3" w:rsidRDefault="00ED095C" w:rsidP="00874A7D">
      <w:pPr>
        <w:shd w:val="clear" w:color="auto" w:fill="FEFEFE"/>
        <w:spacing w:after="0" w:line="240" w:lineRule="auto"/>
        <w:jc w:val="both"/>
        <w:rPr>
          <w:rFonts w:ascii="GHEA Grapalat" w:hAnsi="GHEA Grapalat"/>
          <w:sz w:val="24"/>
          <w:szCs w:val="24"/>
          <w:lang w:val="hy-AM"/>
        </w:rPr>
      </w:pPr>
      <w:r w:rsidRPr="00ED095C">
        <w:rPr>
          <w:rFonts w:ascii="GHEA Grapalat" w:hAnsi="GHEA Grapalat"/>
          <w:sz w:val="24"/>
          <w:szCs w:val="24"/>
          <w:lang w:val="hy-AM"/>
        </w:rPr>
        <w:t xml:space="preserve">Կապալառուն և ենթակապալառուն պետք է լինեն իրավաբանական անձ կամ անհատ ձեռնարկատեր, ունենան հիդրոտեխնիկական (հողային և ջրային ռեսուրսների ճարտարագիտություն) համապատասխան աշխատանքն իրենց կողմից իրականացնելու համար առնվազն մեկ որակավորված աշխատող։ </w:t>
      </w:r>
    </w:p>
    <w:p w14:paraId="4B63FE24" w14:textId="77777777" w:rsidR="00CD3EB3" w:rsidRDefault="00ED095C" w:rsidP="00874A7D">
      <w:pPr>
        <w:shd w:val="clear" w:color="auto" w:fill="FEFEFE"/>
        <w:spacing w:after="0" w:line="240" w:lineRule="auto"/>
        <w:jc w:val="both"/>
        <w:rPr>
          <w:rFonts w:ascii="GHEA Grapalat" w:hAnsi="GHEA Grapalat"/>
          <w:sz w:val="24"/>
          <w:szCs w:val="24"/>
          <w:lang w:val="hy-AM"/>
        </w:rPr>
      </w:pPr>
      <w:r w:rsidRPr="00ED095C">
        <w:rPr>
          <w:rFonts w:ascii="GHEA Grapalat" w:hAnsi="GHEA Grapalat"/>
          <w:sz w:val="24"/>
          <w:szCs w:val="24"/>
          <w:lang w:val="hy-AM"/>
        </w:rPr>
        <w:t xml:space="preserve">Շահառուն կապալառու կազմակերպության հետ պայմանագիրը պետք է կնքի վարկային կամ փոխհատուցման պայմանագիրը կնքելուց հետո։ </w:t>
      </w:r>
    </w:p>
    <w:p w14:paraId="211EAC5F" w14:textId="36433564" w:rsidR="00ED095C" w:rsidRDefault="00ED095C" w:rsidP="00874A7D">
      <w:pPr>
        <w:shd w:val="clear" w:color="auto" w:fill="FEFEFE"/>
        <w:spacing w:after="0" w:line="240" w:lineRule="auto"/>
        <w:jc w:val="both"/>
        <w:rPr>
          <w:rFonts w:ascii="GHEA Grapalat" w:hAnsi="GHEA Grapalat"/>
          <w:sz w:val="24"/>
          <w:szCs w:val="24"/>
          <w:lang w:val="hy-AM"/>
        </w:rPr>
      </w:pPr>
      <w:r w:rsidRPr="00ED095C">
        <w:rPr>
          <w:rFonts w:ascii="GHEA Grapalat" w:hAnsi="GHEA Grapalat"/>
          <w:sz w:val="24"/>
          <w:szCs w:val="24"/>
          <w:lang w:val="hy-AM"/>
        </w:rPr>
        <w:t>Ծրագրի ծախսերի մասնակի փոխհատուցման բաղադրիչից օգտվող շահառուն և կապալառուն (ենթակապալառուն) չպետք է լինեն փոխկապակցված անձինք (ծրագրի իմաստով անձինք համարվում են փոխկապակցված՝ «Իրավաբանական անձանց պետական գրանցման, իրավաբանական անձանց առանձնացված ստորաբաժանումների, հիմնարկների և անհատ ձեռնարկատերերի պետական հաշվառման մասին» օրենքի 3-րդ հոդվածի 1-ին մասի 25-27-րդ կետերով սահմանված դեպքերում)։</w:t>
      </w:r>
    </w:p>
    <w:p w14:paraId="4D55518F" w14:textId="77777777" w:rsidR="00874A7D" w:rsidRPr="003F7CAF" w:rsidRDefault="00874A7D" w:rsidP="00874A7D">
      <w:pPr>
        <w:shd w:val="clear" w:color="auto" w:fill="FEFEFE"/>
        <w:spacing w:after="0" w:line="240" w:lineRule="auto"/>
        <w:jc w:val="both"/>
        <w:rPr>
          <w:rFonts w:ascii="GHEA Grapalat" w:hAnsi="GHEA Grapalat"/>
          <w:sz w:val="24"/>
          <w:szCs w:val="24"/>
          <w:lang w:val="hy-AM"/>
        </w:rPr>
      </w:pPr>
      <w:r w:rsidRPr="003F7CAF">
        <w:rPr>
          <w:rFonts w:ascii="GHEA Grapalat" w:hAnsi="GHEA Grapalat"/>
          <w:sz w:val="24"/>
          <w:szCs w:val="24"/>
          <w:lang w:val="hy-AM"/>
        </w:rPr>
        <w:t>Շահառուն կապալառու կազմակերպության հետ պայմանագիրը պետք է կնքի փոխհատուցման պայմանագիրը կնքելուց հետո։</w:t>
      </w:r>
    </w:p>
    <w:p w14:paraId="5D26AD12" w14:textId="77777777" w:rsidR="00874A7D" w:rsidRPr="00502282" w:rsidRDefault="00874A7D" w:rsidP="00874A7D">
      <w:pPr>
        <w:shd w:val="clear" w:color="auto" w:fill="FEFEFE"/>
        <w:spacing w:after="0" w:line="240" w:lineRule="auto"/>
        <w:jc w:val="both"/>
        <w:rPr>
          <w:rFonts w:ascii="GHEA Grapalat" w:hAnsi="GHEA Grapalat"/>
          <w:sz w:val="24"/>
          <w:szCs w:val="24"/>
          <w:lang w:val="hy-AM"/>
        </w:rPr>
      </w:pPr>
      <w:r w:rsidRPr="003F7CAF">
        <w:rPr>
          <w:rFonts w:ascii="GHEA Grapalat" w:hAnsi="GHEA Grapalat"/>
          <w:sz w:val="24"/>
          <w:szCs w:val="24"/>
          <w:lang w:val="hy-AM"/>
        </w:rPr>
        <w:lastRenderedPageBreak/>
        <w:t xml:space="preserve">Ծրագրի շրջանակում </w:t>
      </w:r>
      <w:r w:rsidRPr="00502282">
        <w:rPr>
          <w:rFonts w:ascii="GHEA Grapalat" w:hAnsi="GHEA Grapalat"/>
          <w:b/>
          <w:bCs/>
          <w:sz w:val="24"/>
          <w:szCs w:val="24"/>
          <w:lang w:val="hy-AM"/>
        </w:rPr>
        <w:t>շահառուն պարտավոր է</w:t>
      </w:r>
      <w:r w:rsidRPr="00502282">
        <w:rPr>
          <w:rFonts w:ascii="GHEA Grapalat" w:hAnsi="GHEA Grapalat"/>
          <w:sz w:val="24"/>
          <w:szCs w:val="24"/>
          <w:lang w:val="hy-AM"/>
        </w:rPr>
        <w:t xml:space="preserve">՝ </w:t>
      </w:r>
    </w:p>
    <w:p w14:paraId="2FCA6860" w14:textId="028836E8" w:rsidR="00874A7D" w:rsidRPr="00502282" w:rsidRDefault="00874A7D" w:rsidP="00874A7D">
      <w:pPr>
        <w:pStyle w:val="ListParagraph"/>
        <w:numPr>
          <w:ilvl w:val="0"/>
          <w:numId w:val="44"/>
        </w:numPr>
        <w:shd w:val="clear" w:color="auto" w:fill="FEFEFE"/>
        <w:spacing w:after="0" w:line="240" w:lineRule="auto"/>
        <w:jc w:val="both"/>
        <w:rPr>
          <w:rFonts w:ascii="GHEA Grapalat" w:hAnsi="GHEA Grapalat"/>
          <w:sz w:val="24"/>
          <w:szCs w:val="24"/>
          <w:lang w:val="hy-AM"/>
        </w:rPr>
      </w:pPr>
      <w:r w:rsidRPr="00502282">
        <w:rPr>
          <w:rFonts w:ascii="GHEA Grapalat" w:hAnsi="GHEA Grapalat"/>
          <w:sz w:val="24"/>
          <w:szCs w:val="24"/>
          <w:lang w:val="hy-AM"/>
        </w:rPr>
        <w:t xml:space="preserve">ապահովել ջրային ռեսուրսների </w:t>
      </w:r>
      <w:r w:rsidRPr="00502282">
        <w:rPr>
          <w:rFonts w:ascii="GHEA Grapalat" w:hAnsi="GHEA Grapalat"/>
          <w:b/>
          <w:bCs/>
          <w:sz w:val="24"/>
          <w:szCs w:val="24"/>
          <w:lang w:val="hy-AM"/>
        </w:rPr>
        <w:t>հասանելիությունը</w:t>
      </w:r>
      <w:r w:rsidR="001746A1" w:rsidRPr="001746A1">
        <w:rPr>
          <w:rFonts w:ascii="GHEA Grapalat" w:hAnsi="GHEA Grapalat"/>
          <w:iCs/>
          <w:sz w:val="24"/>
          <w:szCs w:val="24"/>
          <w:lang w:val="hy-AM"/>
        </w:rPr>
        <w:t xml:space="preserve"> </w:t>
      </w:r>
      <w:r w:rsidR="001746A1" w:rsidRPr="006221DF">
        <w:rPr>
          <w:rFonts w:ascii="GHEA Grapalat" w:hAnsi="GHEA Grapalat"/>
          <w:iCs/>
          <w:sz w:val="24"/>
          <w:szCs w:val="24"/>
          <w:lang w:val="hy-AM"/>
        </w:rPr>
        <w:t>համաձայնեցված տվյալ տարածքը սպասարկող ջրամատակարար կազմակերպության</w:t>
      </w:r>
      <w:r w:rsidR="00836A10" w:rsidRPr="006221DF">
        <w:rPr>
          <w:rFonts w:ascii="GHEA Grapalat" w:hAnsi="GHEA Grapalat"/>
          <w:iCs/>
          <w:sz w:val="24"/>
          <w:szCs w:val="24"/>
          <w:lang w:val="hy-AM"/>
        </w:rPr>
        <w:t xml:space="preserve"> հետ,</w:t>
      </w:r>
    </w:p>
    <w:p w14:paraId="031306BE" w14:textId="3C60846D" w:rsidR="00874A7D" w:rsidRPr="00502282" w:rsidRDefault="00874A7D" w:rsidP="00874A7D">
      <w:pPr>
        <w:pStyle w:val="ListParagraph"/>
        <w:numPr>
          <w:ilvl w:val="0"/>
          <w:numId w:val="44"/>
        </w:numPr>
        <w:shd w:val="clear" w:color="auto" w:fill="FEFEFE"/>
        <w:spacing w:after="0" w:line="240" w:lineRule="auto"/>
        <w:jc w:val="both"/>
        <w:rPr>
          <w:rFonts w:ascii="GHEA Grapalat" w:hAnsi="GHEA Grapalat"/>
          <w:sz w:val="24"/>
          <w:szCs w:val="24"/>
          <w:lang w:val="hy-AM"/>
        </w:rPr>
      </w:pPr>
      <w:r w:rsidRPr="00502282">
        <w:rPr>
          <w:rFonts w:ascii="GHEA Grapalat" w:hAnsi="GHEA Grapalat"/>
          <w:sz w:val="24"/>
          <w:szCs w:val="24"/>
          <w:lang w:val="hy-AM"/>
        </w:rPr>
        <w:t xml:space="preserve">ոռոգման արդիական համակարգերի ներդրումը </w:t>
      </w:r>
      <w:r w:rsidRPr="00502282">
        <w:rPr>
          <w:rFonts w:ascii="GHEA Grapalat" w:hAnsi="GHEA Grapalat"/>
          <w:b/>
          <w:bCs/>
          <w:sz w:val="24"/>
          <w:szCs w:val="24"/>
          <w:lang w:val="hy-AM"/>
        </w:rPr>
        <w:t>ավարտել</w:t>
      </w:r>
      <w:r w:rsidRPr="00502282">
        <w:rPr>
          <w:rFonts w:ascii="GHEA Grapalat" w:hAnsi="GHEA Grapalat"/>
          <w:sz w:val="24"/>
          <w:szCs w:val="24"/>
          <w:lang w:val="hy-AM"/>
        </w:rPr>
        <w:t xml:space="preserve"> փոխհատուցման պայմանագիրն ուժի մեջ մտնելու պահից առավելագույնը </w:t>
      </w:r>
      <w:r w:rsidRPr="00502282">
        <w:rPr>
          <w:rFonts w:ascii="GHEA Grapalat" w:hAnsi="GHEA Grapalat"/>
          <w:b/>
          <w:bCs/>
          <w:sz w:val="24"/>
          <w:szCs w:val="24"/>
          <w:lang w:val="hy-AM"/>
        </w:rPr>
        <w:t>2 տարվա</w:t>
      </w:r>
      <w:r w:rsidRPr="00502282">
        <w:rPr>
          <w:rFonts w:ascii="GHEA Grapalat" w:hAnsi="GHEA Grapalat"/>
          <w:sz w:val="24"/>
          <w:szCs w:val="24"/>
          <w:lang w:val="hy-AM"/>
        </w:rPr>
        <w:t xml:space="preserve"> ընթացքում,</w:t>
      </w:r>
    </w:p>
    <w:p w14:paraId="0BF64EAA" w14:textId="77777777" w:rsidR="00874A7D" w:rsidRPr="00502282" w:rsidRDefault="00874A7D" w:rsidP="00874A7D">
      <w:pPr>
        <w:pStyle w:val="ListParagraph"/>
        <w:numPr>
          <w:ilvl w:val="0"/>
          <w:numId w:val="44"/>
        </w:numPr>
        <w:shd w:val="clear" w:color="auto" w:fill="FEFEFE"/>
        <w:spacing w:after="0" w:line="240" w:lineRule="auto"/>
        <w:jc w:val="both"/>
        <w:rPr>
          <w:rFonts w:ascii="GHEA Grapalat" w:hAnsi="GHEA Grapalat"/>
          <w:sz w:val="28"/>
          <w:szCs w:val="28"/>
          <w:lang w:val="hy-AM"/>
        </w:rPr>
      </w:pPr>
      <w:r w:rsidRPr="00502282">
        <w:rPr>
          <w:rFonts w:ascii="GHEA Grapalat" w:hAnsi="GHEA Grapalat"/>
          <w:sz w:val="24"/>
          <w:szCs w:val="24"/>
          <w:lang w:val="hy-AM"/>
        </w:rPr>
        <w:t xml:space="preserve">ներդրվող տարածքի համար ապահովել </w:t>
      </w:r>
      <w:r w:rsidRPr="00502282">
        <w:rPr>
          <w:rFonts w:ascii="GHEA Grapalat" w:hAnsi="GHEA Grapalat"/>
          <w:b/>
          <w:bCs/>
          <w:sz w:val="24"/>
          <w:szCs w:val="24"/>
          <w:lang w:val="hy-AM"/>
        </w:rPr>
        <w:t>ջրաչափի</w:t>
      </w:r>
      <w:r w:rsidRPr="00502282">
        <w:rPr>
          <w:rFonts w:ascii="GHEA Grapalat" w:hAnsi="GHEA Grapalat"/>
          <w:sz w:val="24"/>
          <w:szCs w:val="24"/>
          <w:lang w:val="hy-AM"/>
        </w:rPr>
        <w:t xml:space="preserve"> տեղադրում,</w:t>
      </w:r>
    </w:p>
    <w:p w14:paraId="0334869D" w14:textId="7F8321BB" w:rsidR="00874A7D" w:rsidRPr="00502282" w:rsidRDefault="00874A7D" w:rsidP="00874A7D">
      <w:pPr>
        <w:pStyle w:val="ListParagraph"/>
        <w:numPr>
          <w:ilvl w:val="0"/>
          <w:numId w:val="44"/>
        </w:numPr>
        <w:shd w:val="clear" w:color="auto" w:fill="FEFEFE"/>
        <w:spacing w:after="0" w:line="240" w:lineRule="auto"/>
        <w:jc w:val="both"/>
        <w:rPr>
          <w:rFonts w:ascii="GHEA Grapalat" w:hAnsi="GHEA Grapalat"/>
          <w:sz w:val="28"/>
          <w:szCs w:val="28"/>
          <w:lang w:val="hy-AM"/>
        </w:rPr>
      </w:pPr>
      <w:r w:rsidRPr="00502282">
        <w:rPr>
          <w:rFonts w:ascii="GHEA Grapalat" w:hAnsi="GHEA Grapalat"/>
          <w:sz w:val="24"/>
          <w:szCs w:val="24"/>
          <w:lang w:val="hy-AM"/>
        </w:rPr>
        <w:t xml:space="preserve">ապահովել ոռոգման արդիական համակարգերի շահագործումը </w:t>
      </w:r>
      <w:r w:rsidRPr="00502282">
        <w:rPr>
          <w:rFonts w:ascii="GHEA Grapalat" w:hAnsi="GHEA Grapalat"/>
          <w:b/>
          <w:bCs/>
          <w:sz w:val="24"/>
          <w:szCs w:val="24"/>
          <w:lang w:val="hy-AM"/>
        </w:rPr>
        <w:t>հետներդրումային 4 տարիների</w:t>
      </w:r>
      <w:r w:rsidRPr="00502282">
        <w:rPr>
          <w:rFonts w:ascii="GHEA Grapalat" w:hAnsi="GHEA Grapalat"/>
          <w:sz w:val="24"/>
          <w:szCs w:val="24"/>
          <w:lang w:val="hy-AM"/>
        </w:rPr>
        <w:t xml:space="preserve"> ընթացքում </w:t>
      </w:r>
      <w:r w:rsidRPr="00502282">
        <w:rPr>
          <w:rFonts w:ascii="GHEA Grapalat" w:hAnsi="GHEA Grapalat" w:cs="Segoe UI"/>
          <w:sz w:val="24"/>
          <w:szCs w:val="24"/>
          <w:bdr w:val="none" w:sz="0" w:space="0" w:color="auto" w:frame="1"/>
          <w:shd w:val="clear" w:color="auto" w:fill="FEFEFE"/>
          <w:lang w:val="hy-AM"/>
        </w:rPr>
        <w:t>(</w:t>
      </w:r>
      <w:r w:rsidR="00893F32" w:rsidRPr="00F70DA0">
        <w:rPr>
          <w:rFonts w:ascii="GHEA Grapalat" w:hAnsi="GHEA Grapalat" w:cs="Segoe UI"/>
          <w:sz w:val="24"/>
          <w:szCs w:val="24"/>
          <w:bdr w:val="none" w:sz="0" w:space="0" w:color="auto" w:frame="1"/>
          <w:shd w:val="clear" w:color="auto" w:fill="FEFEFE"/>
          <w:lang w:val="hy-AM"/>
        </w:rPr>
        <w:t>հետներդրումային ժամանակաշրջանի սկիզբ է համարվում փոխհատուցման տրամադրման օրը)</w:t>
      </w:r>
      <w:r w:rsidR="00893F32" w:rsidRPr="00F70DA0">
        <w:rPr>
          <w:rFonts w:ascii="GHEA Grapalat" w:hAnsi="GHEA Grapalat"/>
          <w:sz w:val="24"/>
          <w:szCs w:val="24"/>
          <w:lang w:val="hy-AM"/>
        </w:rPr>
        <w:t>։</w:t>
      </w:r>
    </w:p>
    <w:p w14:paraId="111CD7A5" w14:textId="77777777" w:rsidR="00874A7D" w:rsidRPr="003F7CAF" w:rsidRDefault="00874A7D" w:rsidP="00874A7D">
      <w:pPr>
        <w:shd w:val="clear" w:color="auto" w:fill="FEFEFE"/>
        <w:spacing w:after="0" w:line="240" w:lineRule="auto"/>
        <w:jc w:val="both"/>
        <w:rPr>
          <w:rFonts w:ascii="GHEA Grapalat" w:hAnsi="GHEA Grapalat" w:cs="Segoe UI"/>
          <w:sz w:val="24"/>
          <w:szCs w:val="24"/>
          <w:bdr w:val="none" w:sz="0" w:space="0" w:color="auto" w:frame="1"/>
          <w:shd w:val="clear" w:color="auto" w:fill="FEFEFE"/>
          <w:lang w:val="hy-AM"/>
        </w:rPr>
      </w:pPr>
      <w:r w:rsidRPr="003F7CAF">
        <w:rPr>
          <w:rFonts w:ascii="GHEA Grapalat" w:hAnsi="GHEA Grapalat" w:cs="Segoe UI"/>
          <w:sz w:val="24"/>
          <w:szCs w:val="24"/>
          <w:bdr w:val="none" w:sz="0" w:space="0" w:color="auto" w:frame="1"/>
          <w:shd w:val="clear" w:color="auto" w:fill="FEFEFE"/>
          <w:lang w:val="hy-AM"/>
        </w:rPr>
        <w:t>Ոռոգման համակարգեր ներդնելու համար բաղադրիչից օգտվելու ընթացակարգ՝</w:t>
      </w:r>
    </w:p>
    <w:p w14:paraId="1A899C62" w14:textId="77777777" w:rsidR="00874A7D" w:rsidRPr="003F7CAF" w:rsidRDefault="00874A7D" w:rsidP="00874A7D">
      <w:pPr>
        <w:shd w:val="clear" w:color="auto" w:fill="FEFEFE"/>
        <w:spacing w:after="0" w:line="240" w:lineRule="auto"/>
        <w:ind w:left="425" w:hanging="426"/>
        <w:jc w:val="both"/>
        <w:rPr>
          <w:rFonts w:ascii="GHEA Grapalat" w:hAnsi="GHEA Grapalat"/>
          <w:b/>
          <w:bCs/>
          <w:sz w:val="24"/>
          <w:szCs w:val="24"/>
          <w:lang w:val="hy-AM"/>
        </w:rPr>
      </w:pPr>
      <w:r w:rsidRPr="003F7CAF">
        <w:rPr>
          <w:rFonts w:ascii="GHEA Grapalat" w:hAnsi="GHEA Grapalat"/>
          <w:b/>
          <w:bCs/>
          <w:sz w:val="24"/>
          <w:szCs w:val="24"/>
          <w:lang w:val="hy-AM"/>
        </w:rPr>
        <w:t>ՔԱՅԼ 1</w:t>
      </w:r>
    </w:p>
    <w:p w14:paraId="2C410B17" w14:textId="77777777" w:rsidR="00874A7D" w:rsidRPr="003F7CAF" w:rsidRDefault="00874A7D" w:rsidP="00874A7D">
      <w:pPr>
        <w:shd w:val="clear" w:color="auto" w:fill="FEFEFE"/>
        <w:tabs>
          <w:tab w:val="left" w:pos="0"/>
        </w:tabs>
        <w:spacing w:after="0" w:line="240" w:lineRule="auto"/>
        <w:jc w:val="both"/>
        <w:rPr>
          <w:rFonts w:ascii="GHEA Grapalat" w:hAnsi="GHEA Grapalat"/>
          <w:sz w:val="24"/>
          <w:szCs w:val="24"/>
          <w:lang w:val="hy-AM"/>
        </w:rPr>
      </w:pPr>
      <w:r w:rsidRPr="003F7CAF">
        <w:rPr>
          <w:rFonts w:ascii="GHEA Grapalat" w:hAnsi="GHEA Grapalat"/>
          <w:sz w:val="24"/>
          <w:szCs w:val="24"/>
          <w:lang w:val="hy-AM"/>
        </w:rPr>
        <w:t>Դիմում նախարարություն</w:t>
      </w:r>
      <w:r>
        <w:rPr>
          <w:rFonts w:ascii="GHEA Grapalat" w:hAnsi="GHEA Grapalat"/>
          <w:sz w:val="24"/>
          <w:szCs w:val="24"/>
          <w:lang w:val="hy-AM"/>
        </w:rPr>
        <w:t xml:space="preserve"> </w:t>
      </w:r>
      <w:r w:rsidRPr="003F7CAF">
        <w:rPr>
          <w:rFonts w:ascii="GHEA Grapalat" w:hAnsi="GHEA Grapalat"/>
          <w:sz w:val="24"/>
          <w:szCs w:val="24"/>
          <w:lang w:val="hy-AM"/>
        </w:rPr>
        <w:t>նշելով հողատարածքի տեղը և մակերեսը, դիմումին կից՝</w:t>
      </w:r>
    </w:p>
    <w:p w14:paraId="565332D3" w14:textId="77777777" w:rsidR="00874A7D" w:rsidRPr="003F7CAF" w:rsidRDefault="00874A7D" w:rsidP="00874A7D">
      <w:pPr>
        <w:pStyle w:val="ListParagraph"/>
        <w:numPr>
          <w:ilvl w:val="0"/>
          <w:numId w:val="29"/>
        </w:numPr>
        <w:shd w:val="clear" w:color="auto" w:fill="FEFEFE"/>
        <w:tabs>
          <w:tab w:val="left" w:pos="0"/>
        </w:tabs>
        <w:spacing w:after="0"/>
        <w:ind w:left="425" w:hanging="426"/>
        <w:jc w:val="both"/>
        <w:rPr>
          <w:rFonts w:ascii="GHEA Grapalat" w:hAnsi="GHEA Grapalat"/>
          <w:sz w:val="24"/>
          <w:szCs w:val="24"/>
        </w:rPr>
      </w:pPr>
      <w:r w:rsidRPr="003F7CAF">
        <w:rPr>
          <w:rFonts w:ascii="GHEA Grapalat" w:hAnsi="GHEA Grapalat"/>
          <w:b/>
          <w:bCs/>
          <w:sz w:val="24"/>
          <w:szCs w:val="24"/>
          <w:lang w:val="hy-AM"/>
        </w:rPr>
        <w:t>Անձը հաստատող փաստաթղթի</w:t>
      </w:r>
      <w:r w:rsidRPr="003F7CAF">
        <w:rPr>
          <w:rFonts w:ascii="GHEA Grapalat" w:hAnsi="GHEA Grapalat"/>
          <w:sz w:val="24"/>
          <w:szCs w:val="24"/>
          <w:lang w:val="hy-AM"/>
        </w:rPr>
        <w:t xml:space="preserve"> պատճեն,</w:t>
      </w:r>
    </w:p>
    <w:p w14:paraId="547DC51E" w14:textId="77777777" w:rsidR="006D0A95" w:rsidRDefault="00874A7D" w:rsidP="00874A7D">
      <w:pPr>
        <w:pStyle w:val="ListParagraph"/>
        <w:numPr>
          <w:ilvl w:val="0"/>
          <w:numId w:val="14"/>
        </w:numPr>
        <w:shd w:val="clear" w:color="auto" w:fill="FEFEFE"/>
        <w:spacing w:after="0" w:line="240" w:lineRule="auto"/>
        <w:ind w:left="426" w:hanging="426"/>
        <w:jc w:val="both"/>
        <w:rPr>
          <w:rFonts w:ascii="GHEA Grapalat" w:hAnsi="GHEA Grapalat"/>
          <w:sz w:val="24"/>
          <w:szCs w:val="24"/>
          <w:lang w:val="hy-AM"/>
        </w:rPr>
      </w:pPr>
      <w:r w:rsidRPr="003F7CAF">
        <w:rPr>
          <w:rFonts w:ascii="GHEA Grapalat" w:hAnsi="GHEA Grapalat"/>
          <w:b/>
          <w:bCs/>
          <w:sz w:val="24"/>
          <w:szCs w:val="24"/>
          <w:lang w:val="hy-AM"/>
        </w:rPr>
        <w:t xml:space="preserve">Կադաստրի վկայականի </w:t>
      </w:r>
      <w:r w:rsidRPr="003F7CAF">
        <w:rPr>
          <w:rFonts w:ascii="GHEA Grapalat" w:hAnsi="GHEA Grapalat"/>
          <w:sz w:val="24"/>
          <w:szCs w:val="24"/>
          <w:lang w:val="hy-AM"/>
        </w:rPr>
        <w:t>պատճեն</w:t>
      </w:r>
      <w:r>
        <w:rPr>
          <w:rFonts w:ascii="GHEA Grapalat" w:hAnsi="GHEA Grapalat"/>
          <w:sz w:val="24"/>
          <w:szCs w:val="24"/>
          <w:lang w:val="hy-AM"/>
        </w:rPr>
        <w:t xml:space="preserve"> և </w:t>
      </w:r>
      <w:r w:rsidRPr="00F70DA0">
        <w:rPr>
          <w:rFonts w:ascii="GHEA Grapalat" w:hAnsi="GHEA Grapalat"/>
          <w:sz w:val="24"/>
          <w:szCs w:val="24"/>
          <w:lang w:val="hy-AM"/>
        </w:rPr>
        <w:t xml:space="preserve">Կադաստրի կոմիտեի կողմից տրամադրված՝ կադաստրային քարտեզում արտացոլված հողամասի շրջադարձային կետերի </w:t>
      </w:r>
      <w:r w:rsidRPr="00F70DA0">
        <w:rPr>
          <w:rFonts w:ascii="GHEA Grapalat" w:hAnsi="GHEA Grapalat"/>
          <w:b/>
          <w:bCs/>
          <w:sz w:val="24"/>
          <w:szCs w:val="24"/>
          <w:lang w:val="hy-AM"/>
        </w:rPr>
        <w:t>կոորդինատները</w:t>
      </w:r>
      <w:r w:rsidRPr="003F7CAF">
        <w:rPr>
          <w:rFonts w:ascii="GHEA Grapalat" w:hAnsi="GHEA Grapalat"/>
          <w:sz w:val="24"/>
          <w:szCs w:val="24"/>
          <w:lang w:val="hy-AM"/>
        </w:rPr>
        <w:t xml:space="preserve">,  </w:t>
      </w:r>
    </w:p>
    <w:p w14:paraId="50D1A0EB" w14:textId="3182B4A4" w:rsidR="00874A7D" w:rsidRPr="003F7CAF" w:rsidRDefault="006D0A95" w:rsidP="00874A7D">
      <w:pPr>
        <w:pStyle w:val="ListParagraph"/>
        <w:numPr>
          <w:ilvl w:val="0"/>
          <w:numId w:val="14"/>
        </w:numPr>
        <w:shd w:val="clear" w:color="auto" w:fill="FEFEFE"/>
        <w:spacing w:after="0" w:line="240" w:lineRule="auto"/>
        <w:ind w:left="426" w:hanging="426"/>
        <w:jc w:val="both"/>
        <w:rPr>
          <w:rFonts w:ascii="GHEA Grapalat" w:hAnsi="GHEA Grapalat"/>
          <w:sz w:val="24"/>
          <w:szCs w:val="24"/>
          <w:lang w:val="hy-AM"/>
        </w:rPr>
      </w:pPr>
      <w:r>
        <w:rPr>
          <w:rFonts w:ascii="GHEA Grapalat" w:hAnsi="GHEA Grapalat"/>
          <w:sz w:val="24"/>
          <w:szCs w:val="24"/>
          <w:lang w:val="hy-AM"/>
        </w:rPr>
        <w:t>Ը</w:t>
      </w:r>
      <w:r w:rsidR="00874A7D" w:rsidRPr="003F7CAF">
        <w:rPr>
          <w:rFonts w:ascii="GHEA Grapalat" w:hAnsi="GHEA Grapalat"/>
          <w:sz w:val="24"/>
          <w:szCs w:val="24"/>
          <w:lang w:val="hy-AM"/>
        </w:rPr>
        <w:t xml:space="preserve">նդհանուր համատեղ սեփականության կամ վարձակալության (օգտագործում) դեպքում՝ </w:t>
      </w:r>
      <w:r w:rsidR="00874A7D" w:rsidRPr="003F7CAF">
        <w:rPr>
          <w:rFonts w:ascii="GHEA Grapalat" w:hAnsi="GHEA Grapalat"/>
          <w:i/>
          <w:iCs/>
          <w:sz w:val="24"/>
          <w:szCs w:val="24"/>
          <w:lang w:val="hy-AM"/>
        </w:rPr>
        <w:t>նոտարական կարգով վավերացված</w:t>
      </w:r>
      <w:r w:rsidR="00874A7D" w:rsidRPr="003F7CAF">
        <w:rPr>
          <w:rFonts w:ascii="GHEA Grapalat" w:hAnsi="GHEA Grapalat"/>
          <w:sz w:val="24"/>
          <w:szCs w:val="24"/>
          <w:lang w:val="hy-AM"/>
        </w:rPr>
        <w:t xml:space="preserve">՝ անշարժ գույքի սեփականատիրոջ կամ համասեփականատիրոջ (համասեփականատերերի) </w:t>
      </w:r>
      <w:r w:rsidR="00874A7D" w:rsidRPr="003F7CAF">
        <w:rPr>
          <w:rFonts w:ascii="GHEA Grapalat" w:hAnsi="GHEA Grapalat"/>
          <w:b/>
          <w:bCs/>
          <w:sz w:val="24"/>
          <w:szCs w:val="24"/>
          <w:lang w:val="hy-AM"/>
        </w:rPr>
        <w:t>համաձայնություն</w:t>
      </w:r>
      <w:r w:rsidR="00874A7D" w:rsidRPr="003F7CAF">
        <w:rPr>
          <w:rFonts w:ascii="GHEA Grapalat" w:hAnsi="GHEA Grapalat"/>
          <w:sz w:val="24"/>
          <w:szCs w:val="24"/>
          <w:lang w:val="hy-AM"/>
        </w:rPr>
        <w:t xml:space="preserve"> (անշարժ գույքի վարձակալության (օգտագործման) ժամկետը </w:t>
      </w:r>
      <w:r w:rsidR="00874A7D" w:rsidRPr="003F7CAF">
        <w:rPr>
          <w:rFonts w:ascii="GHEA Grapalat" w:hAnsi="GHEA Grapalat"/>
          <w:i/>
          <w:iCs/>
          <w:sz w:val="24"/>
          <w:szCs w:val="24"/>
          <w:lang w:val="hy-AM"/>
        </w:rPr>
        <w:t xml:space="preserve">չպետք է պակաս լինի </w:t>
      </w:r>
      <w:r w:rsidR="00874A7D" w:rsidRPr="003F7CAF">
        <w:rPr>
          <w:rFonts w:ascii="GHEA Grapalat" w:hAnsi="GHEA Grapalat"/>
          <w:b/>
          <w:bCs/>
          <w:i/>
          <w:iCs/>
          <w:sz w:val="24"/>
          <w:szCs w:val="24"/>
          <w:lang w:val="hy-AM"/>
        </w:rPr>
        <w:t>6 տարուց</w:t>
      </w:r>
      <w:r w:rsidR="00874A7D" w:rsidRPr="003F7CAF">
        <w:rPr>
          <w:rFonts w:ascii="GHEA Grapalat" w:hAnsi="GHEA Grapalat"/>
          <w:sz w:val="24"/>
          <w:szCs w:val="24"/>
          <w:lang w:val="hy-AM"/>
        </w:rPr>
        <w:t>՝ դիմումը ներկայացնելու օրվանից հաշված),</w:t>
      </w:r>
    </w:p>
    <w:p w14:paraId="1517302A" w14:textId="77777777" w:rsidR="00874A7D" w:rsidRPr="00597FE3" w:rsidRDefault="00874A7D" w:rsidP="00874A7D">
      <w:pPr>
        <w:pStyle w:val="ListParagraph"/>
        <w:numPr>
          <w:ilvl w:val="0"/>
          <w:numId w:val="29"/>
        </w:numPr>
        <w:shd w:val="clear" w:color="auto" w:fill="FEFEFE"/>
        <w:tabs>
          <w:tab w:val="left" w:pos="0"/>
        </w:tabs>
        <w:spacing w:after="0" w:line="240" w:lineRule="auto"/>
        <w:ind w:left="425" w:hanging="426"/>
        <w:jc w:val="both"/>
        <w:rPr>
          <w:rFonts w:ascii="GHEA Grapalat" w:hAnsi="GHEA Grapalat"/>
          <w:sz w:val="24"/>
          <w:szCs w:val="24"/>
          <w:lang w:val="hy-AM"/>
        </w:rPr>
      </w:pPr>
      <w:r w:rsidRPr="003F7CAF">
        <w:rPr>
          <w:rFonts w:ascii="GHEA Grapalat" w:hAnsi="GHEA Grapalat"/>
          <w:b/>
          <w:bCs/>
          <w:sz w:val="24"/>
          <w:szCs w:val="24"/>
          <w:lang w:val="hy-AM"/>
        </w:rPr>
        <w:t>Համաձայնագիր</w:t>
      </w:r>
      <w:r w:rsidRPr="00597FE3">
        <w:rPr>
          <w:rFonts w:ascii="Sylfaen" w:hAnsi="Sylfaen"/>
          <w:color w:val="000000"/>
          <w:sz w:val="21"/>
          <w:szCs w:val="21"/>
          <w:shd w:val="clear" w:color="auto" w:fill="FFFFFF"/>
          <w:lang w:val="hy-AM"/>
        </w:rPr>
        <w:t xml:space="preserve">՝ </w:t>
      </w:r>
      <w:r w:rsidRPr="00597FE3">
        <w:rPr>
          <w:rFonts w:ascii="GHEA Grapalat" w:hAnsi="GHEA Grapalat"/>
          <w:color w:val="000000"/>
          <w:sz w:val="24"/>
          <w:szCs w:val="24"/>
          <w:shd w:val="clear" w:color="auto" w:fill="FFFFFF"/>
          <w:lang w:val="hy-AM"/>
        </w:rPr>
        <w:t>ծրագրի շրջանակում շահառուի մասին տեղեկություններն այլ պետական մարմնին փոխանցելու մասին</w:t>
      </w:r>
      <w:r w:rsidRPr="00597FE3">
        <w:rPr>
          <w:rFonts w:ascii="GHEA Grapalat" w:hAnsi="GHEA Grapalat"/>
          <w:sz w:val="24"/>
          <w:szCs w:val="24"/>
          <w:lang w:val="hy-AM"/>
        </w:rPr>
        <w:t>,</w:t>
      </w:r>
    </w:p>
    <w:p w14:paraId="359F781A" w14:textId="2F47547A" w:rsidR="00874A7D" w:rsidRPr="003F7CAF" w:rsidRDefault="00874A7D" w:rsidP="00874A7D">
      <w:pPr>
        <w:pStyle w:val="ListParagraph"/>
        <w:numPr>
          <w:ilvl w:val="0"/>
          <w:numId w:val="29"/>
        </w:numPr>
        <w:shd w:val="clear" w:color="auto" w:fill="FEFEFE"/>
        <w:tabs>
          <w:tab w:val="left" w:pos="0"/>
        </w:tabs>
        <w:spacing w:after="0" w:line="240" w:lineRule="auto"/>
        <w:ind w:left="425" w:hanging="426"/>
        <w:jc w:val="both"/>
        <w:rPr>
          <w:rFonts w:ascii="GHEA Grapalat" w:hAnsi="GHEA Grapalat"/>
          <w:sz w:val="24"/>
          <w:szCs w:val="24"/>
        </w:rPr>
      </w:pPr>
      <w:r w:rsidRPr="003F7CAF">
        <w:rPr>
          <w:rFonts w:ascii="GHEA Grapalat" w:hAnsi="GHEA Grapalat"/>
          <w:sz w:val="24"/>
          <w:szCs w:val="24"/>
          <w:lang w:val="hy-AM"/>
        </w:rPr>
        <w:t>Տեղեկանք (</w:t>
      </w:r>
      <w:r w:rsidRPr="003F7CAF">
        <w:rPr>
          <w:rFonts w:ascii="GHEA Grapalat" w:hAnsi="GHEA Grapalat"/>
          <w:b/>
          <w:bCs/>
          <w:sz w:val="24"/>
          <w:szCs w:val="24"/>
          <w:lang w:val="hy-AM"/>
        </w:rPr>
        <w:t>բանկային հաշվեհամար</w:t>
      </w:r>
      <w:r w:rsidRPr="003F7CAF">
        <w:rPr>
          <w:rFonts w:ascii="GHEA Grapalat" w:hAnsi="GHEA Grapalat"/>
          <w:sz w:val="24"/>
          <w:szCs w:val="24"/>
          <w:lang w:val="hy-AM"/>
        </w:rPr>
        <w:t>)</w:t>
      </w:r>
      <w:r w:rsidR="006D0A95">
        <w:rPr>
          <w:rFonts w:ascii="GHEA Grapalat" w:hAnsi="GHEA Grapalat"/>
          <w:sz w:val="24"/>
          <w:szCs w:val="24"/>
          <w:lang w:val="hy-AM"/>
        </w:rPr>
        <w:t>։</w:t>
      </w:r>
    </w:p>
    <w:p w14:paraId="4768FED1" w14:textId="77777777" w:rsidR="00874A7D" w:rsidRPr="003F7CAF" w:rsidRDefault="00874A7D" w:rsidP="00874A7D">
      <w:pPr>
        <w:shd w:val="clear" w:color="auto" w:fill="FEFEFE"/>
        <w:tabs>
          <w:tab w:val="left" w:pos="0"/>
        </w:tabs>
        <w:spacing w:after="0" w:line="240" w:lineRule="auto"/>
        <w:jc w:val="both"/>
        <w:rPr>
          <w:rFonts w:ascii="GHEA Grapalat" w:hAnsi="GHEA Grapalat"/>
          <w:b/>
          <w:bCs/>
          <w:sz w:val="24"/>
          <w:szCs w:val="24"/>
          <w:lang w:val="hy-AM"/>
        </w:rPr>
      </w:pPr>
      <w:r w:rsidRPr="003F7CAF">
        <w:rPr>
          <w:rFonts w:ascii="GHEA Grapalat" w:hAnsi="GHEA Grapalat"/>
          <w:b/>
          <w:bCs/>
          <w:sz w:val="24"/>
          <w:szCs w:val="24"/>
          <w:lang w:val="hy-AM"/>
        </w:rPr>
        <w:t>ՔԱՅԼ 2</w:t>
      </w:r>
    </w:p>
    <w:p w14:paraId="22046E9F" w14:textId="77777777" w:rsidR="00874A7D" w:rsidRPr="003F7CAF" w:rsidRDefault="00874A7D" w:rsidP="00874A7D">
      <w:pPr>
        <w:shd w:val="clear" w:color="auto" w:fill="FEFEFE"/>
        <w:tabs>
          <w:tab w:val="left" w:pos="0"/>
        </w:tabs>
        <w:spacing w:after="0" w:line="240" w:lineRule="auto"/>
        <w:jc w:val="both"/>
        <w:rPr>
          <w:rFonts w:ascii="GHEA Grapalat" w:hAnsi="GHEA Grapalat"/>
          <w:sz w:val="24"/>
          <w:szCs w:val="24"/>
          <w:lang w:val="hy-AM"/>
        </w:rPr>
      </w:pPr>
      <w:r w:rsidRPr="003F7CAF">
        <w:rPr>
          <w:rFonts w:ascii="GHEA Grapalat" w:hAnsi="GHEA Grapalat"/>
          <w:b/>
          <w:bCs/>
          <w:sz w:val="24"/>
          <w:szCs w:val="24"/>
          <w:lang w:val="hy-AM"/>
        </w:rPr>
        <w:t xml:space="preserve">Պայմանագրի </w:t>
      </w:r>
      <w:r w:rsidRPr="003F7CAF">
        <w:rPr>
          <w:rFonts w:ascii="GHEA Grapalat" w:hAnsi="GHEA Grapalat"/>
          <w:sz w:val="24"/>
          <w:szCs w:val="24"/>
          <w:lang w:val="hy-AM"/>
        </w:rPr>
        <w:t>կնքում նախարարության հետ։</w:t>
      </w:r>
    </w:p>
    <w:p w14:paraId="1F14834F" w14:textId="77777777" w:rsidR="00874A7D" w:rsidRPr="003F7CAF" w:rsidRDefault="00874A7D" w:rsidP="00874A7D">
      <w:pPr>
        <w:shd w:val="clear" w:color="auto" w:fill="FEFEFE"/>
        <w:spacing w:after="0" w:line="240" w:lineRule="auto"/>
        <w:jc w:val="both"/>
        <w:rPr>
          <w:rFonts w:ascii="GHEA Grapalat" w:hAnsi="GHEA Grapalat"/>
          <w:sz w:val="24"/>
          <w:szCs w:val="24"/>
          <w:lang w:val="hy-AM"/>
        </w:rPr>
      </w:pPr>
      <w:r w:rsidRPr="003F7CAF">
        <w:rPr>
          <w:rFonts w:ascii="GHEA Grapalat" w:hAnsi="GHEA Grapalat"/>
          <w:b/>
          <w:bCs/>
          <w:sz w:val="24"/>
          <w:szCs w:val="24"/>
          <w:lang w:val="hy-AM"/>
        </w:rPr>
        <w:t>ՔԱՅԼ 3</w:t>
      </w:r>
    </w:p>
    <w:p w14:paraId="70FE345B" w14:textId="77777777" w:rsidR="00874A7D" w:rsidRPr="003F7CAF" w:rsidRDefault="00874A7D" w:rsidP="00874A7D">
      <w:pPr>
        <w:shd w:val="clear" w:color="auto" w:fill="FEFEFE"/>
        <w:tabs>
          <w:tab w:val="left" w:pos="0"/>
        </w:tabs>
        <w:spacing w:after="0" w:line="240" w:lineRule="auto"/>
        <w:jc w:val="both"/>
        <w:rPr>
          <w:rFonts w:ascii="GHEA Grapalat" w:hAnsi="GHEA Grapalat"/>
          <w:sz w:val="24"/>
          <w:szCs w:val="24"/>
          <w:lang w:val="hy-AM"/>
        </w:rPr>
      </w:pPr>
      <w:r w:rsidRPr="00F70DA0">
        <w:rPr>
          <w:rFonts w:ascii="GHEA Grapalat" w:hAnsi="GHEA Grapalat"/>
          <w:sz w:val="24"/>
          <w:szCs w:val="24"/>
          <w:lang w:val="hy-AM"/>
        </w:rPr>
        <w:t>Ոռոգման համակարգերի ներդրման աշխատանքների ավարտից հետո</w:t>
      </w:r>
      <w:r>
        <w:rPr>
          <w:rFonts w:ascii="GHEA Grapalat" w:hAnsi="GHEA Grapalat" w:cs="Segoe UI"/>
          <w:sz w:val="24"/>
          <w:szCs w:val="24"/>
          <w:bdr w:val="none" w:sz="0" w:space="0" w:color="auto" w:frame="1"/>
          <w:shd w:val="clear" w:color="auto" w:fill="FEFEFE"/>
          <w:lang w:val="hy-AM"/>
        </w:rPr>
        <w:t xml:space="preserve"> </w:t>
      </w:r>
      <w:r>
        <w:rPr>
          <w:rFonts w:ascii="GHEA Grapalat" w:hAnsi="GHEA Grapalat"/>
          <w:sz w:val="24"/>
          <w:szCs w:val="24"/>
          <w:lang w:val="hy-AM"/>
        </w:rPr>
        <w:t>դ</w:t>
      </w:r>
      <w:r w:rsidRPr="003F7CAF">
        <w:rPr>
          <w:rFonts w:ascii="GHEA Grapalat" w:hAnsi="GHEA Grapalat"/>
          <w:sz w:val="24"/>
          <w:szCs w:val="24"/>
          <w:lang w:val="hy-AM"/>
        </w:rPr>
        <w:t>իմում</w:t>
      </w:r>
      <w:r>
        <w:rPr>
          <w:rFonts w:ascii="GHEA Grapalat" w:hAnsi="GHEA Grapalat"/>
          <w:sz w:val="24"/>
          <w:szCs w:val="24"/>
          <w:lang w:val="hy-AM"/>
        </w:rPr>
        <w:t xml:space="preserve"> </w:t>
      </w:r>
      <w:r w:rsidRPr="003F7CAF">
        <w:rPr>
          <w:rFonts w:ascii="GHEA Grapalat" w:hAnsi="GHEA Grapalat"/>
          <w:sz w:val="24"/>
          <w:szCs w:val="24"/>
          <w:lang w:val="hy-AM"/>
        </w:rPr>
        <w:t>նախարարություն՝ կից ներկայացնելով՝</w:t>
      </w:r>
    </w:p>
    <w:p w14:paraId="24AC5CFF" w14:textId="77777777" w:rsidR="006221DF" w:rsidRDefault="006221DF" w:rsidP="006221DF">
      <w:pPr>
        <w:pStyle w:val="ListParagraph"/>
        <w:numPr>
          <w:ilvl w:val="0"/>
          <w:numId w:val="29"/>
        </w:numPr>
        <w:shd w:val="clear" w:color="auto" w:fill="FEFEFE"/>
        <w:tabs>
          <w:tab w:val="left" w:pos="0"/>
        </w:tabs>
        <w:spacing w:after="0"/>
        <w:ind w:left="425" w:hanging="426"/>
        <w:jc w:val="both"/>
        <w:rPr>
          <w:rFonts w:ascii="GHEA Grapalat" w:hAnsi="GHEA Grapalat"/>
          <w:sz w:val="24"/>
          <w:szCs w:val="24"/>
          <w:lang w:val="hy-AM"/>
        </w:rPr>
      </w:pPr>
      <w:r w:rsidRPr="006221DF">
        <w:rPr>
          <w:rFonts w:ascii="GHEA Grapalat" w:hAnsi="GHEA Grapalat"/>
          <w:sz w:val="24"/>
          <w:szCs w:val="24"/>
          <w:lang w:val="hy-AM"/>
        </w:rPr>
        <w:t>անշարժ գույքի նկատմամբ օտարման և այլ իրավունքներով ծանրաբեռնելու սահմանափակման վերաբերյալ լիազոր մարմնի կողմից տրամադրված տեղեկանքը,</w:t>
      </w:r>
    </w:p>
    <w:p w14:paraId="3D3EE114" w14:textId="77777777" w:rsidR="006221DF" w:rsidRDefault="006221DF" w:rsidP="006221DF">
      <w:pPr>
        <w:pStyle w:val="ListParagraph"/>
        <w:numPr>
          <w:ilvl w:val="0"/>
          <w:numId w:val="29"/>
        </w:numPr>
        <w:shd w:val="clear" w:color="auto" w:fill="FEFEFE"/>
        <w:tabs>
          <w:tab w:val="left" w:pos="0"/>
        </w:tabs>
        <w:spacing w:after="0"/>
        <w:ind w:left="425" w:hanging="426"/>
        <w:jc w:val="both"/>
        <w:rPr>
          <w:rFonts w:ascii="GHEA Grapalat" w:hAnsi="GHEA Grapalat"/>
          <w:sz w:val="24"/>
          <w:szCs w:val="24"/>
          <w:lang w:val="hy-AM"/>
        </w:rPr>
      </w:pPr>
      <w:r w:rsidRPr="006221DF">
        <w:rPr>
          <w:rFonts w:ascii="GHEA Grapalat" w:hAnsi="GHEA Grapalat"/>
          <w:sz w:val="24"/>
          <w:szCs w:val="24"/>
          <w:lang w:val="hy-AM"/>
        </w:rPr>
        <w:t>ձեռք բերված և ներդրված, նույնականացման կոդեր ունեցող գույքի ցանկը՝ իրենց կոդերով (պոմպի և ֆիլտրի ներդրման դեպքում՝ պարտադիր, այլ գույքի համար՝ առկայության դեպքում),</w:t>
      </w:r>
    </w:p>
    <w:p w14:paraId="0D17F994" w14:textId="48B08BF9" w:rsidR="006221DF" w:rsidRDefault="006221DF" w:rsidP="006221DF">
      <w:pPr>
        <w:pStyle w:val="ListParagraph"/>
        <w:numPr>
          <w:ilvl w:val="0"/>
          <w:numId w:val="29"/>
        </w:numPr>
        <w:shd w:val="clear" w:color="auto" w:fill="FEFEFE"/>
        <w:tabs>
          <w:tab w:val="left" w:pos="0"/>
        </w:tabs>
        <w:spacing w:after="0"/>
        <w:ind w:left="425" w:hanging="426"/>
        <w:jc w:val="both"/>
        <w:rPr>
          <w:rFonts w:ascii="GHEA Grapalat" w:hAnsi="GHEA Grapalat"/>
          <w:sz w:val="24"/>
          <w:szCs w:val="24"/>
          <w:lang w:val="hy-AM"/>
        </w:rPr>
      </w:pPr>
      <w:r w:rsidRPr="006221DF">
        <w:rPr>
          <w:rFonts w:ascii="GHEA Grapalat" w:hAnsi="GHEA Grapalat"/>
          <w:sz w:val="24"/>
          <w:szCs w:val="24"/>
          <w:lang w:val="hy-AM"/>
        </w:rPr>
        <w:t>ոռոգման արդիական համակարգերի ձեռքբերման և տեղակայման ծախսերը հիմնավորող փաստաթղթերը, այդ թվում՝ նոտարական կարգով վավերացված կապալառուի հետ կնքված պայմանագրի պատճենը և կատարված աշխատանքների հանձնման ընդունման ակտը (բացառությամբ ոռոգման շարժական համակարգի ձեռքբերման դեպքի),</w:t>
      </w:r>
    </w:p>
    <w:p w14:paraId="6FA5EEA1" w14:textId="77777777" w:rsidR="006221DF" w:rsidRDefault="006221DF" w:rsidP="006221DF">
      <w:pPr>
        <w:pStyle w:val="ListParagraph"/>
        <w:numPr>
          <w:ilvl w:val="0"/>
          <w:numId w:val="29"/>
        </w:numPr>
        <w:shd w:val="clear" w:color="auto" w:fill="FEFEFE"/>
        <w:tabs>
          <w:tab w:val="left" w:pos="0"/>
        </w:tabs>
        <w:spacing w:after="0"/>
        <w:ind w:left="425" w:hanging="426"/>
        <w:jc w:val="both"/>
        <w:rPr>
          <w:rFonts w:ascii="GHEA Grapalat" w:hAnsi="GHEA Grapalat"/>
          <w:sz w:val="24"/>
          <w:szCs w:val="24"/>
          <w:lang w:val="hy-AM"/>
        </w:rPr>
      </w:pPr>
      <w:r w:rsidRPr="006221DF">
        <w:rPr>
          <w:rFonts w:ascii="GHEA Grapalat" w:hAnsi="GHEA Grapalat"/>
          <w:sz w:val="24"/>
          <w:szCs w:val="24"/>
          <w:lang w:val="hy-AM"/>
        </w:rPr>
        <w:t>անկանխիկ վճարման անդորրագիրը,</w:t>
      </w:r>
    </w:p>
    <w:p w14:paraId="6B75B38F" w14:textId="77777777" w:rsidR="006221DF" w:rsidRDefault="006221DF" w:rsidP="006221DF">
      <w:pPr>
        <w:pStyle w:val="ListParagraph"/>
        <w:numPr>
          <w:ilvl w:val="0"/>
          <w:numId w:val="29"/>
        </w:numPr>
        <w:shd w:val="clear" w:color="auto" w:fill="FEFEFE"/>
        <w:tabs>
          <w:tab w:val="left" w:pos="0"/>
        </w:tabs>
        <w:spacing w:after="0"/>
        <w:ind w:left="425" w:hanging="426"/>
        <w:jc w:val="both"/>
        <w:rPr>
          <w:rFonts w:ascii="GHEA Grapalat" w:hAnsi="GHEA Grapalat"/>
          <w:sz w:val="24"/>
          <w:szCs w:val="24"/>
          <w:lang w:val="hy-AM"/>
        </w:rPr>
      </w:pPr>
      <w:r w:rsidRPr="006221DF">
        <w:rPr>
          <w:rFonts w:ascii="GHEA Grapalat" w:hAnsi="GHEA Grapalat"/>
          <w:sz w:val="24"/>
          <w:szCs w:val="24"/>
          <w:lang w:val="hy-AM"/>
        </w:rPr>
        <w:t>ներդրված միջոցների կամ համակարգերի անձնագիրը կամ տեխնիկական բնութագիրը,</w:t>
      </w:r>
    </w:p>
    <w:p w14:paraId="2DABDB8E" w14:textId="77777777" w:rsidR="006221DF" w:rsidRDefault="006221DF" w:rsidP="006221DF">
      <w:pPr>
        <w:pStyle w:val="ListParagraph"/>
        <w:numPr>
          <w:ilvl w:val="0"/>
          <w:numId w:val="29"/>
        </w:numPr>
        <w:shd w:val="clear" w:color="auto" w:fill="FEFEFE"/>
        <w:tabs>
          <w:tab w:val="left" w:pos="0"/>
        </w:tabs>
        <w:spacing w:after="0"/>
        <w:ind w:left="425" w:hanging="426"/>
        <w:jc w:val="both"/>
        <w:rPr>
          <w:rFonts w:ascii="GHEA Grapalat" w:hAnsi="GHEA Grapalat"/>
          <w:sz w:val="24"/>
          <w:szCs w:val="24"/>
          <w:lang w:val="hy-AM"/>
        </w:rPr>
      </w:pPr>
      <w:r w:rsidRPr="006221DF">
        <w:rPr>
          <w:rFonts w:ascii="GHEA Grapalat" w:hAnsi="GHEA Grapalat"/>
          <w:sz w:val="24"/>
          <w:szCs w:val="24"/>
          <w:lang w:val="hy-AM"/>
        </w:rPr>
        <w:t>հաշվարկային փաստաթուղթը՝ հարկային հաշիվ կամ հաշիվ վավերագիր (ոռոգման շարժական համակարգի դեպքում ներկայացվում են ձեռքբերումը կամ ներմուծումը հավաստող փաստաթղթեր՝ ներմուծման հաշիվ վավերագիր կամ հարկային հաշիվ կամ ձեռքբերման հաշիվ վավերագիր կամ հարկային հաշիվ կամ այլ հաշվարկային փաստաթղթեր),</w:t>
      </w:r>
    </w:p>
    <w:p w14:paraId="584C55A2" w14:textId="77777777" w:rsidR="006221DF" w:rsidRDefault="006221DF" w:rsidP="006221DF">
      <w:pPr>
        <w:pStyle w:val="ListParagraph"/>
        <w:numPr>
          <w:ilvl w:val="0"/>
          <w:numId w:val="29"/>
        </w:numPr>
        <w:shd w:val="clear" w:color="auto" w:fill="FEFEFE"/>
        <w:tabs>
          <w:tab w:val="left" w:pos="0"/>
        </w:tabs>
        <w:spacing w:after="0"/>
        <w:ind w:left="425" w:hanging="426"/>
        <w:jc w:val="both"/>
        <w:rPr>
          <w:rFonts w:ascii="GHEA Grapalat" w:hAnsi="GHEA Grapalat"/>
          <w:sz w:val="24"/>
          <w:szCs w:val="24"/>
          <w:lang w:val="hy-AM"/>
        </w:rPr>
      </w:pPr>
      <w:r w:rsidRPr="006221DF">
        <w:rPr>
          <w:rFonts w:ascii="GHEA Grapalat" w:hAnsi="GHEA Grapalat"/>
          <w:sz w:val="24"/>
          <w:szCs w:val="24"/>
          <w:lang w:val="hy-AM"/>
        </w:rPr>
        <w:t xml:space="preserve">ջրօգտագործման թույլտվությունը կամ ջրօգտագործողների ընկերության հետ կնքած պայմանագրի պատճենը, իսկ ներդրված հողատարածքը ջրօգտագործողների ընկերության </w:t>
      </w:r>
      <w:r w:rsidRPr="006221DF">
        <w:rPr>
          <w:rFonts w:ascii="GHEA Grapalat" w:hAnsi="GHEA Grapalat"/>
          <w:sz w:val="24"/>
          <w:szCs w:val="24"/>
          <w:lang w:val="hy-AM"/>
        </w:rPr>
        <w:lastRenderedPageBreak/>
        <w:t>սպասարկման տարածքում չգտնվելու դեպքում՝ համապատասխան տեղեկանք (բացառությամբ կարկտապաշտպան ցանցերի ձեռքբերման դեպքի),</w:t>
      </w:r>
    </w:p>
    <w:p w14:paraId="7D7E0792" w14:textId="63FC1206" w:rsidR="006221DF" w:rsidRPr="006221DF" w:rsidRDefault="006221DF" w:rsidP="006221DF">
      <w:pPr>
        <w:pStyle w:val="ListParagraph"/>
        <w:numPr>
          <w:ilvl w:val="0"/>
          <w:numId w:val="29"/>
        </w:numPr>
        <w:shd w:val="clear" w:color="auto" w:fill="FEFEFE"/>
        <w:tabs>
          <w:tab w:val="left" w:pos="0"/>
        </w:tabs>
        <w:spacing w:after="0"/>
        <w:ind w:left="425" w:hanging="426"/>
        <w:jc w:val="both"/>
        <w:rPr>
          <w:rFonts w:ascii="GHEA Grapalat" w:hAnsi="GHEA Grapalat"/>
          <w:sz w:val="24"/>
          <w:szCs w:val="24"/>
          <w:lang w:val="hy-AM"/>
        </w:rPr>
      </w:pPr>
      <w:r w:rsidRPr="006221DF">
        <w:rPr>
          <w:rFonts w:ascii="GHEA Grapalat" w:hAnsi="GHEA Grapalat"/>
          <w:sz w:val="24"/>
          <w:szCs w:val="24"/>
          <w:lang w:val="hy-AM"/>
        </w:rPr>
        <w:t>փաստացի գործառնական նշանակությանը համապատասխան անշարժ գույքի նկատմամբ իրավունքի պետական գրանցման վկայականի պատճենը և Կադաստրի կոմիտեի կողմից տրամադրված՝ կադաստրային քարտեզում արտացոլված հողամասի շրջադարձային կետերի կոորդինատները,</w:t>
      </w:r>
    </w:p>
    <w:p w14:paraId="06D30686" w14:textId="77777777" w:rsidR="006221DF" w:rsidRDefault="006221DF" w:rsidP="006221DF">
      <w:pPr>
        <w:pStyle w:val="ListParagraph"/>
        <w:numPr>
          <w:ilvl w:val="0"/>
          <w:numId w:val="29"/>
        </w:numPr>
        <w:shd w:val="clear" w:color="auto" w:fill="FEFEFE"/>
        <w:tabs>
          <w:tab w:val="left" w:pos="0"/>
        </w:tabs>
        <w:spacing w:after="0"/>
        <w:ind w:left="425" w:hanging="426"/>
        <w:jc w:val="both"/>
        <w:rPr>
          <w:rFonts w:ascii="GHEA Grapalat" w:hAnsi="GHEA Grapalat"/>
          <w:sz w:val="24"/>
          <w:szCs w:val="24"/>
          <w:lang w:val="hy-AM"/>
        </w:rPr>
      </w:pPr>
      <w:r w:rsidRPr="006221DF">
        <w:rPr>
          <w:rFonts w:ascii="GHEA Grapalat" w:hAnsi="GHEA Grapalat"/>
          <w:sz w:val="24"/>
          <w:szCs w:val="24"/>
          <w:lang w:val="hy-AM"/>
        </w:rPr>
        <w:t>կապալառուի (ենթակապալառուի)՝ տվյալ բնագավառի որակավորված աշխատող ունենալու փաստը հավաստող փաստաթղթեր (դիպլոմ կամ վկայական (հավաստագիր), աշխատանքային պայմանագիր կամ աշխատանքի ընդունման մասին անհատական իրավական ակտ, ֆիզիկական անձի անհատական հաշվի քաղվածք),</w:t>
      </w:r>
    </w:p>
    <w:p w14:paraId="082A5602" w14:textId="037DFF72" w:rsidR="006221DF" w:rsidRDefault="006221DF" w:rsidP="006221DF">
      <w:pPr>
        <w:pStyle w:val="ListParagraph"/>
        <w:numPr>
          <w:ilvl w:val="0"/>
          <w:numId w:val="29"/>
        </w:numPr>
        <w:shd w:val="clear" w:color="auto" w:fill="FEFEFE"/>
        <w:tabs>
          <w:tab w:val="left" w:pos="0"/>
        </w:tabs>
        <w:spacing w:after="0"/>
        <w:ind w:left="425" w:hanging="426"/>
        <w:jc w:val="both"/>
        <w:rPr>
          <w:rFonts w:ascii="GHEA Grapalat" w:hAnsi="GHEA Grapalat"/>
          <w:sz w:val="24"/>
          <w:szCs w:val="24"/>
          <w:lang w:val="hy-AM"/>
        </w:rPr>
      </w:pPr>
      <w:r w:rsidRPr="006221DF">
        <w:rPr>
          <w:rFonts w:ascii="GHEA Grapalat" w:hAnsi="GHEA Grapalat"/>
          <w:sz w:val="24"/>
          <w:szCs w:val="24"/>
          <w:lang w:val="hy-AM"/>
        </w:rPr>
        <w:t>կապալառուի կողմից տրված երաշխավորագիր այն մասին, որ ոռոգման արդիական համակարգի խողովակների համար սահմանված ճնշումն ապահովված է համակարգի խողովակաշարի ամբողջ երկարությամբ և համակարգը ենթակա է շահագործման (համակարգը կապալառուի կողմից ձեռք բերված լինելու դեպքում) հետներդրումային 4 տարիների ընթացքում,</w:t>
      </w:r>
    </w:p>
    <w:p w14:paraId="76FF3B4C" w14:textId="13BD78DB" w:rsidR="00874A7D" w:rsidRPr="006221DF" w:rsidRDefault="006221DF" w:rsidP="006221DF">
      <w:pPr>
        <w:pStyle w:val="ListParagraph"/>
        <w:numPr>
          <w:ilvl w:val="0"/>
          <w:numId w:val="29"/>
        </w:numPr>
        <w:shd w:val="clear" w:color="auto" w:fill="FEFEFE"/>
        <w:tabs>
          <w:tab w:val="left" w:pos="0"/>
        </w:tabs>
        <w:spacing w:after="0"/>
        <w:ind w:left="425" w:hanging="426"/>
        <w:jc w:val="both"/>
        <w:rPr>
          <w:rFonts w:ascii="GHEA Grapalat" w:hAnsi="GHEA Grapalat"/>
          <w:sz w:val="24"/>
          <w:szCs w:val="24"/>
          <w:lang w:val="hy-AM"/>
        </w:rPr>
      </w:pPr>
      <w:r w:rsidRPr="006221DF">
        <w:rPr>
          <w:rFonts w:ascii="GHEA Grapalat" w:hAnsi="GHEA Grapalat"/>
          <w:sz w:val="24"/>
          <w:szCs w:val="24"/>
          <w:lang w:val="hy-AM"/>
        </w:rPr>
        <w:t>այն դեպքում, երբ շահառուի կողմից տարբեր (մեկից ավելի) կապալառուների հետ կնքվում են պայմանագրեր կամ շահառուի կողմից ձեռք են բերվում անհրաժեշտ միջոցները (10 հա և ավելի տարածքում ներդրում կատարելու դեպքերում)՝ «Հաշվապահական հաշվառման և աուդիտորական գործունեության կարգավորման և հանրային վերահսկողության մասին» օրենքի 22-րդ հոդվածի 1-ին մասով սահմանված աուդիտորների, փորձագետ հաշվապահների և աուդիտորական կազմակերպությունների ռեեստրում գրանցված և միջազգային ցանցին անդամակցող աուդիտորական կազմակերպության կողմից տրված, շահառուի ֆինանսական հաշվետվությունների վերաբերյալ աուդիտորական եզրակացություն, որում պետք է արտացոլվեն ծրագրի շրջանակում կատարված ծախսերը</w:t>
      </w:r>
      <w:r w:rsidR="00874A7D" w:rsidRPr="006221DF">
        <w:rPr>
          <w:rFonts w:ascii="GHEA Grapalat" w:hAnsi="GHEA Grapalat"/>
          <w:sz w:val="24"/>
          <w:szCs w:val="24"/>
          <w:lang w:val="hy-AM"/>
        </w:rPr>
        <w:t>։</w:t>
      </w:r>
    </w:p>
    <w:p w14:paraId="3892C626" w14:textId="77777777" w:rsidR="00874A7D" w:rsidRPr="003F7CAF" w:rsidRDefault="00874A7D" w:rsidP="00874A7D">
      <w:pPr>
        <w:shd w:val="clear" w:color="auto" w:fill="FEFEFE"/>
        <w:tabs>
          <w:tab w:val="left" w:pos="0"/>
        </w:tabs>
        <w:spacing w:after="0" w:line="240" w:lineRule="auto"/>
        <w:ind w:left="-1"/>
        <w:jc w:val="both"/>
        <w:rPr>
          <w:rFonts w:ascii="GHEA Grapalat" w:hAnsi="GHEA Grapalat"/>
          <w:sz w:val="24"/>
          <w:szCs w:val="24"/>
          <w:lang w:val="hy-AM"/>
        </w:rPr>
      </w:pPr>
      <w:r w:rsidRPr="003F7CAF">
        <w:rPr>
          <w:rFonts w:ascii="GHEA Grapalat" w:hAnsi="GHEA Grapalat"/>
          <w:sz w:val="24"/>
          <w:szCs w:val="24"/>
          <w:lang w:val="hy-AM"/>
        </w:rPr>
        <w:t>Եթե ներկայացված դիմումը թերի է կամ ներկայացված փաստաթղթերն ամբողջական չեն, նախարարությունը 10 աշխատանքային օրվա ընթացքում էլեկտրոնային եղանակով տեղեկացնում է դիմումատուին՝ թերությունները և անհամապատասխանությունները վերացնելու կամ նոր դիմում ներկայացնելու մասին։ Դիմումատուն պարտավոր է տեղեկացումն ստանալու պահից 10 աշխատանքային օրվա ընթացքում վերացնել թերություններն ու անհամապատասխանությունները կամ ներկայացնել նոր դիմում։</w:t>
      </w:r>
    </w:p>
    <w:p w14:paraId="71C87D3D" w14:textId="77777777" w:rsidR="00874A7D" w:rsidRPr="003F7CAF" w:rsidRDefault="00874A7D" w:rsidP="00874A7D">
      <w:pPr>
        <w:shd w:val="clear" w:color="auto" w:fill="FEFEFE"/>
        <w:tabs>
          <w:tab w:val="left" w:pos="0"/>
        </w:tabs>
        <w:spacing w:after="0" w:line="240" w:lineRule="auto"/>
        <w:ind w:left="-1"/>
        <w:jc w:val="both"/>
        <w:rPr>
          <w:rFonts w:ascii="GHEA Grapalat" w:hAnsi="GHEA Grapalat"/>
          <w:sz w:val="24"/>
          <w:szCs w:val="24"/>
          <w:lang w:val="hy-AM"/>
        </w:rPr>
      </w:pPr>
      <w:r w:rsidRPr="003F7CAF">
        <w:rPr>
          <w:rFonts w:ascii="GHEA Grapalat" w:hAnsi="GHEA Grapalat"/>
          <w:sz w:val="24"/>
          <w:szCs w:val="24"/>
          <w:lang w:val="hy-AM"/>
        </w:rPr>
        <w:t>Աջակցությունը կտրամադրվի միայն շահառուի կողմից ծրագրով սահմանված գործընթացն սկսելուց (կապալառուի հետ, իսկ ոռոգման արդիական շարժական համակարգի դեպքում՝ նախարարության հետ պայմանագիրը կնքելուց) հետո կատարված աշխատանքների համար։</w:t>
      </w:r>
    </w:p>
    <w:p w14:paraId="33797A68" w14:textId="77777777" w:rsidR="00874A7D" w:rsidRPr="003F7CAF" w:rsidRDefault="00874A7D" w:rsidP="00874A7D">
      <w:pPr>
        <w:shd w:val="clear" w:color="auto" w:fill="FEFEFE"/>
        <w:tabs>
          <w:tab w:val="left" w:pos="0"/>
        </w:tabs>
        <w:spacing w:after="0" w:line="240" w:lineRule="auto"/>
        <w:ind w:left="-1"/>
        <w:jc w:val="both"/>
        <w:rPr>
          <w:rFonts w:ascii="GHEA Grapalat" w:hAnsi="GHEA Grapalat"/>
          <w:sz w:val="24"/>
          <w:szCs w:val="24"/>
          <w:lang w:val="hy-AM"/>
        </w:rPr>
      </w:pPr>
      <w:r w:rsidRPr="003F7CAF">
        <w:rPr>
          <w:rFonts w:ascii="GHEA Grapalat" w:hAnsi="GHEA Grapalat"/>
          <w:sz w:val="24"/>
          <w:szCs w:val="24"/>
          <w:lang w:val="hy-AM"/>
        </w:rPr>
        <w:t xml:space="preserve">Փոխհատուցման </w:t>
      </w:r>
      <w:r w:rsidRPr="003F7CAF">
        <w:rPr>
          <w:rFonts w:ascii="GHEA Grapalat" w:hAnsi="GHEA Grapalat"/>
          <w:b/>
          <w:bCs/>
          <w:sz w:val="24"/>
          <w:szCs w:val="24"/>
          <w:lang w:val="hy-AM"/>
        </w:rPr>
        <w:t>մերժման հիմք</w:t>
      </w:r>
      <w:r w:rsidRPr="003F7CAF">
        <w:rPr>
          <w:rFonts w:ascii="GHEA Grapalat" w:hAnsi="GHEA Grapalat"/>
          <w:sz w:val="24"/>
          <w:szCs w:val="24"/>
          <w:lang w:val="hy-AM"/>
        </w:rPr>
        <w:t xml:space="preserve"> է հանդիսանում՝</w:t>
      </w:r>
    </w:p>
    <w:p w14:paraId="5659BB53" w14:textId="77777777" w:rsidR="00874A7D" w:rsidRPr="003F7CAF" w:rsidRDefault="00874A7D" w:rsidP="00874A7D">
      <w:pPr>
        <w:shd w:val="clear" w:color="auto" w:fill="FEFEFE"/>
        <w:tabs>
          <w:tab w:val="left" w:pos="0"/>
        </w:tabs>
        <w:spacing w:after="0" w:line="240" w:lineRule="auto"/>
        <w:ind w:left="-1"/>
        <w:jc w:val="both"/>
        <w:rPr>
          <w:rFonts w:ascii="GHEA Grapalat" w:hAnsi="GHEA Grapalat"/>
          <w:sz w:val="24"/>
          <w:szCs w:val="24"/>
          <w:lang w:val="hy-AM"/>
        </w:rPr>
      </w:pPr>
      <w:r w:rsidRPr="003F7CAF">
        <w:rPr>
          <w:rFonts w:ascii="GHEA Grapalat" w:hAnsi="GHEA Grapalat"/>
          <w:sz w:val="24"/>
          <w:szCs w:val="24"/>
          <w:lang w:val="hy-AM"/>
        </w:rPr>
        <w:t>ա. շահառուի կողմից ակնհայտ կեղծ տեղեկատվություն տրամադրելը,</w:t>
      </w:r>
    </w:p>
    <w:p w14:paraId="4B744D4C" w14:textId="77777777" w:rsidR="00874A7D" w:rsidRPr="003F7CAF" w:rsidRDefault="00874A7D" w:rsidP="00874A7D">
      <w:pPr>
        <w:shd w:val="clear" w:color="auto" w:fill="FEFEFE"/>
        <w:tabs>
          <w:tab w:val="left" w:pos="0"/>
        </w:tabs>
        <w:spacing w:after="0" w:line="240" w:lineRule="auto"/>
        <w:ind w:left="-1"/>
        <w:jc w:val="both"/>
        <w:rPr>
          <w:rFonts w:ascii="GHEA Grapalat" w:hAnsi="GHEA Grapalat"/>
          <w:sz w:val="24"/>
          <w:szCs w:val="24"/>
          <w:lang w:val="hy-AM"/>
        </w:rPr>
      </w:pPr>
      <w:r w:rsidRPr="003F7CAF">
        <w:rPr>
          <w:rFonts w:ascii="GHEA Grapalat" w:hAnsi="GHEA Grapalat"/>
          <w:sz w:val="24"/>
          <w:szCs w:val="24"/>
          <w:lang w:val="hy-AM"/>
        </w:rPr>
        <w:t>բ. ծրագրի դրույթների չպահպանելը,</w:t>
      </w:r>
    </w:p>
    <w:p w14:paraId="47C636E6" w14:textId="77777777" w:rsidR="00874A7D" w:rsidRPr="003F7CAF" w:rsidRDefault="00874A7D" w:rsidP="00874A7D">
      <w:pPr>
        <w:shd w:val="clear" w:color="auto" w:fill="FEFEFE"/>
        <w:tabs>
          <w:tab w:val="left" w:pos="0"/>
        </w:tabs>
        <w:spacing w:after="0" w:line="240" w:lineRule="auto"/>
        <w:ind w:left="-1"/>
        <w:jc w:val="both"/>
        <w:rPr>
          <w:rFonts w:ascii="GHEA Grapalat" w:hAnsi="GHEA Grapalat"/>
          <w:sz w:val="24"/>
          <w:szCs w:val="24"/>
          <w:lang w:val="hy-AM"/>
        </w:rPr>
      </w:pPr>
      <w:r w:rsidRPr="003F7CAF">
        <w:rPr>
          <w:rFonts w:ascii="GHEA Grapalat" w:hAnsi="GHEA Grapalat"/>
          <w:sz w:val="24"/>
          <w:szCs w:val="24"/>
          <w:lang w:val="hy-AM"/>
        </w:rPr>
        <w:t>գ. մոնիթորինգի արձանագրության բացասական եզրակացությունը։</w:t>
      </w:r>
    </w:p>
    <w:p w14:paraId="1A34EAAD" w14:textId="66D22520" w:rsidR="00874A7D" w:rsidRDefault="00874A7D" w:rsidP="00874A7D">
      <w:pPr>
        <w:shd w:val="clear" w:color="auto" w:fill="FEFEFE"/>
        <w:tabs>
          <w:tab w:val="left" w:pos="0"/>
        </w:tabs>
        <w:spacing w:after="0" w:line="240" w:lineRule="auto"/>
        <w:ind w:left="-1"/>
        <w:jc w:val="both"/>
        <w:rPr>
          <w:rFonts w:ascii="GHEA Grapalat" w:hAnsi="GHEA Grapalat"/>
          <w:sz w:val="24"/>
          <w:szCs w:val="24"/>
          <w:lang w:val="hy-AM"/>
        </w:rPr>
      </w:pPr>
    </w:p>
    <w:p w14:paraId="2CBC5528" w14:textId="0CA8AA23" w:rsidR="00CD3EB3" w:rsidRDefault="00CD3EB3">
      <w:pPr>
        <w:rPr>
          <w:rStyle w:val="Strong"/>
          <w:rFonts w:ascii="GHEA Grapalat" w:hAnsi="GHEA Grapalat" w:cs="Segoe UI"/>
          <w:sz w:val="24"/>
          <w:szCs w:val="24"/>
          <w:bdr w:val="none" w:sz="0" w:space="0" w:color="auto" w:frame="1"/>
          <w:shd w:val="clear" w:color="auto" w:fill="FEFEFE"/>
          <w:lang w:val="hy-AM"/>
        </w:rPr>
      </w:pPr>
    </w:p>
    <w:p w14:paraId="65077DE5" w14:textId="77777777" w:rsidR="006221DF" w:rsidRDefault="006221DF">
      <w:pPr>
        <w:rPr>
          <w:rStyle w:val="Strong"/>
          <w:rFonts w:ascii="GHEA Grapalat" w:hAnsi="GHEA Grapalat" w:cs="Segoe UI"/>
          <w:sz w:val="24"/>
          <w:szCs w:val="24"/>
          <w:bdr w:val="none" w:sz="0" w:space="0" w:color="auto" w:frame="1"/>
          <w:shd w:val="clear" w:color="auto" w:fill="FEFEFE"/>
          <w:lang w:val="hy-AM"/>
        </w:rPr>
      </w:pPr>
      <w:r>
        <w:rPr>
          <w:rStyle w:val="Strong"/>
          <w:rFonts w:ascii="GHEA Grapalat" w:hAnsi="GHEA Grapalat" w:cs="Segoe UI"/>
          <w:sz w:val="24"/>
          <w:szCs w:val="24"/>
          <w:bdr w:val="none" w:sz="0" w:space="0" w:color="auto" w:frame="1"/>
          <w:shd w:val="clear" w:color="auto" w:fill="FEFEFE"/>
          <w:lang w:val="hy-AM"/>
        </w:rPr>
        <w:br w:type="page"/>
      </w:r>
    </w:p>
    <w:p w14:paraId="4D682004" w14:textId="3D93AAAD" w:rsidR="004F5F78" w:rsidRPr="003F7CAF" w:rsidRDefault="004F5F78" w:rsidP="004F5F78">
      <w:pPr>
        <w:shd w:val="clear" w:color="auto" w:fill="FEFEFE"/>
        <w:spacing w:after="0" w:line="240" w:lineRule="auto"/>
        <w:rPr>
          <w:rStyle w:val="Strong"/>
          <w:rFonts w:ascii="GHEA Grapalat" w:hAnsi="GHEA Grapalat" w:cs="Segoe UI"/>
          <w:sz w:val="24"/>
          <w:szCs w:val="24"/>
          <w:bdr w:val="none" w:sz="0" w:space="0" w:color="auto" w:frame="1"/>
          <w:shd w:val="clear" w:color="auto" w:fill="FEFEFE"/>
          <w:lang w:val="hy-AM"/>
        </w:rPr>
      </w:pPr>
      <w:r w:rsidRPr="003F7CAF">
        <w:rPr>
          <w:rStyle w:val="Strong"/>
          <w:rFonts w:ascii="GHEA Grapalat" w:hAnsi="GHEA Grapalat" w:cs="Segoe UI"/>
          <w:sz w:val="24"/>
          <w:szCs w:val="24"/>
          <w:bdr w:val="none" w:sz="0" w:space="0" w:color="auto" w:frame="1"/>
          <w:shd w:val="clear" w:color="auto" w:fill="FEFEFE"/>
          <w:lang w:val="hy-AM"/>
        </w:rPr>
        <w:lastRenderedPageBreak/>
        <w:t>Բաղադրիչ 2</w:t>
      </w:r>
      <w:r w:rsidRPr="003F7CAF">
        <w:rPr>
          <w:rStyle w:val="Strong"/>
          <w:rFonts w:ascii="Cambria Math" w:hAnsi="Cambria Math" w:cs="Cambria Math"/>
          <w:sz w:val="24"/>
          <w:szCs w:val="24"/>
          <w:bdr w:val="none" w:sz="0" w:space="0" w:color="auto" w:frame="1"/>
          <w:shd w:val="clear" w:color="auto" w:fill="FEFEFE"/>
          <w:lang w:val="hy-AM"/>
        </w:rPr>
        <w:t>․</w:t>
      </w:r>
      <w:r w:rsidRPr="003F7CAF">
        <w:rPr>
          <w:rStyle w:val="Strong"/>
          <w:rFonts w:ascii="GHEA Grapalat" w:hAnsi="GHEA Grapalat" w:cs="Cambria Math"/>
          <w:sz w:val="24"/>
          <w:szCs w:val="24"/>
          <w:bdr w:val="none" w:sz="0" w:space="0" w:color="auto" w:frame="1"/>
          <w:shd w:val="clear" w:color="auto" w:fill="FEFEFE"/>
          <w:lang w:val="hy-AM"/>
        </w:rPr>
        <w:t xml:space="preserve"> </w:t>
      </w:r>
      <w:r w:rsidRPr="003F7CAF">
        <w:rPr>
          <w:rStyle w:val="Strong"/>
          <w:rFonts w:ascii="GHEA Grapalat" w:hAnsi="GHEA Grapalat" w:cs="Segoe UI"/>
          <w:sz w:val="24"/>
          <w:szCs w:val="24"/>
          <w:bdr w:val="none" w:sz="0" w:space="0" w:color="auto" w:frame="1"/>
          <w:shd w:val="clear" w:color="auto" w:fill="FEFEFE"/>
          <w:lang w:val="hy-AM"/>
        </w:rPr>
        <w:t>Ծախսերի մասնակի փոխհատուցում</w:t>
      </w:r>
    </w:p>
    <w:p w14:paraId="2EA11D69" w14:textId="14251C34" w:rsidR="004F5F78" w:rsidRPr="003F7CAF" w:rsidRDefault="00B07F65" w:rsidP="004F5F78">
      <w:pPr>
        <w:shd w:val="clear" w:color="auto" w:fill="FEFEFE"/>
        <w:spacing w:after="0" w:line="240" w:lineRule="auto"/>
        <w:rPr>
          <w:rStyle w:val="Strong"/>
          <w:rFonts w:ascii="GHEA Grapalat" w:hAnsi="GHEA Grapalat" w:cs="Segoe UI"/>
          <w:sz w:val="24"/>
          <w:szCs w:val="24"/>
          <w:bdr w:val="none" w:sz="0" w:space="0" w:color="auto" w:frame="1"/>
          <w:shd w:val="clear" w:color="auto" w:fill="FEFEFE"/>
          <w:lang w:val="hy-AM"/>
        </w:rPr>
      </w:pPr>
      <w:r>
        <w:rPr>
          <w:rStyle w:val="Strong"/>
          <w:rFonts w:ascii="GHEA Grapalat" w:hAnsi="GHEA Grapalat" w:cs="Segoe UI"/>
          <w:sz w:val="24"/>
          <w:szCs w:val="24"/>
          <w:bdr w:val="none" w:sz="0" w:space="0" w:color="auto" w:frame="1"/>
          <w:shd w:val="clear" w:color="auto" w:fill="FEFEFE"/>
          <w:lang w:val="hy-AM"/>
        </w:rPr>
        <w:t>8</w:t>
      </w:r>
      <w:r w:rsidR="00730468" w:rsidRPr="003F7CAF">
        <w:rPr>
          <w:rStyle w:val="Strong"/>
          <w:rFonts w:ascii="GHEA Grapalat" w:hAnsi="GHEA Grapalat" w:cs="Segoe UI"/>
          <w:sz w:val="24"/>
          <w:szCs w:val="24"/>
          <w:bdr w:val="none" w:sz="0" w:space="0" w:color="auto" w:frame="1"/>
          <w:shd w:val="clear" w:color="auto" w:fill="FEFEFE"/>
          <w:lang w:val="hy-AM"/>
        </w:rPr>
        <w:t>-րդ</w:t>
      </w:r>
      <w:r w:rsidR="004F5F78" w:rsidRPr="003F7CAF">
        <w:rPr>
          <w:rStyle w:val="Strong"/>
          <w:rFonts w:ascii="GHEA Grapalat" w:hAnsi="GHEA Grapalat" w:cs="Segoe UI"/>
          <w:sz w:val="24"/>
          <w:szCs w:val="24"/>
          <w:bdr w:val="none" w:sz="0" w:space="0" w:color="auto" w:frame="1"/>
          <w:shd w:val="clear" w:color="auto" w:fill="FEFEFE"/>
          <w:lang w:val="hy-AM"/>
        </w:rPr>
        <w:t xml:space="preserve"> </w:t>
      </w:r>
      <w:r w:rsidR="00920DA0" w:rsidRPr="003F7CAF">
        <w:rPr>
          <w:rStyle w:val="Strong"/>
          <w:rFonts w:ascii="GHEA Grapalat" w:hAnsi="GHEA Grapalat" w:cs="Segoe UI"/>
          <w:sz w:val="24"/>
          <w:szCs w:val="24"/>
          <w:bdr w:val="none" w:sz="0" w:space="0" w:color="auto" w:frame="1"/>
          <w:shd w:val="clear" w:color="auto" w:fill="FEFEFE"/>
          <w:lang w:val="hy-AM"/>
        </w:rPr>
        <w:t xml:space="preserve">ուղղություն </w:t>
      </w:r>
      <w:r w:rsidR="004F5F78" w:rsidRPr="003F7CAF">
        <w:rPr>
          <w:rStyle w:val="Strong"/>
          <w:rFonts w:ascii="GHEA Grapalat" w:hAnsi="GHEA Grapalat" w:cs="Segoe UI"/>
          <w:sz w:val="24"/>
          <w:szCs w:val="24"/>
          <w:bdr w:val="none" w:sz="0" w:space="0" w:color="auto" w:frame="1"/>
          <w:shd w:val="clear" w:color="auto" w:fill="FEFEFE"/>
          <w:lang w:val="hy-AM"/>
        </w:rPr>
        <w:t>– կարկտապաշտպան ցանցեր</w:t>
      </w:r>
    </w:p>
    <w:p w14:paraId="4FB6D87F" w14:textId="4F64888F" w:rsidR="004F5F78" w:rsidRPr="003F7CAF" w:rsidRDefault="004F5F78" w:rsidP="00730468">
      <w:pPr>
        <w:shd w:val="clear" w:color="auto" w:fill="FEFEFE"/>
        <w:spacing w:after="0" w:line="240" w:lineRule="auto"/>
        <w:jc w:val="both"/>
        <w:rPr>
          <w:rFonts w:ascii="GHEA Grapalat" w:eastAsia="Times New Roman" w:hAnsi="GHEA Grapalat" w:cs="Segoe UI"/>
          <w:sz w:val="24"/>
          <w:szCs w:val="24"/>
          <w:lang w:val="hy-AM"/>
        </w:rPr>
      </w:pPr>
      <w:r w:rsidRPr="003F7CAF">
        <w:rPr>
          <w:rFonts w:ascii="GHEA Grapalat" w:eastAsia="Times New Roman" w:hAnsi="GHEA Grapalat" w:cs="Segoe UI"/>
          <w:b/>
          <w:bCs/>
          <w:sz w:val="24"/>
          <w:szCs w:val="24"/>
          <w:lang w:val="hy-AM"/>
        </w:rPr>
        <w:t>0</w:t>
      </w:r>
      <w:r w:rsidRPr="003F7CAF">
        <w:rPr>
          <w:rFonts w:ascii="Cambria Math" w:eastAsia="Times New Roman" w:hAnsi="Cambria Math" w:cs="Cambria Math"/>
          <w:b/>
          <w:bCs/>
          <w:sz w:val="24"/>
          <w:szCs w:val="24"/>
          <w:lang w:val="hy-AM"/>
        </w:rPr>
        <w:t>․</w:t>
      </w:r>
      <w:r w:rsidRPr="003F7CAF">
        <w:rPr>
          <w:rFonts w:ascii="GHEA Grapalat" w:eastAsia="Times New Roman" w:hAnsi="GHEA Grapalat" w:cs="Segoe UI"/>
          <w:b/>
          <w:bCs/>
          <w:sz w:val="24"/>
          <w:szCs w:val="24"/>
          <w:lang w:val="hy-AM"/>
        </w:rPr>
        <w:t>5-3 հա</w:t>
      </w:r>
      <w:r w:rsidRPr="003F7CAF">
        <w:rPr>
          <w:rFonts w:ascii="GHEA Grapalat" w:eastAsia="Times New Roman" w:hAnsi="GHEA Grapalat" w:cs="Segoe UI"/>
          <w:sz w:val="24"/>
          <w:szCs w:val="24"/>
          <w:lang w:val="hy-AM"/>
        </w:rPr>
        <w:t xml:space="preserve"> </w:t>
      </w:r>
      <w:r w:rsidRPr="003F7CAF">
        <w:rPr>
          <w:rFonts w:ascii="GHEA Grapalat" w:eastAsia="Times New Roman" w:hAnsi="GHEA Grapalat" w:cs="Segoe UI"/>
          <w:b/>
          <w:bCs/>
          <w:sz w:val="24"/>
          <w:szCs w:val="24"/>
          <w:lang w:val="hy-AM"/>
        </w:rPr>
        <w:t>բազմամյա տնկարկներում</w:t>
      </w:r>
      <w:r w:rsidRPr="003F7CAF">
        <w:rPr>
          <w:rFonts w:ascii="GHEA Grapalat" w:eastAsia="Times New Roman" w:hAnsi="GHEA Grapalat" w:cs="Segoe UI"/>
          <w:sz w:val="24"/>
          <w:szCs w:val="24"/>
          <w:lang w:val="hy-AM"/>
        </w:rPr>
        <w:t xml:space="preserve"> կարկտապաշտպան ցանցերի ներդրում </w:t>
      </w:r>
    </w:p>
    <w:p w14:paraId="2F918420" w14:textId="18901471" w:rsidR="004F5F78" w:rsidRPr="00CD3EB3" w:rsidRDefault="004F5F78" w:rsidP="00271E7B">
      <w:pPr>
        <w:shd w:val="clear" w:color="auto" w:fill="FEFEFE"/>
        <w:spacing w:after="0" w:line="240" w:lineRule="auto"/>
        <w:jc w:val="both"/>
        <w:rPr>
          <w:rFonts w:ascii="GHEA Grapalat" w:eastAsia="Times New Roman" w:hAnsi="GHEA Grapalat" w:cs="Segoe UI"/>
          <w:sz w:val="24"/>
          <w:szCs w:val="24"/>
          <w:lang w:val="hy-AM"/>
        </w:rPr>
      </w:pPr>
      <w:r w:rsidRPr="003F7CAF">
        <w:rPr>
          <w:rFonts w:ascii="GHEA Grapalat" w:eastAsia="Times New Roman" w:hAnsi="GHEA Grapalat" w:cs="Segoe UI"/>
          <w:sz w:val="24"/>
          <w:szCs w:val="24"/>
          <w:lang w:val="hy-AM"/>
        </w:rPr>
        <w:t xml:space="preserve">Փոխհատուցում – կատարված </w:t>
      </w:r>
      <w:r w:rsidRPr="003F7CAF">
        <w:rPr>
          <w:rFonts w:ascii="GHEA Grapalat" w:eastAsia="Times New Roman" w:hAnsi="GHEA Grapalat" w:cs="Segoe UI"/>
          <w:b/>
          <w:bCs/>
          <w:sz w:val="24"/>
          <w:szCs w:val="24"/>
          <w:lang w:val="hy-AM"/>
        </w:rPr>
        <w:t>ծախսերի 75%</w:t>
      </w:r>
      <w:r w:rsidRPr="003F7CAF">
        <w:rPr>
          <w:rFonts w:ascii="GHEA Grapalat" w:eastAsia="Times New Roman" w:hAnsi="GHEA Grapalat" w:cs="Segoe UI"/>
          <w:sz w:val="24"/>
          <w:szCs w:val="24"/>
          <w:lang w:val="hy-AM"/>
        </w:rPr>
        <w:t xml:space="preserve"> </w:t>
      </w:r>
      <w:r w:rsidR="00665636">
        <w:rPr>
          <w:rFonts w:ascii="GHEA Grapalat" w:eastAsia="Times New Roman" w:hAnsi="GHEA Grapalat" w:cs="Segoe UI"/>
          <w:sz w:val="24"/>
          <w:szCs w:val="24"/>
          <w:lang w:val="hy-AM"/>
        </w:rPr>
        <w:t>(</w:t>
      </w:r>
      <w:r w:rsidR="00665636">
        <w:rPr>
          <w:rFonts w:ascii="GHEA Grapalat" w:eastAsia="Times New Roman" w:hAnsi="GHEA Grapalat" w:cs="Segoe UI"/>
          <w:sz w:val="24"/>
          <w:szCs w:val="24"/>
          <w:lang w:val="hy-AM"/>
        </w:rPr>
        <w:t xml:space="preserve">Ծրագրի </w:t>
      </w:r>
      <w:r w:rsidR="00665636" w:rsidRPr="00CD3EB3">
        <w:rPr>
          <w:rFonts w:ascii="GHEA Grapalat" w:eastAsia="Times New Roman" w:hAnsi="GHEA Grapalat" w:cs="Segoe UI"/>
          <w:sz w:val="24"/>
          <w:szCs w:val="24"/>
          <w:lang w:val="hy-AM"/>
        </w:rPr>
        <w:t>N 18 աղյուսակում ընդգրկված</w:t>
      </w:r>
      <w:r w:rsidR="00F270E4">
        <w:rPr>
          <w:rFonts w:ascii="GHEA Grapalat" w:eastAsia="Times New Roman" w:hAnsi="GHEA Grapalat" w:cs="Segoe UI"/>
          <w:sz w:val="24"/>
          <w:szCs w:val="24"/>
          <w:lang w:val="hy-AM"/>
        </w:rPr>
        <w:t xml:space="preserve"> (ներկայացված է ստորև)</w:t>
      </w:r>
      <w:r w:rsidR="00665636" w:rsidRPr="00CD3EB3">
        <w:rPr>
          <w:rFonts w:ascii="GHEA Grapalat" w:eastAsia="Times New Roman" w:hAnsi="GHEA Grapalat" w:cs="Segoe UI"/>
          <w:sz w:val="24"/>
          <w:szCs w:val="24"/>
          <w:lang w:val="hy-AM"/>
        </w:rPr>
        <w:t>, կարկտի առավել ակտիվ գոտիներում գտնվող բնակավայրերում</w:t>
      </w:r>
      <w:r w:rsidR="00665636">
        <w:rPr>
          <w:rFonts w:ascii="GHEA Grapalat" w:eastAsia="Times New Roman" w:hAnsi="GHEA Grapalat" w:cs="Segoe UI"/>
          <w:sz w:val="24"/>
          <w:szCs w:val="24"/>
          <w:lang w:val="hy-AM"/>
        </w:rPr>
        <w:t>)</w:t>
      </w:r>
      <w:r w:rsidR="00665636" w:rsidRPr="00CD3EB3">
        <w:rPr>
          <w:rFonts w:ascii="GHEA Grapalat" w:eastAsia="Times New Roman" w:hAnsi="GHEA Grapalat" w:cs="Segoe UI"/>
          <w:sz w:val="24"/>
          <w:szCs w:val="24"/>
          <w:lang w:val="hy-AM"/>
        </w:rPr>
        <w:t xml:space="preserve"> </w:t>
      </w:r>
      <w:r w:rsidR="00665636" w:rsidRPr="00665636">
        <w:rPr>
          <w:rFonts w:ascii="GHEA Grapalat" w:eastAsia="Times New Roman" w:hAnsi="GHEA Grapalat" w:cs="Segoe UI"/>
          <w:sz w:val="24"/>
          <w:szCs w:val="24"/>
          <w:lang w:val="hy-AM"/>
        </w:rPr>
        <w:t>կամ</w:t>
      </w:r>
      <w:r w:rsidR="00665636">
        <w:rPr>
          <w:rFonts w:ascii="GHEA Grapalat" w:eastAsia="Times New Roman" w:hAnsi="GHEA Grapalat" w:cs="Segoe UI"/>
          <w:b/>
          <w:bCs/>
          <w:sz w:val="24"/>
          <w:szCs w:val="24"/>
          <w:lang w:val="hy-AM"/>
        </w:rPr>
        <w:t xml:space="preserve"> </w:t>
      </w:r>
      <w:r w:rsidR="00665636" w:rsidRPr="003F7CAF">
        <w:rPr>
          <w:rFonts w:ascii="GHEA Grapalat" w:eastAsia="Times New Roman" w:hAnsi="GHEA Grapalat" w:cs="Segoe UI"/>
          <w:b/>
          <w:bCs/>
          <w:sz w:val="24"/>
          <w:szCs w:val="24"/>
          <w:lang w:val="hy-AM"/>
        </w:rPr>
        <w:t>5</w:t>
      </w:r>
      <w:r w:rsidR="00665636">
        <w:rPr>
          <w:rFonts w:ascii="GHEA Grapalat" w:eastAsia="Times New Roman" w:hAnsi="GHEA Grapalat" w:cs="Segoe UI"/>
          <w:b/>
          <w:bCs/>
          <w:sz w:val="24"/>
          <w:szCs w:val="24"/>
          <w:lang w:val="hy-AM"/>
        </w:rPr>
        <w:t>0</w:t>
      </w:r>
      <w:r w:rsidR="00665636" w:rsidRPr="003F7CAF">
        <w:rPr>
          <w:rFonts w:ascii="GHEA Grapalat" w:eastAsia="Times New Roman" w:hAnsi="GHEA Grapalat" w:cs="Segoe UI"/>
          <w:b/>
          <w:bCs/>
          <w:sz w:val="24"/>
          <w:szCs w:val="24"/>
          <w:lang w:val="hy-AM"/>
        </w:rPr>
        <w:t>%</w:t>
      </w:r>
      <w:r w:rsidR="00665636">
        <w:rPr>
          <w:rFonts w:ascii="GHEA Grapalat" w:eastAsia="Times New Roman" w:hAnsi="GHEA Grapalat" w:cs="Segoe UI"/>
          <w:b/>
          <w:bCs/>
          <w:sz w:val="24"/>
          <w:szCs w:val="24"/>
          <w:lang w:val="hy-AM"/>
        </w:rPr>
        <w:t xml:space="preserve"> </w:t>
      </w:r>
      <w:r w:rsidRPr="003F7CAF">
        <w:rPr>
          <w:rFonts w:ascii="GHEA Grapalat" w:eastAsia="Times New Roman" w:hAnsi="GHEA Grapalat" w:cs="Segoe UI"/>
          <w:sz w:val="24"/>
          <w:szCs w:val="24"/>
          <w:lang w:val="hy-AM"/>
        </w:rPr>
        <w:t xml:space="preserve">(1 հա-ի հաշվով չպետք է գերազանցի ծախսի առավելագույն սահմանաչափի </w:t>
      </w:r>
      <w:r w:rsidR="004B5EE0" w:rsidRPr="003F7CAF">
        <w:rPr>
          <w:rFonts w:ascii="GHEA Grapalat" w:eastAsia="Times New Roman" w:hAnsi="GHEA Grapalat" w:cs="Segoe UI"/>
          <w:sz w:val="24"/>
          <w:szCs w:val="24"/>
          <w:lang w:val="hy-AM"/>
        </w:rPr>
        <w:t>(</w:t>
      </w:r>
      <w:r w:rsidRPr="003F7CAF">
        <w:rPr>
          <w:rFonts w:ascii="GHEA Grapalat" w:eastAsia="Times New Roman" w:hAnsi="GHEA Grapalat" w:cs="Segoe UI"/>
          <w:b/>
          <w:bCs/>
          <w:sz w:val="24"/>
          <w:szCs w:val="24"/>
          <w:lang w:val="hy-AM"/>
        </w:rPr>
        <w:t>12</w:t>
      </w:r>
      <w:r w:rsidRPr="003F7CAF">
        <w:rPr>
          <w:rFonts w:ascii="Cambria Math" w:eastAsia="Times New Roman" w:hAnsi="Cambria Math" w:cs="Cambria Math"/>
          <w:b/>
          <w:bCs/>
          <w:sz w:val="24"/>
          <w:szCs w:val="24"/>
          <w:lang w:val="hy-AM"/>
        </w:rPr>
        <w:t>․</w:t>
      </w:r>
      <w:r w:rsidRPr="003F7CAF">
        <w:rPr>
          <w:rFonts w:ascii="GHEA Grapalat" w:eastAsia="Times New Roman" w:hAnsi="GHEA Grapalat" w:cs="Segoe UI"/>
          <w:b/>
          <w:bCs/>
          <w:sz w:val="24"/>
          <w:szCs w:val="24"/>
          <w:lang w:val="hy-AM"/>
        </w:rPr>
        <w:t xml:space="preserve">1 </w:t>
      </w:r>
      <w:r w:rsidRPr="003F7CAF">
        <w:rPr>
          <w:rFonts w:ascii="GHEA Grapalat" w:eastAsia="Times New Roman" w:hAnsi="GHEA Grapalat" w:cs="GHEA Grapalat"/>
          <w:b/>
          <w:bCs/>
          <w:sz w:val="24"/>
          <w:szCs w:val="24"/>
          <w:lang w:val="hy-AM"/>
        </w:rPr>
        <w:t>մլն</w:t>
      </w:r>
      <w:r w:rsidRPr="003F7CAF">
        <w:rPr>
          <w:rFonts w:ascii="GHEA Grapalat" w:eastAsia="Times New Roman" w:hAnsi="GHEA Grapalat" w:cs="Segoe UI"/>
          <w:b/>
          <w:bCs/>
          <w:sz w:val="24"/>
          <w:szCs w:val="24"/>
          <w:lang w:val="hy-AM"/>
        </w:rPr>
        <w:t xml:space="preserve"> </w:t>
      </w:r>
      <w:r w:rsidRPr="003F7CAF">
        <w:rPr>
          <w:rFonts w:ascii="GHEA Grapalat" w:eastAsia="Times New Roman" w:hAnsi="GHEA Grapalat" w:cs="GHEA Grapalat"/>
          <w:b/>
          <w:bCs/>
          <w:sz w:val="24"/>
          <w:szCs w:val="24"/>
          <w:lang w:val="hy-AM"/>
        </w:rPr>
        <w:t>դրամ</w:t>
      </w:r>
      <w:r w:rsidR="004B5EE0" w:rsidRPr="003F7CAF">
        <w:rPr>
          <w:rFonts w:ascii="GHEA Grapalat" w:eastAsia="Times New Roman" w:hAnsi="GHEA Grapalat" w:cs="Segoe UI"/>
          <w:sz w:val="24"/>
          <w:szCs w:val="24"/>
          <w:lang w:val="hy-AM"/>
        </w:rPr>
        <w:t xml:space="preserve">) </w:t>
      </w:r>
      <w:r w:rsidR="00665636" w:rsidRPr="00CD3EB3">
        <w:rPr>
          <w:rFonts w:ascii="GHEA Grapalat" w:eastAsia="Times New Roman" w:hAnsi="GHEA Grapalat" w:cs="Segoe UI"/>
          <w:sz w:val="24"/>
          <w:szCs w:val="24"/>
          <w:lang w:val="hy-AM"/>
        </w:rPr>
        <w:t>համապատասխանաբար 75 կամ 50 %-ը</w:t>
      </w:r>
      <w:r w:rsidR="00271E7B" w:rsidRPr="003F7CAF">
        <w:rPr>
          <w:rFonts w:ascii="GHEA Grapalat" w:eastAsia="Times New Roman" w:hAnsi="GHEA Grapalat" w:cs="Segoe UI"/>
          <w:sz w:val="24"/>
          <w:szCs w:val="24"/>
          <w:lang w:val="hy-AM"/>
        </w:rPr>
        <w:t>)</w:t>
      </w:r>
      <w:r w:rsidR="003F7CAF">
        <w:rPr>
          <w:rFonts w:ascii="GHEA Grapalat" w:eastAsia="Times New Roman" w:hAnsi="GHEA Grapalat" w:cs="Segoe UI"/>
          <w:sz w:val="24"/>
          <w:szCs w:val="24"/>
          <w:lang w:val="hy-AM"/>
        </w:rPr>
        <w:t>։</w:t>
      </w:r>
      <w:r w:rsidR="00CD2D01" w:rsidRPr="00CD2D01">
        <w:rPr>
          <w:rFonts w:ascii="GHEA Grapalat" w:hAnsi="GHEA Grapalat"/>
          <w:iCs/>
          <w:sz w:val="24"/>
          <w:szCs w:val="24"/>
          <w:lang w:val="hy-AM"/>
        </w:rPr>
        <w:t xml:space="preserve"> </w:t>
      </w:r>
      <w:r w:rsidR="00CD2D01" w:rsidRPr="00CD3EB3">
        <w:rPr>
          <w:rFonts w:ascii="GHEA Grapalat" w:eastAsia="Times New Roman" w:hAnsi="GHEA Grapalat" w:cs="Segoe UI"/>
          <w:sz w:val="24"/>
          <w:szCs w:val="24"/>
          <w:lang w:val="hy-AM"/>
        </w:rPr>
        <w:t xml:space="preserve">Եթե կարկտապաշտպան ցանցերի ներդրման համար կապալառուի կողմից կատարված փաստացի ծախսերը 1 հա-ի հաշվով գերազանցում են </w:t>
      </w:r>
      <w:r w:rsidR="00665636">
        <w:rPr>
          <w:rFonts w:ascii="GHEA Grapalat" w:eastAsia="Times New Roman" w:hAnsi="GHEA Grapalat" w:cs="Segoe UI"/>
          <w:sz w:val="24"/>
          <w:szCs w:val="24"/>
          <w:lang w:val="hy-AM"/>
        </w:rPr>
        <w:t>վերը</w:t>
      </w:r>
      <w:r w:rsidR="00CD2D01" w:rsidRPr="00CD3EB3">
        <w:rPr>
          <w:rFonts w:ascii="GHEA Grapalat" w:eastAsia="Times New Roman" w:hAnsi="GHEA Grapalat" w:cs="Segoe UI"/>
          <w:sz w:val="24"/>
          <w:szCs w:val="24"/>
          <w:lang w:val="hy-AM"/>
        </w:rPr>
        <w:t xml:space="preserve"> նշված ծախսի առավելագույն սահմանաչափը, ապա կապալառուին սահմանաչափը գերազանցող գումարի վճարման պարտավորությունը կրում է շահառուն</w:t>
      </w:r>
      <w:r w:rsidR="00CD3EB3">
        <w:rPr>
          <w:rFonts w:ascii="GHEA Grapalat" w:eastAsia="Times New Roman" w:hAnsi="GHEA Grapalat" w:cs="Segoe UI"/>
          <w:sz w:val="24"/>
          <w:szCs w:val="24"/>
          <w:lang w:val="hy-AM"/>
        </w:rPr>
        <w:t>։</w:t>
      </w:r>
    </w:p>
    <w:p w14:paraId="1E05AEED" w14:textId="0D5C327F" w:rsidR="002C28E1" w:rsidRPr="003F7CAF" w:rsidRDefault="002C28E1" w:rsidP="004B5EE0">
      <w:pPr>
        <w:shd w:val="clear" w:color="auto" w:fill="FEFEFE"/>
        <w:spacing w:after="0" w:line="240" w:lineRule="auto"/>
        <w:jc w:val="both"/>
        <w:rPr>
          <w:rFonts w:ascii="GHEA Grapalat" w:hAnsi="GHEA Grapalat" w:cs="Segoe UI"/>
          <w:sz w:val="24"/>
          <w:szCs w:val="24"/>
          <w:bdr w:val="none" w:sz="0" w:space="0" w:color="auto" w:frame="1"/>
          <w:shd w:val="clear" w:color="auto" w:fill="FEFEFE"/>
          <w:lang w:val="hy-AM"/>
        </w:rPr>
      </w:pPr>
      <w:r w:rsidRPr="003F7CAF">
        <w:rPr>
          <w:rFonts w:ascii="GHEA Grapalat" w:hAnsi="GHEA Grapalat" w:cs="Segoe UI"/>
          <w:sz w:val="24"/>
          <w:szCs w:val="24"/>
          <w:bdr w:val="none" w:sz="0" w:space="0" w:color="auto" w:frame="1"/>
          <w:shd w:val="clear" w:color="auto" w:fill="FEFEFE"/>
          <w:lang w:val="hy-AM"/>
        </w:rPr>
        <w:t>Ներդրված կարկտապաշտպան համակարգերը պետք է լինեն նոր, չշահագործված և գործարանային արտադրության։</w:t>
      </w:r>
    </w:p>
    <w:p w14:paraId="6F71785F" w14:textId="4C143FE7" w:rsidR="002C28E1" w:rsidRDefault="002C28E1" w:rsidP="002C28E1">
      <w:pPr>
        <w:shd w:val="clear" w:color="auto" w:fill="FEFEFE"/>
        <w:spacing w:after="0" w:line="240" w:lineRule="auto"/>
        <w:jc w:val="both"/>
        <w:rPr>
          <w:rFonts w:ascii="GHEA Grapalat" w:hAnsi="GHEA Grapalat"/>
          <w:sz w:val="24"/>
          <w:szCs w:val="24"/>
          <w:lang w:val="hy-AM"/>
        </w:rPr>
      </w:pPr>
      <w:r w:rsidRPr="003F7CAF">
        <w:rPr>
          <w:rFonts w:ascii="GHEA Grapalat" w:hAnsi="GHEA Grapalat" w:cs="Segoe UI"/>
          <w:sz w:val="24"/>
          <w:szCs w:val="24"/>
          <w:bdr w:val="none" w:sz="0" w:space="0" w:color="auto" w:frame="1"/>
          <w:shd w:val="clear" w:color="auto" w:fill="FEFEFE"/>
          <w:lang w:val="hy-AM"/>
        </w:rPr>
        <w:t xml:space="preserve">Կարկտապաշտպան համակարգի ներդրումն իրականացվում է մեկ </w:t>
      </w:r>
      <w:r w:rsidRPr="003F7CAF">
        <w:rPr>
          <w:rFonts w:ascii="GHEA Grapalat" w:hAnsi="GHEA Grapalat" w:cs="Segoe UI"/>
          <w:b/>
          <w:bCs/>
          <w:sz w:val="24"/>
          <w:szCs w:val="24"/>
          <w:bdr w:val="none" w:sz="0" w:space="0" w:color="auto" w:frame="1"/>
          <w:shd w:val="clear" w:color="auto" w:fill="FEFEFE"/>
          <w:lang w:val="hy-AM"/>
        </w:rPr>
        <w:t>կապալառու</w:t>
      </w:r>
      <w:r w:rsidRPr="003F7CAF">
        <w:rPr>
          <w:rFonts w:ascii="GHEA Grapalat" w:hAnsi="GHEA Grapalat" w:cs="Segoe UI"/>
          <w:sz w:val="24"/>
          <w:szCs w:val="24"/>
          <w:bdr w:val="none" w:sz="0" w:space="0" w:color="auto" w:frame="1"/>
          <w:shd w:val="clear" w:color="auto" w:fill="FEFEFE"/>
          <w:lang w:val="hy-AM"/>
        </w:rPr>
        <w:t xml:space="preserve"> կազմակերպության միջոցով (ներառյալ անհրաժեշտ միջոցների ձեռքբերումը և աշխատանքների իրականացումը), որը կարող է իր պարտավորությունների կատարմանը մասնակից դարձնել այլ ենթակապալառուների</w:t>
      </w:r>
      <w:r w:rsidRPr="003F7CAF">
        <w:rPr>
          <w:rFonts w:ascii="GHEA Grapalat" w:hAnsi="GHEA Grapalat"/>
          <w:sz w:val="24"/>
          <w:szCs w:val="24"/>
          <w:lang w:val="hy-AM"/>
        </w:rPr>
        <w:t>։</w:t>
      </w:r>
    </w:p>
    <w:p w14:paraId="6896B7B1" w14:textId="77777777" w:rsidR="00665636" w:rsidRDefault="00665636" w:rsidP="002C28E1">
      <w:pPr>
        <w:shd w:val="clear" w:color="auto" w:fill="FEFEFE"/>
        <w:spacing w:after="0" w:line="240" w:lineRule="auto"/>
        <w:jc w:val="both"/>
        <w:rPr>
          <w:rFonts w:ascii="GHEA Grapalat" w:hAnsi="GHEA Grapalat"/>
          <w:sz w:val="24"/>
          <w:szCs w:val="24"/>
          <w:lang w:val="hy-AM"/>
        </w:rPr>
      </w:pPr>
      <w:r w:rsidRPr="00665636">
        <w:rPr>
          <w:rFonts w:ascii="GHEA Grapalat" w:hAnsi="GHEA Grapalat"/>
          <w:sz w:val="24"/>
          <w:szCs w:val="24"/>
          <w:lang w:val="hy-AM"/>
        </w:rPr>
        <w:t>Ծրագրի շրջանակում 10 հա և ավելի տարածքում ներդրում կատարելու դեպքում շահառուն (միայն իրավաբանական անձ, անհատ ձեռնարկատեր կամ համայնք) կարող է ծրագիրն իրականացնել տարբեր (մեկից ավելի) կապալառու կազմակերպությունների միջոցով՝ պայմանագիր կնքելով մի քանի կապալառուների հետ (</w:t>
      </w:r>
      <w:r>
        <w:rPr>
          <w:rFonts w:ascii="GHEA Grapalat" w:hAnsi="GHEA Grapalat"/>
          <w:sz w:val="24"/>
          <w:szCs w:val="24"/>
          <w:lang w:val="hy-AM"/>
        </w:rPr>
        <w:t xml:space="preserve">տարբեր նպատակներով՝ </w:t>
      </w:r>
      <w:r w:rsidRPr="00665636">
        <w:rPr>
          <w:rFonts w:ascii="GHEA Grapalat" w:hAnsi="GHEA Grapalat"/>
          <w:sz w:val="24"/>
          <w:szCs w:val="24"/>
          <w:lang w:val="hy-AM"/>
        </w:rPr>
        <w:t>կարկտապաշտպան համակարգերի ներդրման</w:t>
      </w:r>
      <w:r w:rsidRPr="00665636">
        <w:rPr>
          <w:rFonts w:ascii="GHEA Grapalat" w:hAnsi="GHEA Grapalat"/>
          <w:sz w:val="24"/>
          <w:szCs w:val="24"/>
          <w:lang w:val="hy-AM"/>
        </w:rPr>
        <w:t xml:space="preserve"> </w:t>
      </w:r>
      <w:r w:rsidRPr="00665636">
        <w:rPr>
          <w:rFonts w:ascii="GHEA Grapalat" w:hAnsi="GHEA Grapalat"/>
          <w:sz w:val="24"/>
          <w:szCs w:val="24"/>
          <w:lang w:val="hy-AM"/>
        </w:rPr>
        <w:t>աշխատանքների, անհրաժեշտ միջոցների (ապրանքների) ձեռքբերման</w:t>
      </w:r>
      <w:r w:rsidRPr="00665636">
        <w:rPr>
          <w:rFonts w:ascii="GHEA Grapalat" w:hAnsi="GHEA Grapalat"/>
          <w:sz w:val="24"/>
          <w:szCs w:val="24"/>
          <w:lang w:val="hy-AM"/>
        </w:rPr>
        <w:t xml:space="preserve"> </w:t>
      </w:r>
      <w:r w:rsidRPr="00665636">
        <w:rPr>
          <w:rFonts w:ascii="GHEA Grapalat" w:hAnsi="GHEA Grapalat"/>
          <w:sz w:val="24"/>
          <w:szCs w:val="24"/>
          <w:lang w:val="hy-AM"/>
        </w:rPr>
        <w:t xml:space="preserve">համար), իսկ անհրաժեշտ միջոցների (ապրանքների) ձեռքբերումը կարող է իրականացվել նաև շահառուի կողմից՝ պայմանով, որ շահառուն պետք է ներկայացնի նաև «Հաշվապահական հաշվառման և աուդիտորական գործունեության կարգավորման և հանրային վերահսկողության մասին» օրենքի 22-րդ հոդվածի 1-ին մասով սահմանված աուդիտորների, փորձագետ հաշվապահների և աուդիտորական կազմակերպությունների ռեեստրում գրանցված և միջազգային ցանցին անդամակցող աուդիտորական կազմակերպության կողմից տրված, շահառուի ֆինանսական հաշվետվությունների վերաբերյալ աուդիտորական եզրակացություն, որում պետք է արտացոլվեն ծրագրի շրջանակում կատարված ծախսերը։ </w:t>
      </w:r>
    </w:p>
    <w:p w14:paraId="3E80B532" w14:textId="77777777" w:rsidR="00665636" w:rsidRDefault="00665636" w:rsidP="002C28E1">
      <w:pPr>
        <w:shd w:val="clear" w:color="auto" w:fill="FEFEFE"/>
        <w:spacing w:after="0" w:line="240" w:lineRule="auto"/>
        <w:jc w:val="both"/>
        <w:rPr>
          <w:rFonts w:ascii="GHEA Grapalat" w:hAnsi="GHEA Grapalat"/>
          <w:sz w:val="24"/>
          <w:szCs w:val="24"/>
          <w:lang w:val="hy-AM"/>
        </w:rPr>
      </w:pPr>
      <w:r w:rsidRPr="00665636">
        <w:rPr>
          <w:rFonts w:ascii="GHEA Grapalat" w:hAnsi="GHEA Grapalat"/>
          <w:sz w:val="24"/>
          <w:szCs w:val="24"/>
          <w:lang w:val="hy-AM"/>
        </w:rPr>
        <w:t xml:space="preserve">Կապալառու կազմակերպությունների հետ համագործակցությունից կախված տրամադրվող վարկի կամ փոխհատուցվող գումարի չափը փոփոխության ենթակա չէ: </w:t>
      </w:r>
    </w:p>
    <w:p w14:paraId="339146E9" w14:textId="77777777" w:rsidR="00665636" w:rsidRDefault="00665636" w:rsidP="002C28E1">
      <w:pPr>
        <w:shd w:val="clear" w:color="auto" w:fill="FEFEFE"/>
        <w:spacing w:after="0" w:line="240" w:lineRule="auto"/>
        <w:jc w:val="both"/>
        <w:rPr>
          <w:rFonts w:ascii="GHEA Grapalat" w:hAnsi="GHEA Grapalat"/>
          <w:sz w:val="24"/>
          <w:szCs w:val="24"/>
          <w:lang w:val="hy-AM"/>
        </w:rPr>
      </w:pPr>
      <w:r w:rsidRPr="00665636">
        <w:rPr>
          <w:rFonts w:ascii="GHEA Grapalat" w:hAnsi="GHEA Grapalat"/>
          <w:sz w:val="24"/>
          <w:szCs w:val="24"/>
          <w:lang w:val="hy-AM"/>
        </w:rPr>
        <w:t>Կապալառուն և ենթակապալառուն պետք է լինեն իրավաբանական անձ կամ անհատ ձեռնարկատեր, ունենան շինարարության</w:t>
      </w:r>
      <w:r w:rsidRPr="00665636">
        <w:rPr>
          <w:rFonts w:ascii="GHEA Grapalat" w:hAnsi="GHEA Grapalat"/>
          <w:sz w:val="24"/>
          <w:szCs w:val="24"/>
          <w:lang w:val="hy-AM"/>
        </w:rPr>
        <w:t xml:space="preserve"> </w:t>
      </w:r>
      <w:r w:rsidRPr="00665636">
        <w:rPr>
          <w:rFonts w:ascii="GHEA Grapalat" w:hAnsi="GHEA Grapalat"/>
          <w:sz w:val="24"/>
          <w:szCs w:val="24"/>
          <w:lang w:val="hy-AM"/>
        </w:rPr>
        <w:t xml:space="preserve">բնագավառի համապատասխան աշխատանքն իրենց կողմից իրականացնելու համար առնվազն մեկ որակավորված աշխատող։ </w:t>
      </w:r>
    </w:p>
    <w:p w14:paraId="0A1EB2EC" w14:textId="77777777" w:rsidR="00665636" w:rsidRDefault="00665636" w:rsidP="002C28E1">
      <w:pPr>
        <w:shd w:val="clear" w:color="auto" w:fill="FEFEFE"/>
        <w:spacing w:after="0" w:line="240" w:lineRule="auto"/>
        <w:jc w:val="both"/>
        <w:rPr>
          <w:rFonts w:ascii="GHEA Grapalat" w:hAnsi="GHEA Grapalat"/>
          <w:sz w:val="24"/>
          <w:szCs w:val="24"/>
          <w:lang w:val="hy-AM"/>
        </w:rPr>
      </w:pPr>
      <w:r w:rsidRPr="00665636">
        <w:rPr>
          <w:rFonts w:ascii="GHEA Grapalat" w:hAnsi="GHEA Grapalat"/>
          <w:sz w:val="24"/>
          <w:szCs w:val="24"/>
          <w:lang w:val="hy-AM"/>
        </w:rPr>
        <w:t xml:space="preserve">Շահառուն կապալառու կազմակերպության հետ պայմանագիրը պետք է կնքի վարկային կամ փոխհատուցման պայմանագիրը կնքելուց հետո։ </w:t>
      </w:r>
    </w:p>
    <w:p w14:paraId="3FE4621A" w14:textId="675A3135" w:rsidR="00665636" w:rsidRPr="003F7CAF" w:rsidRDefault="00665636" w:rsidP="002C28E1">
      <w:pPr>
        <w:shd w:val="clear" w:color="auto" w:fill="FEFEFE"/>
        <w:spacing w:after="0" w:line="240" w:lineRule="auto"/>
        <w:jc w:val="both"/>
        <w:rPr>
          <w:rFonts w:ascii="GHEA Grapalat" w:hAnsi="GHEA Grapalat"/>
          <w:sz w:val="24"/>
          <w:szCs w:val="24"/>
          <w:lang w:val="hy-AM"/>
        </w:rPr>
      </w:pPr>
      <w:r w:rsidRPr="00665636">
        <w:rPr>
          <w:rFonts w:ascii="GHEA Grapalat" w:hAnsi="GHEA Grapalat"/>
          <w:sz w:val="24"/>
          <w:szCs w:val="24"/>
          <w:lang w:val="hy-AM"/>
        </w:rPr>
        <w:t>Ծրագրի ծախսերի մասնակի փոխհատուցման բաղադրիչից օգտվող շահառուն և կապալառուն (ենթակապալառուն) չպետք է լինեն փոխկապակցված անձինք (ծրագրի իմաստով անձինք համարվում են փոխկապակցված՝ «Իրավաբանական անձանց պետական գրանցման, իրավաբանական անձանց առանձնացված ստորաբաժանումների, հիմնարկների և անհատ ձեռնարկատերերի պետական հաշվառման մասին» օրենքի 3-րդ հոդվածի 1-ին մասի 25-27-րդ կետերով սահմանված դեպքերում)։</w:t>
      </w:r>
    </w:p>
    <w:p w14:paraId="50B70D8F" w14:textId="77777777" w:rsidR="00F70DA0" w:rsidRPr="003F7CAF" w:rsidRDefault="00F70DA0" w:rsidP="00F70DA0">
      <w:pPr>
        <w:shd w:val="clear" w:color="auto" w:fill="FEFEFE"/>
        <w:spacing w:after="0" w:line="240" w:lineRule="auto"/>
        <w:jc w:val="both"/>
        <w:rPr>
          <w:rFonts w:ascii="GHEA Grapalat" w:hAnsi="GHEA Grapalat" w:cs="Segoe UI"/>
          <w:b/>
          <w:bCs/>
          <w:sz w:val="24"/>
          <w:szCs w:val="24"/>
          <w:bdr w:val="none" w:sz="0" w:space="0" w:color="auto" w:frame="1"/>
          <w:shd w:val="clear" w:color="auto" w:fill="FEFEFE"/>
          <w:lang w:val="hy-AM"/>
        </w:rPr>
      </w:pPr>
      <w:r w:rsidRPr="003F7CAF">
        <w:rPr>
          <w:rFonts w:ascii="GHEA Grapalat" w:hAnsi="GHEA Grapalat" w:cs="Segoe UI"/>
          <w:sz w:val="24"/>
          <w:szCs w:val="24"/>
          <w:bdr w:val="none" w:sz="0" w:space="0" w:color="auto" w:frame="1"/>
          <w:shd w:val="clear" w:color="auto" w:fill="FEFEFE"/>
          <w:lang w:val="hy-AM"/>
        </w:rPr>
        <w:t xml:space="preserve">Ծրագրի շրջանակում </w:t>
      </w:r>
      <w:r w:rsidRPr="003F7CAF">
        <w:rPr>
          <w:rFonts w:ascii="GHEA Grapalat" w:hAnsi="GHEA Grapalat" w:cs="Segoe UI"/>
          <w:b/>
          <w:bCs/>
          <w:sz w:val="24"/>
          <w:szCs w:val="24"/>
          <w:bdr w:val="none" w:sz="0" w:space="0" w:color="auto" w:frame="1"/>
          <w:shd w:val="clear" w:color="auto" w:fill="FEFEFE"/>
          <w:lang w:val="hy-AM"/>
        </w:rPr>
        <w:t>շահառուն պարտավոր է ՝</w:t>
      </w:r>
    </w:p>
    <w:p w14:paraId="1990122D" w14:textId="6E40D91E" w:rsidR="00F70DA0" w:rsidRPr="003F7CAF" w:rsidRDefault="00F70DA0" w:rsidP="00F70DA0">
      <w:pPr>
        <w:pStyle w:val="ListParagraph"/>
        <w:numPr>
          <w:ilvl w:val="0"/>
          <w:numId w:val="46"/>
        </w:numPr>
        <w:shd w:val="clear" w:color="auto" w:fill="FEFEFE"/>
        <w:spacing w:after="0" w:line="240" w:lineRule="auto"/>
        <w:jc w:val="both"/>
        <w:rPr>
          <w:rFonts w:ascii="GHEA Grapalat" w:hAnsi="GHEA Grapalat" w:cs="Segoe UI"/>
          <w:sz w:val="24"/>
          <w:szCs w:val="24"/>
          <w:bdr w:val="none" w:sz="0" w:space="0" w:color="auto" w:frame="1"/>
          <w:shd w:val="clear" w:color="auto" w:fill="FEFEFE"/>
          <w:lang w:val="hy-AM"/>
        </w:rPr>
      </w:pPr>
      <w:r w:rsidRPr="003F7CAF">
        <w:rPr>
          <w:rFonts w:ascii="GHEA Grapalat" w:hAnsi="GHEA Grapalat" w:cs="Segoe UI"/>
          <w:sz w:val="24"/>
          <w:szCs w:val="24"/>
          <w:bdr w:val="none" w:sz="0" w:space="0" w:color="auto" w:frame="1"/>
          <w:shd w:val="clear" w:color="auto" w:fill="FEFEFE"/>
          <w:lang w:val="hy-AM"/>
        </w:rPr>
        <w:t>կարկտապաշտպան ցանցի ներդրումն</w:t>
      </w:r>
      <w:r w:rsidRPr="003F7CAF">
        <w:rPr>
          <w:rFonts w:ascii="GHEA Grapalat" w:hAnsi="GHEA Grapalat" w:cs="Segoe UI"/>
          <w:b/>
          <w:bCs/>
          <w:sz w:val="24"/>
          <w:szCs w:val="24"/>
          <w:bdr w:val="none" w:sz="0" w:space="0" w:color="auto" w:frame="1"/>
          <w:shd w:val="clear" w:color="auto" w:fill="FEFEFE"/>
          <w:lang w:val="hy-AM"/>
        </w:rPr>
        <w:t xml:space="preserve"> ավարտել</w:t>
      </w:r>
      <w:r w:rsidRPr="003F7CAF">
        <w:rPr>
          <w:rFonts w:ascii="GHEA Grapalat" w:hAnsi="GHEA Grapalat" w:cs="Segoe UI"/>
          <w:sz w:val="24"/>
          <w:szCs w:val="24"/>
          <w:bdr w:val="none" w:sz="0" w:space="0" w:color="auto" w:frame="1"/>
          <w:shd w:val="clear" w:color="auto" w:fill="FEFEFE"/>
          <w:lang w:val="hy-AM"/>
        </w:rPr>
        <w:t xml:space="preserve"> փոխհատուցման պայմանագիրն ուժի մեջ մտնելու պահից առավելագույնը</w:t>
      </w:r>
      <w:r>
        <w:rPr>
          <w:rFonts w:ascii="GHEA Grapalat" w:hAnsi="GHEA Grapalat" w:cs="Segoe UI"/>
          <w:sz w:val="24"/>
          <w:szCs w:val="24"/>
          <w:bdr w:val="none" w:sz="0" w:space="0" w:color="auto" w:frame="1"/>
          <w:shd w:val="clear" w:color="auto" w:fill="FEFEFE"/>
          <w:lang w:val="hy-AM"/>
        </w:rPr>
        <w:t xml:space="preserve"> 2 </w:t>
      </w:r>
      <w:r w:rsidRPr="003F7CAF">
        <w:rPr>
          <w:rFonts w:ascii="GHEA Grapalat" w:hAnsi="GHEA Grapalat" w:cs="Segoe UI"/>
          <w:b/>
          <w:bCs/>
          <w:sz w:val="24"/>
          <w:szCs w:val="24"/>
          <w:bdr w:val="none" w:sz="0" w:space="0" w:color="auto" w:frame="1"/>
          <w:shd w:val="clear" w:color="auto" w:fill="FEFEFE"/>
          <w:lang w:val="hy-AM"/>
        </w:rPr>
        <w:t>տարվա</w:t>
      </w:r>
      <w:r w:rsidRPr="003F7CAF">
        <w:rPr>
          <w:rFonts w:ascii="GHEA Grapalat" w:hAnsi="GHEA Grapalat" w:cs="Segoe UI"/>
          <w:sz w:val="24"/>
          <w:szCs w:val="24"/>
          <w:bdr w:val="none" w:sz="0" w:space="0" w:color="auto" w:frame="1"/>
          <w:shd w:val="clear" w:color="auto" w:fill="FEFEFE"/>
          <w:lang w:val="hy-AM"/>
        </w:rPr>
        <w:t xml:space="preserve"> ընթացքում:</w:t>
      </w:r>
    </w:p>
    <w:p w14:paraId="4715F90D" w14:textId="77777777" w:rsidR="00F70DA0" w:rsidRPr="003F7CAF" w:rsidRDefault="00F70DA0" w:rsidP="00F70DA0">
      <w:pPr>
        <w:pStyle w:val="ListParagraph"/>
        <w:numPr>
          <w:ilvl w:val="0"/>
          <w:numId w:val="46"/>
        </w:numPr>
        <w:shd w:val="clear" w:color="auto" w:fill="FEFEFE"/>
        <w:spacing w:after="0" w:line="240" w:lineRule="auto"/>
        <w:jc w:val="both"/>
        <w:rPr>
          <w:rFonts w:ascii="GHEA Grapalat" w:hAnsi="GHEA Grapalat" w:cs="Segoe UI"/>
          <w:sz w:val="24"/>
          <w:szCs w:val="24"/>
          <w:bdr w:val="none" w:sz="0" w:space="0" w:color="auto" w:frame="1"/>
          <w:shd w:val="clear" w:color="auto" w:fill="FEFEFE"/>
          <w:lang w:val="hy-AM"/>
        </w:rPr>
      </w:pPr>
      <w:r w:rsidRPr="003F7CAF">
        <w:rPr>
          <w:rFonts w:ascii="GHEA Grapalat" w:hAnsi="GHEA Grapalat" w:cs="Segoe UI"/>
          <w:sz w:val="24"/>
          <w:szCs w:val="24"/>
          <w:bdr w:val="none" w:sz="0" w:space="0" w:color="auto" w:frame="1"/>
          <w:shd w:val="clear" w:color="auto" w:fill="FEFEFE"/>
          <w:lang w:val="hy-AM"/>
        </w:rPr>
        <w:t xml:space="preserve">բազմամյա տնկարկներում կարկտապաշտպան ցանցերի ներդրման աշխատանքների ավարտից հետո առնվազն </w:t>
      </w:r>
      <w:r w:rsidRPr="003F7CAF">
        <w:rPr>
          <w:rFonts w:ascii="GHEA Grapalat" w:hAnsi="GHEA Grapalat" w:cs="Segoe UI"/>
          <w:b/>
          <w:bCs/>
          <w:sz w:val="24"/>
          <w:szCs w:val="24"/>
          <w:bdr w:val="none" w:sz="0" w:space="0" w:color="auto" w:frame="1"/>
          <w:shd w:val="clear" w:color="auto" w:fill="FEFEFE"/>
          <w:lang w:val="hy-AM"/>
        </w:rPr>
        <w:t>5 տարի չօտարել</w:t>
      </w:r>
      <w:r w:rsidRPr="003F7CAF">
        <w:rPr>
          <w:rFonts w:ascii="GHEA Grapalat" w:hAnsi="GHEA Grapalat" w:cs="Segoe UI"/>
          <w:sz w:val="24"/>
          <w:szCs w:val="24"/>
          <w:bdr w:val="none" w:sz="0" w:space="0" w:color="auto" w:frame="1"/>
          <w:shd w:val="clear" w:color="auto" w:fill="FEFEFE"/>
          <w:lang w:val="hy-AM"/>
        </w:rPr>
        <w:t xml:space="preserve"> ներդրված կարկտապաշտպան ցանցի հողատարածքը կամ կարկտապաշտպան համակարգը, </w:t>
      </w:r>
    </w:p>
    <w:p w14:paraId="3100441C" w14:textId="77777777" w:rsidR="00F70DA0" w:rsidRPr="003F7CAF" w:rsidRDefault="00F70DA0" w:rsidP="00F70DA0">
      <w:pPr>
        <w:pStyle w:val="ListParagraph"/>
        <w:numPr>
          <w:ilvl w:val="0"/>
          <w:numId w:val="46"/>
        </w:numPr>
        <w:shd w:val="clear" w:color="auto" w:fill="FEFEFE"/>
        <w:spacing w:after="0" w:line="240" w:lineRule="auto"/>
        <w:jc w:val="both"/>
        <w:rPr>
          <w:rFonts w:ascii="GHEA Grapalat" w:hAnsi="GHEA Grapalat" w:cs="Segoe UI"/>
          <w:sz w:val="24"/>
          <w:szCs w:val="24"/>
          <w:bdr w:val="none" w:sz="0" w:space="0" w:color="auto" w:frame="1"/>
          <w:shd w:val="clear" w:color="auto" w:fill="FEFEFE"/>
          <w:lang w:val="hy-AM"/>
        </w:rPr>
      </w:pPr>
      <w:r w:rsidRPr="003F7CAF">
        <w:rPr>
          <w:rFonts w:ascii="GHEA Grapalat" w:hAnsi="GHEA Grapalat" w:cs="Segoe UI"/>
          <w:sz w:val="24"/>
          <w:szCs w:val="24"/>
          <w:bdr w:val="none" w:sz="0" w:space="0" w:color="auto" w:frame="1"/>
          <w:shd w:val="clear" w:color="auto" w:fill="FEFEFE"/>
          <w:lang w:val="hy-AM"/>
        </w:rPr>
        <w:lastRenderedPageBreak/>
        <w:t>առանց նախարարության համաձայնության չծանրաբեռնել այլ իրավունքներով,</w:t>
      </w:r>
    </w:p>
    <w:p w14:paraId="226E8A3C" w14:textId="50795405" w:rsidR="00563642" w:rsidRPr="00F70DA0" w:rsidRDefault="00563642" w:rsidP="00F70DA0">
      <w:pPr>
        <w:pStyle w:val="ListParagraph"/>
        <w:numPr>
          <w:ilvl w:val="0"/>
          <w:numId w:val="46"/>
        </w:numPr>
        <w:shd w:val="clear" w:color="auto" w:fill="FEFEFE"/>
        <w:spacing w:after="0" w:line="240" w:lineRule="auto"/>
        <w:jc w:val="both"/>
        <w:rPr>
          <w:rFonts w:ascii="GHEA Grapalat" w:hAnsi="GHEA Grapalat" w:cs="Segoe UI"/>
          <w:sz w:val="24"/>
          <w:szCs w:val="24"/>
          <w:bdr w:val="none" w:sz="0" w:space="0" w:color="auto" w:frame="1"/>
          <w:shd w:val="clear" w:color="auto" w:fill="FEFEFE"/>
          <w:lang w:val="hy-AM"/>
        </w:rPr>
      </w:pPr>
      <w:r w:rsidRPr="00F70DA0">
        <w:rPr>
          <w:rFonts w:ascii="GHEA Grapalat" w:hAnsi="GHEA Grapalat" w:cs="Segoe UI"/>
          <w:sz w:val="24"/>
          <w:szCs w:val="24"/>
          <w:bdr w:val="none" w:sz="0" w:space="0" w:color="auto" w:frame="1"/>
          <w:shd w:val="clear" w:color="auto" w:fill="FEFEFE"/>
          <w:lang w:val="hy-AM"/>
        </w:rPr>
        <w:t xml:space="preserve">ապահովել կարկտապաշտպան համակարգի շահագործումը՝ հետներդրումային </w:t>
      </w:r>
      <w:r w:rsidRPr="00F70DA0">
        <w:rPr>
          <w:rFonts w:ascii="GHEA Grapalat" w:hAnsi="GHEA Grapalat" w:cs="Segoe UI"/>
          <w:b/>
          <w:bCs/>
          <w:sz w:val="24"/>
          <w:szCs w:val="24"/>
          <w:bdr w:val="none" w:sz="0" w:space="0" w:color="auto" w:frame="1"/>
          <w:shd w:val="clear" w:color="auto" w:fill="FEFEFE"/>
          <w:lang w:val="hy-AM"/>
        </w:rPr>
        <w:t>5 տարվա</w:t>
      </w:r>
      <w:r w:rsidR="00597FE3" w:rsidRPr="00F70DA0">
        <w:rPr>
          <w:rFonts w:ascii="GHEA Grapalat" w:hAnsi="GHEA Grapalat" w:cs="Segoe UI"/>
          <w:sz w:val="24"/>
          <w:szCs w:val="24"/>
          <w:bdr w:val="none" w:sz="0" w:space="0" w:color="auto" w:frame="1"/>
          <w:shd w:val="clear" w:color="auto" w:fill="FEFEFE"/>
          <w:lang w:val="hy-AM"/>
        </w:rPr>
        <w:t xml:space="preserve"> </w:t>
      </w:r>
      <w:r w:rsidRPr="00F70DA0">
        <w:rPr>
          <w:rFonts w:ascii="GHEA Grapalat" w:hAnsi="GHEA Grapalat" w:cs="Segoe UI"/>
          <w:sz w:val="24"/>
          <w:szCs w:val="24"/>
          <w:bdr w:val="none" w:sz="0" w:space="0" w:color="auto" w:frame="1"/>
          <w:shd w:val="clear" w:color="auto" w:fill="FEFEFE"/>
          <w:lang w:val="hy-AM"/>
        </w:rPr>
        <w:t>ընթացքում (հետներդրումային ժամանակաշրջանի սկիզբ է համարվում փոխհատուցման տրամադրման օրը)</w:t>
      </w:r>
      <w:r w:rsidRPr="00F70DA0">
        <w:rPr>
          <w:rFonts w:ascii="GHEA Grapalat" w:hAnsi="GHEA Grapalat"/>
          <w:sz w:val="24"/>
          <w:szCs w:val="24"/>
          <w:lang w:val="hy-AM"/>
        </w:rPr>
        <w:t xml:space="preserve">։ </w:t>
      </w:r>
    </w:p>
    <w:p w14:paraId="5CA24D4F" w14:textId="496DB705" w:rsidR="004B5EE0" w:rsidRPr="003F7CAF" w:rsidRDefault="004B5EE0" w:rsidP="004B5EE0">
      <w:pPr>
        <w:shd w:val="clear" w:color="auto" w:fill="FEFEFE"/>
        <w:spacing w:after="0" w:line="240" w:lineRule="auto"/>
        <w:jc w:val="both"/>
        <w:rPr>
          <w:rFonts w:ascii="GHEA Grapalat" w:hAnsi="GHEA Grapalat" w:cs="Segoe UI"/>
          <w:sz w:val="24"/>
          <w:szCs w:val="24"/>
          <w:bdr w:val="none" w:sz="0" w:space="0" w:color="auto" w:frame="1"/>
          <w:shd w:val="clear" w:color="auto" w:fill="FEFEFE"/>
          <w:lang w:val="hy-AM"/>
        </w:rPr>
      </w:pPr>
      <w:r w:rsidRPr="003F7CAF">
        <w:rPr>
          <w:rFonts w:ascii="GHEA Grapalat" w:hAnsi="GHEA Grapalat" w:cs="Segoe UI"/>
          <w:sz w:val="24"/>
          <w:szCs w:val="24"/>
          <w:bdr w:val="none" w:sz="0" w:space="0" w:color="auto" w:frame="1"/>
          <w:shd w:val="clear" w:color="auto" w:fill="FEFEFE"/>
          <w:lang w:val="hy-AM"/>
        </w:rPr>
        <w:t>Կարկտապաշտպան ցանց ներդնելու համար բաղադրիչից օգտվելու ընթացակարգ՝</w:t>
      </w:r>
    </w:p>
    <w:p w14:paraId="26505EBA" w14:textId="07507B9E" w:rsidR="008E42C6" w:rsidRPr="003F7CAF" w:rsidRDefault="008E42C6" w:rsidP="00864921">
      <w:pPr>
        <w:pStyle w:val="NormalWeb"/>
        <w:shd w:val="clear" w:color="auto" w:fill="FFFFFF"/>
        <w:spacing w:before="0" w:beforeAutospacing="0" w:after="0" w:afterAutospacing="0"/>
        <w:jc w:val="both"/>
        <w:rPr>
          <w:rFonts w:ascii="GHEA Grapalat" w:hAnsi="GHEA Grapalat" w:cs="Arial"/>
          <w:b/>
          <w:bCs/>
          <w:lang w:val="hy-AM"/>
        </w:rPr>
      </w:pPr>
      <w:r w:rsidRPr="003F7CAF">
        <w:rPr>
          <w:rFonts w:ascii="GHEA Grapalat" w:hAnsi="GHEA Grapalat" w:cs="Arial"/>
          <w:b/>
          <w:bCs/>
          <w:lang w:val="hy-AM"/>
        </w:rPr>
        <w:t>ՔԱՅԼ 1</w:t>
      </w:r>
    </w:p>
    <w:p w14:paraId="721F3CA7" w14:textId="77777777" w:rsidR="009E6719" w:rsidRPr="003F7CAF" w:rsidRDefault="009E6719" w:rsidP="009E6719">
      <w:pPr>
        <w:shd w:val="clear" w:color="auto" w:fill="FEFEFE"/>
        <w:tabs>
          <w:tab w:val="left" w:pos="0"/>
        </w:tabs>
        <w:spacing w:after="0" w:line="240" w:lineRule="auto"/>
        <w:jc w:val="both"/>
        <w:rPr>
          <w:rFonts w:ascii="GHEA Grapalat" w:hAnsi="GHEA Grapalat"/>
          <w:sz w:val="24"/>
          <w:szCs w:val="24"/>
          <w:lang w:val="hy-AM"/>
        </w:rPr>
      </w:pPr>
      <w:r w:rsidRPr="003F7CAF">
        <w:rPr>
          <w:rFonts w:ascii="GHEA Grapalat" w:hAnsi="GHEA Grapalat"/>
          <w:sz w:val="24"/>
          <w:szCs w:val="24"/>
          <w:lang w:val="hy-AM"/>
        </w:rPr>
        <w:t>Դիմում նախարարություն՝ նշելով հողատարածքի տեղը և մակերեսը, դիմումին կից՝</w:t>
      </w:r>
    </w:p>
    <w:p w14:paraId="3366D5CB" w14:textId="77777777" w:rsidR="009E6719" w:rsidRPr="003F7CAF" w:rsidRDefault="009E6719" w:rsidP="009E6719">
      <w:pPr>
        <w:pStyle w:val="ListParagraph"/>
        <w:numPr>
          <w:ilvl w:val="0"/>
          <w:numId w:val="29"/>
        </w:numPr>
        <w:shd w:val="clear" w:color="auto" w:fill="FEFEFE"/>
        <w:tabs>
          <w:tab w:val="left" w:pos="0"/>
        </w:tabs>
        <w:spacing w:after="0"/>
        <w:ind w:left="425" w:hanging="426"/>
        <w:jc w:val="both"/>
        <w:rPr>
          <w:rFonts w:ascii="GHEA Grapalat" w:hAnsi="GHEA Grapalat"/>
          <w:sz w:val="24"/>
          <w:szCs w:val="24"/>
        </w:rPr>
      </w:pPr>
      <w:r w:rsidRPr="003F7CAF">
        <w:rPr>
          <w:rFonts w:ascii="GHEA Grapalat" w:hAnsi="GHEA Grapalat"/>
          <w:b/>
          <w:bCs/>
          <w:sz w:val="24"/>
          <w:szCs w:val="24"/>
          <w:lang w:val="hy-AM"/>
        </w:rPr>
        <w:t>Անձը հաստատող փաստաթղթի</w:t>
      </w:r>
      <w:r w:rsidRPr="003F7CAF">
        <w:rPr>
          <w:rFonts w:ascii="GHEA Grapalat" w:hAnsi="GHEA Grapalat"/>
          <w:sz w:val="24"/>
          <w:szCs w:val="24"/>
          <w:lang w:val="hy-AM"/>
        </w:rPr>
        <w:t xml:space="preserve"> պատճեն,</w:t>
      </w:r>
    </w:p>
    <w:p w14:paraId="0B24A1CB" w14:textId="169DD79B" w:rsidR="009E6719" w:rsidRPr="003F7CAF" w:rsidRDefault="009E6719" w:rsidP="009E6719">
      <w:pPr>
        <w:pStyle w:val="ListParagraph"/>
        <w:numPr>
          <w:ilvl w:val="0"/>
          <w:numId w:val="14"/>
        </w:numPr>
        <w:shd w:val="clear" w:color="auto" w:fill="FEFEFE"/>
        <w:spacing w:after="0" w:line="240" w:lineRule="auto"/>
        <w:ind w:left="426" w:hanging="426"/>
        <w:jc w:val="both"/>
        <w:rPr>
          <w:rFonts w:ascii="GHEA Grapalat" w:hAnsi="GHEA Grapalat"/>
          <w:sz w:val="24"/>
          <w:szCs w:val="24"/>
          <w:lang w:val="hy-AM"/>
        </w:rPr>
      </w:pPr>
      <w:r w:rsidRPr="003F7CAF">
        <w:rPr>
          <w:rFonts w:ascii="GHEA Grapalat" w:hAnsi="GHEA Grapalat"/>
          <w:b/>
          <w:bCs/>
          <w:sz w:val="24"/>
          <w:szCs w:val="24"/>
          <w:lang w:val="hy-AM"/>
        </w:rPr>
        <w:t xml:space="preserve">Կադաստրի վկայականի </w:t>
      </w:r>
      <w:r w:rsidRPr="003F7CAF">
        <w:rPr>
          <w:rFonts w:ascii="GHEA Grapalat" w:hAnsi="GHEA Grapalat"/>
          <w:sz w:val="24"/>
          <w:szCs w:val="24"/>
          <w:lang w:val="hy-AM"/>
        </w:rPr>
        <w:t>պատճեն</w:t>
      </w:r>
      <w:r w:rsidR="00A15450">
        <w:rPr>
          <w:rFonts w:ascii="GHEA Grapalat" w:hAnsi="GHEA Grapalat"/>
          <w:sz w:val="24"/>
          <w:szCs w:val="24"/>
          <w:lang w:val="hy-AM"/>
        </w:rPr>
        <w:t xml:space="preserve"> և</w:t>
      </w:r>
      <w:r w:rsidR="00965433" w:rsidRPr="00F70DA0">
        <w:rPr>
          <w:rFonts w:ascii="GHEA Grapalat" w:hAnsi="GHEA Grapalat"/>
          <w:sz w:val="24"/>
          <w:szCs w:val="24"/>
          <w:lang w:val="hy-AM"/>
        </w:rPr>
        <w:t xml:space="preserve"> </w:t>
      </w:r>
      <w:r w:rsidR="00A15450" w:rsidRPr="00F70DA0">
        <w:rPr>
          <w:rFonts w:ascii="GHEA Grapalat" w:hAnsi="GHEA Grapalat"/>
          <w:sz w:val="24"/>
          <w:szCs w:val="24"/>
          <w:lang w:val="hy-AM"/>
        </w:rPr>
        <w:t xml:space="preserve">Կադաստրի կոմիտեի կողմից տրամադրված՝ կադաստրային քարտեզում արտացոլված հողամասի շրջադարձային կետերի </w:t>
      </w:r>
      <w:r w:rsidR="00A15450" w:rsidRPr="00F70DA0">
        <w:rPr>
          <w:rFonts w:ascii="GHEA Grapalat" w:hAnsi="GHEA Grapalat"/>
          <w:b/>
          <w:bCs/>
          <w:sz w:val="24"/>
          <w:szCs w:val="24"/>
          <w:lang w:val="hy-AM"/>
        </w:rPr>
        <w:t>կոորդինատները</w:t>
      </w:r>
      <w:r w:rsidR="00A15450" w:rsidRPr="003F7CAF">
        <w:rPr>
          <w:rFonts w:ascii="GHEA Grapalat" w:hAnsi="GHEA Grapalat"/>
          <w:sz w:val="24"/>
          <w:szCs w:val="24"/>
          <w:lang w:val="hy-AM"/>
        </w:rPr>
        <w:t xml:space="preserve">, </w:t>
      </w:r>
      <w:r w:rsidRPr="003F7CAF">
        <w:rPr>
          <w:rFonts w:ascii="GHEA Grapalat" w:hAnsi="GHEA Grapalat"/>
          <w:sz w:val="24"/>
          <w:szCs w:val="24"/>
          <w:lang w:val="hy-AM"/>
        </w:rPr>
        <w:t xml:space="preserve"> ընդհանուր համատեղ սեփականության կամ վարձակալության (օգտագործում) դեպքում՝ </w:t>
      </w:r>
      <w:r w:rsidRPr="003F7CAF">
        <w:rPr>
          <w:rFonts w:ascii="GHEA Grapalat" w:hAnsi="GHEA Grapalat"/>
          <w:i/>
          <w:iCs/>
          <w:sz w:val="24"/>
          <w:szCs w:val="24"/>
          <w:lang w:val="hy-AM"/>
        </w:rPr>
        <w:t>նոտարական կարգով վավերացված</w:t>
      </w:r>
      <w:r w:rsidRPr="003F7CAF">
        <w:rPr>
          <w:rFonts w:ascii="GHEA Grapalat" w:hAnsi="GHEA Grapalat"/>
          <w:sz w:val="24"/>
          <w:szCs w:val="24"/>
          <w:lang w:val="hy-AM"/>
        </w:rPr>
        <w:t xml:space="preserve">՝ անշարժ գույքի սեփականատիրոջ կամ համասեփականատիրոջ (համասեփականատերերի) </w:t>
      </w:r>
      <w:r w:rsidRPr="003F7CAF">
        <w:rPr>
          <w:rFonts w:ascii="GHEA Grapalat" w:hAnsi="GHEA Grapalat"/>
          <w:b/>
          <w:bCs/>
          <w:sz w:val="24"/>
          <w:szCs w:val="24"/>
          <w:lang w:val="hy-AM"/>
        </w:rPr>
        <w:t>համաձայնություն</w:t>
      </w:r>
      <w:r w:rsidRPr="003F7CAF">
        <w:rPr>
          <w:rFonts w:ascii="GHEA Grapalat" w:hAnsi="GHEA Grapalat"/>
          <w:sz w:val="24"/>
          <w:szCs w:val="24"/>
          <w:lang w:val="hy-AM"/>
        </w:rPr>
        <w:t xml:space="preserve"> (անշարժ գույքի վարձակալության (օգտագործման) ժամկետը </w:t>
      </w:r>
      <w:r w:rsidRPr="003F7CAF">
        <w:rPr>
          <w:rFonts w:ascii="GHEA Grapalat" w:hAnsi="GHEA Grapalat"/>
          <w:i/>
          <w:iCs/>
          <w:sz w:val="24"/>
          <w:szCs w:val="24"/>
          <w:lang w:val="hy-AM"/>
        </w:rPr>
        <w:t xml:space="preserve">չպետք է պակաս լինի </w:t>
      </w:r>
      <w:r w:rsidRPr="003F7CAF">
        <w:rPr>
          <w:rFonts w:ascii="GHEA Grapalat" w:hAnsi="GHEA Grapalat"/>
          <w:b/>
          <w:bCs/>
          <w:i/>
          <w:iCs/>
          <w:sz w:val="24"/>
          <w:szCs w:val="24"/>
          <w:lang w:val="hy-AM"/>
        </w:rPr>
        <w:t>7 տարուց</w:t>
      </w:r>
      <w:r w:rsidRPr="003F7CAF">
        <w:rPr>
          <w:rFonts w:ascii="GHEA Grapalat" w:hAnsi="GHEA Grapalat"/>
          <w:sz w:val="24"/>
          <w:szCs w:val="24"/>
          <w:lang w:val="hy-AM"/>
        </w:rPr>
        <w:t>՝ դիմումը ներկայացնելու օրվանից հաշված</w:t>
      </w:r>
      <w:r w:rsidR="00864921" w:rsidRPr="003F7CAF">
        <w:rPr>
          <w:rFonts w:ascii="GHEA Grapalat" w:hAnsi="GHEA Grapalat"/>
          <w:sz w:val="24"/>
          <w:szCs w:val="24"/>
          <w:lang w:val="hy-AM"/>
        </w:rPr>
        <w:t>)</w:t>
      </w:r>
      <w:r w:rsidRPr="003F7CAF">
        <w:rPr>
          <w:rFonts w:ascii="GHEA Grapalat" w:hAnsi="GHEA Grapalat"/>
          <w:sz w:val="24"/>
          <w:szCs w:val="24"/>
          <w:lang w:val="hy-AM"/>
        </w:rPr>
        <w:t>,</w:t>
      </w:r>
    </w:p>
    <w:p w14:paraId="175FA272" w14:textId="65C8EF98" w:rsidR="009E6719" w:rsidRPr="00F70DA0" w:rsidRDefault="009E6719" w:rsidP="009E6719">
      <w:pPr>
        <w:pStyle w:val="ListParagraph"/>
        <w:numPr>
          <w:ilvl w:val="0"/>
          <w:numId w:val="29"/>
        </w:numPr>
        <w:shd w:val="clear" w:color="auto" w:fill="FEFEFE"/>
        <w:tabs>
          <w:tab w:val="left" w:pos="0"/>
        </w:tabs>
        <w:spacing w:after="0" w:line="240" w:lineRule="auto"/>
        <w:ind w:left="425" w:hanging="426"/>
        <w:jc w:val="both"/>
        <w:rPr>
          <w:rFonts w:ascii="GHEA Grapalat" w:hAnsi="GHEA Grapalat"/>
          <w:sz w:val="24"/>
          <w:szCs w:val="24"/>
          <w:lang w:val="hy-AM"/>
        </w:rPr>
      </w:pPr>
      <w:r w:rsidRPr="003F7CAF">
        <w:rPr>
          <w:rFonts w:ascii="GHEA Grapalat" w:hAnsi="GHEA Grapalat"/>
          <w:b/>
          <w:bCs/>
          <w:sz w:val="24"/>
          <w:szCs w:val="24"/>
          <w:lang w:val="hy-AM"/>
        </w:rPr>
        <w:t>Համաձայնագիր</w:t>
      </w:r>
      <w:r w:rsidR="00F70DA0" w:rsidRPr="00597FE3">
        <w:rPr>
          <w:rFonts w:ascii="Sylfaen" w:hAnsi="Sylfaen"/>
          <w:color w:val="000000"/>
          <w:sz w:val="21"/>
          <w:szCs w:val="21"/>
          <w:shd w:val="clear" w:color="auto" w:fill="FFFFFF"/>
          <w:lang w:val="hy-AM"/>
        </w:rPr>
        <w:t xml:space="preserve">՝ </w:t>
      </w:r>
      <w:r w:rsidR="00F70DA0" w:rsidRPr="00597FE3">
        <w:rPr>
          <w:rFonts w:ascii="GHEA Grapalat" w:hAnsi="GHEA Grapalat"/>
          <w:color w:val="000000"/>
          <w:sz w:val="24"/>
          <w:szCs w:val="24"/>
          <w:shd w:val="clear" w:color="auto" w:fill="FFFFFF"/>
          <w:lang w:val="hy-AM"/>
        </w:rPr>
        <w:t>ծրագրի շրջանակում շահառուի մասին տեղեկություններն այլ պետական մարմնին փոխանցելու մասին</w:t>
      </w:r>
      <w:r w:rsidRPr="003F7CAF">
        <w:rPr>
          <w:rFonts w:ascii="GHEA Grapalat" w:hAnsi="GHEA Grapalat"/>
          <w:sz w:val="24"/>
          <w:szCs w:val="24"/>
          <w:lang w:val="hy-AM"/>
        </w:rPr>
        <w:t>,</w:t>
      </w:r>
    </w:p>
    <w:p w14:paraId="35A321B5" w14:textId="1C476EB5" w:rsidR="00920DA0" w:rsidRPr="003F7CAF" w:rsidRDefault="009E6719" w:rsidP="004B5EE0">
      <w:pPr>
        <w:pStyle w:val="ListParagraph"/>
        <w:numPr>
          <w:ilvl w:val="0"/>
          <w:numId w:val="29"/>
        </w:numPr>
        <w:shd w:val="clear" w:color="auto" w:fill="FEFEFE"/>
        <w:tabs>
          <w:tab w:val="left" w:pos="0"/>
        </w:tabs>
        <w:spacing w:after="0" w:line="240" w:lineRule="auto"/>
        <w:ind w:left="425" w:hanging="426"/>
        <w:jc w:val="both"/>
        <w:rPr>
          <w:rFonts w:ascii="GHEA Grapalat" w:hAnsi="GHEA Grapalat"/>
          <w:sz w:val="24"/>
          <w:szCs w:val="24"/>
        </w:rPr>
      </w:pPr>
      <w:r w:rsidRPr="003F7CAF">
        <w:rPr>
          <w:rFonts w:ascii="GHEA Grapalat" w:hAnsi="GHEA Grapalat"/>
          <w:sz w:val="24"/>
          <w:szCs w:val="24"/>
          <w:lang w:val="hy-AM"/>
        </w:rPr>
        <w:t>Տեղեկանք (</w:t>
      </w:r>
      <w:r w:rsidRPr="003F7CAF">
        <w:rPr>
          <w:rFonts w:ascii="GHEA Grapalat" w:hAnsi="GHEA Grapalat"/>
          <w:b/>
          <w:bCs/>
          <w:sz w:val="24"/>
          <w:szCs w:val="24"/>
          <w:lang w:val="hy-AM"/>
        </w:rPr>
        <w:t>բանկային հաշվեհամար</w:t>
      </w:r>
      <w:r w:rsidRPr="003F7CAF">
        <w:rPr>
          <w:rFonts w:ascii="GHEA Grapalat" w:hAnsi="GHEA Grapalat"/>
          <w:sz w:val="24"/>
          <w:szCs w:val="24"/>
          <w:lang w:val="hy-AM"/>
        </w:rPr>
        <w:t>)։</w:t>
      </w:r>
    </w:p>
    <w:p w14:paraId="2EC11048" w14:textId="0AA16656" w:rsidR="008E42C6" w:rsidRPr="003F7CAF" w:rsidRDefault="008E42C6" w:rsidP="008E42C6">
      <w:pPr>
        <w:pStyle w:val="NormalWeb"/>
        <w:shd w:val="clear" w:color="auto" w:fill="FFFFFF"/>
        <w:spacing w:before="0" w:beforeAutospacing="0" w:after="0" w:afterAutospacing="0"/>
        <w:jc w:val="both"/>
        <w:rPr>
          <w:rFonts w:ascii="GHEA Grapalat" w:hAnsi="GHEA Grapalat" w:cs="Arial"/>
          <w:b/>
          <w:bCs/>
          <w:lang w:val="hy-AM"/>
        </w:rPr>
      </w:pPr>
      <w:r w:rsidRPr="003F7CAF">
        <w:rPr>
          <w:rFonts w:ascii="GHEA Grapalat" w:hAnsi="GHEA Grapalat" w:cs="Arial"/>
          <w:b/>
          <w:bCs/>
          <w:lang w:val="hy-AM"/>
        </w:rPr>
        <w:t>ՔԱՅԼ 2</w:t>
      </w:r>
    </w:p>
    <w:p w14:paraId="6CDFBABF" w14:textId="756845E4" w:rsidR="00864921" w:rsidRPr="003F7CAF" w:rsidRDefault="00864921" w:rsidP="008E42C6">
      <w:pPr>
        <w:pStyle w:val="NormalWeb"/>
        <w:shd w:val="clear" w:color="auto" w:fill="FFFFFF"/>
        <w:spacing w:before="0" w:beforeAutospacing="0" w:after="0" w:afterAutospacing="0"/>
        <w:jc w:val="both"/>
        <w:rPr>
          <w:rFonts w:ascii="GHEA Grapalat" w:hAnsi="GHEA Grapalat" w:cs="Arial"/>
          <w:lang w:val="hy-AM"/>
        </w:rPr>
      </w:pPr>
      <w:r w:rsidRPr="003F7CAF">
        <w:rPr>
          <w:rFonts w:ascii="GHEA Grapalat" w:hAnsi="GHEA Grapalat" w:cs="Arial"/>
          <w:b/>
          <w:bCs/>
          <w:lang w:val="hy-AM"/>
        </w:rPr>
        <w:t>Պայմանագրի</w:t>
      </w:r>
      <w:r w:rsidRPr="003F7CAF">
        <w:rPr>
          <w:rFonts w:ascii="GHEA Grapalat" w:hAnsi="GHEA Grapalat" w:cs="Arial"/>
          <w:lang w:val="hy-AM"/>
        </w:rPr>
        <w:t xml:space="preserve"> կնքում նախարարության հետ։</w:t>
      </w:r>
    </w:p>
    <w:p w14:paraId="102E5533" w14:textId="205484B5" w:rsidR="00864921" w:rsidRPr="003F7CAF" w:rsidRDefault="00864921" w:rsidP="008E42C6">
      <w:pPr>
        <w:pStyle w:val="NormalWeb"/>
        <w:shd w:val="clear" w:color="auto" w:fill="FFFFFF"/>
        <w:spacing w:before="0" w:beforeAutospacing="0" w:after="0" w:afterAutospacing="0"/>
        <w:jc w:val="both"/>
        <w:rPr>
          <w:rFonts w:ascii="GHEA Grapalat" w:hAnsi="GHEA Grapalat" w:cs="Arial"/>
          <w:b/>
          <w:bCs/>
          <w:lang w:val="hy-AM"/>
        </w:rPr>
      </w:pPr>
      <w:r w:rsidRPr="003F7CAF">
        <w:rPr>
          <w:rFonts w:ascii="GHEA Grapalat" w:hAnsi="GHEA Grapalat" w:cs="Arial"/>
          <w:b/>
          <w:bCs/>
          <w:lang w:val="hy-AM"/>
        </w:rPr>
        <w:t>ՔԱՅԼ 3</w:t>
      </w:r>
    </w:p>
    <w:p w14:paraId="2FBCF5C2" w14:textId="5CDD5574" w:rsidR="004B5EE0" w:rsidRPr="003F7CAF" w:rsidRDefault="00965433" w:rsidP="003A4E95">
      <w:pPr>
        <w:pStyle w:val="NormalWeb"/>
        <w:shd w:val="clear" w:color="auto" w:fill="FFFFFF"/>
        <w:spacing w:before="0" w:beforeAutospacing="0" w:after="0" w:afterAutospacing="0"/>
        <w:jc w:val="both"/>
        <w:rPr>
          <w:rFonts w:ascii="GHEA Grapalat" w:hAnsi="GHEA Grapalat" w:cs="Arial"/>
          <w:lang w:val="hy-AM"/>
        </w:rPr>
      </w:pPr>
      <w:r w:rsidRPr="00F70DA0">
        <w:rPr>
          <w:rFonts w:ascii="GHEA Grapalat" w:hAnsi="GHEA Grapalat" w:cs="Arial"/>
          <w:lang w:val="hy-AM"/>
        </w:rPr>
        <w:t>Կարկտապաշտպան ցանցի ներդրման աշխատանքների ավարտից հետո</w:t>
      </w:r>
      <w:r>
        <w:rPr>
          <w:rFonts w:ascii="GHEA Grapalat" w:hAnsi="GHEA Grapalat" w:cs="Segoe UI"/>
          <w:bdr w:val="none" w:sz="0" w:space="0" w:color="auto" w:frame="1"/>
          <w:shd w:val="clear" w:color="auto" w:fill="FEFEFE"/>
          <w:lang w:val="hy-AM"/>
        </w:rPr>
        <w:t xml:space="preserve"> </w:t>
      </w:r>
      <w:r>
        <w:rPr>
          <w:rFonts w:ascii="GHEA Grapalat" w:hAnsi="GHEA Grapalat" w:cs="GHEA Grapalat"/>
          <w:lang w:val="hy-AM"/>
        </w:rPr>
        <w:t>դ</w:t>
      </w:r>
      <w:r w:rsidR="004B5EE0" w:rsidRPr="003F7CAF">
        <w:rPr>
          <w:rFonts w:ascii="GHEA Grapalat" w:hAnsi="GHEA Grapalat" w:cs="Arial"/>
          <w:lang w:val="hy-AM"/>
        </w:rPr>
        <w:t>իմում</w:t>
      </w:r>
      <w:r w:rsidR="00F70DA0">
        <w:rPr>
          <w:rFonts w:ascii="GHEA Grapalat" w:hAnsi="GHEA Grapalat" w:cs="Arial"/>
          <w:lang w:val="hy-AM"/>
        </w:rPr>
        <w:t xml:space="preserve"> </w:t>
      </w:r>
      <w:r w:rsidR="004B5EE0" w:rsidRPr="003F7CAF">
        <w:rPr>
          <w:rFonts w:ascii="GHEA Grapalat" w:hAnsi="GHEA Grapalat" w:cs="Arial"/>
          <w:lang w:val="hy-AM"/>
        </w:rPr>
        <w:t xml:space="preserve">նախարարություն՝ </w:t>
      </w:r>
      <w:r w:rsidR="00864921" w:rsidRPr="003F7CAF">
        <w:rPr>
          <w:rFonts w:ascii="GHEA Grapalat" w:hAnsi="GHEA Grapalat" w:cs="Arial"/>
          <w:lang w:val="hy-AM"/>
        </w:rPr>
        <w:t xml:space="preserve">կից </w:t>
      </w:r>
      <w:r w:rsidR="004B5EE0" w:rsidRPr="003F7CAF">
        <w:rPr>
          <w:rFonts w:ascii="GHEA Grapalat" w:hAnsi="GHEA Grapalat" w:cs="Arial"/>
          <w:lang w:val="hy-AM"/>
        </w:rPr>
        <w:t>ներկայացնելով՝</w:t>
      </w:r>
    </w:p>
    <w:p w14:paraId="1FAFC5F7" w14:textId="77777777" w:rsidR="006221DF" w:rsidRDefault="006221DF" w:rsidP="006221DF">
      <w:pPr>
        <w:pStyle w:val="NormalWeb"/>
        <w:numPr>
          <w:ilvl w:val="0"/>
          <w:numId w:val="31"/>
        </w:numPr>
        <w:shd w:val="clear" w:color="auto" w:fill="FFFFFF"/>
        <w:spacing w:before="0" w:beforeAutospacing="0" w:after="0" w:afterAutospacing="0"/>
        <w:ind w:left="426" w:hanging="426"/>
        <w:jc w:val="both"/>
        <w:rPr>
          <w:rFonts w:ascii="GHEA Grapalat" w:hAnsi="GHEA Grapalat" w:cs="Arial"/>
          <w:lang w:val="hy-AM"/>
        </w:rPr>
      </w:pPr>
      <w:r w:rsidRPr="006221DF">
        <w:rPr>
          <w:rFonts w:ascii="GHEA Grapalat" w:hAnsi="GHEA Grapalat" w:cs="Arial"/>
          <w:lang w:val="hy-AM"/>
        </w:rPr>
        <w:t>անշարժ գույքի նկատմամբ օտարման և այլ իրավունքներով ծանրաբեռնելու սահմանափակման վերաբերյալ լիազոր մարմնի կողմից տրամադրված տեղեկանքը,</w:t>
      </w:r>
    </w:p>
    <w:p w14:paraId="005EC575" w14:textId="44605FB6" w:rsidR="006221DF" w:rsidRDefault="006221DF" w:rsidP="006221DF">
      <w:pPr>
        <w:pStyle w:val="NormalWeb"/>
        <w:numPr>
          <w:ilvl w:val="0"/>
          <w:numId w:val="31"/>
        </w:numPr>
        <w:shd w:val="clear" w:color="auto" w:fill="FFFFFF"/>
        <w:spacing w:before="0" w:beforeAutospacing="0" w:after="0" w:afterAutospacing="0"/>
        <w:ind w:left="426" w:hanging="426"/>
        <w:jc w:val="both"/>
        <w:rPr>
          <w:rFonts w:ascii="GHEA Grapalat" w:hAnsi="GHEA Grapalat" w:cs="Arial"/>
          <w:lang w:val="hy-AM"/>
        </w:rPr>
      </w:pPr>
      <w:r w:rsidRPr="006221DF">
        <w:rPr>
          <w:rFonts w:ascii="GHEA Grapalat" w:hAnsi="GHEA Grapalat" w:cs="Arial"/>
          <w:lang w:val="hy-AM"/>
        </w:rPr>
        <w:t>ձեռք բերված և ներդրված, նույնականացման կոդեր ունեցող գույքի ցանկը՝ իրենց կոդերով (առկայության դեպքում),</w:t>
      </w:r>
    </w:p>
    <w:p w14:paraId="61E79625" w14:textId="6636C7F6" w:rsidR="006221DF" w:rsidRDefault="006221DF" w:rsidP="006221DF">
      <w:pPr>
        <w:pStyle w:val="NormalWeb"/>
        <w:numPr>
          <w:ilvl w:val="0"/>
          <w:numId w:val="31"/>
        </w:numPr>
        <w:shd w:val="clear" w:color="auto" w:fill="FFFFFF"/>
        <w:spacing w:before="0" w:beforeAutospacing="0" w:after="0" w:afterAutospacing="0"/>
        <w:ind w:left="426" w:hanging="426"/>
        <w:jc w:val="both"/>
        <w:rPr>
          <w:rFonts w:ascii="GHEA Grapalat" w:hAnsi="GHEA Grapalat" w:cs="Arial"/>
          <w:lang w:val="hy-AM"/>
        </w:rPr>
      </w:pPr>
      <w:r w:rsidRPr="006221DF">
        <w:rPr>
          <w:rFonts w:ascii="GHEA Grapalat" w:hAnsi="GHEA Grapalat" w:cs="Arial"/>
          <w:lang w:val="hy-AM"/>
        </w:rPr>
        <w:t>ձեռքբերման և տեղակայման ծախսերը հիմնավորող փաստաթղթերը, այդ թվում՝ նոտարական կարգով վավերացված կապալառուի հետ կնքված պայմանագրի պատճենը և կատարված աշխատանքների հանձնման ընդունման ակտը,</w:t>
      </w:r>
    </w:p>
    <w:p w14:paraId="22D378FB" w14:textId="77777777" w:rsidR="006221DF" w:rsidRDefault="006221DF" w:rsidP="006221DF">
      <w:pPr>
        <w:pStyle w:val="NormalWeb"/>
        <w:numPr>
          <w:ilvl w:val="0"/>
          <w:numId w:val="31"/>
        </w:numPr>
        <w:shd w:val="clear" w:color="auto" w:fill="FFFFFF"/>
        <w:spacing w:before="0" w:beforeAutospacing="0" w:after="0" w:afterAutospacing="0"/>
        <w:ind w:left="426" w:hanging="426"/>
        <w:jc w:val="both"/>
        <w:rPr>
          <w:rFonts w:ascii="GHEA Grapalat" w:hAnsi="GHEA Grapalat" w:cs="Arial"/>
          <w:lang w:val="hy-AM"/>
        </w:rPr>
      </w:pPr>
      <w:r w:rsidRPr="006221DF">
        <w:rPr>
          <w:rFonts w:ascii="GHEA Grapalat" w:hAnsi="GHEA Grapalat" w:cs="Arial"/>
          <w:lang w:val="hy-AM"/>
        </w:rPr>
        <w:t>անկանխիկ վճարման անդորրագիրը</w:t>
      </w:r>
      <w:r>
        <w:rPr>
          <w:rFonts w:ascii="GHEA Grapalat" w:hAnsi="GHEA Grapalat" w:cs="Arial"/>
          <w:lang w:val="hy-AM"/>
        </w:rPr>
        <w:t>,</w:t>
      </w:r>
    </w:p>
    <w:p w14:paraId="372FABDF" w14:textId="77777777" w:rsidR="006221DF" w:rsidRDefault="006221DF" w:rsidP="006221DF">
      <w:pPr>
        <w:pStyle w:val="NormalWeb"/>
        <w:numPr>
          <w:ilvl w:val="0"/>
          <w:numId w:val="31"/>
        </w:numPr>
        <w:shd w:val="clear" w:color="auto" w:fill="FFFFFF"/>
        <w:spacing w:before="0" w:beforeAutospacing="0" w:after="0" w:afterAutospacing="0"/>
        <w:ind w:left="426" w:hanging="426"/>
        <w:jc w:val="both"/>
        <w:rPr>
          <w:rFonts w:ascii="GHEA Grapalat" w:hAnsi="GHEA Grapalat" w:cs="Arial"/>
          <w:lang w:val="hy-AM"/>
        </w:rPr>
      </w:pPr>
      <w:r w:rsidRPr="006221DF">
        <w:rPr>
          <w:rFonts w:ascii="GHEA Grapalat" w:hAnsi="GHEA Grapalat" w:cs="Arial"/>
          <w:lang w:val="hy-AM"/>
        </w:rPr>
        <w:t>ներդրված միջոցների կամ համակարգերի անձնագիրը կամ տեխնիկական բնութագիրը,</w:t>
      </w:r>
    </w:p>
    <w:p w14:paraId="0A43F567" w14:textId="5EA20487" w:rsidR="006221DF" w:rsidRDefault="006221DF" w:rsidP="006221DF">
      <w:pPr>
        <w:pStyle w:val="NormalWeb"/>
        <w:numPr>
          <w:ilvl w:val="0"/>
          <w:numId w:val="31"/>
        </w:numPr>
        <w:shd w:val="clear" w:color="auto" w:fill="FFFFFF"/>
        <w:spacing w:before="0" w:beforeAutospacing="0" w:after="0" w:afterAutospacing="0"/>
        <w:ind w:left="426" w:hanging="426"/>
        <w:jc w:val="both"/>
        <w:rPr>
          <w:rFonts w:ascii="GHEA Grapalat" w:hAnsi="GHEA Grapalat" w:cs="Arial"/>
          <w:lang w:val="hy-AM"/>
        </w:rPr>
      </w:pPr>
      <w:r w:rsidRPr="006221DF">
        <w:rPr>
          <w:rFonts w:ascii="GHEA Grapalat" w:hAnsi="GHEA Grapalat" w:cs="Arial"/>
          <w:lang w:val="hy-AM"/>
        </w:rPr>
        <w:t>հաշվարկային փաստաթուղթը՝ հարկային հաշիվ կամ հաշիվ վավերագիր,</w:t>
      </w:r>
    </w:p>
    <w:p w14:paraId="67A0E931" w14:textId="089498EC" w:rsidR="006221DF" w:rsidRDefault="006221DF" w:rsidP="006221DF">
      <w:pPr>
        <w:pStyle w:val="NormalWeb"/>
        <w:numPr>
          <w:ilvl w:val="0"/>
          <w:numId w:val="31"/>
        </w:numPr>
        <w:shd w:val="clear" w:color="auto" w:fill="FFFFFF"/>
        <w:spacing w:before="0" w:beforeAutospacing="0" w:after="0" w:afterAutospacing="0"/>
        <w:ind w:left="426" w:hanging="426"/>
        <w:jc w:val="both"/>
        <w:rPr>
          <w:rFonts w:ascii="GHEA Grapalat" w:hAnsi="GHEA Grapalat" w:cs="Arial"/>
          <w:lang w:val="hy-AM"/>
        </w:rPr>
      </w:pPr>
      <w:r w:rsidRPr="006221DF">
        <w:rPr>
          <w:rFonts w:ascii="GHEA Grapalat" w:hAnsi="GHEA Grapalat" w:cs="Arial"/>
          <w:lang w:val="hy-AM"/>
        </w:rPr>
        <w:t>փաստացի գործառնական նշանակությանը համապատասխան անշարժ գույքի նկատմամբ իրավունքի պետական գրանցման վկայականի պատճենը և Կադաստրի կոմիտեի կողմից տրամադրված՝ կադաստրային քարտեզում արտացոլված հողամասի շրջադարձային կետերի կոորդինատները,</w:t>
      </w:r>
    </w:p>
    <w:p w14:paraId="3135349E" w14:textId="77777777" w:rsidR="006221DF" w:rsidRDefault="006221DF" w:rsidP="006221DF">
      <w:pPr>
        <w:pStyle w:val="NormalWeb"/>
        <w:numPr>
          <w:ilvl w:val="0"/>
          <w:numId w:val="31"/>
        </w:numPr>
        <w:shd w:val="clear" w:color="auto" w:fill="FFFFFF"/>
        <w:spacing w:before="0" w:beforeAutospacing="0" w:after="0" w:afterAutospacing="0"/>
        <w:ind w:left="426" w:hanging="426"/>
        <w:jc w:val="both"/>
        <w:rPr>
          <w:rFonts w:ascii="GHEA Grapalat" w:hAnsi="GHEA Grapalat" w:cs="Arial"/>
          <w:lang w:val="hy-AM"/>
        </w:rPr>
      </w:pPr>
      <w:r w:rsidRPr="006221DF">
        <w:rPr>
          <w:rFonts w:ascii="GHEA Grapalat" w:hAnsi="GHEA Grapalat" w:cs="Arial"/>
          <w:lang w:val="hy-AM"/>
        </w:rPr>
        <w:t>կապալառուի (ենթակապալառուի)՝ տվյալ բնագավառի որակավորված աշխատող ունենալու փաստը հավաստող փաստաթղթեր (դիպլոմ կամ վկայական (հավաստագիր), աշխատանքային պայմանագիր կամ աշխատանքի ընդունման մասին անհատական իրավական ակտ, ֆիզիկական անձի անհատական հաշվի քաղվածք),</w:t>
      </w:r>
    </w:p>
    <w:p w14:paraId="50004168" w14:textId="38158368" w:rsidR="006221DF" w:rsidRDefault="006221DF" w:rsidP="006221DF">
      <w:pPr>
        <w:pStyle w:val="NormalWeb"/>
        <w:numPr>
          <w:ilvl w:val="0"/>
          <w:numId w:val="31"/>
        </w:numPr>
        <w:shd w:val="clear" w:color="auto" w:fill="FFFFFF"/>
        <w:spacing w:before="0" w:beforeAutospacing="0" w:after="0" w:afterAutospacing="0"/>
        <w:ind w:left="426" w:hanging="426"/>
        <w:jc w:val="both"/>
        <w:rPr>
          <w:rFonts w:ascii="GHEA Grapalat" w:hAnsi="GHEA Grapalat" w:cs="Arial"/>
          <w:lang w:val="hy-AM"/>
        </w:rPr>
      </w:pPr>
      <w:r w:rsidRPr="006221DF">
        <w:rPr>
          <w:rFonts w:ascii="GHEA Grapalat" w:hAnsi="GHEA Grapalat" w:cs="Arial"/>
          <w:lang w:val="hy-AM"/>
        </w:rPr>
        <w:t>կապալառուի կողմից տրված երաշխավորագիր այն մասին, որ համակարգը ենթակա է շահագործման (համակարգը կապալառուի կողմից ձեռք բերված լինելու դեպքում) հետներդրումային 5 տարիների ընթացքում,</w:t>
      </w:r>
    </w:p>
    <w:p w14:paraId="78123F28" w14:textId="26DB7B27" w:rsidR="004B5EE0" w:rsidRPr="006221DF" w:rsidRDefault="006221DF" w:rsidP="006221DF">
      <w:pPr>
        <w:pStyle w:val="NormalWeb"/>
        <w:numPr>
          <w:ilvl w:val="0"/>
          <w:numId w:val="31"/>
        </w:numPr>
        <w:shd w:val="clear" w:color="auto" w:fill="FFFFFF"/>
        <w:spacing w:before="0" w:beforeAutospacing="0" w:after="0" w:afterAutospacing="0"/>
        <w:ind w:left="426" w:hanging="426"/>
        <w:jc w:val="both"/>
        <w:rPr>
          <w:rFonts w:ascii="GHEA Grapalat" w:hAnsi="GHEA Grapalat" w:cs="Arial"/>
          <w:lang w:val="hy-AM"/>
        </w:rPr>
      </w:pPr>
      <w:r w:rsidRPr="006221DF">
        <w:rPr>
          <w:rFonts w:ascii="GHEA Grapalat" w:hAnsi="GHEA Grapalat" w:cs="GHEA Grapalat"/>
          <w:lang w:val="hy-AM"/>
        </w:rPr>
        <w:t>այն</w:t>
      </w:r>
      <w:r w:rsidRPr="006221DF">
        <w:rPr>
          <w:rFonts w:ascii="GHEA Grapalat" w:hAnsi="GHEA Grapalat" w:cs="Arial"/>
          <w:lang w:val="hy-AM"/>
        </w:rPr>
        <w:t xml:space="preserve"> </w:t>
      </w:r>
      <w:r w:rsidRPr="006221DF">
        <w:rPr>
          <w:rFonts w:ascii="GHEA Grapalat" w:hAnsi="GHEA Grapalat" w:cs="GHEA Grapalat"/>
          <w:lang w:val="hy-AM"/>
        </w:rPr>
        <w:t>դեպքում</w:t>
      </w:r>
      <w:r w:rsidRPr="006221DF">
        <w:rPr>
          <w:rFonts w:ascii="GHEA Grapalat" w:hAnsi="GHEA Grapalat" w:cs="Arial"/>
          <w:lang w:val="hy-AM"/>
        </w:rPr>
        <w:t xml:space="preserve">, </w:t>
      </w:r>
      <w:r w:rsidRPr="006221DF">
        <w:rPr>
          <w:rFonts w:ascii="GHEA Grapalat" w:hAnsi="GHEA Grapalat" w:cs="GHEA Grapalat"/>
          <w:lang w:val="hy-AM"/>
        </w:rPr>
        <w:t>երբ</w:t>
      </w:r>
      <w:r w:rsidRPr="006221DF">
        <w:rPr>
          <w:rFonts w:ascii="GHEA Grapalat" w:hAnsi="GHEA Grapalat" w:cs="Arial"/>
          <w:lang w:val="hy-AM"/>
        </w:rPr>
        <w:t xml:space="preserve"> </w:t>
      </w:r>
      <w:r w:rsidRPr="006221DF">
        <w:rPr>
          <w:rFonts w:ascii="GHEA Grapalat" w:hAnsi="GHEA Grapalat" w:cs="GHEA Grapalat"/>
          <w:lang w:val="hy-AM"/>
        </w:rPr>
        <w:t>շահառուի</w:t>
      </w:r>
      <w:r w:rsidRPr="006221DF">
        <w:rPr>
          <w:rFonts w:ascii="GHEA Grapalat" w:hAnsi="GHEA Grapalat" w:cs="Arial"/>
          <w:lang w:val="hy-AM"/>
        </w:rPr>
        <w:t xml:space="preserve"> </w:t>
      </w:r>
      <w:r w:rsidRPr="006221DF">
        <w:rPr>
          <w:rFonts w:ascii="GHEA Grapalat" w:hAnsi="GHEA Grapalat" w:cs="GHEA Grapalat"/>
          <w:lang w:val="hy-AM"/>
        </w:rPr>
        <w:t>կողմից</w:t>
      </w:r>
      <w:r w:rsidRPr="006221DF">
        <w:rPr>
          <w:rFonts w:ascii="GHEA Grapalat" w:hAnsi="GHEA Grapalat" w:cs="Arial"/>
          <w:lang w:val="hy-AM"/>
        </w:rPr>
        <w:t xml:space="preserve"> </w:t>
      </w:r>
      <w:r w:rsidRPr="006221DF">
        <w:rPr>
          <w:rFonts w:ascii="GHEA Grapalat" w:hAnsi="GHEA Grapalat" w:cs="GHEA Grapalat"/>
          <w:lang w:val="hy-AM"/>
        </w:rPr>
        <w:t>տարբեր</w:t>
      </w:r>
      <w:r w:rsidRPr="006221DF">
        <w:rPr>
          <w:rFonts w:ascii="GHEA Grapalat" w:hAnsi="GHEA Grapalat" w:cs="Arial"/>
          <w:lang w:val="hy-AM"/>
        </w:rPr>
        <w:t xml:space="preserve"> (</w:t>
      </w:r>
      <w:r w:rsidRPr="006221DF">
        <w:rPr>
          <w:rFonts w:ascii="GHEA Grapalat" w:hAnsi="GHEA Grapalat" w:cs="GHEA Grapalat"/>
          <w:lang w:val="hy-AM"/>
        </w:rPr>
        <w:t>մեկից</w:t>
      </w:r>
      <w:r w:rsidRPr="006221DF">
        <w:rPr>
          <w:rFonts w:ascii="GHEA Grapalat" w:hAnsi="GHEA Grapalat" w:cs="Arial"/>
          <w:lang w:val="hy-AM"/>
        </w:rPr>
        <w:t xml:space="preserve"> </w:t>
      </w:r>
      <w:r w:rsidRPr="006221DF">
        <w:rPr>
          <w:rFonts w:ascii="GHEA Grapalat" w:hAnsi="GHEA Grapalat" w:cs="GHEA Grapalat"/>
          <w:lang w:val="hy-AM"/>
        </w:rPr>
        <w:t>ավելի</w:t>
      </w:r>
      <w:r w:rsidRPr="006221DF">
        <w:rPr>
          <w:rFonts w:ascii="GHEA Grapalat" w:hAnsi="GHEA Grapalat" w:cs="Arial"/>
          <w:lang w:val="hy-AM"/>
        </w:rPr>
        <w:t xml:space="preserve">) </w:t>
      </w:r>
      <w:r w:rsidRPr="006221DF">
        <w:rPr>
          <w:rFonts w:ascii="GHEA Grapalat" w:hAnsi="GHEA Grapalat" w:cs="GHEA Grapalat"/>
          <w:lang w:val="hy-AM"/>
        </w:rPr>
        <w:t>կապալառուների</w:t>
      </w:r>
      <w:r w:rsidRPr="006221DF">
        <w:rPr>
          <w:rFonts w:ascii="GHEA Grapalat" w:hAnsi="GHEA Grapalat" w:cs="Arial"/>
          <w:lang w:val="hy-AM"/>
        </w:rPr>
        <w:t xml:space="preserve"> </w:t>
      </w:r>
      <w:r w:rsidRPr="006221DF">
        <w:rPr>
          <w:rFonts w:ascii="GHEA Grapalat" w:hAnsi="GHEA Grapalat" w:cs="GHEA Grapalat"/>
          <w:lang w:val="hy-AM"/>
        </w:rPr>
        <w:t>հետ</w:t>
      </w:r>
      <w:r w:rsidRPr="006221DF">
        <w:rPr>
          <w:rFonts w:ascii="GHEA Grapalat" w:hAnsi="GHEA Grapalat" w:cs="Arial"/>
          <w:lang w:val="hy-AM"/>
        </w:rPr>
        <w:t xml:space="preserve"> </w:t>
      </w:r>
      <w:r w:rsidRPr="006221DF">
        <w:rPr>
          <w:rFonts w:ascii="GHEA Grapalat" w:hAnsi="GHEA Grapalat" w:cs="GHEA Grapalat"/>
          <w:lang w:val="hy-AM"/>
        </w:rPr>
        <w:t>կնքվում</w:t>
      </w:r>
      <w:r w:rsidRPr="006221DF">
        <w:rPr>
          <w:rFonts w:ascii="GHEA Grapalat" w:hAnsi="GHEA Grapalat" w:cs="Arial"/>
          <w:lang w:val="hy-AM"/>
        </w:rPr>
        <w:t xml:space="preserve"> </w:t>
      </w:r>
      <w:r w:rsidRPr="006221DF">
        <w:rPr>
          <w:rFonts w:ascii="GHEA Grapalat" w:hAnsi="GHEA Grapalat" w:cs="GHEA Grapalat"/>
          <w:lang w:val="hy-AM"/>
        </w:rPr>
        <w:t>են</w:t>
      </w:r>
      <w:r w:rsidRPr="006221DF">
        <w:rPr>
          <w:rFonts w:ascii="GHEA Grapalat" w:hAnsi="GHEA Grapalat" w:cs="Arial"/>
          <w:lang w:val="hy-AM"/>
        </w:rPr>
        <w:t xml:space="preserve"> </w:t>
      </w:r>
      <w:r w:rsidRPr="006221DF">
        <w:rPr>
          <w:rFonts w:ascii="GHEA Grapalat" w:hAnsi="GHEA Grapalat" w:cs="GHEA Grapalat"/>
          <w:lang w:val="hy-AM"/>
        </w:rPr>
        <w:t>պայմանագրեր</w:t>
      </w:r>
      <w:r w:rsidRPr="006221DF">
        <w:rPr>
          <w:rFonts w:ascii="GHEA Grapalat" w:hAnsi="GHEA Grapalat" w:cs="Arial"/>
          <w:lang w:val="hy-AM"/>
        </w:rPr>
        <w:t xml:space="preserve"> </w:t>
      </w:r>
      <w:r w:rsidRPr="006221DF">
        <w:rPr>
          <w:rFonts w:ascii="GHEA Grapalat" w:hAnsi="GHEA Grapalat" w:cs="GHEA Grapalat"/>
          <w:lang w:val="hy-AM"/>
        </w:rPr>
        <w:t>կամ</w:t>
      </w:r>
      <w:r w:rsidRPr="006221DF">
        <w:rPr>
          <w:rFonts w:ascii="GHEA Grapalat" w:hAnsi="GHEA Grapalat" w:cs="Arial"/>
          <w:lang w:val="hy-AM"/>
        </w:rPr>
        <w:t xml:space="preserve"> </w:t>
      </w:r>
      <w:r w:rsidRPr="006221DF">
        <w:rPr>
          <w:rFonts w:ascii="GHEA Grapalat" w:hAnsi="GHEA Grapalat" w:cs="GHEA Grapalat"/>
          <w:lang w:val="hy-AM"/>
        </w:rPr>
        <w:t>շահառուի</w:t>
      </w:r>
      <w:r w:rsidRPr="006221DF">
        <w:rPr>
          <w:rFonts w:ascii="GHEA Grapalat" w:hAnsi="GHEA Grapalat" w:cs="Arial"/>
          <w:lang w:val="hy-AM"/>
        </w:rPr>
        <w:t xml:space="preserve"> </w:t>
      </w:r>
      <w:r w:rsidRPr="006221DF">
        <w:rPr>
          <w:rFonts w:ascii="GHEA Grapalat" w:hAnsi="GHEA Grapalat" w:cs="GHEA Grapalat"/>
          <w:lang w:val="hy-AM"/>
        </w:rPr>
        <w:t>կողմից</w:t>
      </w:r>
      <w:r w:rsidRPr="006221DF">
        <w:rPr>
          <w:rFonts w:ascii="GHEA Grapalat" w:hAnsi="GHEA Grapalat" w:cs="Arial"/>
          <w:lang w:val="hy-AM"/>
        </w:rPr>
        <w:t xml:space="preserve"> </w:t>
      </w:r>
      <w:r w:rsidRPr="006221DF">
        <w:rPr>
          <w:rFonts w:ascii="GHEA Grapalat" w:hAnsi="GHEA Grapalat" w:cs="GHEA Grapalat"/>
          <w:lang w:val="hy-AM"/>
        </w:rPr>
        <w:t>ձեռք</w:t>
      </w:r>
      <w:r w:rsidRPr="006221DF">
        <w:rPr>
          <w:rFonts w:ascii="GHEA Grapalat" w:hAnsi="GHEA Grapalat" w:cs="Arial"/>
          <w:lang w:val="hy-AM"/>
        </w:rPr>
        <w:t xml:space="preserve"> </w:t>
      </w:r>
      <w:r w:rsidRPr="006221DF">
        <w:rPr>
          <w:rFonts w:ascii="GHEA Grapalat" w:hAnsi="GHEA Grapalat" w:cs="GHEA Grapalat"/>
          <w:lang w:val="hy-AM"/>
        </w:rPr>
        <w:t>են</w:t>
      </w:r>
      <w:r w:rsidRPr="006221DF">
        <w:rPr>
          <w:rFonts w:ascii="GHEA Grapalat" w:hAnsi="GHEA Grapalat" w:cs="Arial"/>
          <w:lang w:val="hy-AM"/>
        </w:rPr>
        <w:t xml:space="preserve"> </w:t>
      </w:r>
      <w:r w:rsidRPr="006221DF">
        <w:rPr>
          <w:rFonts w:ascii="GHEA Grapalat" w:hAnsi="GHEA Grapalat" w:cs="GHEA Grapalat"/>
          <w:lang w:val="hy-AM"/>
        </w:rPr>
        <w:t>բերվում</w:t>
      </w:r>
      <w:r w:rsidRPr="006221DF">
        <w:rPr>
          <w:rFonts w:ascii="GHEA Grapalat" w:hAnsi="GHEA Grapalat" w:cs="Arial"/>
          <w:lang w:val="hy-AM"/>
        </w:rPr>
        <w:t xml:space="preserve"> </w:t>
      </w:r>
      <w:r w:rsidRPr="006221DF">
        <w:rPr>
          <w:rFonts w:ascii="GHEA Grapalat" w:hAnsi="GHEA Grapalat" w:cs="GHEA Grapalat"/>
          <w:lang w:val="hy-AM"/>
        </w:rPr>
        <w:t>անհր</w:t>
      </w:r>
      <w:r w:rsidRPr="006221DF">
        <w:rPr>
          <w:rFonts w:ascii="GHEA Grapalat" w:hAnsi="GHEA Grapalat" w:cs="Arial"/>
          <w:lang w:val="hy-AM"/>
        </w:rPr>
        <w:t xml:space="preserve">աժեշտ միջոցները (10 հա և ավելի տարածքում ներդրում կատարելու դեպքում)՝ «Հաշվապահական հաշվառման և աուդիտորական գործունեության կարգավորման և հանրային վերահսկողության մասին» </w:t>
      </w:r>
      <w:r w:rsidRPr="006221DF">
        <w:rPr>
          <w:rFonts w:ascii="GHEA Grapalat" w:hAnsi="GHEA Grapalat" w:cs="Arial"/>
          <w:lang w:val="hy-AM"/>
        </w:rPr>
        <w:lastRenderedPageBreak/>
        <w:t>օրենքի 22-րդ հոդվածի 1-ին մասով սահմանված աուդիտորների, փորձագետ հաշվապահների և աուդիտորական կազմակերպությունների ռեեստրում գրանցված և միջազգային ցանցին անդամակցող աուդիտորական կազմակերպության կողմից տրված, շահառուի ֆինանսական հաշվետվությունների վերաբերյալ աուդիտորական եզրակացություն, որում պետք է արտացոլվեն ծրագրի շրջանակում կատարված ծախսերը</w:t>
      </w:r>
      <w:r w:rsidR="00490813" w:rsidRPr="006221DF">
        <w:rPr>
          <w:rFonts w:ascii="GHEA Grapalat" w:hAnsi="GHEA Grapalat" w:cs="Arial"/>
          <w:lang w:val="hy-AM"/>
        </w:rPr>
        <w:t>։</w:t>
      </w:r>
    </w:p>
    <w:p w14:paraId="74A9CD69" w14:textId="77777777" w:rsidR="001346CB" w:rsidRPr="003F7CAF" w:rsidRDefault="001346CB" w:rsidP="001346CB">
      <w:pPr>
        <w:shd w:val="clear" w:color="auto" w:fill="FEFEFE"/>
        <w:tabs>
          <w:tab w:val="left" w:pos="0"/>
        </w:tabs>
        <w:spacing w:after="0" w:line="240" w:lineRule="auto"/>
        <w:ind w:left="-1"/>
        <w:jc w:val="both"/>
        <w:rPr>
          <w:rFonts w:ascii="GHEA Grapalat" w:hAnsi="GHEA Grapalat"/>
          <w:sz w:val="24"/>
          <w:szCs w:val="24"/>
          <w:lang w:val="hy-AM"/>
        </w:rPr>
      </w:pPr>
      <w:r w:rsidRPr="003F7CAF">
        <w:rPr>
          <w:rFonts w:ascii="GHEA Grapalat" w:hAnsi="GHEA Grapalat"/>
          <w:sz w:val="24"/>
          <w:szCs w:val="24"/>
          <w:lang w:val="hy-AM"/>
        </w:rPr>
        <w:t>Եթե ներկայացված դիմումը թերի է կամ ներկայացված փաստաթղթերն ամբողջական չեն, նախարարությունը 10 աշխատանքային օրվա ընթացքում էլեկտրոնային եղանակով տեղեկացնում է դիմումատուին՝ թերությունները և անհամապատասխանությունները վերացնելու կամ նոր դիմում ներկայացնելու մասին։ Դիմումատուն պարտավոր է տեղեկացումն ստանալու պահից 10 աշխատանքային օրվա ընթացքում վերացնել թերություններն ու անհամապատասխանությունները կամ ներկայացնել նոր դիմում։</w:t>
      </w:r>
    </w:p>
    <w:p w14:paraId="313A2131" w14:textId="272E78F2" w:rsidR="001346CB" w:rsidRPr="003F7CAF" w:rsidRDefault="001346CB" w:rsidP="00496340">
      <w:pPr>
        <w:shd w:val="clear" w:color="auto" w:fill="FEFEFE"/>
        <w:tabs>
          <w:tab w:val="left" w:pos="0"/>
        </w:tabs>
        <w:spacing w:after="0" w:line="240" w:lineRule="auto"/>
        <w:ind w:left="-1"/>
        <w:jc w:val="both"/>
        <w:rPr>
          <w:rFonts w:ascii="GHEA Grapalat" w:hAnsi="GHEA Grapalat"/>
          <w:sz w:val="24"/>
          <w:szCs w:val="24"/>
          <w:lang w:val="hy-AM"/>
        </w:rPr>
      </w:pPr>
      <w:r w:rsidRPr="003F7CAF">
        <w:rPr>
          <w:rFonts w:ascii="GHEA Grapalat" w:hAnsi="GHEA Grapalat"/>
          <w:sz w:val="24"/>
          <w:szCs w:val="24"/>
          <w:lang w:val="hy-AM"/>
        </w:rPr>
        <w:t>Աջակցությունը կտրամադրվի միայն շահառուի կողմից ծրագրով սահմանված գործընթացն սկսելուց (կապալառուի հետ պայմանագիրը կնքելուց) հետո կատարված աշխատանքների համար։</w:t>
      </w:r>
    </w:p>
    <w:p w14:paraId="1E182BF2" w14:textId="77777777" w:rsidR="001346CB" w:rsidRPr="003F7CAF" w:rsidRDefault="001346CB" w:rsidP="001346CB">
      <w:pPr>
        <w:shd w:val="clear" w:color="auto" w:fill="FEFEFE"/>
        <w:tabs>
          <w:tab w:val="left" w:pos="0"/>
        </w:tabs>
        <w:spacing w:after="0" w:line="240" w:lineRule="auto"/>
        <w:ind w:left="-1"/>
        <w:jc w:val="both"/>
        <w:rPr>
          <w:rFonts w:ascii="GHEA Grapalat" w:hAnsi="GHEA Grapalat"/>
          <w:sz w:val="24"/>
          <w:szCs w:val="24"/>
          <w:lang w:val="hy-AM"/>
        </w:rPr>
      </w:pPr>
      <w:r w:rsidRPr="003F7CAF">
        <w:rPr>
          <w:rFonts w:ascii="GHEA Grapalat" w:hAnsi="GHEA Grapalat"/>
          <w:sz w:val="24"/>
          <w:szCs w:val="24"/>
          <w:lang w:val="hy-AM"/>
        </w:rPr>
        <w:t xml:space="preserve">Փոխհատուցման </w:t>
      </w:r>
      <w:r w:rsidRPr="003F7CAF">
        <w:rPr>
          <w:rFonts w:ascii="GHEA Grapalat" w:hAnsi="GHEA Grapalat"/>
          <w:b/>
          <w:bCs/>
          <w:sz w:val="24"/>
          <w:szCs w:val="24"/>
          <w:lang w:val="hy-AM"/>
        </w:rPr>
        <w:t>մերժման հիմք</w:t>
      </w:r>
      <w:r w:rsidRPr="003F7CAF">
        <w:rPr>
          <w:rFonts w:ascii="GHEA Grapalat" w:hAnsi="GHEA Grapalat"/>
          <w:sz w:val="24"/>
          <w:szCs w:val="24"/>
          <w:lang w:val="hy-AM"/>
        </w:rPr>
        <w:t xml:space="preserve"> է հանդիսանում՝</w:t>
      </w:r>
    </w:p>
    <w:p w14:paraId="205A9FE8" w14:textId="77777777" w:rsidR="001346CB" w:rsidRPr="003F7CAF" w:rsidRDefault="001346CB" w:rsidP="001346CB">
      <w:pPr>
        <w:shd w:val="clear" w:color="auto" w:fill="FEFEFE"/>
        <w:tabs>
          <w:tab w:val="left" w:pos="0"/>
        </w:tabs>
        <w:spacing w:after="0" w:line="240" w:lineRule="auto"/>
        <w:ind w:left="-1"/>
        <w:jc w:val="both"/>
        <w:rPr>
          <w:rFonts w:ascii="GHEA Grapalat" w:hAnsi="GHEA Grapalat"/>
          <w:sz w:val="24"/>
          <w:szCs w:val="24"/>
          <w:lang w:val="hy-AM"/>
        </w:rPr>
      </w:pPr>
      <w:r w:rsidRPr="003F7CAF">
        <w:rPr>
          <w:rFonts w:ascii="GHEA Grapalat" w:hAnsi="GHEA Grapalat"/>
          <w:sz w:val="24"/>
          <w:szCs w:val="24"/>
          <w:lang w:val="hy-AM"/>
        </w:rPr>
        <w:t>ա. շահառուի կողմից ակնհայտ կեղծ տեղեկատվություն տրամադրելը,</w:t>
      </w:r>
    </w:p>
    <w:p w14:paraId="4FB55B93" w14:textId="77777777" w:rsidR="001346CB" w:rsidRPr="003F7CAF" w:rsidRDefault="001346CB" w:rsidP="001346CB">
      <w:pPr>
        <w:shd w:val="clear" w:color="auto" w:fill="FEFEFE"/>
        <w:tabs>
          <w:tab w:val="left" w:pos="0"/>
        </w:tabs>
        <w:spacing w:after="0" w:line="240" w:lineRule="auto"/>
        <w:ind w:left="-1"/>
        <w:jc w:val="both"/>
        <w:rPr>
          <w:rFonts w:ascii="GHEA Grapalat" w:hAnsi="GHEA Grapalat"/>
          <w:sz w:val="24"/>
          <w:szCs w:val="24"/>
          <w:lang w:val="hy-AM"/>
        </w:rPr>
      </w:pPr>
      <w:r w:rsidRPr="003F7CAF">
        <w:rPr>
          <w:rFonts w:ascii="GHEA Grapalat" w:hAnsi="GHEA Grapalat"/>
          <w:sz w:val="24"/>
          <w:szCs w:val="24"/>
          <w:lang w:val="hy-AM"/>
        </w:rPr>
        <w:t>բ. ծրագրի դրույթների չպահպանելը,</w:t>
      </w:r>
    </w:p>
    <w:p w14:paraId="7B86FD80" w14:textId="77777777" w:rsidR="001346CB" w:rsidRPr="003F7CAF" w:rsidRDefault="001346CB" w:rsidP="001346CB">
      <w:pPr>
        <w:shd w:val="clear" w:color="auto" w:fill="FEFEFE"/>
        <w:tabs>
          <w:tab w:val="left" w:pos="0"/>
        </w:tabs>
        <w:spacing w:after="0" w:line="240" w:lineRule="auto"/>
        <w:ind w:left="-1"/>
        <w:jc w:val="both"/>
        <w:rPr>
          <w:rFonts w:ascii="GHEA Grapalat" w:hAnsi="GHEA Grapalat"/>
          <w:sz w:val="24"/>
          <w:szCs w:val="24"/>
          <w:lang w:val="hy-AM"/>
        </w:rPr>
      </w:pPr>
      <w:r w:rsidRPr="003F7CAF">
        <w:rPr>
          <w:rFonts w:ascii="GHEA Grapalat" w:hAnsi="GHEA Grapalat"/>
          <w:sz w:val="24"/>
          <w:szCs w:val="24"/>
          <w:lang w:val="hy-AM"/>
        </w:rPr>
        <w:t>գ. մոնիթորինգի արձանագրության բացասական եզրակացությունը։</w:t>
      </w:r>
    </w:p>
    <w:p w14:paraId="04B8154F" w14:textId="77777777" w:rsidR="001346CB" w:rsidRPr="003F7CAF" w:rsidRDefault="001346CB" w:rsidP="001346CB">
      <w:pPr>
        <w:shd w:val="clear" w:color="auto" w:fill="FEFEFE"/>
        <w:tabs>
          <w:tab w:val="left" w:pos="0"/>
        </w:tabs>
        <w:spacing w:after="0" w:line="240" w:lineRule="auto"/>
        <w:ind w:left="-1"/>
        <w:jc w:val="both"/>
        <w:rPr>
          <w:rFonts w:ascii="GHEA Grapalat" w:hAnsi="GHEA Grapalat"/>
          <w:sz w:val="24"/>
          <w:szCs w:val="24"/>
          <w:lang w:val="hy-AM"/>
        </w:rPr>
      </w:pPr>
    </w:p>
    <w:p w14:paraId="2FDAB8AC" w14:textId="6D2813CD" w:rsidR="0062383C" w:rsidRDefault="0062383C" w:rsidP="008E42C6">
      <w:pPr>
        <w:shd w:val="clear" w:color="auto" w:fill="FEFEFE"/>
        <w:spacing w:line="240" w:lineRule="auto"/>
        <w:jc w:val="both"/>
        <w:rPr>
          <w:rFonts w:ascii="GHEA Grapalat" w:eastAsia="Times New Roman" w:hAnsi="GHEA Grapalat" w:cs="Segoe UI"/>
          <w:sz w:val="24"/>
          <w:szCs w:val="24"/>
          <w:lang w:val="hy-AM"/>
        </w:rPr>
      </w:pPr>
    </w:p>
    <w:bookmarkEnd w:id="0"/>
    <w:p w14:paraId="2B6B09B6" w14:textId="77777777" w:rsidR="006221DF" w:rsidRDefault="006221DF">
      <w:pPr>
        <w:rPr>
          <w:rFonts w:ascii="GHEA Grapalat" w:eastAsia="Times New Roman" w:hAnsi="GHEA Grapalat" w:cs="Times New Roman"/>
          <w:b/>
          <w:bCs/>
          <w:color w:val="000000"/>
          <w:sz w:val="24"/>
          <w:szCs w:val="24"/>
          <w:lang w:val="hy-AM"/>
        </w:rPr>
      </w:pPr>
      <w:r>
        <w:rPr>
          <w:rFonts w:ascii="GHEA Grapalat" w:eastAsia="Times New Roman" w:hAnsi="GHEA Grapalat" w:cs="Times New Roman"/>
          <w:b/>
          <w:bCs/>
          <w:color w:val="000000"/>
          <w:sz w:val="24"/>
          <w:szCs w:val="24"/>
          <w:lang w:val="hy-AM"/>
        </w:rPr>
        <w:br w:type="page"/>
      </w:r>
    </w:p>
    <w:p w14:paraId="545CA908" w14:textId="34DA07D3" w:rsidR="001223F0" w:rsidRPr="0021294E" w:rsidRDefault="001223F0" w:rsidP="001223F0">
      <w:pPr>
        <w:shd w:val="clear" w:color="auto" w:fill="FFFFFF"/>
        <w:spacing w:after="0" w:line="240" w:lineRule="auto"/>
        <w:jc w:val="right"/>
        <w:rPr>
          <w:rFonts w:ascii="GHEA Grapalat" w:eastAsia="Times New Roman" w:hAnsi="GHEA Grapalat" w:cs="Times New Roman"/>
          <w:color w:val="000000"/>
          <w:sz w:val="24"/>
          <w:szCs w:val="24"/>
          <w:lang w:val="hy-AM"/>
        </w:rPr>
      </w:pPr>
      <w:r w:rsidRPr="0021294E">
        <w:rPr>
          <w:rFonts w:ascii="GHEA Grapalat" w:eastAsia="Times New Roman" w:hAnsi="GHEA Grapalat" w:cs="Times New Roman"/>
          <w:b/>
          <w:bCs/>
          <w:color w:val="000000"/>
          <w:sz w:val="24"/>
          <w:szCs w:val="24"/>
          <w:lang w:val="hy-AM"/>
        </w:rPr>
        <w:lastRenderedPageBreak/>
        <w:t>Աղյուսակ N 18</w:t>
      </w:r>
    </w:p>
    <w:p w14:paraId="01CD8DC6" w14:textId="77777777" w:rsidR="001223F0" w:rsidRPr="0021294E" w:rsidRDefault="001223F0" w:rsidP="001223F0">
      <w:pPr>
        <w:shd w:val="clear" w:color="auto" w:fill="FFFFFF"/>
        <w:spacing w:after="0" w:line="240" w:lineRule="auto"/>
        <w:jc w:val="center"/>
        <w:rPr>
          <w:rFonts w:ascii="GHEA Grapalat" w:eastAsia="Times New Roman" w:hAnsi="GHEA Grapalat" w:cs="Times New Roman"/>
          <w:color w:val="000000"/>
          <w:sz w:val="24"/>
          <w:szCs w:val="24"/>
          <w:lang w:val="hy-AM"/>
        </w:rPr>
      </w:pPr>
      <w:r w:rsidRPr="0021294E">
        <w:rPr>
          <w:rFonts w:ascii="Calibri" w:eastAsia="Times New Roman" w:hAnsi="Calibri" w:cs="Calibri"/>
          <w:color w:val="000000"/>
          <w:sz w:val="24"/>
          <w:szCs w:val="24"/>
          <w:lang w:val="hy-AM"/>
        </w:rPr>
        <w:t> </w:t>
      </w:r>
    </w:p>
    <w:p w14:paraId="45C48DB1" w14:textId="77777777" w:rsidR="001223F0" w:rsidRPr="0021294E" w:rsidRDefault="001223F0" w:rsidP="001223F0">
      <w:pPr>
        <w:shd w:val="clear" w:color="auto" w:fill="FFFFFF"/>
        <w:spacing w:after="0" w:line="240" w:lineRule="auto"/>
        <w:jc w:val="center"/>
        <w:rPr>
          <w:rFonts w:ascii="GHEA Grapalat" w:eastAsia="Times New Roman" w:hAnsi="GHEA Grapalat" w:cs="Times New Roman"/>
          <w:color w:val="000000"/>
          <w:sz w:val="24"/>
          <w:szCs w:val="24"/>
          <w:lang w:val="hy-AM"/>
        </w:rPr>
      </w:pPr>
      <w:r w:rsidRPr="0021294E">
        <w:rPr>
          <w:rFonts w:ascii="GHEA Grapalat" w:eastAsia="Times New Roman" w:hAnsi="GHEA Grapalat" w:cs="Times New Roman"/>
          <w:b/>
          <w:bCs/>
          <w:color w:val="000000"/>
          <w:sz w:val="24"/>
          <w:szCs w:val="24"/>
          <w:lang w:val="hy-AM"/>
        </w:rPr>
        <w:t>Կարկտի առավել ակտիվ գոտիներում գտնվող բնակավայրերի ցանկը</w:t>
      </w:r>
    </w:p>
    <w:p w14:paraId="207C91F4" w14:textId="77777777" w:rsidR="001223F0" w:rsidRPr="0021294E" w:rsidRDefault="001223F0" w:rsidP="001223F0">
      <w:pPr>
        <w:shd w:val="clear" w:color="auto" w:fill="FFFFFF"/>
        <w:spacing w:after="0" w:line="240" w:lineRule="auto"/>
        <w:ind w:firstLine="375"/>
        <w:rPr>
          <w:rFonts w:ascii="GHEA Grapalat" w:eastAsia="Times New Roman" w:hAnsi="GHEA Grapalat" w:cs="Times New Roman"/>
          <w:color w:val="000000"/>
          <w:sz w:val="24"/>
          <w:szCs w:val="24"/>
          <w:lang w:val="hy-AM"/>
        </w:rPr>
      </w:pPr>
      <w:r w:rsidRPr="0021294E">
        <w:rPr>
          <w:rFonts w:ascii="Calibri" w:eastAsia="Times New Roman" w:hAnsi="Calibri" w:cs="Calibri"/>
          <w:color w:val="000000"/>
          <w:sz w:val="24"/>
          <w:szCs w:val="24"/>
          <w:lang w:val="hy-AM"/>
        </w:rPr>
        <w:t> </w:t>
      </w: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24"/>
        <w:gridCol w:w="2443"/>
        <w:gridCol w:w="2710"/>
        <w:gridCol w:w="3673"/>
      </w:tblGrid>
      <w:tr w:rsidR="001223F0" w:rsidRPr="0021294E" w14:paraId="6D3FD419"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F7EF2B"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NN</w:t>
            </w:r>
          </w:p>
          <w:p w14:paraId="739F20EE"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ը/կ</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BF4246"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Մարզ</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5E3BFD"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Համայնք</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303A77"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Բնակավայր</w:t>
            </w:r>
            <w:proofErr w:type="spellEnd"/>
          </w:p>
        </w:tc>
      </w:tr>
      <w:tr w:rsidR="001223F0" w:rsidRPr="0021294E" w14:paraId="7ECA748C"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B8C070"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EBB5E2D"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Արագածոտն</w:t>
            </w:r>
            <w:proofErr w:type="spellEnd"/>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518EE36"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Թալին</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779636"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Դավթաշեն</w:t>
            </w:r>
            <w:proofErr w:type="spellEnd"/>
          </w:p>
        </w:tc>
      </w:tr>
      <w:tr w:rsidR="001223F0" w:rsidRPr="0021294E" w14:paraId="20E7765E"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E62462"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30E9175"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0EEDE6A"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D76917"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Դիան</w:t>
            </w:r>
            <w:proofErr w:type="spellEnd"/>
          </w:p>
        </w:tc>
      </w:tr>
      <w:tr w:rsidR="001223F0" w:rsidRPr="0021294E" w14:paraId="704C80D6"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B4B3E9"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3.</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166E197"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2E91F91"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6CE2FA"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Զովասար</w:t>
            </w:r>
            <w:proofErr w:type="spellEnd"/>
          </w:p>
        </w:tc>
      </w:tr>
      <w:tr w:rsidR="001223F0" w:rsidRPr="0021294E" w14:paraId="1722CC2D"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F780C9"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4.</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F14805A"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08CD4A9"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C73AAD"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Իրինդ</w:t>
            </w:r>
            <w:proofErr w:type="spellEnd"/>
          </w:p>
        </w:tc>
      </w:tr>
      <w:tr w:rsidR="001223F0" w:rsidRPr="0021294E" w14:paraId="1CAA2A92"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FF9F35"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5.</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58B8B52"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56CA52D"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0987C4"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Վերին</w:t>
            </w:r>
            <w:proofErr w:type="spellEnd"/>
            <w:r w:rsidRPr="0021294E">
              <w:rPr>
                <w:rFonts w:ascii="GHEA Grapalat" w:eastAsia="Times New Roman" w:hAnsi="GHEA Grapalat" w:cs="Times New Roman"/>
                <w:color w:val="000000"/>
                <w:sz w:val="24"/>
                <w:szCs w:val="24"/>
              </w:rPr>
              <w:t xml:space="preserve"> </w:t>
            </w:r>
            <w:proofErr w:type="spellStart"/>
            <w:r w:rsidRPr="0021294E">
              <w:rPr>
                <w:rFonts w:ascii="GHEA Grapalat" w:eastAsia="Times New Roman" w:hAnsi="GHEA Grapalat" w:cs="Times New Roman"/>
                <w:color w:val="000000"/>
                <w:sz w:val="24"/>
                <w:szCs w:val="24"/>
              </w:rPr>
              <w:t>Բազմաբերդ</w:t>
            </w:r>
            <w:proofErr w:type="spellEnd"/>
          </w:p>
        </w:tc>
      </w:tr>
      <w:tr w:rsidR="001223F0" w:rsidRPr="0021294E" w14:paraId="539E2AFF"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2FD7A3"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6.</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17075B0"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25FA2E0"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F83F38"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Կաթնաղբյուր</w:t>
            </w:r>
            <w:proofErr w:type="spellEnd"/>
          </w:p>
        </w:tc>
      </w:tr>
      <w:tr w:rsidR="001223F0" w:rsidRPr="0021294E" w14:paraId="70656E42"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E468CD"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7.</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6957D74"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FFAA415"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758469"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Կարմրաշեն</w:t>
            </w:r>
            <w:proofErr w:type="spellEnd"/>
          </w:p>
        </w:tc>
      </w:tr>
      <w:tr w:rsidR="001223F0" w:rsidRPr="0021294E" w14:paraId="0C7379D0"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43CA11"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8.</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9ABE431"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25DE293"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C9F2C7"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Ներքին</w:t>
            </w:r>
            <w:proofErr w:type="spellEnd"/>
            <w:r w:rsidRPr="0021294E">
              <w:rPr>
                <w:rFonts w:ascii="GHEA Grapalat" w:eastAsia="Times New Roman" w:hAnsi="GHEA Grapalat" w:cs="Times New Roman"/>
                <w:color w:val="000000"/>
                <w:sz w:val="24"/>
                <w:szCs w:val="24"/>
              </w:rPr>
              <w:t xml:space="preserve"> </w:t>
            </w:r>
            <w:proofErr w:type="spellStart"/>
            <w:r w:rsidRPr="0021294E">
              <w:rPr>
                <w:rFonts w:ascii="GHEA Grapalat" w:eastAsia="Times New Roman" w:hAnsi="GHEA Grapalat" w:cs="Times New Roman"/>
                <w:color w:val="000000"/>
                <w:sz w:val="24"/>
                <w:szCs w:val="24"/>
              </w:rPr>
              <w:t>Սասնաշեն</w:t>
            </w:r>
            <w:proofErr w:type="spellEnd"/>
          </w:p>
        </w:tc>
      </w:tr>
      <w:tr w:rsidR="001223F0" w:rsidRPr="0021294E" w14:paraId="0CBC1FDA"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14D8E9"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9.</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BD22CE6"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9114D9E"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DB8CFB"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Վերին</w:t>
            </w:r>
            <w:proofErr w:type="spellEnd"/>
            <w:r w:rsidRPr="0021294E">
              <w:rPr>
                <w:rFonts w:ascii="GHEA Grapalat" w:eastAsia="Times New Roman" w:hAnsi="GHEA Grapalat" w:cs="Times New Roman"/>
                <w:color w:val="000000"/>
                <w:sz w:val="24"/>
                <w:szCs w:val="24"/>
              </w:rPr>
              <w:t xml:space="preserve"> </w:t>
            </w:r>
            <w:proofErr w:type="spellStart"/>
            <w:r w:rsidRPr="0021294E">
              <w:rPr>
                <w:rFonts w:ascii="GHEA Grapalat" w:eastAsia="Times New Roman" w:hAnsi="GHEA Grapalat" w:cs="Times New Roman"/>
                <w:color w:val="000000"/>
                <w:sz w:val="24"/>
                <w:szCs w:val="24"/>
              </w:rPr>
              <w:t>Սասնաշեն</w:t>
            </w:r>
            <w:proofErr w:type="spellEnd"/>
          </w:p>
        </w:tc>
      </w:tr>
      <w:tr w:rsidR="001223F0" w:rsidRPr="0021294E" w14:paraId="3FECB876"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1E972F"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89AA743"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00F903B"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1CE793"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Կաքավաձոր</w:t>
            </w:r>
            <w:proofErr w:type="spellEnd"/>
          </w:p>
        </w:tc>
      </w:tr>
      <w:tr w:rsidR="001223F0" w:rsidRPr="0021294E" w14:paraId="4687FCFE"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6D5A56"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92F7C6B"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DC4F35A"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B8C5C6"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Ներքին</w:t>
            </w:r>
            <w:proofErr w:type="spellEnd"/>
            <w:r w:rsidRPr="0021294E">
              <w:rPr>
                <w:rFonts w:ascii="GHEA Grapalat" w:eastAsia="Times New Roman" w:hAnsi="GHEA Grapalat" w:cs="Times New Roman"/>
                <w:color w:val="000000"/>
                <w:sz w:val="24"/>
                <w:szCs w:val="24"/>
              </w:rPr>
              <w:t xml:space="preserve"> </w:t>
            </w:r>
            <w:proofErr w:type="spellStart"/>
            <w:r w:rsidRPr="0021294E">
              <w:rPr>
                <w:rFonts w:ascii="GHEA Grapalat" w:eastAsia="Times New Roman" w:hAnsi="GHEA Grapalat" w:cs="Times New Roman"/>
                <w:color w:val="000000"/>
                <w:sz w:val="24"/>
                <w:szCs w:val="24"/>
              </w:rPr>
              <w:t>Բազմաբերդ</w:t>
            </w:r>
            <w:proofErr w:type="spellEnd"/>
          </w:p>
        </w:tc>
      </w:tr>
      <w:tr w:rsidR="001223F0" w:rsidRPr="0021294E" w14:paraId="4F8DCD91"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0181B9"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6DA9429"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A72CFB3"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96C198"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Շղարշիկ</w:t>
            </w:r>
            <w:proofErr w:type="spellEnd"/>
          </w:p>
        </w:tc>
      </w:tr>
      <w:tr w:rsidR="001223F0" w:rsidRPr="0021294E" w14:paraId="230A0687"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141C5B"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13.</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4907905"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57F83DE"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Ապարան</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F2A754"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Ափնագյուղ</w:t>
            </w:r>
            <w:proofErr w:type="spellEnd"/>
          </w:p>
        </w:tc>
      </w:tr>
      <w:tr w:rsidR="001223F0" w:rsidRPr="0021294E" w14:paraId="4D9B7442"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A927AF"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14.</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E6438B8"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5E0C403"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CC6069"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Արայի</w:t>
            </w:r>
            <w:proofErr w:type="spellEnd"/>
          </w:p>
        </w:tc>
      </w:tr>
      <w:tr w:rsidR="001223F0" w:rsidRPr="0021294E" w14:paraId="0D053C75"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C7F931"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15.</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5AFB840"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13C34DD"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C4ABF2"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Արագած</w:t>
            </w:r>
            <w:proofErr w:type="spellEnd"/>
          </w:p>
        </w:tc>
      </w:tr>
      <w:tr w:rsidR="001223F0" w:rsidRPr="0021294E" w14:paraId="6E67E40D"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ED0A4E"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16.</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CB115D9"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09FF28F"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2931CA"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Թթուջուր</w:t>
            </w:r>
            <w:proofErr w:type="spellEnd"/>
          </w:p>
        </w:tc>
      </w:tr>
      <w:tr w:rsidR="001223F0" w:rsidRPr="0021294E" w14:paraId="1C8B552D"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A4C67A"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17.</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65F049F"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6411A7C"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A1CEE8"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Չքնաղ</w:t>
            </w:r>
            <w:proofErr w:type="spellEnd"/>
          </w:p>
        </w:tc>
      </w:tr>
      <w:tr w:rsidR="001223F0" w:rsidRPr="0021294E" w14:paraId="32D54958"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4F7059"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18.</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A95C760"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F0E5477"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CB219C"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Ձորագլուխ</w:t>
            </w:r>
            <w:proofErr w:type="spellEnd"/>
          </w:p>
        </w:tc>
      </w:tr>
      <w:tr w:rsidR="001223F0" w:rsidRPr="0021294E" w14:paraId="4EA0C104"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6B8F7C"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19.</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86C4BB5"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DA1396A"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248F79"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Երնջատափ</w:t>
            </w:r>
            <w:proofErr w:type="spellEnd"/>
          </w:p>
        </w:tc>
      </w:tr>
      <w:tr w:rsidR="001223F0" w:rsidRPr="0021294E" w14:paraId="264D2808"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1988CE"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20.</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6A1EBD9"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Calibri" w:eastAsia="Times New Roman" w:hAnsi="Calibri" w:cs="Calibri"/>
                <w:color w:val="000000"/>
                <w:sz w:val="24"/>
                <w:szCs w:val="24"/>
              </w:rPr>
              <w:t>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CE1D9B2"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Calibri" w:eastAsia="Times New Roman" w:hAnsi="Calibri" w:cs="Calibri"/>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F6950CA"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Շենավան</w:t>
            </w:r>
            <w:proofErr w:type="spellEnd"/>
          </w:p>
        </w:tc>
      </w:tr>
      <w:tr w:rsidR="001223F0" w:rsidRPr="0021294E" w14:paraId="5B29DBA5"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057BCA"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26B001F"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DF09C53"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A9E7AE"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Եղիպատրուշ</w:t>
            </w:r>
            <w:proofErr w:type="spellEnd"/>
          </w:p>
        </w:tc>
      </w:tr>
      <w:tr w:rsidR="001223F0" w:rsidRPr="0021294E" w14:paraId="250E5A50"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DC362F"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E17A2D5"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BCEA5AA"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B62DF7"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Կայք</w:t>
            </w:r>
            <w:proofErr w:type="spellEnd"/>
          </w:p>
        </w:tc>
      </w:tr>
      <w:tr w:rsidR="001223F0" w:rsidRPr="0021294E" w14:paraId="2B613C6A"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AB7306"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23.</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6687D5A"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19DCD2C"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D4E4FB"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Քուչակ</w:t>
            </w:r>
            <w:proofErr w:type="spellEnd"/>
          </w:p>
        </w:tc>
      </w:tr>
      <w:tr w:rsidR="001223F0" w:rsidRPr="0021294E" w14:paraId="57B5DACD"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577012"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24.</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17339E8"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C814B2D"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2DEBA5"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Ծաղկաշեն</w:t>
            </w:r>
            <w:proofErr w:type="spellEnd"/>
          </w:p>
        </w:tc>
      </w:tr>
      <w:tr w:rsidR="001223F0" w:rsidRPr="0021294E" w14:paraId="697B5FFD"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97DDB6"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25.</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B2176E5"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DDAF8B3"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83A5C6"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Ջրամբար</w:t>
            </w:r>
            <w:proofErr w:type="spellEnd"/>
          </w:p>
        </w:tc>
      </w:tr>
      <w:tr w:rsidR="001223F0" w:rsidRPr="0021294E" w14:paraId="755821D3"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1E5C8E"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26.</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0D17FCA"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02037CF"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09C85B"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Ապարան</w:t>
            </w:r>
            <w:proofErr w:type="spellEnd"/>
          </w:p>
        </w:tc>
      </w:tr>
      <w:tr w:rsidR="001223F0" w:rsidRPr="0021294E" w14:paraId="204E9EFA"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168287"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27.</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79A5E04"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815ABA7"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66E43B"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Վարդենիս</w:t>
            </w:r>
            <w:proofErr w:type="spellEnd"/>
          </w:p>
        </w:tc>
      </w:tr>
      <w:tr w:rsidR="001223F0" w:rsidRPr="0021294E" w14:paraId="4FF6DC04"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3593BF"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28.</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971BF55"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BC5FB84"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4EED6A"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Վարդենուտ</w:t>
            </w:r>
            <w:proofErr w:type="spellEnd"/>
          </w:p>
        </w:tc>
      </w:tr>
      <w:tr w:rsidR="001223F0" w:rsidRPr="0021294E" w14:paraId="70981712"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635D7E"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29.</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B069506"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68FD062"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3A2B33"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Լուսագյուղ</w:t>
            </w:r>
            <w:proofErr w:type="spellEnd"/>
          </w:p>
        </w:tc>
      </w:tr>
      <w:tr w:rsidR="001223F0" w:rsidRPr="0021294E" w14:paraId="68AED94A"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B9FBB0"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30.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AF94304"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78CAD25"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DB433A"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Հարթավան</w:t>
            </w:r>
            <w:proofErr w:type="spellEnd"/>
          </w:p>
        </w:tc>
      </w:tr>
      <w:tr w:rsidR="001223F0" w:rsidRPr="0021294E" w14:paraId="64982778"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D2E831"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31.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4226064"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5D8A5D6"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5EBD7D"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Սարալանջ</w:t>
            </w:r>
            <w:proofErr w:type="spellEnd"/>
          </w:p>
        </w:tc>
      </w:tr>
      <w:tr w:rsidR="001223F0" w:rsidRPr="0021294E" w14:paraId="621522B2"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2F163D"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32.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574EE5C"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1E93536"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Աշտարակ</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AB20C7"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Օրգով</w:t>
            </w:r>
            <w:proofErr w:type="spellEnd"/>
          </w:p>
        </w:tc>
      </w:tr>
      <w:tr w:rsidR="001223F0" w:rsidRPr="0021294E" w14:paraId="4B31E138"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E0ED8A"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33.</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305B008"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C3F0823"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27E967"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Վերին</w:t>
            </w:r>
            <w:proofErr w:type="spellEnd"/>
            <w:r w:rsidRPr="0021294E">
              <w:rPr>
                <w:rFonts w:ascii="GHEA Grapalat" w:eastAsia="Times New Roman" w:hAnsi="GHEA Grapalat" w:cs="Times New Roman"/>
                <w:color w:val="000000"/>
                <w:sz w:val="24"/>
                <w:szCs w:val="24"/>
              </w:rPr>
              <w:t xml:space="preserve"> </w:t>
            </w:r>
            <w:proofErr w:type="spellStart"/>
            <w:r w:rsidRPr="0021294E">
              <w:rPr>
                <w:rFonts w:ascii="GHEA Grapalat" w:eastAsia="Times New Roman" w:hAnsi="GHEA Grapalat" w:cs="Times New Roman"/>
                <w:color w:val="000000"/>
                <w:sz w:val="24"/>
                <w:szCs w:val="24"/>
              </w:rPr>
              <w:t>Սասունիկ</w:t>
            </w:r>
            <w:proofErr w:type="spellEnd"/>
          </w:p>
        </w:tc>
      </w:tr>
      <w:tr w:rsidR="001223F0" w:rsidRPr="0021294E" w14:paraId="22E88663"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9A0226"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34.</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6515FB8"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AD1EF9D"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E1FE60"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Ավան</w:t>
            </w:r>
            <w:proofErr w:type="spellEnd"/>
          </w:p>
        </w:tc>
      </w:tr>
      <w:tr w:rsidR="001223F0" w:rsidRPr="0021294E" w14:paraId="19902AD7"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7851D1"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35.</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BE78E34"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D471B1D"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E7E02E"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Ագարակ</w:t>
            </w:r>
            <w:proofErr w:type="spellEnd"/>
          </w:p>
        </w:tc>
      </w:tr>
      <w:tr w:rsidR="001223F0" w:rsidRPr="0021294E" w14:paraId="5090A632"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C843AF"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36.</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FD978A5"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4F65D9B"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71F354"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Տեղեր</w:t>
            </w:r>
            <w:proofErr w:type="spellEnd"/>
          </w:p>
        </w:tc>
      </w:tr>
      <w:tr w:rsidR="001223F0" w:rsidRPr="0021294E" w14:paraId="315CAEAD"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44AD58"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37.</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DBAF95C"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8FD29F1"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3EF57D"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Լեռնարոտ</w:t>
            </w:r>
            <w:proofErr w:type="spellEnd"/>
          </w:p>
        </w:tc>
      </w:tr>
      <w:tr w:rsidR="001223F0" w:rsidRPr="0021294E" w14:paraId="202341C2"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A5FCC3"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38.</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9DE9D7B"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C4C4CF4"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Մեծաձոր</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30FB3F"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Մեծաձոր</w:t>
            </w:r>
            <w:proofErr w:type="spellEnd"/>
          </w:p>
        </w:tc>
      </w:tr>
      <w:tr w:rsidR="001223F0" w:rsidRPr="0021294E" w14:paraId="5FA1E2F5"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9E66DA"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39.</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EDC7596"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A97E4C5"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3014FC"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Օթևան</w:t>
            </w:r>
            <w:proofErr w:type="spellEnd"/>
          </w:p>
        </w:tc>
      </w:tr>
      <w:tr w:rsidR="001223F0" w:rsidRPr="0021294E" w14:paraId="0C6BCEB2"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8CC1EB"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lastRenderedPageBreak/>
              <w:t>40.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2F84A50"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A478ECA"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Ծաղկահովիտ</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63DD046"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Հնաբերդ</w:t>
            </w:r>
            <w:proofErr w:type="spellEnd"/>
          </w:p>
        </w:tc>
      </w:tr>
      <w:tr w:rsidR="001223F0" w:rsidRPr="0021294E" w14:paraId="0DF80293"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E53E29"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41.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B8E66E9"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10EE572"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84F000"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Նորաշեն</w:t>
            </w:r>
            <w:proofErr w:type="spellEnd"/>
          </w:p>
        </w:tc>
      </w:tr>
      <w:tr w:rsidR="001223F0" w:rsidRPr="0021294E" w14:paraId="7C2DF335"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8786D2"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42.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04C1E70"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3387F62"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7BC47E"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Գեղադիր</w:t>
            </w:r>
            <w:proofErr w:type="spellEnd"/>
          </w:p>
        </w:tc>
      </w:tr>
      <w:tr w:rsidR="001223F0" w:rsidRPr="0021294E" w14:paraId="63554144"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D82581"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43.</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423730C"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F015B25"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124E5F"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Գեղաձոր</w:t>
            </w:r>
            <w:proofErr w:type="spellEnd"/>
          </w:p>
        </w:tc>
      </w:tr>
      <w:tr w:rsidR="001223F0" w:rsidRPr="0021294E" w14:paraId="707F151E"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B5B4BA"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44.</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DE33A68"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Արարատ</w:t>
            </w:r>
            <w:proofErr w:type="spellEnd"/>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14484C5"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Արարատ</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A63D00"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Զանգակատուն</w:t>
            </w:r>
            <w:proofErr w:type="spellEnd"/>
          </w:p>
        </w:tc>
      </w:tr>
      <w:tr w:rsidR="001223F0" w:rsidRPr="0021294E" w14:paraId="5639DFA0"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5A2439"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45.</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B2C7027"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2D77304"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643B0B"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Վարդաշատ</w:t>
            </w:r>
            <w:proofErr w:type="spellEnd"/>
          </w:p>
        </w:tc>
      </w:tr>
      <w:tr w:rsidR="001223F0" w:rsidRPr="0021294E" w14:paraId="7EC02B1C"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44D3AC"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46.</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C791918"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CC47C9F"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ED9D80"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Ուրցալանջ</w:t>
            </w:r>
            <w:proofErr w:type="spellEnd"/>
          </w:p>
        </w:tc>
      </w:tr>
      <w:tr w:rsidR="001223F0" w:rsidRPr="0021294E" w14:paraId="72122E82"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42DBCA"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47.</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8F6AFB8"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AC00FCB"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2AB298"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Լանջառ</w:t>
            </w:r>
            <w:proofErr w:type="spellEnd"/>
          </w:p>
        </w:tc>
      </w:tr>
      <w:tr w:rsidR="001223F0" w:rsidRPr="0021294E" w14:paraId="7DB732BD"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8F2165"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48.</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400F663"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3F8ED84"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Վեդի</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BC813E"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Լանջանիստ</w:t>
            </w:r>
            <w:proofErr w:type="spellEnd"/>
          </w:p>
        </w:tc>
      </w:tr>
      <w:tr w:rsidR="001223F0" w:rsidRPr="0021294E" w14:paraId="0D112848"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226961"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49.</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B319DA8"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97A13C5"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5528F5"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Լուսաշող</w:t>
            </w:r>
            <w:proofErr w:type="spellEnd"/>
          </w:p>
        </w:tc>
      </w:tr>
      <w:tr w:rsidR="001223F0" w:rsidRPr="0021294E" w14:paraId="08294313"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430D93"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50.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56C9BD1"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2A26B7B"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021D42"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ՈՒրցաձոր</w:t>
            </w:r>
          </w:p>
        </w:tc>
      </w:tr>
      <w:tr w:rsidR="001223F0" w:rsidRPr="0021294E" w14:paraId="4AA8EF2C"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FED811"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51.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8B3C571"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AA3B8B"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Արտաշատ</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BB25E0"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Նորաշեն</w:t>
            </w:r>
            <w:proofErr w:type="spellEnd"/>
          </w:p>
        </w:tc>
      </w:tr>
      <w:tr w:rsidR="001223F0" w:rsidRPr="0021294E" w14:paraId="2EDD3720"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EC3AEF"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52.</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A9DB564"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Գեղարքունիք</w:t>
            </w:r>
            <w:proofErr w:type="spellEnd"/>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F44C3FA"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Գավառ</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1F1108"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Գավառ</w:t>
            </w:r>
            <w:proofErr w:type="spellEnd"/>
          </w:p>
        </w:tc>
      </w:tr>
      <w:tr w:rsidR="001223F0" w:rsidRPr="0021294E" w14:paraId="6BF65CE2"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988A95"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53.</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2096CAB"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E9A9D63"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949A74"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Նորատուս</w:t>
            </w:r>
            <w:proofErr w:type="spellEnd"/>
          </w:p>
        </w:tc>
      </w:tr>
      <w:tr w:rsidR="001223F0" w:rsidRPr="0021294E" w14:paraId="299F9D75"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5636F8"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54.</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787C573"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EAEA231"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9134B3"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Բերդկունք</w:t>
            </w:r>
            <w:proofErr w:type="spellEnd"/>
          </w:p>
        </w:tc>
      </w:tr>
      <w:tr w:rsidR="001223F0" w:rsidRPr="0021294E" w14:paraId="5ABE6CB3"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685097"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55.</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BE8AED0"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8872213"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331BCE"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Կարմիրգյուղ</w:t>
            </w:r>
            <w:proofErr w:type="spellEnd"/>
          </w:p>
        </w:tc>
      </w:tr>
      <w:tr w:rsidR="001223F0" w:rsidRPr="0021294E" w14:paraId="14AEB419"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5CF814"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56.</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7A5FB12"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Calibri" w:eastAsia="Times New Roman" w:hAnsi="Calibri" w:cs="Calibri"/>
                <w:color w:val="000000"/>
                <w:sz w:val="24"/>
                <w:szCs w:val="24"/>
              </w:rPr>
              <w:t>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59DB948"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Calibri" w:eastAsia="Times New Roman" w:hAnsi="Calibri" w:cs="Calibri"/>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D9CD88"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Ծովազարդ</w:t>
            </w:r>
            <w:proofErr w:type="spellEnd"/>
          </w:p>
        </w:tc>
      </w:tr>
      <w:tr w:rsidR="001223F0" w:rsidRPr="0021294E" w14:paraId="407C9184"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3FE6D2"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57.</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786C18E"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7BC586D"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992065"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Գանձակ</w:t>
            </w:r>
            <w:proofErr w:type="spellEnd"/>
          </w:p>
        </w:tc>
      </w:tr>
      <w:tr w:rsidR="001223F0" w:rsidRPr="0021294E" w14:paraId="6D6453A9"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E75218"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58.</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6450DBB"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22C7C72"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AF267D"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Լճափ</w:t>
            </w:r>
            <w:proofErr w:type="spellEnd"/>
          </w:p>
        </w:tc>
      </w:tr>
      <w:tr w:rsidR="001223F0" w:rsidRPr="0021294E" w14:paraId="45311B1F"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EA7AD2"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59.</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A76B105"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671C16B"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15ECFA"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Հայրավանք</w:t>
            </w:r>
            <w:proofErr w:type="spellEnd"/>
          </w:p>
        </w:tc>
      </w:tr>
      <w:tr w:rsidR="001223F0" w:rsidRPr="0021294E" w14:paraId="0A073A69"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EA481C"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60.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1DD1777"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9D9FA09"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5A01E4"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Ծաղկաշեն</w:t>
            </w:r>
            <w:proofErr w:type="spellEnd"/>
          </w:p>
        </w:tc>
      </w:tr>
      <w:tr w:rsidR="001223F0" w:rsidRPr="0021294E" w14:paraId="2DD40157"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58728F"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61.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62FBC6E"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05C91B2"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4E02F3"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Սարուխան</w:t>
            </w:r>
            <w:proofErr w:type="spellEnd"/>
          </w:p>
        </w:tc>
      </w:tr>
      <w:tr w:rsidR="001223F0" w:rsidRPr="0021294E" w14:paraId="78CD7BC0"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9443103"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62.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81901BB"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2641AE8"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Սևան</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69040F"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Սևան</w:t>
            </w:r>
            <w:proofErr w:type="spellEnd"/>
          </w:p>
        </w:tc>
      </w:tr>
      <w:tr w:rsidR="001223F0" w:rsidRPr="0021294E" w14:paraId="3A836AAF"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117FD0"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63.</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0615390"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0CF7EAD"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3B71A4"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Չկալովկա</w:t>
            </w:r>
            <w:proofErr w:type="spellEnd"/>
          </w:p>
        </w:tc>
      </w:tr>
      <w:tr w:rsidR="001223F0" w:rsidRPr="0021294E" w14:paraId="12D1FBB7"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A087B3"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64.</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F82CCD8"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7F96D1B"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DBA190"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Լճաշեն</w:t>
            </w:r>
            <w:proofErr w:type="spellEnd"/>
          </w:p>
        </w:tc>
      </w:tr>
      <w:tr w:rsidR="001223F0" w:rsidRPr="0021294E" w14:paraId="2E2FEE4E"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B24C43"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65.</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F246354"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203882D"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8BE729"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Գեղամավան</w:t>
            </w:r>
            <w:proofErr w:type="spellEnd"/>
          </w:p>
        </w:tc>
      </w:tr>
      <w:tr w:rsidR="001223F0" w:rsidRPr="0021294E" w14:paraId="06102D48"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D5FB14"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66.</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F0E18D0"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ADAC8CA"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655D66E"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Ծովագյուղ</w:t>
            </w:r>
            <w:proofErr w:type="spellEnd"/>
          </w:p>
        </w:tc>
      </w:tr>
      <w:tr w:rsidR="001223F0" w:rsidRPr="0021294E" w14:paraId="72EFB1FA"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A5C52D"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67.</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38A14A8"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3474B8B"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29FD84"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Վարսեր</w:t>
            </w:r>
            <w:proofErr w:type="spellEnd"/>
          </w:p>
        </w:tc>
      </w:tr>
      <w:tr w:rsidR="001223F0" w:rsidRPr="0021294E" w14:paraId="77C59FD6"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8BBBED"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68.</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BB579E5"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C121757"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Մարտունի</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163395"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Լիճք</w:t>
            </w:r>
            <w:proofErr w:type="spellEnd"/>
          </w:p>
        </w:tc>
      </w:tr>
      <w:tr w:rsidR="001223F0" w:rsidRPr="0021294E" w14:paraId="167B54E0"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91C43C"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69.</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A22166D"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8C32B57"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6276FC"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Ծակքար</w:t>
            </w:r>
            <w:proofErr w:type="spellEnd"/>
          </w:p>
        </w:tc>
      </w:tr>
      <w:tr w:rsidR="001223F0" w:rsidRPr="0021294E" w14:paraId="73C5BBFE"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473D91E"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70.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B5CFFCF"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9CE6C9B"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29704A"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Ձորագյուղ</w:t>
            </w:r>
            <w:proofErr w:type="spellEnd"/>
          </w:p>
        </w:tc>
      </w:tr>
      <w:tr w:rsidR="001223F0" w:rsidRPr="0021294E" w14:paraId="5F71A588"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C9FBE2"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71.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6D0C346"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1E03AC8"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3BE94A"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Ծովասար</w:t>
            </w:r>
            <w:proofErr w:type="spellEnd"/>
          </w:p>
        </w:tc>
      </w:tr>
      <w:tr w:rsidR="001223F0" w:rsidRPr="0021294E" w14:paraId="0C7E9289"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E83098"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72.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79CF70E"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BBECAFF"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7E7C98"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Վարդաձոր</w:t>
            </w:r>
            <w:proofErr w:type="spellEnd"/>
          </w:p>
        </w:tc>
      </w:tr>
      <w:tr w:rsidR="001223F0" w:rsidRPr="0021294E" w14:paraId="35C914E7"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C857E6"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73.</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6E1135C"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3B06D30"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259B031"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Երանոս</w:t>
            </w:r>
            <w:proofErr w:type="spellEnd"/>
          </w:p>
        </w:tc>
      </w:tr>
      <w:tr w:rsidR="001223F0" w:rsidRPr="0021294E" w14:paraId="391A85A1"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33B83B"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74.</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12FB93B"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Calibri" w:eastAsia="Times New Roman" w:hAnsi="Calibri" w:cs="Calibri"/>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E1C169"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Ալավերդի</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C59CBA"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Օձուն</w:t>
            </w:r>
            <w:proofErr w:type="spellEnd"/>
          </w:p>
        </w:tc>
      </w:tr>
      <w:tr w:rsidR="001223F0" w:rsidRPr="0021294E" w14:paraId="56082C59"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854748"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75.</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90C6E2C"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CEB5FBC"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Փամբակ</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C4694B"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Լեռնապատ</w:t>
            </w:r>
            <w:proofErr w:type="spellEnd"/>
          </w:p>
        </w:tc>
      </w:tr>
      <w:tr w:rsidR="001223F0" w:rsidRPr="0021294E" w14:paraId="182CDB06"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9A44D3"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76.</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34F1B1C"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CCFCD73"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098B2B"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Վահագնաձոր</w:t>
            </w:r>
            <w:proofErr w:type="spellEnd"/>
          </w:p>
        </w:tc>
      </w:tr>
      <w:tr w:rsidR="001223F0" w:rsidRPr="0021294E" w14:paraId="3600AE71"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DB25F6"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77.</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14C0B5B"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D5C9CB8"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F4FFA8"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Քարաբերդ</w:t>
            </w:r>
            <w:proofErr w:type="spellEnd"/>
          </w:p>
        </w:tc>
      </w:tr>
      <w:tr w:rsidR="001223F0" w:rsidRPr="0021294E" w14:paraId="2DA8EDC0"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30F9CB"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78.</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8EBCB4C"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8E2E153"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EB0844"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Եղեգնուտ</w:t>
            </w:r>
            <w:proofErr w:type="spellEnd"/>
          </w:p>
        </w:tc>
      </w:tr>
      <w:tr w:rsidR="001223F0" w:rsidRPr="0021294E" w14:paraId="40CBD9AD"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B59872"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79.</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5A62203"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1738356"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826790"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Մարգահովիտ</w:t>
            </w:r>
            <w:proofErr w:type="spellEnd"/>
          </w:p>
        </w:tc>
      </w:tr>
      <w:tr w:rsidR="001223F0" w:rsidRPr="0021294E" w14:paraId="07DA84D8"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6A9DEF"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80.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039BCBC"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20A22C8"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E52C20"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Վահագնի</w:t>
            </w:r>
            <w:proofErr w:type="spellEnd"/>
          </w:p>
        </w:tc>
      </w:tr>
      <w:tr w:rsidR="001223F0" w:rsidRPr="0021294E" w14:paraId="1EA0FDEA"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27154E"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81.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7692C13"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8CCAD79"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27A2E5"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Փամբակ</w:t>
            </w:r>
            <w:proofErr w:type="spellEnd"/>
          </w:p>
        </w:tc>
      </w:tr>
      <w:tr w:rsidR="001223F0" w:rsidRPr="0021294E" w14:paraId="0D9CA94D"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39C1DE"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82.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FCF1C8B"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786D17F"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A1FB62C"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Ձորագյուղ</w:t>
            </w:r>
            <w:proofErr w:type="spellEnd"/>
          </w:p>
        </w:tc>
      </w:tr>
      <w:tr w:rsidR="001223F0" w:rsidRPr="0021294E" w14:paraId="6D26EB88"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17B75A"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83.</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EE1E35D"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ADC67AA"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81A86B"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Դեբետ</w:t>
            </w:r>
            <w:proofErr w:type="spellEnd"/>
          </w:p>
        </w:tc>
      </w:tr>
      <w:tr w:rsidR="001223F0" w:rsidRPr="0021294E" w14:paraId="5C2617BE"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26B85F"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lastRenderedPageBreak/>
              <w:t>84.</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D7BC0A5"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F9A5341"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78D23B"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Բազում</w:t>
            </w:r>
            <w:proofErr w:type="spellEnd"/>
          </w:p>
        </w:tc>
      </w:tr>
      <w:tr w:rsidR="001223F0" w:rsidRPr="0021294E" w14:paraId="186C4D42"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69CCF5"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85.</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1E8B349"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732E105"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Լոռի</w:t>
            </w:r>
            <w:proofErr w:type="spellEnd"/>
            <w:r w:rsidRPr="0021294E">
              <w:rPr>
                <w:rFonts w:ascii="GHEA Grapalat" w:eastAsia="Times New Roman" w:hAnsi="GHEA Grapalat" w:cs="Times New Roman"/>
                <w:color w:val="000000"/>
                <w:sz w:val="24"/>
                <w:szCs w:val="24"/>
              </w:rPr>
              <w:t xml:space="preserve"> </w:t>
            </w:r>
            <w:proofErr w:type="spellStart"/>
            <w:r w:rsidRPr="0021294E">
              <w:rPr>
                <w:rFonts w:ascii="GHEA Grapalat" w:eastAsia="Times New Roman" w:hAnsi="GHEA Grapalat" w:cs="Times New Roman"/>
                <w:color w:val="000000"/>
                <w:sz w:val="24"/>
                <w:szCs w:val="24"/>
              </w:rPr>
              <w:t>Բերդ</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EF4D11"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Լեջան</w:t>
            </w:r>
            <w:proofErr w:type="spellEnd"/>
          </w:p>
        </w:tc>
      </w:tr>
      <w:tr w:rsidR="001223F0" w:rsidRPr="0021294E" w14:paraId="2182EB09"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DCACC7"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86.</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5DD12ED"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D2BF69F"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A11A83"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Սվերդլով</w:t>
            </w:r>
            <w:proofErr w:type="spellEnd"/>
          </w:p>
        </w:tc>
      </w:tr>
      <w:tr w:rsidR="001223F0" w:rsidRPr="0021294E" w14:paraId="4BEA2ED6"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7F6AC6"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87.</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12FF1BD"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759C843"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647BB3"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Լոռի</w:t>
            </w:r>
            <w:proofErr w:type="spellEnd"/>
            <w:r w:rsidRPr="0021294E">
              <w:rPr>
                <w:rFonts w:ascii="GHEA Grapalat" w:eastAsia="Times New Roman" w:hAnsi="GHEA Grapalat" w:cs="Times New Roman"/>
                <w:color w:val="000000"/>
                <w:sz w:val="24"/>
                <w:szCs w:val="24"/>
              </w:rPr>
              <w:t xml:space="preserve"> </w:t>
            </w:r>
            <w:proofErr w:type="spellStart"/>
            <w:r w:rsidRPr="0021294E">
              <w:rPr>
                <w:rFonts w:ascii="GHEA Grapalat" w:eastAsia="Times New Roman" w:hAnsi="GHEA Grapalat" w:cs="Times New Roman"/>
                <w:color w:val="000000"/>
                <w:sz w:val="24"/>
                <w:szCs w:val="24"/>
              </w:rPr>
              <w:t>Բերդ</w:t>
            </w:r>
            <w:proofErr w:type="spellEnd"/>
          </w:p>
        </w:tc>
      </w:tr>
      <w:tr w:rsidR="001223F0" w:rsidRPr="0021294E" w14:paraId="179DD6A1"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13930B"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88.</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3FCFBE3"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B582D13"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C60440"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Ուռուտ</w:t>
            </w:r>
            <w:proofErr w:type="spellEnd"/>
          </w:p>
        </w:tc>
      </w:tr>
      <w:tr w:rsidR="001223F0" w:rsidRPr="0021294E" w14:paraId="264F7E5B"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3FADFD"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89.</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F029209"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0A935EB"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863942"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Բովաձոր</w:t>
            </w:r>
            <w:proofErr w:type="spellEnd"/>
          </w:p>
        </w:tc>
      </w:tr>
      <w:tr w:rsidR="001223F0" w:rsidRPr="0021294E" w14:paraId="55CCFC15"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AF39AE"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90.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744B323"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19900E9"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Տաշիր</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C4B127"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Բլագոդարնոյե</w:t>
            </w:r>
            <w:proofErr w:type="spellEnd"/>
          </w:p>
        </w:tc>
      </w:tr>
      <w:tr w:rsidR="001223F0" w:rsidRPr="0021294E" w14:paraId="25315082"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EFA671"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91.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BD11DB6"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06D8EBB"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097DF1"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Դաշտադեմ</w:t>
            </w:r>
            <w:proofErr w:type="spellEnd"/>
          </w:p>
        </w:tc>
      </w:tr>
      <w:tr w:rsidR="001223F0" w:rsidRPr="0021294E" w14:paraId="706AA34E"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EA496A"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92.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A0F5E93"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AABD2A5"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BCC1FB"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Սարատովկա</w:t>
            </w:r>
            <w:proofErr w:type="spellEnd"/>
          </w:p>
        </w:tc>
      </w:tr>
      <w:tr w:rsidR="001223F0" w:rsidRPr="0021294E" w14:paraId="1239DF0C"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07E18B"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93.</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764753A"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Լոռի</w:t>
            </w:r>
            <w:proofErr w:type="spellEnd"/>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3F202D8"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Calibri" w:eastAsia="Times New Roman" w:hAnsi="Calibri" w:cs="Calibri"/>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63EAF8"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Կաթնառատ</w:t>
            </w:r>
            <w:proofErr w:type="spellEnd"/>
          </w:p>
        </w:tc>
      </w:tr>
      <w:tr w:rsidR="001223F0" w:rsidRPr="0021294E" w14:paraId="498F69E7"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2E969E"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94.</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354FB47"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E387808"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61AF51"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Մեդովկա</w:t>
            </w:r>
            <w:proofErr w:type="spellEnd"/>
          </w:p>
        </w:tc>
      </w:tr>
      <w:tr w:rsidR="001223F0" w:rsidRPr="0021294E" w14:paraId="6AE8A3EF"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DE9498"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95.</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EF73E3E"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E1BC51C"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A65B54A"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Նովոսելցովո</w:t>
            </w:r>
            <w:proofErr w:type="spellEnd"/>
          </w:p>
        </w:tc>
      </w:tr>
      <w:tr w:rsidR="001223F0" w:rsidRPr="0021294E" w14:paraId="69694CC9"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E5EFAC"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96.</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5289066"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03856BA"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63BD7E"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Նորաշեն</w:t>
            </w:r>
            <w:proofErr w:type="spellEnd"/>
          </w:p>
        </w:tc>
      </w:tr>
      <w:tr w:rsidR="001223F0" w:rsidRPr="0021294E" w14:paraId="511117F4"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B3A437"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97.</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1AF7713"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377C402"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A74BBA"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Ձորամուտ</w:t>
            </w:r>
            <w:proofErr w:type="spellEnd"/>
          </w:p>
        </w:tc>
      </w:tr>
      <w:tr w:rsidR="001223F0" w:rsidRPr="0021294E" w14:paraId="710911D2"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D0CF5F"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98.</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0B04049"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49F0304"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4389C5"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Միխայելովկա</w:t>
            </w:r>
            <w:proofErr w:type="spellEnd"/>
          </w:p>
        </w:tc>
      </w:tr>
      <w:tr w:rsidR="001223F0" w:rsidRPr="0021294E" w14:paraId="43C6D8E5"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FD9B88"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99.</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34455CC"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F9C3F16"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2D0FE1"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Ձյունաշող</w:t>
            </w:r>
            <w:proofErr w:type="spellEnd"/>
          </w:p>
        </w:tc>
      </w:tr>
      <w:tr w:rsidR="001223F0" w:rsidRPr="0021294E" w14:paraId="13AD8391"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7B9ED6"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78942D2"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7D54C47"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DC1F67"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Մեծավան</w:t>
            </w:r>
            <w:proofErr w:type="spellEnd"/>
          </w:p>
        </w:tc>
      </w:tr>
      <w:tr w:rsidR="001223F0" w:rsidRPr="0021294E" w14:paraId="53FF6D42"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9D20A7"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0FA6B60"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1F63160"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CD0DEC7"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Մեղվահովիտ</w:t>
            </w:r>
            <w:proofErr w:type="spellEnd"/>
          </w:p>
        </w:tc>
      </w:tr>
      <w:tr w:rsidR="001223F0" w:rsidRPr="0021294E" w14:paraId="69A4D8E4"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90F5C37"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102.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D51584A"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4B4CC1A"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706C448"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Տաշիր</w:t>
            </w:r>
            <w:proofErr w:type="spellEnd"/>
          </w:p>
        </w:tc>
      </w:tr>
      <w:tr w:rsidR="001223F0" w:rsidRPr="0021294E" w14:paraId="1AFABCD9"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21A1C1"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103.</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9475DC7"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1E56E17"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9BD372E"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Սարչապետ</w:t>
            </w:r>
            <w:proofErr w:type="spellEnd"/>
          </w:p>
        </w:tc>
      </w:tr>
      <w:tr w:rsidR="001223F0" w:rsidRPr="0021294E" w14:paraId="5426C86C"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2BA235"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104.</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4FA88C5"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A5DCC46"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728A0C"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Պրիվոլնոյե</w:t>
            </w:r>
            <w:proofErr w:type="spellEnd"/>
          </w:p>
        </w:tc>
      </w:tr>
      <w:tr w:rsidR="001223F0" w:rsidRPr="0021294E" w14:paraId="1F2588F1"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E3BDCF"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105.</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1F5A197"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744ED35"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4CCB70"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Լեռնահովիտ</w:t>
            </w:r>
            <w:proofErr w:type="spellEnd"/>
          </w:p>
        </w:tc>
      </w:tr>
      <w:tr w:rsidR="001223F0" w:rsidRPr="0021294E" w14:paraId="67BC45A9"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0345B0"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106.</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E955D5B"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32B65F8"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F3A2E0"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Պետրովկա</w:t>
            </w:r>
            <w:proofErr w:type="spellEnd"/>
          </w:p>
        </w:tc>
      </w:tr>
      <w:tr w:rsidR="001223F0" w:rsidRPr="0021294E" w14:paraId="5E43FE5C"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C95FE0"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107.</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46FFB68"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70C6EE5"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06FDD1"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Պաղաղբյուր</w:t>
            </w:r>
            <w:proofErr w:type="spellEnd"/>
          </w:p>
        </w:tc>
      </w:tr>
      <w:tr w:rsidR="001223F0" w:rsidRPr="0021294E" w14:paraId="4FF7CD36"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81FB8A"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108.</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29BE175"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12516F3"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Վանաձոր</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6EE5321"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Գուգարք</w:t>
            </w:r>
            <w:proofErr w:type="spellEnd"/>
          </w:p>
        </w:tc>
      </w:tr>
      <w:tr w:rsidR="001223F0" w:rsidRPr="0021294E" w14:paraId="5212AA20"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88819B"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109.</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FE11437"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8D15407"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916669"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Շահումյան</w:t>
            </w:r>
            <w:proofErr w:type="spellEnd"/>
          </w:p>
        </w:tc>
      </w:tr>
      <w:tr w:rsidR="001223F0" w:rsidRPr="0021294E" w14:paraId="2B1443A2"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15819D"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110.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11A44C5"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7CD0027"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8B8FB0"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Վանաձոր</w:t>
            </w:r>
            <w:proofErr w:type="spellEnd"/>
          </w:p>
        </w:tc>
      </w:tr>
      <w:tr w:rsidR="001223F0" w:rsidRPr="0021294E" w14:paraId="480343B3"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735885"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111.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B17C8C6"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A7E2155"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D185B4"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Դարպաս</w:t>
            </w:r>
            <w:proofErr w:type="spellEnd"/>
          </w:p>
        </w:tc>
      </w:tr>
      <w:tr w:rsidR="001223F0" w:rsidRPr="0021294E" w14:paraId="40606FB3"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4906DD"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112.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C992826"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AA607CF"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Թումանյան</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86470C"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Դսեղ</w:t>
            </w:r>
            <w:proofErr w:type="spellEnd"/>
          </w:p>
        </w:tc>
      </w:tr>
      <w:tr w:rsidR="001223F0" w:rsidRPr="0021294E" w14:paraId="0572FB18"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AA05C9"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113.</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BACCF1A"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F92058A"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EB6AF3"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Մարց</w:t>
            </w:r>
            <w:proofErr w:type="spellEnd"/>
          </w:p>
        </w:tc>
      </w:tr>
      <w:tr w:rsidR="001223F0" w:rsidRPr="0021294E" w14:paraId="782BDC5E"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17834A"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114.</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C1470DE"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73ADD53"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49897A"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Շամուտ</w:t>
            </w:r>
            <w:proofErr w:type="spellEnd"/>
          </w:p>
        </w:tc>
      </w:tr>
      <w:tr w:rsidR="001223F0" w:rsidRPr="0021294E" w14:paraId="2FB40FD7"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B1F430"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115.</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6F1C0F5"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38469F2"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E134D1"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Աթան</w:t>
            </w:r>
            <w:proofErr w:type="spellEnd"/>
          </w:p>
        </w:tc>
      </w:tr>
      <w:tr w:rsidR="001223F0" w:rsidRPr="0021294E" w14:paraId="0640C05E"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9D083BF"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116.</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F5B0BA8"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2DAFAA2"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CDE115"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Լորուտ</w:t>
            </w:r>
            <w:proofErr w:type="spellEnd"/>
          </w:p>
        </w:tc>
      </w:tr>
      <w:tr w:rsidR="001223F0" w:rsidRPr="0021294E" w14:paraId="664E911F"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20928A"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117.</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5A2A168"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B16F490"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B113BA"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Ահնիձոր</w:t>
            </w:r>
            <w:proofErr w:type="spellEnd"/>
          </w:p>
        </w:tc>
      </w:tr>
      <w:tr w:rsidR="001223F0" w:rsidRPr="0021294E" w14:paraId="3F1AAB30"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224832"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118.</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138A2A0"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4C37C5D"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86C405"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Չկալով</w:t>
            </w:r>
            <w:proofErr w:type="spellEnd"/>
          </w:p>
        </w:tc>
      </w:tr>
      <w:tr w:rsidR="001223F0" w:rsidRPr="0021294E" w14:paraId="3EE9EA77"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263331"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119.</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D86C813"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6B662AE"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Ստեփանավան</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F4AEFC"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Ստեփանավան</w:t>
            </w:r>
            <w:proofErr w:type="spellEnd"/>
          </w:p>
        </w:tc>
      </w:tr>
      <w:tr w:rsidR="001223F0" w:rsidRPr="0021294E" w14:paraId="3E63DAD7"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D4A6CE"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120.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F1002EE"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44D32FD"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A9D52C"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Ուրասար</w:t>
            </w:r>
            <w:proofErr w:type="spellEnd"/>
          </w:p>
        </w:tc>
      </w:tr>
      <w:tr w:rsidR="001223F0" w:rsidRPr="0021294E" w14:paraId="1D02BC13"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CF4CA4"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121.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6BBDD97"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0308B32"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58F6DA"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Կաթնաղբյուր</w:t>
            </w:r>
            <w:proofErr w:type="spellEnd"/>
          </w:p>
        </w:tc>
      </w:tr>
      <w:tr w:rsidR="001223F0" w:rsidRPr="0021294E" w14:paraId="6128D8FD"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F5E532"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122.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0665CCB"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202C957"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Լերմոնտովո</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F2D02B"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Անտառաշեն</w:t>
            </w:r>
            <w:proofErr w:type="spellEnd"/>
          </w:p>
        </w:tc>
      </w:tr>
      <w:tr w:rsidR="001223F0" w:rsidRPr="0021294E" w14:paraId="7D87D981"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7194ACF"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123.</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057CC6E"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34A5AB8"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873EFA"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Լերմոնտովո</w:t>
            </w:r>
            <w:proofErr w:type="spellEnd"/>
          </w:p>
        </w:tc>
      </w:tr>
      <w:tr w:rsidR="001223F0" w:rsidRPr="0021294E" w14:paraId="64CDD0E8"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B01E26"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124.</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281946A"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0275C9B"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Սպիտակ</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11885B2"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Լուսաղբյուր</w:t>
            </w:r>
            <w:proofErr w:type="spellEnd"/>
          </w:p>
        </w:tc>
      </w:tr>
      <w:tr w:rsidR="001223F0" w:rsidRPr="0021294E" w14:paraId="31B633AA"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D44CEA"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125.</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99797C8"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7A6A747"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6C1D8B"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Խնկոյան</w:t>
            </w:r>
            <w:proofErr w:type="spellEnd"/>
          </w:p>
        </w:tc>
      </w:tr>
      <w:tr w:rsidR="001223F0" w:rsidRPr="0021294E" w14:paraId="4A918935"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E8D640"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126.</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07038C1"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3E2659"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Ֆիոլետովո</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51DCD3"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Ֆիոլետովո</w:t>
            </w:r>
            <w:proofErr w:type="spellEnd"/>
          </w:p>
        </w:tc>
      </w:tr>
      <w:tr w:rsidR="001223F0" w:rsidRPr="0021294E" w14:paraId="0B2295E3"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498813"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127.</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BF6283B"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Կոտայք</w:t>
            </w:r>
            <w:proofErr w:type="spellEnd"/>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D72256A"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Չարենցավան</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12465F"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Ալափարս</w:t>
            </w:r>
            <w:proofErr w:type="spellEnd"/>
          </w:p>
        </w:tc>
      </w:tr>
      <w:tr w:rsidR="001223F0" w:rsidRPr="0021294E" w14:paraId="0227BC70"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DCE41B"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lastRenderedPageBreak/>
              <w:t>128.</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D27B3F4"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72F70CE"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076E85"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Ֆանտան</w:t>
            </w:r>
            <w:proofErr w:type="spellEnd"/>
          </w:p>
        </w:tc>
      </w:tr>
      <w:tr w:rsidR="001223F0" w:rsidRPr="0021294E" w14:paraId="303D599F"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74B92D"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129.</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DF0DECD"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CA014B9"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Ակունք</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47C42A"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Կոտայք</w:t>
            </w:r>
            <w:proofErr w:type="spellEnd"/>
          </w:p>
        </w:tc>
      </w:tr>
      <w:tr w:rsidR="001223F0" w:rsidRPr="0021294E" w14:paraId="7662815D"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A404D9"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130.</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B5ADBBC"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Calibri" w:eastAsia="Times New Roman" w:hAnsi="Calibri" w:cs="Calibri"/>
                <w:color w:val="000000"/>
                <w:sz w:val="24"/>
                <w:szCs w:val="24"/>
              </w:rPr>
              <w:t>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7ACB281"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Calibri" w:eastAsia="Times New Roman" w:hAnsi="Calibri" w:cs="Calibri"/>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748FEC4"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Սևաբերդ</w:t>
            </w:r>
            <w:proofErr w:type="spellEnd"/>
          </w:p>
        </w:tc>
      </w:tr>
      <w:tr w:rsidR="001223F0" w:rsidRPr="0021294E" w14:paraId="3800107E"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09B6A9"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131.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BB13E32"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9ABE4F9"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7BF203"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Զառ</w:t>
            </w:r>
            <w:proofErr w:type="spellEnd"/>
          </w:p>
        </w:tc>
      </w:tr>
      <w:tr w:rsidR="001223F0" w:rsidRPr="0021294E" w14:paraId="0CBD847D"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857C79"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132.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D0531D5"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B55863A"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0B54B5"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Զովաշեն</w:t>
            </w:r>
            <w:proofErr w:type="spellEnd"/>
          </w:p>
        </w:tc>
      </w:tr>
      <w:tr w:rsidR="001223F0" w:rsidRPr="0021294E" w14:paraId="4B14E631"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9075FE"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133.</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A0B6F2A"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3B44238"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5D65BD"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Հատիս</w:t>
            </w:r>
            <w:proofErr w:type="spellEnd"/>
          </w:p>
        </w:tc>
      </w:tr>
      <w:tr w:rsidR="001223F0" w:rsidRPr="0021294E" w14:paraId="7BF69F69"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CFBA2B"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134.</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B25F1B0"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B5E6B3"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Նոր</w:t>
            </w:r>
            <w:proofErr w:type="spellEnd"/>
            <w:r w:rsidRPr="0021294E">
              <w:rPr>
                <w:rFonts w:ascii="GHEA Grapalat" w:eastAsia="Times New Roman" w:hAnsi="GHEA Grapalat" w:cs="Times New Roman"/>
                <w:color w:val="000000"/>
                <w:sz w:val="24"/>
                <w:szCs w:val="24"/>
              </w:rPr>
              <w:t xml:space="preserve"> </w:t>
            </w:r>
            <w:proofErr w:type="spellStart"/>
            <w:r w:rsidRPr="0021294E">
              <w:rPr>
                <w:rFonts w:ascii="GHEA Grapalat" w:eastAsia="Times New Roman" w:hAnsi="GHEA Grapalat" w:cs="Times New Roman"/>
                <w:color w:val="000000"/>
                <w:sz w:val="24"/>
                <w:szCs w:val="24"/>
              </w:rPr>
              <w:t>Հաճըն</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601AF2"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Քանաքեռավան</w:t>
            </w:r>
            <w:proofErr w:type="spellEnd"/>
          </w:p>
        </w:tc>
      </w:tr>
      <w:tr w:rsidR="001223F0" w:rsidRPr="0021294E" w14:paraId="0727B655"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4E75C2"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135.</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0085BA2"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BB02C9F"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Հրազդան</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AC9046"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Հրազդան</w:t>
            </w:r>
            <w:proofErr w:type="spellEnd"/>
          </w:p>
        </w:tc>
      </w:tr>
      <w:tr w:rsidR="001223F0" w:rsidRPr="0021294E" w14:paraId="2A1BE3F3"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8A99BF"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136.</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538F712"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56B60B5"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69BA46"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Լեռնանիստ</w:t>
            </w:r>
            <w:proofErr w:type="spellEnd"/>
          </w:p>
        </w:tc>
      </w:tr>
      <w:tr w:rsidR="001223F0" w:rsidRPr="0021294E" w14:paraId="560B0786"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04B6ED"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137.</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EEA46D0"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CAB738E"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7CC7D5"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Սոլակ</w:t>
            </w:r>
            <w:proofErr w:type="spellEnd"/>
          </w:p>
        </w:tc>
      </w:tr>
      <w:tr w:rsidR="001223F0" w:rsidRPr="0021294E" w14:paraId="1764AEE0"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2C9506"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138.</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95DA587"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8A3F52D"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018C00"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Քաղսի</w:t>
            </w:r>
            <w:proofErr w:type="spellEnd"/>
          </w:p>
        </w:tc>
      </w:tr>
      <w:tr w:rsidR="001223F0" w:rsidRPr="0021294E" w14:paraId="5D1DE2BF"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9576CF"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139.</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CFB95D9"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AB09DF1"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Ծաղկաձոր</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4A806E9"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Մեղրաձոր</w:t>
            </w:r>
            <w:proofErr w:type="spellEnd"/>
          </w:p>
        </w:tc>
      </w:tr>
      <w:tr w:rsidR="001223F0" w:rsidRPr="0021294E" w14:paraId="78935F30"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90ABE0"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140.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F1E9F31"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4CE0D72"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E67E97"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Արտավազ</w:t>
            </w:r>
            <w:proofErr w:type="spellEnd"/>
          </w:p>
        </w:tc>
      </w:tr>
      <w:tr w:rsidR="001223F0" w:rsidRPr="0021294E" w14:paraId="774FEFA7"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B7A9DA"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141.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8FBDBF3"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31C542"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Գառնի</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692F7E"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Հացավան</w:t>
            </w:r>
            <w:proofErr w:type="spellEnd"/>
          </w:p>
        </w:tc>
      </w:tr>
      <w:tr w:rsidR="001223F0" w:rsidRPr="0021294E" w14:paraId="71E6A91E"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A9E136"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142.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031C516"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062A91F"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Աբովյան</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FED2B7"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Մայակովսկի</w:t>
            </w:r>
            <w:proofErr w:type="spellEnd"/>
          </w:p>
        </w:tc>
      </w:tr>
      <w:tr w:rsidR="001223F0" w:rsidRPr="0021294E" w14:paraId="2B0C9B28"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F2E0A8"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143.</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8A15124"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FB2B030"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1E00AC"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Գեղաշեն</w:t>
            </w:r>
            <w:proofErr w:type="spellEnd"/>
          </w:p>
        </w:tc>
      </w:tr>
      <w:tr w:rsidR="001223F0" w:rsidRPr="0021294E" w14:paraId="05A62D2D"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A90AC0"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144.</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90E2A95"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F84973B"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Նաիրի</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AA8B14"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Զովունի</w:t>
            </w:r>
            <w:proofErr w:type="spellEnd"/>
          </w:p>
        </w:tc>
      </w:tr>
      <w:tr w:rsidR="001223F0" w:rsidRPr="0021294E" w14:paraId="7185989C"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1FBF95"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145.</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405A5BA"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7B387F1"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730B4E"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Բուժական</w:t>
            </w:r>
            <w:proofErr w:type="spellEnd"/>
          </w:p>
        </w:tc>
      </w:tr>
      <w:tr w:rsidR="001223F0" w:rsidRPr="0021294E" w14:paraId="7C85FDF6"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3C7A74"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146.</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4328FA2"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Շիրակ</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BCE503"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Գյումրի</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AA6F8B"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Գյումրի</w:t>
            </w:r>
            <w:proofErr w:type="spellEnd"/>
          </w:p>
        </w:tc>
      </w:tr>
      <w:tr w:rsidR="001223F0" w:rsidRPr="0021294E" w14:paraId="162CE70A"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6CB7BC"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147.</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4D17A64"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3513908"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Ախուրյան</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058E31"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Ազատան</w:t>
            </w:r>
            <w:proofErr w:type="spellEnd"/>
          </w:p>
        </w:tc>
      </w:tr>
      <w:tr w:rsidR="001223F0" w:rsidRPr="0021294E" w14:paraId="0F2CBFA8"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A83111"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148.</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66F291F"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1898333"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7AF599"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Ախուրիկ</w:t>
            </w:r>
            <w:proofErr w:type="spellEnd"/>
          </w:p>
        </w:tc>
      </w:tr>
      <w:tr w:rsidR="001223F0" w:rsidRPr="0021294E" w14:paraId="5BAC3CEF"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C1580A"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149.</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E5B4077"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DC4DDFC"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84F4B2"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Ախուրյան</w:t>
            </w:r>
            <w:proofErr w:type="spellEnd"/>
          </w:p>
        </w:tc>
      </w:tr>
      <w:tr w:rsidR="001223F0" w:rsidRPr="0021294E" w14:paraId="502EBF4E"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9AA88B8"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150.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E4BEA44"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166EA13"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2EBDA8"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Այգաբաց</w:t>
            </w:r>
            <w:proofErr w:type="spellEnd"/>
          </w:p>
        </w:tc>
      </w:tr>
      <w:tr w:rsidR="001223F0" w:rsidRPr="0021294E" w14:paraId="4C986141"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6DF50B"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151.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15E7B72"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0B26CB9"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01EAC6"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Առափի</w:t>
            </w:r>
            <w:proofErr w:type="spellEnd"/>
          </w:p>
        </w:tc>
      </w:tr>
      <w:tr w:rsidR="001223F0" w:rsidRPr="0021294E" w14:paraId="39D9FC79"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D7E4B7"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152.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16DFBBF"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35FC23B"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BAAFDDF"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Արևիկ</w:t>
            </w:r>
            <w:proofErr w:type="spellEnd"/>
          </w:p>
        </w:tc>
      </w:tr>
      <w:tr w:rsidR="001223F0" w:rsidRPr="0021294E" w14:paraId="2781F836"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B78B17"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153.</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E5FE917"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07DFB62"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21CB53"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Բայանդուր</w:t>
            </w:r>
            <w:proofErr w:type="spellEnd"/>
          </w:p>
        </w:tc>
      </w:tr>
      <w:tr w:rsidR="001223F0" w:rsidRPr="0021294E" w14:paraId="3082451D"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1BE6EA"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154.</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9767ACC"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151AB25"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1F6569"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Բենիամին</w:t>
            </w:r>
          </w:p>
        </w:tc>
      </w:tr>
      <w:tr w:rsidR="001223F0" w:rsidRPr="0021294E" w14:paraId="1B6433A5"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A22674"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155.</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7A9FD78"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F6DA975"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0A9E34"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Գետք</w:t>
            </w:r>
            <w:proofErr w:type="spellEnd"/>
          </w:p>
        </w:tc>
      </w:tr>
      <w:tr w:rsidR="001223F0" w:rsidRPr="0021294E" w14:paraId="67B0C269"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1DF311"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156.</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E02C0E0"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AAE01DB"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089F60B"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Երազգավորս</w:t>
            </w:r>
            <w:proofErr w:type="spellEnd"/>
          </w:p>
        </w:tc>
      </w:tr>
      <w:tr w:rsidR="001223F0" w:rsidRPr="0021294E" w14:paraId="5DB54CA9"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1F1BC0"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157.</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B7853EA"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2381692"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C6B25C"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Լեռնուտ</w:t>
            </w:r>
          </w:p>
        </w:tc>
      </w:tr>
      <w:tr w:rsidR="001223F0" w:rsidRPr="0021294E" w14:paraId="064998C9"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4AD60D"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158.</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5025E5B"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6EA944A"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0479C71"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Կարմրաքար</w:t>
            </w:r>
            <w:proofErr w:type="spellEnd"/>
          </w:p>
        </w:tc>
      </w:tr>
      <w:tr w:rsidR="001223F0" w:rsidRPr="0021294E" w14:paraId="7CC58677"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7702B4"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159.</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0AF8943"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93188F5"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6012FF"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Կրաշեն</w:t>
            </w:r>
            <w:proofErr w:type="spellEnd"/>
          </w:p>
        </w:tc>
      </w:tr>
      <w:tr w:rsidR="001223F0" w:rsidRPr="0021294E" w14:paraId="774E1821"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C48E86"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160.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F9C77EE"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0B1C9B7"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F944CAA"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Հայկավան</w:t>
            </w:r>
            <w:proofErr w:type="spellEnd"/>
          </w:p>
        </w:tc>
      </w:tr>
      <w:tr w:rsidR="001223F0" w:rsidRPr="0021294E" w14:paraId="42DCD63D"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A00AC4B"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161.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6DE67ED"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D45CF28"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A29061F"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Հացիկ</w:t>
            </w:r>
            <w:proofErr w:type="spellEnd"/>
          </w:p>
        </w:tc>
      </w:tr>
      <w:tr w:rsidR="001223F0" w:rsidRPr="0021294E" w14:paraId="57C0C9B6"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13A91E"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162.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64BBE43"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2CEEC6E"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750F480"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Ղարիբջանյան</w:t>
            </w:r>
            <w:proofErr w:type="spellEnd"/>
          </w:p>
        </w:tc>
      </w:tr>
      <w:tr w:rsidR="001223F0" w:rsidRPr="0021294E" w14:paraId="22E61F4E"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073B96"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163.</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285B59F"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E955D37"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25F99F"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Մայիսյան</w:t>
            </w:r>
            <w:proofErr w:type="spellEnd"/>
          </w:p>
        </w:tc>
      </w:tr>
      <w:tr w:rsidR="001223F0" w:rsidRPr="0021294E" w14:paraId="493216A9"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4BC54E"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164.</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2DD369A"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B846FC2"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C06010"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Մարմաշեն</w:t>
            </w:r>
            <w:proofErr w:type="spellEnd"/>
          </w:p>
        </w:tc>
      </w:tr>
      <w:tr w:rsidR="001223F0" w:rsidRPr="0021294E" w14:paraId="6A9489D6"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9C2ADC"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165.</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F250F1D"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BC1B988"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F762C2"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Մեծ</w:t>
            </w:r>
            <w:proofErr w:type="spellEnd"/>
            <w:r w:rsidRPr="0021294E">
              <w:rPr>
                <w:rFonts w:ascii="GHEA Grapalat" w:eastAsia="Times New Roman" w:hAnsi="GHEA Grapalat" w:cs="Times New Roman"/>
                <w:color w:val="000000"/>
                <w:sz w:val="24"/>
                <w:szCs w:val="24"/>
              </w:rPr>
              <w:t xml:space="preserve"> </w:t>
            </w:r>
            <w:proofErr w:type="spellStart"/>
            <w:r w:rsidRPr="0021294E">
              <w:rPr>
                <w:rFonts w:ascii="GHEA Grapalat" w:eastAsia="Times New Roman" w:hAnsi="GHEA Grapalat" w:cs="Times New Roman"/>
                <w:color w:val="000000"/>
                <w:sz w:val="24"/>
                <w:szCs w:val="24"/>
              </w:rPr>
              <w:t>Սարիար</w:t>
            </w:r>
            <w:proofErr w:type="spellEnd"/>
          </w:p>
        </w:tc>
      </w:tr>
      <w:tr w:rsidR="001223F0" w:rsidRPr="0021294E" w14:paraId="42541299"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78BD05"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166.</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5F84055"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FC8DCB7"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C8182C"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Ոսկեհասկ</w:t>
            </w:r>
            <w:proofErr w:type="spellEnd"/>
          </w:p>
        </w:tc>
      </w:tr>
      <w:tr w:rsidR="001223F0" w:rsidRPr="0021294E" w14:paraId="68929C58"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5A3D6B"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167.</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6F2F06F"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Calibri" w:eastAsia="Times New Roman" w:hAnsi="Calibri" w:cs="Calibri"/>
                <w:color w:val="000000"/>
                <w:sz w:val="24"/>
                <w:szCs w:val="24"/>
              </w:rPr>
              <w:t>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0FEC5DD"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Calibri" w:eastAsia="Times New Roman" w:hAnsi="Calibri" w:cs="Calibri"/>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F98C93"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Ջաջուռ</w:t>
            </w:r>
            <w:proofErr w:type="spellEnd"/>
          </w:p>
        </w:tc>
      </w:tr>
      <w:tr w:rsidR="001223F0" w:rsidRPr="0021294E" w14:paraId="26F5F37A"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B84DDF8"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168.</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344528E"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F1FD4CC"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336D53"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Ջրառատ</w:t>
            </w:r>
            <w:proofErr w:type="spellEnd"/>
          </w:p>
        </w:tc>
      </w:tr>
      <w:tr w:rsidR="001223F0" w:rsidRPr="0021294E" w14:paraId="00372193"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48A5F7E"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169.</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B7E4C41"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740072C"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5FE73F"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Քեթի</w:t>
            </w:r>
            <w:proofErr w:type="spellEnd"/>
          </w:p>
        </w:tc>
      </w:tr>
      <w:tr w:rsidR="001223F0" w:rsidRPr="0021294E" w14:paraId="7BB46760"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0FB508"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170.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BA0C954"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2586014"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Արթիկ</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6A9A76"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Անուշավան</w:t>
            </w:r>
            <w:proofErr w:type="spellEnd"/>
          </w:p>
        </w:tc>
      </w:tr>
      <w:tr w:rsidR="001223F0" w:rsidRPr="0021294E" w14:paraId="48B3A332"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EEBBCB"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171.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BA74692"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B4B1120"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DCDA69"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Արթիկ</w:t>
            </w:r>
            <w:proofErr w:type="spellEnd"/>
          </w:p>
        </w:tc>
      </w:tr>
      <w:tr w:rsidR="001223F0" w:rsidRPr="0021294E" w14:paraId="3FCED63D"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887FB8"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lastRenderedPageBreak/>
              <w:t>172.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598856B"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7432FF8"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93E542"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Լեռնակերտ</w:t>
            </w:r>
            <w:proofErr w:type="spellEnd"/>
          </w:p>
        </w:tc>
      </w:tr>
      <w:tr w:rsidR="001223F0" w:rsidRPr="0021294E" w14:paraId="759F3911"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FDC403"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173.</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E55AFD6"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8476B40"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6EA4D2A"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Լուսակերտ</w:t>
            </w:r>
            <w:proofErr w:type="spellEnd"/>
          </w:p>
        </w:tc>
      </w:tr>
      <w:tr w:rsidR="001223F0" w:rsidRPr="0021294E" w14:paraId="2E704EC4"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5D4832"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174.</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DA78C4B"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FBDE2E7"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B6809A"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Հայկասար</w:t>
            </w:r>
            <w:proofErr w:type="spellEnd"/>
          </w:p>
        </w:tc>
      </w:tr>
      <w:tr w:rsidR="001223F0" w:rsidRPr="0021294E" w14:paraId="72D32F11"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58A7F3D"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175.</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D3FFCF5"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AD82CE1"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3E8077"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Հայրենյաց</w:t>
            </w:r>
            <w:proofErr w:type="spellEnd"/>
          </w:p>
        </w:tc>
      </w:tr>
      <w:tr w:rsidR="001223F0" w:rsidRPr="0021294E" w14:paraId="58446113"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C19736"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176.</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FD2CC28"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4EEF6B2"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E7ACE2D"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Հառիճ</w:t>
            </w:r>
            <w:proofErr w:type="spellEnd"/>
          </w:p>
        </w:tc>
      </w:tr>
      <w:tr w:rsidR="001223F0" w:rsidRPr="0021294E" w14:paraId="6C5C5AAF"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4CEFBE"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177.</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C961DB1"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5FE0F0D"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945A64"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Հոռոմ</w:t>
            </w:r>
            <w:proofErr w:type="spellEnd"/>
          </w:p>
        </w:tc>
      </w:tr>
      <w:tr w:rsidR="001223F0" w:rsidRPr="0021294E" w14:paraId="741344CE"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0FD9CC"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178.</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1232214"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BDF313C"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7087B7"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Հովտաշեն</w:t>
            </w:r>
            <w:proofErr w:type="spellEnd"/>
          </w:p>
        </w:tc>
      </w:tr>
      <w:tr w:rsidR="001223F0" w:rsidRPr="0021294E" w14:paraId="634920BE"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437E0F"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179.</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247DC98"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9E67035"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6B9BE9"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Մեծ</w:t>
            </w:r>
            <w:proofErr w:type="spellEnd"/>
            <w:r w:rsidRPr="0021294E">
              <w:rPr>
                <w:rFonts w:ascii="GHEA Grapalat" w:eastAsia="Times New Roman" w:hAnsi="GHEA Grapalat" w:cs="Times New Roman"/>
                <w:color w:val="000000"/>
                <w:sz w:val="24"/>
                <w:szCs w:val="24"/>
              </w:rPr>
              <w:t xml:space="preserve"> </w:t>
            </w:r>
            <w:proofErr w:type="spellStart"/>
            <w:r w:rsidRPr="0021294E">
              <w:rPr>
                <w:rFonts w:ascii="GHEA Grapalat" w:eastAsia="Times New Roman" w:hAnsi="GHEA Grapalat" w:cs="Times New Roman"/>
                <w:color w:val="000000"/>
                <w:sz w:val="24"/>
                <w:szCs w:val="24"/>
              </w:rPr>
              <w:t>Մանթաշ</w:t>
            </w:r>
            <w:proofErr w:type="spellEnd"/>
          </w:p>
        </w:tc>
      </w:tr>
      <w:tr w:rsidR="001223F0" w:rsidRPr="0021294E" w14:paraId="3B51311D"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77A16D5"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180.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1CA9BE1"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4CAF0EA"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8890351"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Մեղրաշեն</w:t>
            </w:r>
            <w:proofErr w:type="spellEnd"/>
          </w:p>
        </w:tc>
      </w:tr>
      <w:tr w:rsidR="001223F0" w:rsidRPr="0021294E" w14:paraId="3E5046F0"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D5F496"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181.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F14EA2C"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0685EFF"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F111B47"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Նահապետավան</w:t>
            </w:r>
            <w:proofErr w:type="spellEnd"/>
          </w:p>
        </w:tc>
      </w:tr>
      <w:tr w:rsidR="001223F0" w:rsidRPr="0021294E" w14:paraId="3FBA0218"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8BE3E5B"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182.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56AE261"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07B7B5B"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381CE9"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Նոր</w:t>
            </w:r>
            <w:proofErr w:type="spellEnd"/>
            <w:r w:rsidRPr="0021294E">
              <w:rPr>
                <w:rFonts w:ascii="GHEA Grapalat" w:eastAsia="Times New Roman" w:hAnsi="GHEA Grapalat" w:cs="Times New Roman"/>
                <w:color w:val="000000"/>
                <w:sz w:val="24"/>
                <w:szCs w:val="24"/>
              </w:rPr>
              <w:t xml:space="preserve"> </w:t>
            </w:r>
            <w:proofErr w:type="spellStart"/>
            <w:r w:rsidRPr="0021294E">
              <w:rPr>
                <w:rFonts w:ascii="GHEA Grapalat" w:eastAsia="Times New Roman" w:hAnsi="GHEA Grapalat" w:cs="Times New Roman"/>
                <w:color w:val="000000"/>
                <w:sz w:val="24"/>
                <w:szCs w:val="24"/>
              </w:rPr>
              <w:t>Կյանք</w:t>
            </w:r>
            <w:proofErr w:type="spellEnd"/>
          </w:p>
        </w:tc>
      </w:tr>
      <w:tr w:rsidR="001223F0" w:rsidRPr="0021294E" w14:paraId="5C83C18D"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EF187A"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183.</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88ADE48"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27E4174"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A1DC0E"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Պեմզաշեն</w:t>
            </w:r>
            <w:proofErr w:type="spellEnd"/>
          </w:p>
        </w:tc>
      </w:tr>
      <w:tr w:rsidR="001223F0" w:rsidRPr="0021294E" w14:paraId="2945BE10"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A52E77"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184.</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CF47447"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91DBAF4"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9A29E4"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Սարալանջ</w:t>
            </w:r>
            <w:proofErr w:type="spellEnd"/>
          </w:p>
        </w:tc>
      </w:tr>
      <w:tr w:rsidR="001223F0" w:rsidRPr="0021294E" w14:paraId="7DB32AA7"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99220F"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185.</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4BC86C5"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F8B0E01"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A51F6A"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Սարատակ</w:t>
            </w:r>
            <w:proofErr w:type="spellEnd"/>
          </w:p>
        </w:tc>
      </w:tr>
      <w:tr w:rsidR="001223F0" w:rsidRPr="0021294E" w14:paraId="57E5EDE4"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784054"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186.</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948B380"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51B1F4D"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8C92BC"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Վարդաքար</w:t>
            </w:r>
            <w:proofErr w:type="spellEnd"/>
          </w:p>
        </w:tc>
      </w:tr>
      <w:tr w:rsidR="001223F0" w:rsidRPr="0021294E" w14:paraId="4D6F292A"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E43B7D"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187.</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0CB0753"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7E4B79E"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C6518A3"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Տուֆաշեն</w:t>
            </w:r>
            <w:proofErr w:type="spellEnd"/>
          </w:p>
        </w:tc>
      </w:tr>
      <w:tr w:rsidR="001223F0" w:rsidRPr="0021294E" w14:paraId="711015C0"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8B0527"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188.</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C517B4A"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CF3A2B9"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9B648B5"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Փանիկ</w:t>
            </w:r>
            <w:proofErr w:type="spellEnd"/>
          </w:p>
        </w:tc>
      </w:tr>
      <w:tr w:rsidR="001223F0" w:rsidRPr="0021294E" w14:paraId="202F2353"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1F6A54"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189.</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D3ECA7D"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CEB2388"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BEF7A5"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Փոքր</w:t>
            </w:r>
            <w:proofErr w:type="spellEnd"/>
            <w:r w:rsidRPr="0021294E">
              <w:rPr>
                <w:rFonts w:ascii="GHEA Grapalat" w:eastAsia="Times New Roman" w:hAnsi="GHEA Grapalat" w:cs="Times New Roman"/>
                <w:color w:val="000000"/>
                <w:sz w:val="24"/>
                <w:szCs w:val="24"/>
              </w:rPr>
              <w:t xml:space="preserve"> </w:t>
            </w:r>
            <w:proofErr w:type="spellStart"/>
            <w:r w:rsidRPr="0021294E">
              <w:rPr>
                <w:rFonts w:ascii="GHEA Grapalat" w:eastAsia="Times New Roman" w:hAnsi="GHEA Grapalat" w:cs="Times New Roman"/>
                <w:color w:val="000000"/>
                <w:sz w:val="24"/>
                <w:szCs w:val="24"/>
              </w:rPr>
              <w:t>Մանթաշ</w:t>
            </w:r>
            <w:proofErr w:type="spellEnd"/>
          </w:p>
        </w:tc>
      </w:tr>
      <w:tr w:rsidR="001223F0" w:rsidRPr="0021294E" w14:paraId="33432E6D"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6AEB56"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190.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FD32752"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2984FE7"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Անի</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83E25F6"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Գուսանագյուղ</w:t>
            </w:r>
            <w:proofErr w:type="spellEnd"/>
          </w:p>
        </w:tc>
      </w:tr>
      <w:tr w:rsidR="001223F0" w:rsidRPr="0021294E" w14:paraId="663FAB40"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58E031"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191.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39D9469"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F536D76"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9B48AB"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Ձորակապ</w:t>
            </w:r>
            <w:proofErr w:type="spellEnd"/>
          </w:p>
        </w:tc>
      </w:tr>
      <w:tr w:rsidR="001223F0" w:rsidRPr="0021294E" w14:paraId="5DF1F625"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3999C01"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192.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7029F77"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AAC6E8D"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19D44A"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Մարալիկ</w:t>
            </w:r>
            <w:proofErr w:type="spellEnd"/>
          </w:p>
        </w:tc>
      </w:tr>
      <w:tr w:rsidR="001223F0" w:rsidRPr="0021294E" w14:paraId="3468577F"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67CCC6C"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193.</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CBB230E"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23C7F11"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5E384BE"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Շիրակավան</w:t>
            </w:r>
            <w:proofErr w:type="spellEnd"/>
          </w:p>
        </w:tc>
      </w:tr>
      <w:tr w:rsidR="001223F0" w:rsidRPr="0021294E" w14:paraId="0C74B834"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1F18153"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194.</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8FB0CFE"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22E3CD2"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Ամասիա</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E0283F"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Ալվար</w:t>
            </w:r>
            <w:proofErr w:type="spellEnd"/>
          </w:p>
        </w:tc>
      </w:tr>
      <w:tr w:rsidR="001223F0" w:rsidRPr="0021294E" w14:paraId="758D8835"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4CB6905"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195.</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A88E59E"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0DDC188"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563DCC"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Աղվորիկ</w:t>
            </w:r>
            <w:proofErr w:type="spellEnd"/>
          </w:p>
        </w:tc>
      </w:tr>
      <w:tr w:rsidR="001223F0" w:rsidRPr="0021294E" w14:paraId="0712DFE1"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AF55EF"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196.</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E809541"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5EAB9E0"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8E9A95C"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Ամասիա</w:t>
            </w:r>
            <w:proofErr w:type="spellEnd"/>
          </w:p>
        </w:tc>
      </w:tr>
      <w:tr w:rsidR="001223F0" w:rsidRPr="0021294E" w14:paraId="71D3C43D"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2369B7"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197.</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B9B8D6A"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98CDFC4"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714E41"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Արդենիս</w:t>
            </w:r>
            <w:proofErr w:type="spellEnd"/>
          </w:p>
        </w:tc>
      </w:tr>
      <w:tr w:rsidR="001223F0" w:rsidRPr="0021294E" w14:paraId="2E143ADB"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1C53F1"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198.</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DCD2117"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17B2F58"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D42174"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Արեգնադեմ</w:t>
            </w:r>
            <w:proofErr w:type="spellEnd"/>
          </w:p>
        </w:tc>
      </w:tr>
      <w:tr w:rsidR="001223F0" w:rsidRPr="0021294E" w14:paraId="67839209"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22A39F"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199.</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0EBF038"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66B4593"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58D8D8"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Բանդիվան</w:t>
            </w:r>
            <w:proofErr w:type="spellEnd"/>
          </w:p>
        </w:tc>
      </w:tr>
      <w:tr w:rsidR="001223F0" w:rsidRPr="0021294E" w14:paraId="0B109BF1"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864C9F"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200.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4363212"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E2BD33B"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53271F"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Բերդաշեն</w:t>
            </w:r>
            <w:proofErr w:type="spellEnd"/>
          </w:p>
        </w:tc>
      </w:tr>
      <w:tr w:rsidR="001223F0" w:rsidRPr="0021294E" w14:paraId="1CE121C3"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3B3190"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201.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4E91FF4"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E7BA7CA"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E0A32F"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Բյուրակն</w:t>
            </w:r>
            <w:proofErr w:type="spellEnd"/>
          </w:p>
        </w:tc>
      </w:tr>
      <w:tr w:rsidR="001223F0" w:rsidRPr="0021294E" w14:paraId="5C770757"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D8E799"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202.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3397D13"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F8006FD"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98DD85"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Գառնառիճ</w:t>
            </w:r>
            <w:proofErr w:type="spellEnd"/>
          </w:p>
        </w:tc>
      </w:tr>
      <w:tr w:rsidR="001223F0" w:rsidRPr="0021294E" w14:paraId="2D0EDA3D"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616E25"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203.</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DCB5D9A"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DD2C6D1"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223318"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Գտաշեն</w:t>
            </w:r>
            <w:proofErr w:type="spellEnd"/>
          </w:p>
        </w:tc>
      </w:tr>
      <w:tr w:rsidR="001223F0" w:rsidRPr="0021294E" w14:paraId="4AB6C393"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D72AAE"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204.</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28D2ADB"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Calibri" w:eastAsia="Times New Roman" w:hAnsi="Calibri" w:cs="Calibri"/>
                <w:color w:val="000000"/>
                <w:sz w:val="24"/>
                <w:szCs w:val="24"/>
              </w:rPr>
              <w:t> </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CB1DEA2"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Calibri" w:eastAsia="Times New Roman" w:hAnsi="Calibri" w:cs="Calibri"/>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B6ED33"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Զարիշատ</w:t>
            </w:r>
            <w:proofErr w:type="spellEnd"/>
          </w:p>
        </w:tc>
      </w:tr>
      <w:tr w:rsidR="001223F0" w:rsidRPr="0021294E" w14:paraId="41C22933"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079B697"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205.</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85EB70B"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4A0E1F6"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B09605A"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Զորակերտ</w:t>
            </w:r>
            <w:proofErr w:type="spellEnd"/>
          </w:p>
        </w:tc>
      </w:tr>
      <w:tr w:rsidR="001223F0" w:rsidRPr="0021294E" w14:paraId="61388890"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B34E76"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206.</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9D5E2E8"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D6E902E"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9E33DD"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Ծաղկուտ</w:t>
            </w:r>
            <w:proofErr w:type="spellEnd"/>
          </w:p>
        </w:tc>
      </w:tr>
      <w:tr w:rsidR="001223F0" w:rsidRPr="0021294E" w14:paraId="061A13D8"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0DBF000"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207.</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0931B3A"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68830C6"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C3F850"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Հողմիկ</w:t>
            </w:r>
            <w:proofErr w:type="spellEnd"/>
          </w:p>
        </w:tc>
      </w:tr>
      <w:tr w:rsidR="001223F0" w:rsidRPr="0021294E" w14:paraId="03C09DBD"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7805D5"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208.</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4849757"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DAED213"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6BE0B34"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Հովտուն</w:t>
            </w:r>
            <w:proofErr w:type="spellEnd"/>
          </w:p>
        </w:tc>
      </w:tr>
      <w:tr w:rsidR="001223F0" w:rsidRPr="0021294E" w14:paraId="7315F49C"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F7018F4"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209.</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A7A1272"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8227609"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D16E9D8"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Մեղրաշատ</w:t>
            </w:r>
            <w:proofErr w:type="spellEnd"/>
          </w:p>
        </w:tc>
      </w:tr>
      <w:tr w:rsidR="001223F0" w:rsidRPr="0021294E" w14:paraId="76A0E1B9"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C55E94D"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210.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6E406B6"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4E268DC"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DD7366"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Շաղիկ</w:t>
            </w:r>
            <w:proofErr w:type="spellEnd"/>
          </w:p>
        </w:tc>
      </w:tr>
      <w:tr w:rsidR="001223F0" w:rsidRPr="0021294E" w14:paraId="2A807D7C"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0075F6"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211.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DBA2CAB"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A506ED7"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B91C52"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Ողջի</w:t>
            </w:r>
            <w:proofErr w:type="spellEnd"/>
          </w:p>
        </w:tc>
      </w:tr>
      <w:tr w:rsidR="001223F0" w:rsidRPr="0021294E" w14:paraId="0C26B32B"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E5AD617"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212.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DD3F43E"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74DB7BA"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8E462B"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Ջրաձոր</w:t>
            </w:r>
            <w:proofErr w:type="spellEnd"/>
          </w:p>
        </w:tc>
      </w:tr>
      <w:tr w:rsidR="001223F0" w:rsidRPr="0021294E" w14:paraId="500E5B1B"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3B44067"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213.</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51789B4"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30AB9E0"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Աշոցք</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898709"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Աշոցք</w:t>
            </w:r>
            <w:proofErr w:type="spellEnd"/>
          </w:p>
        </w:tc>
      </w:tr>
      <w:tr w:rsidR="001223F0" w:rsidRPr="0021294E" w14:paraId="4308D875"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C9F7F2"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214.</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C39D049"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0F86466"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307BC4"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Բաշգյուղ</w:t>
            </w:r>
            <w:proofErr w:type="spellEnd"/>
          </w:p>
        </w:tc>
      </w:tr>
      <w:tr w:rsidR="001223F0" w:rsidRPr="0021294E" w14:paraId="26667EA7"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64DA91"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215.</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921D341"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1B231A4"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C272FEE"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Բավրա</w:t>
            </w:r>
            <w:proofErr w:type="spellEnd"/>
          </w:p>
        </w:tc>
      </w:tr>
      <w:tr w:rsidR="001223F0" w:rsidRPr="0021294E" w14:paraId="195C9713"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158131"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lastRenderedPageBreak/>
              <w:t>216.</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50A1B4D"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FC64565"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61072A"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Գոգհովիտ</w:t>
            </w:r>
            <w:proofErr w:type="spellEnd"/>
          </w:p>
        </w:tc>
      </w:tr>
      <w:tr w:rsidR="001223F0" w:rsidRPr="0021294E" w14:paraId="7E100D65"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1C6BF4"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217.</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D661E06"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19A905D"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1A124DD"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Զույգաղբյուր</w:t>
            </w:r>
            <w:proofErr w:type="spellEnd"/>
          </w:p>
        </w:tc>
      </w:tr>
      <w:tr w:rsidR="001223F0" w:rsidRPr="0021294E" w14:paraId="0AF5703F"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DED719"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218.</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7EEBA38"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C6AAB8C"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43CBFC"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Թավշուտ</w:t>
            </w:r>
            <w:proofErr w:type="spellEnd"/>
          </w:p>
        </w:tc>
      </w:tr>
      <w:tr w:rsidR="001223F0" w:rsidRPr="0021294E" w14:paraId="128072DE"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4DFD15F"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219.</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96FCAA2"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0BD6744"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2F814F"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Թորոսգյուղ</w:t>
            </w:r>
            <w:proofErr w:type="spellEnd"/>
          </w:p>
        </w:tc>
      </w:tr>
      <w:tr w:rsidR="001223F0" w:rsidRPr="0021294E" w14:paraId="75E74B11"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4C366D8"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220.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74D4F26"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BE2471D"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CEE300"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Կարմրավան</w:t>
            </w:r>
            <w:proofErr w:type="spellEnd"/>
          </w:p>
        </w:tc>
      </w:tr>
      <w:tr w:rsidR="001223F0" w:rsidRPr="0021294E" w14:paraId="298BE075"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537C3BC"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221.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75CE72E"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21D880F"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F971B5"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Կաքավասար</w:t>
            </w:r>
            <w:proofErr w:type="spellEnd"/>
          </w:p>
        </w:tc>
      </w:tr>
      <w:tr w:rsidR="001223F0" w:rsidRPr="0021294E" w14:paraId="48D58837"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2EA8B7"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222.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70B67DE"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B9CA55D"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80A20D"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Կրասար</w:t>
            </w:r>
            <w:proofErr w:type="spellEnd"/>
          </w:p>
        </w:tc>
      </w:tr>
      <w:tr w:rsidR="001223F0" w:rsidRPr="0021294E" w14:paraId="6D910F5B"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D7885D"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223.</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1971E37"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D6F1A4A"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A5081D2"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Հարթաշեն</w:t>
            </w:r>
            <w:proofErr w:type="spellEnd"/>
          </w:p>
        </w:tc>
      </w:tr>
      <w:tr w:rsidR="001223F0" w:rsidRPr="0021294E" w14:paraId="604F0C85"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070D7E"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224.</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69D894B"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4A8D916"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9D0ED6"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Ձորաշեն</w:t>
            </w:r>
            <w:proofErr w:type="spellEnd"/>
          </w:p>
        </w:tc>
      </w:tr>
      <w:tr w:rsidR="001223F0" w:rsidRPr="0021294E" w14:paraId="44E2D7A8"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A02FFE"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225.</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35E0FC5"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A8FD302"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9EB06B"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Ղազանչի</w:t>
            </w:r>
            <w:proofErr w:type="spellEnd"/>
          </w:p>
        </w:tc>
      </w:tr>
      <w:tr w:rsidR="001223F0" w:rsidRPr="0021294E" w14:paraId="4E27EF65"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781941"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226.</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36DA88F"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0E83689"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8115A4"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Մեծ</w:t>
            </w:r>
            <w:proofErr w:type="spellEnd"/>
            <w:r w:rsidRPr="0021294E">
              <w:rPr>
                <w:rFonts w:ascii="GHEA Grapalat" w:eastAsia="Times New Roman" w:hAnsi="GHEA Grapalat" w:cs="Times New Roman"/>
                <w:color w:val="000000"/>
                <w:sz w:val="24"/>
                <w:szCs w:val="24"/>
              </w:rPr>
              <w:t xml:space="preserve"> </w:t>
            </w:r>
            <w:proofErr w:type="spellStart"/>
            <w:r w:rsidRPr="0021294E">
              <w:rPr>
                <w:rFonts w:ascii="GHEA Grapalat" w:eastAsia="Times New Roman" w:hAnsi="GHEA Grapalat" w:cs="Times New Roman"/>
                <w:color w:val="000000"/>
                <w:sz w:val="24"/>
                <w:szCs w:val="24"/>
              </w:rPr>
              <w:t>Սեպասար</w:t>
            </w:r>
            <w:proofErr w:type="spellEnd"/>
          </w:p>
        </w:tc>
      </w:tr>
      <w:tr w:rsidR="001223F0" w:rsidRPr="0021294E" w14:paraId="73A818AF"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D17E615"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227.</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8E29F27"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90067D2"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9BB628"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Մուսայելյան</w:t>
            </w:r>
            <w:proofErr w:type="spellEnd"/>
          </w:p>
        </w:tc>
      </w:tr>
      <w:tr w:rsidR="001223F0" w:rsidRPr="0021294E" w14:paraId="634E821A"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2C7F0F5"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228.</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B739264"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BC3C053"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B5FA41"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Սարագյուղ</w:t>
            </w:r>
            <w:proofErr w:type="spellEnd"/>
          </w:p>
        </w:tc>
      </w:tr>
      <w:tr w:rsidR="001223F0" w:rsidRPr="0021294E" w14:paraId="0EA8C19E"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5E20E43"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229.</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C4A12FB"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0C6FD94"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FADACE"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Սարապատ</w:t>
            </w:r>
            <w:proofErr w:type="spellEnd"/>
          </w:p>
        </w:tc>
      </w:tr>
      <w:tr w:rsidR="001223F0" w:rsidRPr="0021294E" w14:paraId="5E0C5432"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B188763"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230.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70EDB9F"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00C49F1"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7D5AAC"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Սիզավետ</w:t>
            </w:r>
            <w:proofErr w:type="spellEnd"/>
          </w:p>
        </w:tc>
      </w:tr>
      <w:tr w:rsidR="001223F0" w:rsidRPr="0021294E" w14:paraId="149FA882"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06E898"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231.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615CE50"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D98844A"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F17F1AF"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Վարդաղբյուր</w:t>
            </w:r>
            <w:proofErr w:type="spellEnd"/>
          </w:p>
        </w:tc>
      </w:tr>
      <w:tr w:rsidR="001223F0" w:rsidRPr="0021294E" w14:paraId="2C218909"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104636"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232.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7626E4B"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62E0393"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4BC717"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Ցողամարգ</w:t>
            </w:r>
            <w:proofErr w:type="spellEnd"/>
          </w:p>
        </w:tc>
      </w:tr>
      <w:tr w:rsidR="001223F0" w:rsidRPr="0021294E" w14:paraId="65FA4120"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92E348"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233.</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725FFCC"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7D30940"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616DBC6"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Փոքր</w:t>
            </w:r>
            <w:proofErr w:type="spellEnd"/>
            <w:r w:rsidRPr="0021294E">
              <w:rPr>
                <w:rFonts w:ascii="GHEA Grapalat" w:eastAsia="Times New Roman" w:hAnsi="GHEA Grapalat" w:cs="Times New Roman"/>
                <w:color w:val="000000"/>
                <w:sz w:val="24"/>
                <w:szCs w:val="24"/>
              </w:rPr>
              <w:t xml:space="preserve"> </w:t>
            </w:r>
            <w:proofErr w:type="spellStart"/>
            <w:r w:rsidRPr="0021294E">
              <w:rPr>
                <w:rFonts w:ascii="GHEA Grapalat" w:eastAsia="Times New Roman" w:hAnsi="GHEA Grapalat" w:cs="Times New Roman"/>
                <w:color w:val="000000"/>
                <w:sz w:val="24"/>
                <w:szCs w:val="24"/>
              </w:rPr>
              <w:t>Սարիար</w:t>
            </w:r>
            <w:proofErr w:type="spellEnd"/>
          </w:p>
        </w:tc>
      </w:tr>
      <w:tr w:rsidR="001223F0" w:rsidRPr="0021294E" w14:paraId="03236B5F"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A14EC0"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234.</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3570BB1"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D686D61"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A38E12E"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Փոքր</w:t>
            </w:r>
            <w:proofErr w:type="spellEnd"/>
            <w:r w:rsidRPr="0021294E">
              <w:rPr>
                <w:rFonts w:ascii="GHEA Grapalat" w:eastAsia="Times New Roman" w:hAnsi="GHEA Grapalat" w:cs="Times New Roman"/>
                <w:color w:val="000000"/>
                <w:sz w:val="24"/>
                <w:szCs w:val="24"/>
              </w:rPr>
              <w:t xml:space="preserve"> </w:t>
            </w:r>
            <w:proofErr w:type="spellStart"/>
            <w:r w:rsidRPr="0021294E">
              <w:rPr>
                <w:rFonts w:ascii="GHEA Grapalat" w:eastAsia="Times New Roman" w:hAnsi="GHEA Grapalat" w:cs="Times New Roman"/>
                <w:color w:val="000000"/>
                <w:sz w:val="24"/>
                <w:szCs w:val="24"/>
              </w:rPr>
              <w:t>Սեպասար</w:t>
            </w:r>
            <w:proofErr w:type="spellEnd"/>
          </w:p>
        </w:tc>
      </w:tr>
      <w:tr w:rsidR="001223F0" w:rsidRPr="0021294E" w14:paraId="3A52AE60"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DABDD5"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235.</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2B14F33"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Սյունիք</w:t>
            </w:r>
            <w:proofErr w:type="spellEnd"/>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738388E"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Սիսիան</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DE6EEF"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Գորայք</w:t>
            </w:r>
            <w:proofErr w:type="spellEnd"/>
          </w:p>
        </w:tc>
      </w:tr>
      <w:tr w:rsidR="001223F0" w:rsidRPr="0021294E" w14:paraId="287D5E45"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F873C4"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236.</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67DE658"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6FA8407"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A7D404"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Ծղուկ</w:t>
            </w:r>
            <w:proofErr w:type="spellEnd"/>
          </w:p>
        </w:tc>
      </w:tr>
      <w:tr w:rsidR="001223F0" w:rsidRPr="0021294E" w14:paraId="15F39895"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96351C"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237.</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9806E47"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F13846B"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CBC28F"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Մուցք</w:t>
            </w:r>
            <w:proofErr w:type="spellEnd"/>
          </w:p>
        </w:tc>
      </w:tr>
      <w:tr w:rsidR="001223F0" w:rsidRPr="0021294E" w14:paraId="27EEF679"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313B2F"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238.</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4B8569D"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EDF8506"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FFF15A9"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Շաղատ</w:t>
            </w:r>
            <w:proofErr w:type="spellEnd"/>
          </w:p>
        </w:tc>
      </w:tr>
      <w:tr w:rsidR="001223F0" w:rsidRPr="0021294E" w14:paraId="7C2F4B4F"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5724006"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239.</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B0EE545"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57E5FA8"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C2896D5"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Նորավան</w:t>
            </w:r>
            <w:proofErr w:type="spellEnd"/>
          </w:p>
        </w:tc>
      </w:tr>
      <w:tr w:rsidR="001223F0" w:rsidRPr="0021294E" w14:paraId="044737CA"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D68FF0D"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239</w:t>
            </w:r>
            <w:r w:rsidRPr="0021294E">
              <w:rPr>
                <w:rFonts w:ascii="Cambria Math" w:eastAsia="Times New Roman" w:hAnsi="Cambria Math" w:cs="Cambria Math"/>
                <w:color w:val="000000"/>
                <w:sz w:val="24"/>
                <w:szCs w:val="24"/>
              </w:rPr>
              <w:t>․</w:t>
            </w:r>
            <w:r w:rsidRPr="0021294E">
              <w:rPr>
                <w:rFonts w:ascii="GHEA Grapalat" w:eastAsia="Times New Roman" w:hAnsi="GHEA Grapalat" w:cs="Times New Roman"/>
                <w:color w:val="000000"/>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0D5830"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Calibri" w:eastAsia="Times New Roman" w:hAnsi="Calibri" w:cs="Calibri"/>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FCE156"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Գորիս</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5D670C"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Խնձորեսկ</w:t>
            </w:r>
            <w:proofErr w:type="spellEnd"/>
          </w:p>
        </w:tc>
      </w:tr>
      <w:tr w:rsidR="001223F0" w:rsidRPr="0021294E" w14:paraId="5A6C9CC6"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B3400BF"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0D7A59"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Վայոց</w:t>
            </w:r>
            <w:proofErr w:type="spellEnd"/>
            <w:r w:rsidRPr="0021294E">
              <w:rPr>
                <w:rFonts w:ascii="GHEA Grapalat" w:eastAsia="Times New Roman" w:hAnsi="GHEA Grapalat" w:cs="Times New Roman"/>
                <w:color w:val="000000"/>
                <w:sz w:val="24"/>
                <w:szCs w:val="24"/>
              </w:rPr>
              <w:t xml:space="preserve"> </w:t>
            </w:r>
            <w:proofErr w:type="spellStart"/>
            <w:r w:rsidRPr="0021294E">
              <w:rPr>
                <w:rFonts w:ascii="GHEA Grapalat" w:eastAsia="Times New Roman" w:hAnsi="GHEA Grapalat" w:cs="Times New Roman"/>
                <w:color w:val="000000"/>
                <w:sz w:val="24"/>
                <w:szCs w:val="24"/>
              </w:rPr>
              <w:t>ձոր</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1B95CE"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Ջերմուկ</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A4EC1C7"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Գնդեվազ</w:t>
            </w:r>
            <w:proofErr w:type="spellEnd"/>
          </w:p>
        </w:tc>
      </w:tr>
      <w:tr w:rsidR="001223F0" w:rsidRPr="0021294E" w14:paraId="1A33640F"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3C74717"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241.</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EFEEF68"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Calibri" w:eastAsia="Times New Roman" w:hAnsi="Calibri" w:cs="Calibri"/>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334F81"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Calibri" w:eastAsia="Times New Roman" w:hAnsi="Calibri" w:cs="Calibri"/>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C7E0930"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Ջերմուկ</w:t>
            </w:r>
            <w:proofErr w:type="spellEnd"/>
          </w:p>
        </w:tc>
      </w:tr>
      <w:tr w:rsidR="001223F0" w:rsidRPr="0021294E" w14:paraId="0E886A0A"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926353"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242.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AF932C1"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51CFA84"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Վայք</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3C38314"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Մարտիրոս</w:t>
            </w:r>
            <w:proofErr w:type="spellEnd"/>
          </w:p>
        </w:tc>
      </w:tr>
      <w:tr w:rsidR="001223F0" w:rsidRPr="0021294E" w14:paraId="28FE6695"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258B7F5"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243.</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095FFEE"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58823B4"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2CE8CDA"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Նոր</w:t>
            </w:r>
            <w:proofErr w:type="spellEnd"/>
            <w:r w:rsidRPr="0021294E">
              <w:rPr>
                <w:rFonts w:ascii="GHEA Grapalat" w:eastAsia="Times New Roman" w:hAnsi="GHEA Grapalat" w:cs="Times New Roman"/>
                <w:color w:val="000000"/>
                <w:sz w:val="24"/>
                <w:szCs w:val="24"/>
              </w:rPr>
              <w:t xml:space="preserve"> </w:t>
            </w:r>
            <w:proofErr w:type="spellStart"/>
            <w:r w:rsidRPr="0021294E">
              <w:rPr>
                <w:rFonts w:ascii="GHEA Grapalat" w:eastAsia="Times New Roman" w:hAnsi="GHEA Grapalat" w:cs="Times New Roman"/>
                <w:color w:val="000000"/>
                <w:sz w:val="24"/>
                <w:szCs w:val="24"/>
              </w:rPr>
              <w:t>Ազնաբերդ</w:t>
            </w:r>
            <w:proofErr w:type="spellEnd"/>
          </w:p>
        </w:tc>
      </w:tr>
      <w:tr w:rsidR="001223F0" w:rsidRPr="0021294E" w14:paraId="4ACBBD6A"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B21E5F"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244.</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643FDD9"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96E57C8"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92A675A"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Փոռ</w:t>
            </w:r>
            <w:proofErr w:type="spellEnd"/>
          </w:p>
        </w:tc>
      </w:tr>
      <w:tr w:rsidR="001223F0" w:rsidRPr="0021294E" w14:paraId="04445CFD"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52E5D8F"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245.</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EC7E674"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5E0D020"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C9D2941"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Ազատեկ</w:t>
            </w:r>
            <w:proofErr w:type="spellEnd"/>
          </w:p>
        </w:tc>
      </w:tr>
      <w:tr w:rsidR="001223F0" w:rsidRPr="0021294E" w14:paraId="5F3A97B0"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AFF621"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246.</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2822DDF"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726B4B5"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EF3E6C"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Հերհեր</w:t>
            </w:r>
            <w:proofErr w:type="spellEnd"/>
          </w:p>
        </w:tc>
      </w:tr>
      <w:tr w:rsidR="001223F0" w:rsidRPr="0021294E" w14:paraId="2CC2FA72"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5DA2ED9"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247.</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E443AF5"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A96BA13"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6D2220"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 xml:space="preserve">ք. </w:t>
            </w:r>
            <w:proofErr w:type="spellStart"/>
            <w:r w:rsidRPr="0021294E">
              <w:rPr>
                <w:rFonts w:ascii="GHEA Grapalat" w:eastAsia="Times New Roman" w:hAnsi="GHEA Grapalat" w:cs="Times New Roman"/>
                <w:color w:val="000000"/>
                <w:sz w:val="24"/>
                <w:szCs w:val="24"/>
              </w:rPr>
              <w:t>Վայք</w:t>
            </w:r>
            <w:proofErr w:type="spellEnd"/>
          </w:p>
        </w:tc>
      </w:tr>
      <w:tr w:rsidR="001223F0" w:rsidRPr="0021294E" w14:paraId="689C6E71"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0EB291"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248.</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1E545A3"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3AD3357"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976221"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Արին</w:t>
            </w:r>
            <w:proofErr w:type="spellEnd"/>
          </w:p>
        </w:tc>
      </w:tr>
      <w:tr w:rsidR="001223F0" w:rsidRPr="0021294E" w14:paraId="20F5F883"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445D8D0"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249.</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69B95C2"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9CCE00F"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BC7C35"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Արտավան</w:t>
            </w:r>
            <w:proofErr w:type="spellEnd"/>
          </w:p>
        </w:tc>
      </w:tr>
      <w:tr w:rsidR="001223F0" w:rsidRPr="0021294E" w14:paraId="5E031DDD"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74B8BCA"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250.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83E81D3"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1075365"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1171811"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Բարձրունի</w:t>
            </w:r>
            <w:proofErr w:type="spellEnd"/>
          </w:p>
        </w:tc>
      </w:tr>
      <w:tr w:rsidR="001223F0" w:rsidRPr="0021294E" w14:paraId="0A3528E7"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9D9162"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251.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FDF3E3D"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2635147"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731BD3A"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Գոմք</w:t>
            </w:r>
            <w:proofErr w:type="spellEnd"/>
          </w:p>
        </w:tc>
      </w:tr>
      <w:tr w:rsidR="001223F0" w:rsidRPr="0021294E" w14:paraId="3443FABF"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46ECD55"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252.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9C7FE30"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86F35C8"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D6EF1ED"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Կարմրաշեն</w:t>
            </w:r>
            <w:proofErr w:type="spellEnd"/>
          </w:p>
        </w:tc>
      </w:tr>
      <w:tr w:rsidR="001223F0" w:rsidRPr="0021294E" w14:paraId="6C2DDA73"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EF74F93"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253.</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0B47A3D"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6C26D13"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DF2F7E"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Սարավան</w:t>
            </w:r>
            <w:proofErr w:type="spellEnd"/>
          </w:p>
        </w:tc>
      </w:tr>
      <w:tr w:rsidR="001223F0" w:rsidRPr="0021294E" w14:paraId="2C3FFB25"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6225A59"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254.</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EF0E9D0"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B46B677"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D2CE45"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Սերս</w:t>
            </w:r>
            <w:proofErr w:type="spellEnd"/>
          </w:p>
        </w:tc>
      </w:tr>
      <w:tr w:rsidR="001223F0" w:rsidRPr="0021294E" w14:paraId="0CADB17A"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D927842"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255.</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71C5032"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43D6E4C"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BD352D"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Զառիթափ</w:t>
            </w:r>
            <w:proofErr w:type="spellEnd"/>
          </w:p>
        </w:tc>
      </w:tr>
      <w:tr w:rsidR="001223F0" w:rsidRPr="0021294E" w14:paraId="1EFD2BEC"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E7E5CA6"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256.</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0B54982"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D1EE25"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Եղեգնաձոր</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A9ED30"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Մալիշկա</w:t>
            </w:r>
            <w:proofErr w:type="spellEnd"/>
          </w:p>
        </w:tc>
      </w:tr>
      <w:tr w:rsidR="001223F0" w:rsidRPr="0021294E" w14:paraId="02FF0E70"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18ABC59"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257.</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2688456"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Տավուշ</w:t>
            </w:r>
            <w:proofErr w:type="spellEnd"/>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EA9C790"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Նոյեմբերյան</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599D94"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Բերդավան</w:t>
            </w:r>
            <w:proofErr w:type="spellEnd"/>
          </w:p>
        </w:tc>
      </w:tr>
      <w:tr w:rsidR="001223F0" w:rsidRPr="0021294E" w14:paraId="22EB5064"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DD97FBC"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258.</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C0606BE"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E3DA7C0"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594CFC"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Բարեկամավան</w:t>
            </w:r>
            <w:proofErr w:type="spellEnd"/>
          </w:p>
        </w:tc>
      </w:tr>
      <w:tr w:rsidR="001223F0" w:rsidRPr="0021294E" w14:paraId="663105EF"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877D4EF"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lastRenderedPageBreak/>
              <w:t>259.</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830AF09"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EB7E0C9"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F3743CD"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Բաղանիս</w:t>
            </w:r>
            <w:proofErr w:type="spellEnd"/>
          </w:p>
        </w:tc>
      </w:tr>
      <w:tr w:rsidR="001223F0" w:rsidRPr="0021294E" w14:paraId="546502A0"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1BD8256"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260.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E3DCEEB"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437F7A0"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2236EF8"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Դովեղ</w:t>
            </w:r>
            <w:proofErr w:type="spellEnd"/>
          </w:p>
        </w:tc>
      </w:tr>
      <w:tr w:rsidR="001223F0" w:rsidRPr="0021294E" w14:paraId="0ACC03CA"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2228892"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261.</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1DE17B7"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04096AF"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8E16AD3"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Ջուջևան</w:t>
            </w:r>
            <w:proofErr w:type="spellEnd"/>
          </w:p>
        </w:tc>
      </w:tr>
      <w:tr w:rsidR="001223F0" w:rsidRPr="0021294E" w14:paraId="71F552E5"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FBA03CB"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262.</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E30716B"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37BD437"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88FA41"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Կողբ</w:t>
            </w:r>
            <w:proofErr w:type="spellEnd"/>
          </w:p>
        </w:tc>
      </w:tr>
      <w:tr w:rsidR="001223F0" w:rsidRPr="0021294E" w14:paraId="092DD4A7"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B7A1FBD"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263.</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7207BF0"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43F7DC7"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2C92218"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Նոյեմբերյան</w:t>
            </w:r>
            <w:proofErr w:type="spellEnd"/>
          </w:p>
        </w:tc>
      </w:tr>
      <w:tr w:rsidR="001223F0" w:rsidRPr="0021294E" w14:paraId="6251935C"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E43CDA7"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264.</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A356858"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DF0C84A"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Իջևան</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940B44C"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Դիտավան</w:t>
            </w:r>
            <w:proofErr w:type="spellEnd"/>
          </w:p>
        </w:tc>
      </w:tr>
      <w:tr w:rsidR="001223F0" w:rsidRPr="0021294E" w14:paraId="07D627F4"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8F22C3"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265.</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43573BA"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1A554CE"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EB31916"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Ծաղկավան</w:t>
            </w:r>
            <w:proofErr w:type="spellEnd"/>
          </w:p>
        </w:tc>
      </w:tr>
      <w:tr w:rsidR="001223F0" w:rsidRPr="0021294E" w14:paraId="3F00FBC6"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DC76FA4"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266.</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712C2AB"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5C2D6AB"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EB2089A"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Ենոքավան</w:t>
            </w:r>
            <w:proofErr w:type="spellEnd"/>
          </w:p>
        </w:tc>
      </w:tr>
      <w:tr w:rsidR="001223F0" w:rsidRPr="0021294E" w14:paraId="1587AC65"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3C7B046"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267.</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EC24300"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D911B1C"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Դիլիջան</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2C9DF49"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Թեղուտ</w:t>
            </w:r>
            <w:proofErr w:type="spellEnd"/>
          </w:p>
        </w:tc>
      </w:tr>
      <w:tr w:rsidR="001223F0" w:rsidRPr="0021294E" w14:paraId="7C30B276"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0ED4D01"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268.</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AAFCD37"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560BD7A"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B51CCF6"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Հովք</w:t>
            </w:r>
            <w:proofErr w:type="spellEnd"/>
          </w:p>
        </w:tc>
      </w:tr>
      <w:tr w:rsidR="001223F0" w:rsidRPr="0021294E" w14:paraId="0FB2ED0E"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33B4270"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269.</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370C058"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78FBAF9"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04B57A"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Դիլիջան</w:t>
            </w:r>
            <w:proofErr w:type="spellEnd"/>
          </w:p>
        </w:tc>
      </w:tr>
      <w:tr w:rsidR="001223F0" w:rsidRPr="0021294E" w14:paraId="6862DD9C" w14:textId="77777777" w:rsidTr="001223F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E3CDC7E"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r w:rsidRPr="0021294E">
              <w:rPr>
                <w:rFonts w:ascii="GHEA Grapalat" w:eastAsia="Times New Roman" w:hAnsi="GHEA Grapalat" w:cs="Times New Roman"/>
                <w:color w:val="000000"/>
                <w:sz w:val="24"/>
                <w:szCs w:val="24"/>
              </w:rPr>
              <w:t>270.</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FE3C6A2"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0480E2B" w14:textId="77777777" w:rsidR="001223F0" w:rsidRPr="0021294E" w:rsidRDefault="001223F0" w:rsidP="001223F0">
            <w:pPr>
              <w:spacing w:after="0" w:line="240" w:lineRule="auto"/>
              <w:rPr>
                <w:rFonts w:ascii="GHEA Grapalat" w:eastAsia="Times New Roman" w:hAnsi="GHEA Grapalat" w:cs="Times New Roman"/>
                <w:color w:val="00000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27544EE1" w14:textId="77777777" w:rsidR="001223F0" w:rsidRPr="0021294E" w:rsidRDefault="001223F0" w:rsidP="001223F0">
            <w:pPr>
              <w:spacing w:after="0" w:line="240" w:lineRule="auto"/>
              <w:jc w:val="center"/>
              <w:rPr>
                <w:rFonts w:ascii="GHEA Grapalat" w:eastAsia="Times New Roman" w:hAnsi="GHEA Grapalat" w:cs="Times New Roman"/>
                <w:color w:val="000000"/>
                <w:sz w:val="24"/>
                <w:szCs w:val="24"/>
              </w:rPr>
            </w:pPr>
            <w:proofErr w:type="spellStart"/>
            <w:r w:rsidRPr="0021294E">
              <w:rPr>
                <w:rFonts w:ascii="GHEA Grapalat" w:eastAsia="Times New Roman" w:hAnsi="GHEA Grapalat" w:cs="Times New Roman"/>
                <w:color w:val="000000"/>
                <w:sz w:val="24"/>
                <w:szCs w:val="24"/>
              </w:rPr>
              <w:t>Հաղարծին</w:t>
            </w:r>
            <w:proofErr w:type="spellEnd"/>
          </w:p>
        </w:tc>
      </w:tr>
    </w:tbl>
    <w:p w14:paraId="2556DFF6" w14:textId="77777777" w:rsidR="00142959" w:rsidRPr="003F7CAF" w:rsidRDefault="00142959" w:rsidP="008E42C6">
      <w:pPr>
        <w:shd w:val="clear" w:color="auto" w:fill="FEFEFE"/>
        <w:spacing w:line="240" w:lineRule="auto"/>
        <w:jc w:val="both"/>
        <w:rPr>
          <w:rFonts w:ascii="GHEA Grapalat" w:eastAsia="Times New Roman" w:hAnsi="GHEA Grapalat" w:cs="Segoe UI"/>
          <w:sz w:val="24"/>
          <w:szCs w:val="24"/>
          <w:lang w:val="hy-AM"/>
        </w:rPr>
      </w:pPr>
    </w:p>
    <w:sectPr w:rsidR="00142959" w:rsidRPr="003F7CAF" w:rsidSect="000C2D78">
      <w:pgSz w:w="11906" w:h="16838" w:code="9"/>
      <w:pgMar w:top="567" w:right="424" w:bottom="567"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E787C"/>
    <w:multiLevelType w:val="hybridMultilevel"/>
    <w:tmpl w:val="01A46D6A"/>
    <w:lvl w:ilvl="0" w:tplc="EC30B406">
      <w:start w:val="1"/>
      <w:numFmt w:val="bullet"/>
      <w:lvlText w:val="•"/>
      <w:lvlJc w:val="left"/>
      <w:pPr>
        <w:tabs>
          <w:tab w:val="num" w:pos="720"/>
        </w:tabs>
        <w:ind w:left="720" w:hanging="360"/>
      </w:pPr>
      <w:rPr>
        <w:rFonts w:ascii="Times New Roman" w:hAnsi="Times New Roman" w:hint="default"/>
      </w:rPr>
    </w:lvl>
    <w:lvl w:ilvl="1" w:tplc="E1AACBF6" w:tentative="1">
      <w:start w:val="1"/>
      <w:numFmt w:val="bullet"/>
      <w:lvlText w:val="•"/>
      <w:lvlJc w:val="left"/>
      <w:pPr>
        <w:tabs>
          <w:tab w:val="num" w:pos="1440"/>
        </w:tabs>
        <w:ind w:left="1440" w:hanging="360"/>
      </w:pPr>
      <w:rPr>
        <w:rFonts w:ascii="Times New Roman" w:hAnsi="Times New Roman" w:hint="default"/>
      </w:rPr>
    </w:lvl>
    <w:lvl w:ilvl="2" w:tplc="411408C6" w:tentative="1">
      <w:start w:val="1"/>
      <w:numFmt w:val="bullet"/>
      <w:lvlText w:val="•"/>
      <w:lvlJc w:val="left"/>
      <w:pPr>
        <w:tabs>
          <w:tab w:val="num" w:pos="2160"/>
        </w:tabs>
        <w:ind w:left="2160" w:hanging="360"/>
      </w:pPr>
      <w:rPr>
        <w:rFonts w:ascii="Times New Roman" w:hAnsi="Times New Roman" w:hint="default"/>
      </w:rPr>
    </w:lvl>
    <w:lvl w:ilvl="3" w:tplc="035C1F7C" w:tentative="1">
      <w:start w:val="1"/>
      <w:numFmt w:val="bullet"/>
      <w:lvlText w:val="•"/>
      <w:lvlJc w:val="left"/>
      <w:pPr>
        <w:tabs>
          <w:tab w:val="num" w:pos="2880"/>
        </w:tabs>
        <w:ind w:left="2880" w:hanging="360"/>
      </w:pPr>
      <w:rPr>
        <w:rFonts w:ascii="Times New Roman" w:hAnsi="Times New Roman" w:hint="default"/>
      </w:rPr>
    </w:lvl>
    <w:lvl w:ilvl="4" w:tplc="4C1AFADC" w:tentative="1">
      <w:start w:val="1"/>
      <w:numFmt w:val="bullet"/>
      <w:lvlText w:val="•"/>
      <w:lvlJc w:val="left"/>
      <w:pPr>
        <w:tabs>
          <w:tab w:val="num" w:pos="3600"/>
        </w:tabs>
        <w:ind w:left="3600" w:hanging="360"/>
      </w:pPr>
      <w:rPr>
        <w:rFonts w:ascii="Times New Roman" w:hAnsi="Times New Roman" w:hint="default"/>
      </w:rPr>
    </w:lvl>
    <w:lvl w:ilvl="5" w:tplc="76980334" w:tentative="1">
      <w:start w:val="1"/>
      <w:numFmt w:val="bullet"/>
      <w:lvlText w:val="•"/>
      <w:lvlJc w:val="left"/>
      <w:pPr>
        <w:tabs>
          <w:tab w:val="num" w:pos="4320"/>
        </w:tabs>
        <w:ind w:left="4320" w:hanging="360"/>
      </w:pPr>
      <w:rPr>
        <w:rFonts w:ascii="Times New Roman" w:hAnsi="Times New Roman" w:hint="default"/>
      </w:rPr>
    </w:lvl>
    <w:lvl w:ilvl="6" w:tplc="4A9A66FC" w:tentative="1">
      <w:start w:val="1"/>
      <w:numFmt w:val="bullet"/>
      <w:lvlText w:val="•"/>
      <w:lvlJc w:val="left"/>
      <w:pPr>
        <w:tabs>
          <w:tab w:val="num" w:pos="5040"/>
        </w:tabs>
        <w:ind w:left="5040" w:hanging="360"/>
      </w:pPr>
      <w:rPr>
        <w:rFonts w:ascii="Times New Roman" w:hAnsi="Times New Roman" w:hint="default"/>
      </w:rPr>
    </w:lvl>
    <w:lvl w:ilvl="7" w:tplc="27703F92" w:tentative="1">
      <w:start w:val="1"/>
      <w:numFmt w:val="bullet"/>
      <w:lvlText w:val="•"/>
      <w:lvlJc w:val="left"/>
      <w:pPr>
        <w:tabs>
          <w:tab w:val="num" w:pos="5760"/>
        </w:tabs>
        <w:ind w:left="5760" w:hanging="360"/>
      </w:pPr>
      <w:rPr>
        <w:rFonts w:ascii="Times New Roman" w:hAnsi="Times New Roman" w:hint="default"/>
      </w:rPr>
    </w:lvl>
    <w:lvl w:ilvl="8" w:tplc="58EA630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5B947E1"/>
    <w:multiLevelType w:val="hybridMultilevel"/>
    <w:tmpl w:val="2CC4B7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26C5E"/>
    <w:multiLevelType w:val="multilevel"/>
    <w:tmpl w:val="1DF8F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372887"/>
    <w:multiLevelType w:val="hybridMultilevel"/>
    <w:tmpl w:val="141E2706"/>
    <w:lvl w:ilvl="0" w:tplc="9402A0D8">
      <w:start w:val="1"/>
      <w:numFmt w:val="bullet"/>
      <w:lvlText w:val="•"/>
      <w:lvlJc w:val="left"/>
      <w:pPr>
        <w:tabs>
          <w:tab w:val="num" w:pos="720"/>
        </w:tabs>
        <w:ind w:left="720" w:hanging="360"/>
      </w:pPr>
      <w:rPr>
        <w:rFonts w:ascii="Arial" w:hAnsi="Arial" w:hint="default"/>
      </w:rPr>
    </w:lvl>
    <w:lvl w:ilvl="1" w:tplc="F4D88ECA" w:tentative="1">
      <w:start w:val="1"/>
      <w:numFmt w:val="bullet"/>
      <w:lvlText w:val="•"/>
      <w:lvlJc w:val="left"/>
      <w:pPr>
        <w:tabs>
          <w:tab w:val="num" w:pos="1440"/>
        </w:tabs>
        <w:ind w:left="1440" w:hanging="360"/>
      </w:pPr>
      <w:rPr>
        <w:rFonts w:ascii="Arial" w:hAnsi="Arial" w:hint="default"/>
      </w:rPr>
    </w:lvl>
    <w:lvl w:ilvl="2" w:tplc="5748C80E" w:tentative="1">
      <w:start w:val="1"/>
      <w:numFmt w:val="bullet"/>
      <w:lvlText w:val="•"/>
      <w:lvlJc w:val="left"/>
      <w:pPr>
        <w:tabs>
          <w:tab w:val="num" w:pos="2160"/>
        </w:tabs>
        <w:ind w:left="2160" w:hanging="360"/>
      </w:pPr>
      <w:rPr>
        <w:rFonts w:ascii="Arial" w:hAnsi="Arial" w:hint="default"/>
      </w:rPr>
    </w:lvl>
    <w:lvl w:ilvl="3" w:tplc="48BA8DF2" w:tentative="1">
      <w:start w:val="1"/>
      <w:numFmt w:val="bullet"/>
      <w:lvlText w:val="•"/>
      <w:lvlJc w:val="left"/>
      <w:pPr>
        <w:tabs>
          <w:tab w:val="num" w:pos="2880"/>
        </w:tabs>
        <w:ind w:left="2880" w:hanging="360"/>
      </w:pPr>
      <w:rPr>
        <w:rFonts w:ascii="Arial" w:hAnsi="Arial" w:hint="default"/>
      </w:rPr>
    </w:lvl>
    <w:lvl w:ilvl="4" w:tplc="F3C0B086" w:tentative="1">
      <w:start w:val="1"/>
      <w:numFmt w:val="bullet"/>
      <w:lvlText w:val="•"/>
      <w:lvlJc w:val="left"/>
      <w:pPr>
        <w:tabs>
          <w:tab w:val="num" w:pos="3600"/>
        </w:tabs>
        <w:ind w:left="3600" w:hanging="360"/>
      </w:pPr>
      <w:rPr>
        <w:rFonts w:ascii="Arial" w:hAnsi="Arial" w:hint="default"/>
      </w:rPr>
    </w:lvl>
    <w:lvl w:ilvl="5" w:tplc="B192B438" w:tentative="1">
      <w:start w:val="1"/>
      <w:numFmt w:val="bullet"/>
      <w:lvlText w:val="•"/>
      <w:lvlJc w:val="left"/>
      <w:pPr>
        <w:tabs>
          <w:tab w:val="num" w:pos="4320"/>
        </w:tabs>
        <w:ind w:left="4320" w:hanging="360"/>
      </w:pPr>
      <w:rPr>
        <w:rFonts w:ascii="Arial" w:hAnsi="Arial" w:hint="default"/>
      </w:rPr>
    </w:lvl>
    <w:lvl w:ilvl="6" w:tplc="758E2D36" w:tentative="1">
      <w:start w:val="1"/>
      <w:numFmt w:val="bullet"/>
      <w:lvlText w:val="•"/>
      <w:lvlJc w:val="left"/>
      <w:pPr>
        <w:tabs>
          <w:tab w:val="num" w:pos="5040"/>
        </w:tabs>
        <w:ind w:left="5040" w:hanging="360"/>
      </w:pPr>
      <w:rPr>
        <w:rFonts w:ascii="Arial" w:hAnsi="Arial" w:hint="default"/>
      </w:rPr>
    </w:lvl>
    <w:lvl w:ilvl="7" w:tplc="BD16AC2A" w:tentative="1">
      <w:start w:val="1"/>
      <w:numFmt w:val="bullet"/>
      <w:lvlText w:val="•"/>
      <w:lvlJc w:val="left"/>
      <w:pPr>
        <w:tabs>
          <w:tab w:val="num" w:pos="5760"/>
        </w:tabs>
        <w:ind w:left="5760" w:hanging="360"/>
      </w:pPr>
      <w:rPr>
        <w:rFonts w:ascii="Arial" w:hAnsi="Arial" w:hint="default"/>
      </w:rPr>
    </w:lvl>
    <w:lvl w:ilvl="8" w:tplc="583EC73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EE6413"/>
    <w:multiLevelType w:val="hybridMultilevel"/>
    <w:tmpl w:val="E606F838"/>
    <w:lvl w:ilvl="0" w:tplc="22B25E04">
      <w:start w:val="1"/>
      <w:numFmt w:val="bullet"/>
      <w:lvlText w:val="•"/>
      <w:lvlJc w:val="left"/>
      <w:pPr>
        <w:tabs>
          <w:tab w:val="num" w:pos="720"/>
        </w:tabs>
        <w:ind w:left="720" w:hanging="360"/>
      </w:pPr>
      <w:rPr>
        <w:rFonts w:ascii="Times New Roman" w:hAnsi="Times New Roman" w:hint="default"/>
      </w:rPr>
    </w:lvl>
    <w:lvl w:ilvl="1" w:tplc="30326DBA" w:tentative="1">
      <w:start w:val="1"/>
      <w:numFmt w:val="bullet"/>
      <w:lvlText w:val="•"/>
      <w:lvlJc w:val="left"/>
      <w:pPr>
        <w:tabs>
          <w:tab w:val="num" w:pos="1440"/>
        </w:tabs>
        <w:ind w:left="1440" w:hanging="360"/>
      </w:pPr>
      <w:rPr>
        <w:rFonts w:ascii="Times New Roman" w:hAnsi="Times New Roman" w:hint="default"/>
      </w:rPr>
    </w:lvl>
    <w:lvl w:ilvl="2" w:tplc="E95025A0" w:tentative="1">
      <w:start w:val="1"/>
      <w:numFmt w:val="bullet"/>
      <w:lvlText w:val="•"/>
      <w:lvlJc w:val="left"/>
      <w:pPr>
        <w:tabs>
          <w:tab w:val="num" w:pos="2160"/>
        </w:tabs>
        <w:ind w:left="2160" w:hanging="360"/>
      </w:pPr>
      <w:rPr>
        <w:rFonts w:ascii="Times New Roman" w:hAnsi="Times New Roman" w:hint="default"/>
      </w:rPr>
    </w:lvl>
    <w:lvl w:ilvl="3" w:tplc="C1C8C95A" w:tentative="1">
      <w:start w:val="1"/>
      <w:numFmt w:val="bullet"/>
      <w:lvlText w:val="•"/>
      <w:lvlJc w:val="left"/>
      <w:pPr>
        <w:tabs>
          <w:tab w:val="num" w:pos="2880"/>
        </w:tabs>
        <w:ind w:left="2880" w:hanging="360"/>
      </w:pPr>
      <w:rPr>
        <w:rFonts w:ascii="Times New Roman" w:hAnsi="Times New Roman" w:hint="default"/>
      </w:rPr>
    </w:lvl>
    <w:lvl w:ilvl="4" w:tplc="0980E6E8" w:tentative="1">
      <w:start w:val="1"/>
      <w:numFmt w:val="bullet"/>
      <w:lvlText w:val="•"/>
      <w:lvlJc w:val="left"/>
      <w:pPr>
        <w:tabs>
          <w:tab w:val="num" w:pos="3600"/>
        </w:tabs>
        <w:ind w:left="3600" w:hanging="360"/>
      </w:pPr>
      <w:rPr>
        <w:rFonts w:ascii="Times New Roman" w:hAnsi="Times New Roman" w:hint="default"/>
      </w:rPr>
    </w:lvl>
    <w:lvl w:ilvl="5" w:tplc="D6FC445E" w:tentative="1">
      <w:start w:val="1"/>
      <w:numFmt w:val="bullet"/>
      <w:lvlText w:val="•"/>
      <w:lvlJc w:val="left"/>
      <w:pPr>
        <w:tabs>
          <w:tab w:val="num" w:pos="4320"/>
        </w:tabs>
        <w:ind w:left="4320" w:hanging="360"/>
      </w:pPr>
      <w:rPr>
        <w:rFonts w:ascii="Times New Roman" w:hAnsi="Times New Roman" w:hint="default"/>
      </w:rPr>
    </w:lvl>
    <w:lvl w:ilvl="6" w:tplc="5CFA3792" w:tentative="1">
      <w:start w:val="1"/>
      <w:numFmt w:val="bullet"/>
      <w:lvlText w:val="•"/>
      <w:lvlJc w:val="left"/>
      <w:pPr>
        <w:tabs>
          <w:tab w:val="num" w:pos="5040"/>
        </w:tabs>
        <w:ind w:left="5040" w:hanging="360"/>
      </w:pPr>
      <w:rPr>
        <w:rFonts w:ascii="Times New Roman" w:hAnsi="Times New Roman" w:hint="default"/>
      </w:rPr>
    </w:lvl>
    <w:lvl w:ilvl="7" w:tplc="655E5FE6" w:tentative="1">
      <w:start w:val="1"/>
      <w:numFmt w:val="bullet"/>
      <w:lvlText w:val="•"/>
      <w:lvlJc w:val="left"/>
      <w:pPr>
        <w:tabs>
          <w:tab w:val="num" w:pos="5760"/>
        </w:tabs>
        <w:ind w:left="5760" w:hanging="360"/>
      </w:pPr>
      <w:rPr>
        <w:rFonts w:ascii="Times New Roman" w:hAnsi="Times New Roman" w:hint="default"/>
      </w:rPr>
    </w:lvl>
    <w:lvl w:ilvl="8" w:tplc="863C287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88874C3"/>
    <w:multiLevelType w:val="hybridMultilevel"/>
    <w:tmpl w:val="6630A700"/>
    <w:lvl w:ilvl="0" w:tplc="2946A8DC">
      <w:start w:val="1"/>
      <w:numFmt w:val="bullet"/>
      <w:lvlText w:val="•"/>
      <w:lvlJc w:val="left"/>
      <w:pPr>
        <w:tabs>
          <w:tab w:val="num" w:pos="720"/>
        </w:tabs>
        <w:ind w:left="720" w:hanging="360"/>
      </w:pPr>
      <w:rPr>
        <w:rFonts w:ascii="Times New Roman" w:hAnsi="Times New Roman" w:hint="default"/>
      </w:rPr>
    </w:lvl>
    <w:lvl w:ilvl="1" w:tplc="B2BE90E4" w:tentative="1">
      <w:start w:val="1"/>
      <w:numFmt w:val="bullet"/>
      <w:lvlText w:val="•"/>
      <w:lvlJc w:val="left"/>
      <w:pPr>
        <w:tabs>
          <w:tab w:val="num" w:pos="1440"/>
        </w:tabs>
        <w:ind w:left="1440" w:hanging="360"/>
      </w:pPr>
      <w:rPr>
        <w:rFonts w:ascii="Times New Roman" w:hAnsi="Times New Roman" w:hint="default"/>
      </w:rPr>
    </w:lvl>
    <w:lvl w:ilvl="2" w:tplc="1FB60956" w:tentative="1">
      <w:start w:val="1"/>
      <w:numFmt w:val="bullet"/>
      <w:lvlText w:val="•"/>
      <w:lvlJc w:val="left"/>
      <w:pPr>
        <w:tabs>
          <w:tab w:val="num" w:pos="2160"/>
        </w:tabs>
        <w:ind w:left="2160" w:hanging="360"/>
      </w:pPr>
      <w:rPr>
        <w:rFonts w:ascii="Times New Roman" w:hAnsi="Times New Roman" w:hint="default"/>
      </w:rPr>
    </w:lvl>
    <w:lvl w:ilvl="3" w:tplc="A7C00272" w:tentative="1">
      <w:start w:val="1"/>
      <w:numFmt w:val="bullet"/>
      <w:lvlText w:val="•"/>
      <w:lvlJc w:val="left"/>
      <w:pPr>
        <w:tabs>
          <w:tab w:val="num" w:pos="2880"/>
        </w:tabs>
        <w:ind w:left="2880" w:hanging="360"/>
      </w:pPr>
      <w:rPr>
        <w:rFonts w:ascii="Times New Roman" w:hAnsi="Times New Roman" w:hint="default"/>
      </w:rPr>
    </w:lvl>
    <w:lvl w:ilvl="4" w:tplc="29FC1624" w:tentative="1">
      <w:start w:val="1"/>
      <w:numFmt w:val="bullet"/>
      <w:lvlText w:val="•"/>
      <w:lvlJc w:val="left"/>
      <w:pPr>
        <w:tabs>
          <w:tab w:val="num" w:pos="3600"/>
        </w:tabs>
        <w:ind w:left="3600" w:hanging="360"/>
      </w:pPr>
      <w:rPr>
        <w:rFonts w:ascii="Times New Roman" w:hAnsi="Times New Roman" w:hint="default"/>
      </w:rPr>
    </w:lvl>
    <w:lvl w:ilvl="5" w:tplc="C2DC0608" w:tentative="1">
      <w:start w:val="1"/>
      <w:numFmt w:val="bullet"/>
      <w:lvlText w:val="•"/>
      <w:lvlJc w:val="left"/>
      <w:pPr>
        <w:tabs>
          <w:tab w:val="num" w:pos="4320"/>
        </w:tabs>
        <w:ind w:left="4320" w:hanging="360"/>
      </w:pPr>
      <w:rPr>
        <w:rFonts w:ascii="Times New Roman" w:hAnsi="Times New Roman" w:hint="default"/>
      </w:rPr>
    </w:lvl>
    <w:lvl w:ilvl="6" w:tplc="BD68BAB0" w:tentative="1">
      <w:start w:val="1"/>
      <w:numFmt w:val="bullet"/>
      <w:lvlText w:val="•"/>
      <w:lvlJc w:val="left"/>
      <w:pPr>
        <w:tabs>
          <w:tab w:val="num" w:pos="5040"/>
        </w:tabs>
        <w:ind w:left="5040" w:hanging="360"/>
      </w:pPr>
      <w:rPr>
        <w:rFonts w:ascii="Times New Roman" w:hAnsi="Times New Roman" w:hint="default"/>
      </w:rPr>
    </w:lvl>
    <w:lvl w:ilvl="7" w:tplc="A6A80476" w:tentative="1">
      <w:start w:val="1"/>
      <w:numFmt w:val="bullet"/>
      <w:lvlText w:val="•"/>
      <w:lvlJc w:val="left"/>
      <w:pPr>
        <w:tabs>
          <w:tab w:val="num" w:pos="5760"/>
        </w:tabs>
        <w:ind w:left="5760" w:hanging="360"/>
      </w:pPr>
      <w:rPr>
        <w:rFonts w:ascii="Times New Roman" w:hAnsi="Times New Roman" w:hint="default"/>
      </w:rPr>
    </w:lvl>
    <w:lvl w:ilvl="8" w:tplc="94FAA47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0DA93BCD"/>
    <w:multiLevelType w:val="hybridMultilevel"/>
    <w:tmpl w:val="F42E3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667FF1"/>
    <w:multiLevelType w:val="hybridMultilevel"/>
    <w:tmpl w:val="42A084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A34981"/>
    <w:multiLevelType w:val="hybridMultilevel"/>
    <w:tmpl w:val="43629A06"/>
    <w:lvl w:ilvl="0" w:tplc="5F28E03E">
      <w:start w:val="1"/>
      <w:numFmt w:val="bullet"/>
      <w:lvlText w:val="•"/>
      <w:lvlJc w:val="left"/>
      <w:pPr>
        <w:tabs>
          <w:tab w:val="num" w:pos="720"/>
        </w:tabs>
        <w:ind w:left="720" w:hanging="360"/>
      </w:pPr>
      <w:rPr>
        <w:rFonts w:ascii="Times New Roman" w:hAnsi="Times New Roman" w:hint="default"/>
      </w:rPr>
    </w:lvl>
    <w:lvl w:ilvl="1" w:tplc="59208AC6" w:tentative="1">
      <w:start w:val="1"/>
      <w:numFmt w:val="bullet"/>
      <w:lvlText w:val="•"/>
      <w:lvlJc w:val="left"/>
      <w:pPr>
        <w:tabs>
          <w:tab w:val="num" w:pos="1440"/>
        </w:tabs>
        <w:ind w:left="1440" w:hanging="360"/>
      </w:pPr>
      <w:rPr>
        <w:rFonts w:ascii="Times New Roman" w:hAnsi="Times New Roman" w:hint="default"/>
      </w:rPr>
    </w:lvl>
    <w:lvl w:ilvl="2" w:tplc="429E0D62" w:tentative="1">
      <w:start w:val="1"/>
      <w:numFmt w:val="bullet"/>
      <w:lvlText w:val="•"/>
      <w:lvlJc w:val="left"/>
      <w:pPr>
        <w:tabs>
          <w:tab w:val="num" w:pos="2160"/>
        </w:tabs>
        <w:ind w:left="2160" w:hanging="360"/>
      </w:pPr>
      <w:rPr>
        <w:rFonts w:ascii="Times New Roman" w:hAnsi="Times New Roman" w:hint="default"/>
      </w:rPr>
    </w:lvl>
    <w:lvl w:ilvl="3" w:tplc="AEFA4C22" w:tentative="1">
      <w:start w:val="1"/>
      <w:numFmt w:val="bullet"/>
      <w:lvlText w:val="•"/>
      <w:lvlJc w:val="left"/>
      <w:pPr>
        <w:tabs>
          <w:tab w:val="num" w:pos="2880"/>
        </w:tabs>
        <w:ind w:left="2880" w:hanging="360"/>
      </w:pPr>
      <w:rPr>
        <w:rFonts w:ascii="Times New Roman" w:hAnsi="Times New Roman" w:hint="default"/>
      </w:rPr>
    </w:lvl>
    <w:lvl w:ilvl="4" w:tplc="070EFFD0" w:tentative="1">
      <w:start w:val="1"/>
      <w:numFmt w:val="bullet"/>
      <w:lvlText w:val="•"/>
      <w:lvlJc w:val="left"/>
      <w:pPr>
        <w:tabs>
          <w:tab w:val="num" w:pos="3600"/>
        </w:tabs>
        <w:ind w:left="3600" w:hanging="360"/>
      </w:pPr>
      <w:rPr>
        <w:rFonts w:ascii="Times New Roman" w:hAnsi="Times New Roman" w:hint="default"/>
      </w:rPr>
    </w:lvl>
    <w:lvl w:ilvl="5" w:tplc="531CC554" w:tentative="1">
      <w:start w:val="1"/>
      <w:numFmt w:val="bullet"/>
      <w:lvlText w:val="•"/>
      <w:lvlJc w:val="left"/>
      <w:pPr>
        <w:tabs>
          <w:tab w:val="num" w:pos="4320"/>
        </w:tabs>
        <w:ind w:left="4320" w:hanging="360"/>
      </w:pPr>
      <w:rPr>
        <w:rFonts w:ascii="Times New Roman" w:hAnsi="Times New Roman" w:hint="default"/>
      </w:rPr>
    </w:lvl>
    <w:lvl w:ilvl="6" w:tplc="D4BCEE4C" w:tentative="1">
      <w:start w:val="1"/>
      <w:numFmt w:val="bullet"/>
      <w:lvlText w:val="•"/>
      <w:lvlJc w:val="left"/>
      <w:pPr>
        <w:tabs>
          <w:tab w:val="num" w:pos="5040"/>
        </w:tabs>
        <w:ind w:left="5040" w:hanging="360"/>
      </w:pPr>
      <w:rPr>
        <w:rFonts w:ascii="Times New Roman" w:hAnsi="Times New Roman" w:hint="default"/>
      </w:rPr>
    </w:lvl>
    <w:lvl w:ilvl="7" w:tplc="A3C6801A" w:tentative="1">
      <w:start w:val="1"/>
      <w:numFmt w:val="bullet"/>
      <w:lvlText w:val="•"/>
      <w:lvlJc w:val="left"/>
      <w:pPr>
        <w:tabs>
          <w:tab w:val="num" w:pos="5760"/>
        </w:tabs>
        <w:ind w:left="5760" w:hanging="360"/>
      </w:pPr>
      <w:rPr>
        <w:rFonts w:ascii="Times New Roman" w:hAnsi="Times New Roman" w:hint="default"/>
      </w:rPr>
    </w:lvl>
    <w:lvl w:ilvl="8" w:tplc="CA08189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8430ACB"/>
    <w:multiLevelType w:val="hybridMultilevel"/>
    <w:tmpl w:val="913AD286"/>
    <w:lvl w:ilvl="0" w:tplc="DFD4680E">
      <w:start w:val="1"/>
      <w:numFmt w:val="bullet"/>
      <w:lvlText w:val="•"/>
      <w:lvlJc w:val="left"/>
      <w:pPr>
        <w:tabs>
          <w:tab w:val="num" w:pos="720"/>
        </w:tabs>
        <w:ind w:left="720" w:hanging="360"/>
      </w:pPr>
      <w:rPr>
        <w:rFonts w:ascii="Times New Roman" w:hAnsi="Times New Roman" w:hint="default"/>
      </w:rPr>
    </w:lvl>
    <w:lvl w:ilvl="1" w:tplc="692C24BA" w:tentative="1">
      <w:start w:val="1"/>
      <w:numFmt w:val="bullet"/>
      <w:lvlText w:val="•"/>
      <w:lvlJc w:val="left"/>
      <w:pPr>
        <w:tabs>
          <w:tab w:val="num" w:pos="1440"/>
        </w:tabs>
        <w:ind w:left="1440" w:hanging="360"/>
      </w:pPr>
      <w:rPr>
        <w:rFonts w:ascii="Times New Roman" w:hAnsi="Times New Roman" w:hint="default"/>
      </w:rPr>
    </w:lvl>
    <w:lvl w:ilvl="2" w:tplc="4874126A" w:tentative="1">
      <w:start w:val="1"/>
      <w:numFmt w:val="bullet"/>
      <w:lvlText w:val="•"/>
      <w:lvlJc w:val="left"/>
      <w:pPr>
        <w:tabs>
          <w:tab w:val="num" w:pos="2160"/>
        </w:tabs>
        <w:ind w:left="2160" w:hanging="360"/>
      </w:pPr>
      <w:rPr>
        <w:rFonts w:ascii="Times New Roman" w:hAnsi="Times New Roman" w:hint="default"/>
      </w:rPr>
    </w:lvl>
    <w:lvl w:ilvl="3" w:tplc="D0143450" w:tentative="1">
      <w:start w:val="1"/>
      <w:numFmt w:val="bullet"/>
      <w:lvlText w:val="•"/>
      <w:lvlJc w:val="left"/>
      <w:pPr>
        <w:tabs>
          <w:tab w:val="num" w:pos="2880"/>
        </w:tabs>
        <w:ind w:left="2880" w:hanging="360"/>
      </w:pPr>
      <w:rPr>
        <w:rFonts w:ascii="Times New Roman" w:hAnsi="Times New Roman" w:hint="default"/>
      </w:rPr>
    </w:lvl>
    <w:lvl w:ilvl="4" w:tplc="5666067C" w:tentative="1">
      <w:start w:val="1"/>
      <w:numFmt w:val="bullet"/>
      <w:lvlText w:val="•"/>
      <w:lvlJc w:val="left"/>
      <w:pPr>
        <w:tabs>
          <w:tab w:val="num" w:pos="3600"/>
        </w:tabs>
        <w:ind w:left="3600" w:hanging="360"/>
      </w:pPr>
      <w:rPr>
        <w:rFonts w:ascii="Times New Roman" w:hAnsi="Times New Roman" w:hint="default"/>
      </w:rPr>
    </w:lvl>
    <w:lvl w:ilvl="5" w:tplc="200E35CE" w:tentative="1">
      <w:start w:val="1"/>
      <w:numFmt w:val="bullet"/>
      <w:lvlText w:val="•"/>
      <w:lvlJc w:val="left"/>
      <w:pPr>
        <w:tabs>
          <w:tab w:val="num" w:pos="4320"/>
        </w:tabs>
        <w:ind w:left="4320" w:hanging="360"/>
      </w:pPr>
      <w:rPr>
        <w:rFonts w:ascii="Times New Roman" w:hAnsi="Times New Roman" w:hint="default"/>
      </w:rPr>
    </w:lvl>
    <w:lvl w:ilvl="6" w:tplc="A7D62998" w:tentative="1">
      <w:start w:val="1"/>
      <w:numFmt w:val="bullet"/>
      <w:lvlText w:val="•"/>
      <w:lvlJc w:val="left"/>
      <w:pPr>
        <w:tabs>
          <w:tab w:val="num" w:pos="5040"/>
        </w:tabs>
        <w:ind w:left="5040" w:hanging="360"/>
      </w:pPr>
      <w:rPr>
        <w:rFonts w:ascii="Times New Roman" w:hAnsi="Times New Roman" w:hint="default"/>
      </w:rPr>
    </w:lvl>
    <w:lvl w:ilvl="7" w:tplc="13FACB32" w:tentative="1">
      <w:start w:val="1"/>
      <w:numFmt w:val="bullet"/>
      <w:lvlText w:val="•"/>
      <w:lvlJc w:val="left"/>
      <w:pPr>
        <w:tabs>
          <w:tab w:val="num" w:pos="5760"/>
        </w:tabs>
        <w:ind w:left="5760" w:hanging="360"/>
      </w:pPr>
      <w:rPr>
        <w:rFonts w:ascii="Times New Roman" w:hAnsi="Times New Roman" w:hint="default"/>
      </w:rPr>
    </w:lvl>
    <w:lvl w:ilvl="8" w:tplc="EB90888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86B75F4"/>
    <w:multiLevelType w:val="hybridMultilevel"/>
    <w:tmpl w:val="F68AAF80"/>
    <w:lvl w:ilvl="0" w:tplc="91981012">
      <w:start w:val="1"/>
      <w:numFmt w:val="decimal"/>
      <w:lvlText w:val="%1)"/>
      <w:lvlJc w:val="left"/>
      <w:pPr>
        <w:ind w:left="720" w:hanging="360"/>
      </w:pPr>
      <w:rPr>
        <w:rFonts w:cstheme="minorBidi"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C7687B"/>
    <w:multiLevelType w:val="hybridMultilevel"/>
    <w:tmpl w:val="094036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EF65B4"/>
    <w:multiLevelType w:val="hybridMultilevel"/>
    <w:tmpl w:val="D9C62278"/>
    <w:lvl w:ilvl="0" w:tplc="B95C73B4">
      <w:start w:val="1"/>
      <w:numFmt w:val="bullet"/>
      <w:lvlText w:val="•"/>
      <w:lvlJc w:val="left"/>
      <w:pPr>
        <w:tabs>
          <w:tab w:val="num" w:pos="720"/>
        </w:tabs>
        <w:ind w:left="720" w:hanging="360"/>
      </w:pPr>
      <w:rPr>
        <w:rFonts w:ascii="Times New Roman" w:hAnsi="Times New Roman" w:hint="default"/>
      </w:rPr>
    </w:lvl>
    <w:lvl w:ilvl="1" w:tplc="2FF2CC04" w:tentative="1">
      <w:start w:val="1"/>
      <w:numFmt w:val="bullet"/>
      <w:lvlText w:val="•"/>
      <w:lvlJc w:val="left"/>
      <w:pPr>
        <w:tabs>
          <w:tab w:val="num" w:pos="1440"/>
        </w:tabs>
        <w:ind w:left="1440" w:hanging="360"/>
      </w:pPr>
      <w:rPr>
        <w:rFonts w:ascii="Times New Roman" w:hAnsi="Times New Roman" w:hint="default"/>
      </w:rPr>
    </w:lvl>
    <w:lvl w:ilvl="2" w:tplc="366E935C" w:tentative="1">
      <w:start w:val="1"/>
      <w:numFmt w:val="bullet"/>
      <w:lvlText w:val="•"/>
      <w:lvlJc w:val="left"/>
      <w:pPr>
        <w:tabs>
          <w:tab w:val="num" w:pos="2160"/>
        </w:tabs>
        <w:ind w:left="2160" w:hanging="360"/>
      </w:pPr>
      <w:rPr>
        <w:rFonts w:ascii="Times New Roman" w:hAnsi="Times New Roman" w:hint="default"/>
      </w:rPr>
    </w:lvl>
    <w:lvl w:ilvl="3" w:tplc="99247358" w:tentative="1">
      <w:start w:val="1"/>
      <w:numFmt w:val="bullet"/>
      <w:lvlText w:val="•"/>
      <w:lvlJc w:val="left"/>
      <w:pPr>
        <w:tabs>
          <w:tab w:val="num" w:pos="2880"/>
        </w:tabs>
        <w:ind w:left="2880" w:hanging="360"/>
      </w:pPr>
      <w:rPr>
        <w:rFonts w:ascii="Times New Roman" w:hAnsi="Times New Roman" w:hint="default"/>
      </w:rPr>
    </w:lvl>
    <w:lvl w:ilvl="4" w:tplc="5D447E32" w:tentative="1">
      <w:start w:val="1"/>
      <w:numFmt w:val="bullet"/>
      <w:lvlText w:val="•"/>
      <w:lvlJc w:val="left"/>
      <w:pPr>
        <w:tabs>
          <w:tab w:val="num" w:pos="3600"/>
        </w:tabs>
        <w:ind w:left="3600" w:hanging="360"/>
      </w:pPr>
      <w:rPr>
        <w:rFonts w:ascii="Times New Roman" w:hAnsi="Times New Roman" w:hint="default"/>
      </w:rPr>
    </w:lvl>
    <w:lvl w:ilvl="5" w:tplc="D51C40BC" w:tentative="1">
      <w:start w:val="1"/>
      <w:numFmt w:val="bullet"/>
      <w:lvlText w:val="•"/>
      <w:lvlJc w:val="left"/>
      <w:pPr>
        <w:tabs>
          <w:tab w:val="num" w:pos="4320"/>
        </w:tabs>
        <w:ind w:left="4320" w:hanging="360"/>
      </w:pPr>
      <w:rPr>
        <w:rFonts w:ascii="Times New Roman" w:hAnsi="Times New Roman" w:hint="default"/>
      </w:rPr>
    </w:lvl>
    <w:lvl w:ilvl="6" w:tplc="DFEAB63E" w:tentative="1">
      <w:start w:val="1"/>
      <w:numFmt w:val="bullet"/>
      <w:lvlText w:val="•"/>
      <w:lvlJc w:val="left"/>
      <w:pPr>
        <w:tabs>
          <w:tab w:val="num" w:pos="5040"/>
        </w:tabs>
        <w:ind w:left="5040" w:hanging="360"/>
      </w:pPr>
      <w:rPr>
        <w:rFonts w:ascii="Times New Roman" w:hAnsi="Times New Roman" w:hint="default"/>
      </w:rPr>
    </w:lvl>
    <w:lvl w:ilvl="7" w:tplc="FA286104" w:tentative="1">
      <w:start w:val="1"/>
      <w:numFmt w:val="bullet"/>
      <w:lvlText w:val="•"/>
      <w:lvlJc w:val="left"/>
      <w:pPr>
        <w:tabs>
          <w:tab w:val="num" w:pos="5760"/>
        </w:tabs>
        <w:ind w:left="5760" w:hanging="360"/>
      </w:pPr>
      <w:rPr>
        <w:rFonts w:ascii="Times New Roman" w:hAnsi="Times New Roman" w:hint="default"/>
      </w:rPr>
    </w:lvl>
    <w:lvl w:ilvl="8" w:tplc="4B58E16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2BA5F85"/>
    <w:multiLevelType w:val="hybridMultilevel"/>
    <w:tmpl w:val="83AE446E"/>
    <w:lvl w:ilvl="0" w:tplc="AFC45DFE">
      <w:start w:val="1"/>
      <w:numFmt w:val="bullet"/>
      <w:lvlText w:val="•"/>
      <w:lvlJc w:val="left"/>
      <w:pPr>
        <w:tabs>
          <w:tab w:val="num" w:pos="720"/>
        </w:tabs>
        <w:ind w:left="720" w:hanging="360"/>
      </w:pPr>
      <w:rPr>
        <w:rFonts w:ascii="Times New Roman" w:hAnsi="Times New Roman" w:hint="default"/>
      </w:rPr>
    </w:lvl>
    <w:lvl w:ilvl="1" w:tplc="51C0C546" w:tentative="1">
      <w:start w:val="1"/>
      <w:numFmt w:val="bullet"/>
      <w:lvlText w:val="•"/>
      <w:lvlJc w:val="left"/>
      <w:pPr>
        <w:tabs>
          <w:tab w:val="num" w:pos="1440"/>
        </w:tabs>
        <w:ind w:left="1440" w:hanging="360"/>
      </w:pPr>
      <w:rPr>
        <w:rFonts w:ascii="Times New Roman" w:hAnsi="Times New Roman" w:hint="default"/>
      </w:rPr>
    </w:lvl>
    <w:lvl w:ilvl="2" w:tplc="C90E9F86" w:tentative="1">
      <w:start w:val="1"/>
      <w:numFmt w:val="bullet"/>
      <w:lvlText w:val="•"/>
      <w:lvlJc w:val="left"/>
      <w:pPr>
        <w:tabs>
          <w:tab w:val="num" w:pos="2160"/>
        </w:tabs>
        <w:ind w:left="2160" w:hanging="360"/>
      </w:pPr>
      <w:rPr>
        <w:rFonts w:ascii="Times New Roman" w:hAnsi="Times New Roman" w:hint="default"/>
      </w:rPr>
    </w:lvl>
    <w:lvl w:ilvl="3" w:tplc="4FB8C740" w:tentative="1">
      <w:start w:val="1"/>
      <w:numFmt w:val="bullet"/>
      <w:lvlText w:val="•"/>
      <w:lvlJc w:val="left"/>
      <w:pPr>
        <w:tabs>
          <w:tab w:val="num" w:pos="2880"/>
        </w:tabs>
        <w:ind w:left="2880" w:hanging="360"/>
      </w:pPr>
      <w:rPr>
        <w:rFonts w:ascii="Times New Roman" w:hAnsi="Times New Roman" w:hint="default"/>
      </w:rPr>
    </w:lvl>
    <w:lvl w:ilvl="4" w:tplc="79A652C4" w:tentative="1">
      <w:start w:val="1"/>
      <w:numFmt w:val="bullet"/>
      <w:lvlText w:val="•"/>
      <w:lvlJc w:val="left"/>
      <w:pPr>
        <w:tabs>
          <w:tab w:val="num" w:pos="3600"/>
        </w:tabs>
        <w:ind w:left="3600" w:hanging="360"/>
      </w:pPr>
      <w:rPr>
        <w:rFonts w:ascii="Times New Roman" w:hAnsi="Times New Roman" w:hint="default"/>
      </w:rPr>
    </w:lvl>
    <w:lvl w:ilvl="5" w:tplc="A9187400" w:tentative="1">
      <w:start w:val="1"/>
      <w:numFmt w:val="bullet"/>
      <w:lvlText w:val="•"/>
      <w:lvlJc w:val="left"/>
      <w:pPr>
        <w:tabs>
          <w:tab w:val="num" w:pos="4320"/>
        </w:tabs>
        <w:ind w:left="4320" w:hanging="360"/>
      </w:pPr>
      <w:rPr>
        <w:rFonts w:ascii="Times New Roman" w:hAnsi="Times New Roman" w:hint="default"/>
      </w:rPr>
    </w:lvl>
    <w:lvl w:ilvl="6" w:tplc="C4FC7CD0" w:tentative="1">
      <w:start w:val="1"/>
      <w:numFmt w:val="bullet"/>
      <w:lvlText w:val="•"/>
      <w:lvlJc w:val="left"/>
      <w:pPr>
        <w:tabs>
          <w:tab w:val="num" w:pos="5040"/>
        </w:tabs>
        <w:ind w:left="5040" w:hanging="360"/>
      </w:pPr>
      <w:rPr>
        <w:rFonts w:ascii="Times New Roman" w:hAnsi="Times New Roman" w:hint="default"/>
      </w:rPr>
    </w:lvl>
    <w:lvl w:ilvl="7" w:tplc="9342C4B4" w:tentative="1">
      <w:start w:val="1"/>
      <w:numFmt w:val="bullet"/>
      <w:lvlText w:val="•"/>
      <w:lvlJc w:val="left"/>
      <w:pPr>
        <w:tabs>
          <w:tab w:val="num" w:pos="5760"/>
        </w:tabs>
        <w:ind w:left="5760" w:hanging="360"/>
      </w:pPr>
      <w:rPr>
        <w:rFonts w:ascii="Times New Roman" w:hAnsi="Times New Roman" w:hint="default"/>
      </w:rPr>
    </w:lvl>
    <w:lvl w:ilvl="8" w:tplc="CB367B1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4D82C97"/>
    <w:multiLevelType w:val="hybridMultilevel"/>
    <w:tmpl w:val="24FA10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764101"/>
    <w:multiLevelType w:val="hybridMultilevel"/>
    <w:tmpl w:val="F5B0E6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0D2B1C"/>
    <w:multiLevelType w:val="hybridMultilevel"/>
    <w:tmpl w:val="1964929A"/>
    <w:lvl w:ilvl="0" w:tplc="91981012">
      <w:start w:val="1"/>
      <w:numFmt w:val="decimal"/>
      <w:lvlText w:val="%1)"/>
      <w:lvlJc w:val="left"/>
      <w:pPr>
        <w:ind w:left="720" w:hanging="360"/>
      </w:pPr>
      <w:rPr>
        <w:rFonts w:cstheme="minorBidi"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EF3E61"/>
    <w:multiLevelType w:val="hybridMultilevel"/>
    <w:tmpl w:val="B1580538"/>
    <w:lvl w:ilvl="0" w:tplc="8230E576">
      <w:start w:val="1"/>
      <w:numFmt w:val="bullet"/>
      <w:lvlText w:val="•"/>
      <w:lvlJc w:val="left"/>
      <w:pPr>
        <w:tabs>
          <w:tab w:val="num" w:pos="720"/>
        </w:tabs>
        <w:ind w:left="720" w:hanging="360"/>
      </w:pPr>
      <w:rPr>
        <w:rFonts w:ascii="Times New Roman" w:hAnsi="Times New Roman" w:hint="default"/>
      </w:rPr>
    </w:lvl>
    <w:lvl w:ilvl="1" w:tplc="862A68F0" w:tentative="1">
      <w:start w:val="1"/>
      <w:numFmt w:val="bullet"/>
      <w:lvlText w:val="•"/>
      <w:lvlJc w:val="left"/>
      <w:pPr>
        <w:tabs>
          <w:tab w:val="num" w:pos="1440"/>
        </w:tabs>
        <w:ind w:left="1440" w:hanging="360"/>
      </w:pPr>
      <w:rPr>
        <w:rFonts w:ascii="Times New Roman" w:hAnsi="Times New Roman" w:hint="default"/>
      </w:rPr>
    </w:lvl>
    <w:lvl w:ilvl="2" w:tplc="15DA98EA" w:tentative="1">
      <w:start w:val="1"/>
      <w:numFmt w:val="bullet"/>
      <w:lvlText w:val="•"/>
      <w:lvlJc w:val="left"/>
      <w:pPr>
        <w:tabs>
          <w:tab w:val="num" w:pos="2160"/>
        </w:tabs>
        <w:ind w:left="2160" w:hanging="360"/>
      </w:pPr>
      <w:rPr>
        <w:rFonts w:ascii="Times New Roman" w:hAnsi="Times New Roman" w:hint="default"/>
      </w:rPr>
    </w:lvl>
    <w:lvl w:ilvl="3" w:tplc="BAFCEC42" w:tentative="1">
      <w:start w:val="1"/>
      <w:numFmt w:val="bullet"/>
      <w:lvlText w:val="•"/>
      <w:lvlJc w:val="left"/>
      <w:pPr>
        <w:tabs>
          <w:tab w:val="num" w:pos="2880"/>
        </w:tabs>
        <w:ind w:left="2880" w:hanging="360"/>
      </w:pPr>
      <w:rPr>
        <w:rFonts w:ascii="Times New Roman" w:hAnsi="Times New Roman" w:hint="default"/>
      </w:rPr>
    </w:lvl>
    <w:lvl w:ilvl="4" w:tplc="5F20A140" w:tentative="1">
      <w:start w:val="1"/>
      <w:numFmt w:val="bullet"/>
      <w:lvlText w:val="•"/>
      <w:lvlJc w:val="left"/>
      <w:pPr>
        <w:tabs>
          <w:tab w:val="num" w:pos="3600"/>
        </w:tabs>
        <w:ind w:left="3600" w:hanging="360"/>
      </w:pPr>
      <w:rPr>
        <w:rFonts w:ascii="Times New Roman" w:hAnsi="Times New Roman" w:hint="default"/>
      </w:rPr>
    </w:lvl>
    <w:lvl w:ilvl="5" w:tplc="7F0C6440" w:tentative="1">
      <w:start w:val="1"/>
      <w:numFmt w:val="bullet"/>
      <w:lvlText w:val="•"/>
      <w:lvlJc w:val="left"/>
      <w:pPr>
        <w:tabs>
          <w:tab w:val="num" w:pos="4320"/>
        </w:tabs>
        <w:ind w:left="4320" w:hanging="360"/>
      </w:pPr>
      <w:rPr>
        <w:rFonts w:ascii="Times New Roman" w:hAnsi="Times New Roman" w:hint="default"/>
      </w:rPr>
    </w:lvl>
    <w:lvl w:ilvl="6" w:tplc="6D1074FE" w:tentative="1">
      <w:start w:val="1"/>
      <w:numFmt w:val="bullet"/>
      <w:lvlText w:val="•"/>
      <w:lvlJc w:val="left"/>
      <w:pPr>
        <w:tabs>
          <w:tab w:val="num" w:pos="5040"/>
        </w:tabs>
        <w:ind w:left="5040" w:hanging="360"/>
      </w:pPr>
      <w:rPr>
        <w:rFonts w:ascii="Times New Roman" w:hAnsi="Times New Roman" w:hint="default"/>
      </w:rPr>
    </w:lvl>
    <w:lvl w:ilvl="7" w:tplc="B164C49A" w:tentative="1">
      <w:start w:val="1"/>
      <w:numFmt w:val="bullet"/>
      <w:lvlText w:val="•"/>
      <w:lvlJc w:val="left"/>
      <w:pPr>
        <w:tabs>
          <w:tab w:val="num" w:pos="5760"/>
        </w:tabs>
        <w:ind w:left="5760" w:hanging="360"/>
      </w:pPr>
      <w:rPr>
        <w:rFonts w:ascii="Times New Roman" w:hAnsi="Times New Roman" w:hint="default"/>
      </w:rPr>
    </w:lvl>
    <w:lvl w:ilvl="8" w:tplc="C1E29AA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B5D49BA"/>
    <w:multiLevelType w:val="hybridMultilevel"/>
    <w:tmpl w:val="2CC4B7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7A163C"/>
    <w:multiLevelType w:val="hybridMultilevel"/>
    <w:tmpl w:val="456CC46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0BD058A"/>
    <w:multiLevelType w:val="hybridMultilevel"/>
    <w:tmpl w:val="4576449A"/>
    <w:lvl w:ilvl="0" w:tplc="15584140">
      <w:start w:val="1"/>
      <w:numFmt w:val="bullet"/>
      <w:lvlText w:val="•"/>
      <w:lvlJc w:val="left"/>
      <w:pPr>
        <w:tabs>
          <w:tab w:val="num" w:pos="720"/>
        </w:tabs>
        <w:ind w:left="720" w:hanging="360"/>
      </w:pPr>
      <w:rPr>
        <w:rFonts w:ascii="Times New Roman" w:hAnsi="Times New Roman" w:hint="default"/>
      </w:rPr>
    </w:lvl>
    <w:lvl w:ilvl="1" w:tplc="96584004" w:tentative="1">
      <w:start w:val="1"/>
      <w:numFmt w:val="bullet"/>
      <w:lvlText w:val="•"/>
      <w:lvlJc w:val="left"/>
      <w:pPr>
        <w:tabs>
          <w:tab w:val="num" w:pos="1440"/>
        </w:tabs>
        <w:ind w:left="1440" w:hanging="360"/>
      </w:pPr>
      <w:rPr>
        <w:rFonts w:ascii="Times New Roman" w:hAnsi="Times New Roman" w:hint="default"/>
      </w:rPr>
    </w:lvl>
    <w:lvl w:ilvl="2" w:tplc="54C6BCAC" w:tentative="1">
      <w:start w:val="1"/>
      <w:numFmt w:val="bullet"/>
      <w:lvlText w:val="•"/>
      <w:lvlJc w:val="left"/>
      <w:pPr>
        <w:tabs>
          <w:tab w:val="num" w:pos="2160"/>
        </w:tabs>
        <w:ind w:left="2160" w:hanging="360"/>
      </w:pPr>
      <w:rPr>
        <w:rFonts w:ascii="Times New Roman" w:hAnsi="Times New Roman" w:hint="default"/>
      </w:rPr>
    </w:lvl>
    <w:lvl w:ilvl="3" w:tplc="B9601D92" w:tentative="1">
      <w:start w:val="1"/>
      <w:numFmt w:val="bullet"/>
      <w:lvlText w:val="•"/>
      <w:lvlJc w:val="left"/>
      <w:pPr>
        <w:tabs>
          <w:tab w:val="num" w:pos="2880"/>
        </w:tabs>
        <w:ind w:left="2880" w:hanging="360"/>
      </w:pPr>
      <w:rPr>
        <w:rFonts w:ascii="Times New Roman" w:hAnsi="Times New Roman" w:hint="default"/>
      </w:rPr>
    </w:lvl>
    <w:lvl w:ilvl="4" w:tplc="C6B81B08" w:tentative="1">
      <w:start w:val="1"/>
      <w:numFmt w:val="bullet"/>
      <w:lvlText w:val="•"/>
      <w:lvlJc w:val="left"/>
      <w:pPr>
        <w:tabs>
          <w:tab w:val="num" w:pos="3600"/>
        </w:tabs>
        <w:ind w:left="3600" w:hanging="360"/>
      </w:pPr>
      <w:rPr>
        <w:rFonts w:ascii="Times New Roman" w:hAnsi="Times New Roman" w:hint="default"/>
      </w:rPr>
    </w:lvl>
    <w:lvl w:ilvl="5" w:tplc="865E3D4E" w:tentative="1">
      <w:start w:val="1"/>
      <w:numFmt w:val="bullet"/>
      <w:lvlText w:val="•"/>
      <w:lvlJc w:val="left"/>
      <w:pPr>
        <w:tabs>
          <w:tab w:val="num" w:pos="4320"/>
        </w:tabs>
        <w:ind w:left="4320" w:hanging="360"/>
      </w:pPr>
      <w:rPr>
        <w:rFonts w:ascii="Times New Roman" w:hAnsi="Times New Roman" w:hint="default"/>
      </w:rPr>
    </w:lvl>
    <w:lvl w:ilvl="6" w:tplc="48B23954" w:tentative="1">
      <w:start w:val="1"/>
      <w:numFmt w:val="bullet"/>
      <w:lvlText w:val="•"/>
      <w:lvlJc w:val="left"/>
      <w:pPr>
        <w:tabs>
          <w:tab w:val="num" w:pos="5040"/>
        </w:tabs>
        <w:ind w:left="5040" w:hanging="360"/>
      </w:pPr>
      <w:rPr>
        <w:rFonts w:ascii="Times New Roman" w:hAnsi="Times New Roman" w:hint="default"/>
      </w:rPr>
    </w:lvl>
    <w:lvl w:ilvl="7" w:tplc="C4686D74" w:tentative="1">
      <w:start w:val="1"/>
      <w:numFmt w:val="bullet"/>
      <w:lvlText w:val="•"/>
      <w:lvlJc w:val="left"/>
      <w:pPr>
        <w:tabs>
          <w:tab w:val="num" w:pos="5760"/>
        </w:tabs>
        <w:ind w:left="5760" w:hanging="360"/>
      </w:pPr>
      <w:rPr>
        <w:rFonts w:ascii="Times New Roman" w:hAnsi="Times New Roman" w:hint="default"/>
      </w:rPr>
    </w:lvl>
    <w:lvl w:ilvl="8" w:tplc="56C2BB1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2F649FD"/>
    <w:multiLevelType w:val="hybridMultilevel"/>
    <w:tmpl w:val="6A22FDC8"/>
    <w:lvl w:ilvl="0" w:tplc="6CE60DEC">
      <w:start w:val="1"/>
      <w:numFmt w:val="bullet"/>
      <w:lvlText w:val="•"/>
      <w:lvlJc w:val="left"/>
      <w:pPr>
        <w:tabs>
          <w:tab w:val="num" w:pos="720"/>
        </w:tabs>
        <w:ind w:left="720" w:hanging="360"/>
      </w:pPr>
      <w:rPr>
        <w:rFonts w:ascii="Times New Roman" w:hAnsi="Times New Roman" w:hint="default"/>
      </w:rPr>
    </w:lvl>
    <w:lvl w:ilvl="1" w:tplc="75280CBE" w:tentative="1">
      <w:start w:val="1"/>
      <w:numFmt w:val="bullet"/>
      <w:lvlText w:val="•"/>
      <w:lvlJc w:val="left"/>
      <w:pPr>
        <w:tabs>
          <w:tab w:val="num" w:pos="1440"/>
        </w:tabs>
        <w:ind w:left="1440" w:hanging="360"/>
      </w:pPr>
      <w:rPr>
        <w:rFonts w:ascii="Times New Roman" w:hAnsi="Times New Roman" w:hint="default"/>
      </w:rPr>
    </w:lvl>
    <w:lvl w:ilvl="2" w:tplc="516E4052" w:tentative="1">
      <w:start w:val="1"/>
      <w:numFmt w:val="bullet"/>
      <w:lvlText w:val="•"/>
      <w:lvlJc w:val="left"/>
      <w:pPr>
        <w:tabs>
          <w:tab w:val="num" w:pos="2160"/>
        </w:tabs>
        <w:ind w:left="2160" w:hanging="360"/>
      </w:pPr>
      <w:rPr>
        <w:rFonts w:ascii="Times New Roman" w:hAnsi="Times New Roman" w:hint="default"/>
      </w:rPr>
    </w:lvl>
    <w:lvl w:ilvl="3" w:tplc="E6D87CAA" w:tentative="1">
      <w:start w:val="1"/>
      <w:numFmt w:val="bullet"/>
      <w:lvlText w:val="•"/>
      <w:lvlJc w:val="left"/>
      <w:pPr>
        <w:tabs>
          <w:tab w:val="num" w:pos="2880"/>
        </w:tabs>
        <w:ind w:left="2880" w:hanging="360"/>
      </w:pPr>
      <w:rPr>
        <w:rFonts w:ascii="Times New Roman" w:hAnsi="Times New Roman" w:hint="default"/>
      </w:rPr>
    </w:lvl>
    <w:lvl w:ilvl="4" w:tplc="27240164" w:tentative="1">
      <w:start w:val="1"/>
      <w:numFmt w:val="bullet"/>
      <w:lvlText w:val="•"/>
      <w:lvlJc w:val="left"/>
      <w:pPr>
        <w:tabs>
          <w:tab w:val="num" w:pos="3600"/>
        </w:tabs>
        <w:ind w:left="3600" w:hanging="360"/>
      </w:pPr>
      <w:rPr>
        <w:rFonts w:ascii="Times New Roman" w:hAnsi="Times New Roman" w:hint="default"/>
      </w:rPr>
    </w:lvl>
    <w:lvl w:ilvl="5" w:tplc="9BF20D1E" w:tentative="1">
      <w:start w:val="1"/>
      <w:numFmt w:val="bullet"/>
      <w:lvlText w:val="•"/>
      <w:lvlJc w:val="left"/>
      <w:pPr>
        <w:tabs>
          <w:tab w:val="num" w:pos="4320"/>
        </w:tabs>
        <w:ind w:left="4320" w:hanging="360"/>
      </w:pPr>
      <w:rPr>
        <w:rFonts w:ascii="Times New Roman" w:hAnsi="Times New Roman" w:hint="default"/>
      </w:rPr>
    </w:lvl>
    <w:lvl w:ilvl="6" w:tplc="BD8059C8" w:tentative="1">
      <w:start w:val="1"/>
      <w:numFmt w:val="bullet"/>
      <w:lvlText w:val="•"/>
      <w:lvlJc w:val="left"/>
      <w:pPr>
        <w:tabs>
          <w:tab w:val="num" w:pos="5040"/>
        </w:tabs>
        <w:ind w:left="5040" w:hanging="360"/>
      </w:pPr>
      <w:rPr>
        <w:rFonts w:ascii="Times New Roman" w:hAnsi="Times New Roman" w:hint="default"/>
      </w:rPr>
    </w:lvl>
    <w:lvl w:ilvl="7" w:tplc="C0CE1304" w:tentative="1">
      <w:start w:val="1"/>
      <w:numFmt w:val="bullet"/>
      <w:lvlText w:val="•"/>
      <w:lvlJc w:val="left"/>
      <w:pPr>
        <w:tabs>
          <w:tab w:val="num" w:pos="5760"/>
        </w:tabs>
        <w:ind w:left="5760" w:hanging="360"/>
      </w:pPr>
      <w:rPr>
        <w:rFonts w:ascii="Times New Roman" w:hAnsi="Times New Roman" w:hint="default"/>
      </w:rPr>
    </w:lvl>
    <w:lvl w:ilvl="8" w:tplc="E97CCCD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64779DD"/>
    <w:multiLevelType w:val="hybridMultilevel"/>
    <w:tmpl w:val="148E0D3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CD77D4"/>
    <w:multiLevelType w:val="hybridMultilevel"/>
    <w:tmpl w:val="E0C2378A"/>
    <w:lvl w:ilvl="0" w:tplc="04090011">
      <w:start w:val="1"/>
      <w:numFmt w:val="decimal"/>
      <w:lvlText w:val="%1)"/>
      <w:lvlJc w:val="left"/>
      <w:pPr>
        <w:ind w:left="90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1C97852"/>
    <w:multiLevelType w:val="hybridMultilevel"/>
    <w:tmpl w:val="55B6B32A"/>
    <w:lvl w:ilvl="0" w:tplc="EE5AA6E8">
      <w:start w:val="1"/>
      <w:numFmt w:val="bullet"/>
      <w:lvlText w:val="•"/>
      <w:lvlJc w:val="left"/>
      <w:pPr>
        <w:tabs>
          <w:tab w:val="num" w:pos="720"/>
        </w:tabs>
        <w:ind w:left="720" w:hanging="360"/>
      </w:pPr>
      <w:rPr>
        <w:rFonts w:ascii="Arial" w:hAnsi="Arial" w:hint="default"/>
      </w:rPr>
    </w:lvl>
    <w:lvl w:ilvl="1" w:tplc="BDE82606" w:tentative="1">
      <w:start w:val="1"/>
      <w:numFmt w:val="bullet"/>
      <w:lvlText w:val="•"/>
      <w:lvlJc w:val="left"/>
      <w:pPr>
        <w:tabs>
          <w:tab w:val="num" w:pos="1440"/>
        </w:tabs>
        <w:ind w:left="1440" w:hanging="360"/>
      </w:pPr>
      <w:rPr>
        <w:rFonts w:ascii="Arial" w:hAnsi="Arial" w:hint="default"/>
      </w:rPr>
    </w:lvl>
    <w:lvl w:ilvl="2" w:tplc="25D85672" w:tentative="1">
      <w:start w:val="1"/>
      <w:numFmt w:val="bullet"/>
      <w:lvlText w:val="•"/>
      <w:lvlJc w:val="left"/>
      <w:pPr>
        <w:tabs>
          <w:tab w:val="num" w:pos="2160"/>
        </w:tabs>
        <w:ind w:left="2160" w:hanging="360"/>
      </w:pPr>
      <w:rPr>
        <w:rFonts w:ascii="Arial" w:hAnsi="Arial" w:hint="default"/>
      </w:rPr>
    </w:lvl>
    <w:lvl w:ilvl="3" w:tplc="C748B26C" w:tentative="1">
      <w:start w:val="1"/>
      <w:numFmt w:val="bullet"/>
      <w:lvlText w:val="•"/>
      <w:lvlJc w:val="left"/>
      <w:pPr>
        <w:tabs>
          <w:tab w:val="num" w:pos="2880"/>
        </w:tabs>
        <w:ind w:left="2880" w:hanging="360"/>
      </w:pPr>
      <w:rPr>
        <w:rFonts w:ascii="Arial" w:hAnsi="Arial" w:hint="default"/>
      </w:rPr>
    </w:lvl>
    <w:lvl w:ilvl="4" w:tplc="74D6B3AC" w:tentative="1">
      <w:start w:val="1"/>
      <w:numFmt w:val="bullet"/>
      <w:lvlText w:val="•"/>
      <w:lvlJc w:val="left"/>
      <w:pPr>
        <w:tabs>
          <w:tab w:val="num" w:pos="3600"/>
        </w:tabs>
        <w:ind w:left="3600" w:hanging="360"/>
      </w:pPr>
      <w:rPr>
        <w:rFonts w:ascii="Arial" w:hAnsi="Arial" w:hint="default"/>
      </w:rPr>
    </w:lvl>
    <w:lvl w:ilvl="5" w:tplc="6C5EB4BA" w:tentative="1">
      <w:start w:val="1"/>
      <w:numFmt w:val="bullet"/>
      <w:lvlText w:val="•"/>
      <w:lvlJc w:val="left"/>
      <w:pPr>
        <w:tabs>
          <w:tab w:val="num" w:pos="4320"/>
        </w:tabs>
        <w:ind w:left="4320" w:hanging="360"/>
      </w:pPr>
      <w:rPr>
        <w:rFonts w:ascii="Arial" w:hAnsi="Arial" w:hint="default"/>
      </w:rPr>
    </w:lvl>
    <w:lvl w:ilvl="6" w:tplc="B80C26AA" w:tentative="1">
      <w:start w:val="1"/>
      <w:numFmt w:val="bullet"/>
      <w:lvlText w:val="•"/>
      <w:lvlJc w:val="left"/>
      <w:pPr>
        <w:tabs>
          <w:tab w:val="num" w:pos="5040"/>
        </w:tabs>
        <w:ind w:left="5040" w:hanging="360"/>
      </w:pPr>
      <w:rPr>
        <w:rFonts w:ascii="Arial" w:hAnsi="Arial" w:hint="default"/>
      </w:rPr>
    </w:lvl>
    <w:lvl w:ilvl="7" w:tplc="A834501A" w:tentative="1">
      <w:start w:val="1"/>
      <w:numFmt w:val="bullet"/>
      <w:lvlText w:val="•"/>
      <w:lvlJc w:val="left"/>
      <w:pPr>
        <w:tabs>
          <w:tab w:val="num" w:pos="5760"/>
        </w:tabs>
        <w:ind w:left="5760" w:hanging="360"/>
      </w:pPr>
      <w:rPr>
        <w:rFonts w:ascii="Arial" w:hAnsi="Arial" w:hint="default"/>
      </w:rPr>
    </w:lvl>
    <w:lvl w:ilvl="8" w:tplc="6E2E359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5C43533"/>
    <w:multiLevelType w:val="hybridMultilevel"/>
    <w:tmpl w:val="398CF7B8"/>
    <w:lvl w:ilvl="0" w:tplc="089823F4">
      <w:start w:val="1"/>
      <w:numFmt w:val="bullet"/>
      <w:lvlText w:val="•"/>
      <w:lvlJc w:val="left"/>
      <w:pPr>
        <w:tabs>
          <w:tab w:val="num" w:pos="720"/>
        </w:tabs>
        <w:ind w:left="720" w:hanging="360"/>
      </w:pPr>
      <w:rPr>
        <w:rFonts w:ascii="Arial" w:hAnsi="Arial" w:hint="default"/>
      </w:rPr>
    </w:lvl>
    <w:lvl w:ilvl="1" w:tplc="CCBAA72A" w:tentative="1">
      <w:start w:val="1"/>
      <w:numFmt w:val="bullet"/>
      <w:lvlText w:val="•"/>
      <w:lvlJc w:val="left"/>
      <w:pPr>
        <w:tabs>
          <w:tab w:val="num" w:pos="1440"/>
        </w:tabs>
        <w:ind w:left="1440" w:hanging="360"/>
      </w:pPr>
      <w:rPr>
        <w:rFonts w:ascii="Arial" w:hAnsi="Arial" w:hint="default"/>
      </w:rPr>
    </w:lvl>
    <w:lvl w:ilvl="2" w:tplc="685C0290" w:tentative="1">
      <w:start w:val="1"/>
      <w:numFmt w:val="bullet"/>
      <w:lvlText w:val="•"/>
      <w:lvlJc w:val="left"/>
      <w:pPr>
        <w:tabs>
          <w:tab w:val="num" w:pos="2160"/>
        </w:tabs>
        <w:ind w:left="2160" w:hanging="360"/>
      </w:pPr>
      <w:rPr>
        <w:rFonts w:ascii="Arial" w:hAnsi="Arial" w:hint="default"/>
      </w:rPr>
    </w:lvl>
    <w:lvl w:ilvl="3" w:tplc="859E6D34" w:tentative="1">
      <w:start w:val="1"/>
      <w:numFmt w:val="bullet"/>
      <w:lvlText w:val="•"/>
      <w:lvlJc w:val="left"/>
      <w:pPr>
        <w:tabs>
          <w:tab w:val="num" w:pos="2880"/>
        </w:tabs>
        <w:ind w:left="2880" w:hanging="360"/>
      </w:pPr>
      <w:rPr>
        <w:rFonts w:ascii="Arial" w:hAnsi="Arial" w:hint="default"/>
      </w:rPr>
    </w:lvl>
    <w:lvl w:ilvl="4" w:tplc="CC8A730A" w:tentative="1">
      <w:start w:val="1"/>
      <w:numFmt w:val="bullet"/>
      <w:lvlText w:val="•"/>
      <w:lvlJc w:val="left"/>
      <w:pPr>
        <w:tabs>
          <w:tab w:val="num" w:pos="3600"/>
        </w:tabs>
        <w:ind w:left="3600" w:hanging="360"/>
      </w:pPr>
      <w:rPr>
        <w:rFonts w:ascii="Arial" w:hAnsi="Arial" w:hint="default"/>
      </w:rPr>
    </w:lvl>
    <w:lvl w:ilvl="5" w:tplc="AA089B98" w:tentative="1">
      <w:start w:val="1"/>
      <w:numFmt w:val="bullet"/>
      <w:lvlText w:val="•"/>
      <w:lvlJc w:val="left"/>
      <w:pPr>
        <w:tabs>
          <w:tab w:val="num" w:pos="4320"/>
        </w:tabs>
        <w:ind w:left="4320" w:hanging="360"/>
      </w:pPr>
      <w:rPr>
        <w:rFonts w:ascii="Arial" w:hAnsi="Arial" w:hint="default"/>
      </w:rPr>
    </w:lvl>
    <w:lvl w:ilvl="6" w:tplc="ACEC6F70" w:tentative="1">
      <w:start w:val="1"/>
      <w:numFmt w:val="bullet"/>
      <w:lvlText w:val="•"/>
      <w:lvlJc w:val="left"/>
      <w:pPr>
        <w:tabs>
          <w:tab w:val="num" w:pos="5040"/>
        </w:tabs>
        <w:ind w:left="5040" w:hanging="360"/>
      </w:pPr>
      <w:rPr>
        <w:rFonts w:ascii="Arial" w:hAnsi="Arial" w:hint="default"/>
      </w:rPr>
    </w:lvl>
    <w:lvl w:ilvl="7" w:tplc="8DA20D2C" w:tentative="1">
      <w:start w:val="1"/>
      <w:numFmt w:val="bullet"/>
      <w:lvlText w:val="•"/>
      <w:lvlJc w:val="left"/>
      <w:pPr>
        <w:tabs>
          <w:tab w:val="num" w:pos="5760"/>
        </w:tabs>
        <w:ind w:left="5760" w:hanging="360"/>
      </w:pPr>
      <w:rPr>
        <w:rFonts w:ascii="Arial" w:hAnsi="Arial" w:hint="default"/>
      </w:rPr>
    </w:lvl>
    <w:lvl w:ilvl="8" w:tplc="AF7CC33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0E532B6"/>
    <w:multiLevelType w:val="hybridMultilevel"/>
    <w:tmpl w:val="59824578"/>
    <w:lvl w:ilvl="0" w:tplc="7924C192">
      <w:start w:val="1"/>
      <w:numFmt w:val="bullet"/>
      <w:lvlText w:val="•"/>
      <w:lvlJc w:val="left"/>
      <w:pPr>
        <w:tabs>
          <w:tab w:val="num" w:pos="720"/>
        </w:tabs>
        <w:ind w:left="720" w:hanging="360"/>
      </w:pPr>
      <w:rPr>
        <w:rFonts w:ascii="Arial" w:hAnsi="Arial" w:hint="default"/>
      </w:rPr>
    </w:lvl>
    <w:lvl w:ilvl="1" w:tplc="A0B83022" w:tentative="1">
      <w:start w:val="1"/>
      <w:numFmt w:val="bullet"/>
      <w:lvlText w:val="•"/>
      <w:lvlJc w:val="left"/>
      <w:pPr>
        <w:tabs>
          <w:tab w:val="num" w:pos="1440"/>
        </w:tabs>
        <w:ind w:left="1440" w:hanging="360"/>
      </w:pPr>
      <w:rPr>
        <w:rFonts w:ascii="Arial" w:hAnsi="Arial" w:hint="default"/>
      </w:rPr>
    </w:lvl>
    <w:lvl w:ilvl="2" w:tplc="D1E6F356" w:tentative="1">
      <w:start w:val="1"/>
      <w:numFmt w:val="bullet"/>
      <w:lvlText w:val="•"/>
      <w:lvlJc w:val="left"/>
      <w:pPr>
        <w:tabs>
          <w:tab w:val="num" w:pos="2160"/>
        </w:tabs>
        <w:ind w:left="2160" w:hanging="360"/>
      </w:pPr>
      <w:rPr>
        <w:rFonts w:ascii="Arial" w:hAnsi="Arial" w:hint="default"/>
      </w:rPr>
    </w:lvl>
    <w:lvl w:ilvl="3" w:tplc="D2B0414C" w:tentative="1">
      <w:start w:val="1"/>
      <w:numFmt w:val="bullet"/>
      <w:lvlText w:val="•"/>
      <w:lvlJc w:val="left"/>
      <w:pPr>
        <w:tabs>
          <w:tab w:val="num" w:pos="2880"/>
        </w:tabs>
        <w:ind w:left="2880" w:hanging="360"/>
      </w:pPr>
      <w:rPr>
        <w:rFonts w:ascii="Arial" w:hAnsi="Arial" w:hint="default"/>
      </w:rPr>
    </w:lvl>
    <w:lvl w:ilvl="4" w:tplc="541AC8A8" w:tentative="1">
      <w:start w:val="1"/>
      <w:numFmt w:val="bullet"/>
      <w:lvlText w:val="•"/>
      <w:lvlJc w:val="left"/>
      <w:pPr>
        <w:tabs>
          <w:tab w:val="num" w:pos="3600"/>
        </w:tabs>
        <w:ind w:left="3600" w:hanging="360"/>
      </w:pPr>
      <w:rPr>
        <w:rFonts w:ascii="Arial" w:hAnsi="Arial" w:hint="default"/>
      </w:rPr>
    </w:lvl>
    <w:lvl w:ilvl="5" w:tplc="874E351C" w:tentative="1">
      <w:start w:val="1"/>
      <w:numFmt w:val="bullet"/>
      <w:lvlText w:val="•"/>
      <w:lvlJc w:val="left"/>
      <w:pPr>
        <w:tabs>
          <w:tab w:val="num" w:pos="4320"/>
        </w:tabs>
        <w:ind w:left="4320" w:hanging="360"/>
      </w:pPr>
      <w:rPr>
        <w:rFonts w:ascii="Arial" w:hAnsi="Arial" w:hint="default"/>
      </w:rPr>
    </w:lvl>
    <w:lvl w:ilvl="6" w:tplc="F5AC6310" w:tentative="1">
      <w:start w:val="1"/>
      <w:numFmt w:val="bullet"/>
      <w:lvlText w:val="•"/>
      <w:lvlJc w:val="left"/>
      <w:pPr>
        <w:tabs>
          <w:tab w:val="num" w:pos="5040"/>
        </w:tabs>
        <w:ind w:left="5040" w:hanging="360"/>
      </w:pPr>
      <w:rPr>
        <w:rFonts w:ascii="Arial" w:hAnsi="Arial" w:hint="default"/>
      </w:rPr>
    </w:lvl>
    <w:lvl w:ilvl="7" w:tplc="B530A644" w:tentative="1">
      <w:start w:val="1"/>
      <w:numFmt w:val="bullet"/>
      <w:lvlText w:val="•"/>
      <w:lvlJc w:val="left"/>
      <w:pPr>
        <w:tabs>
          <w:tab w:val="num" w:pos="5760"/>
        </w:tabs>
        <w:ind w:left="5760" w:hanging="360"/>
      </w:pPr>
      <w:rPr>
        <w:rFonts w:ascii="Arial" w:hAnsi="Arial" w:hint="default"/>
      </w:rPr>
    </w:lvl>
    <w:lvl w:ilvl="8" w:tplc="08AAA40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9C76C53"/>
    <w:multiLevelType w:val="hybridMultilevel"/>
    <w:tmpl w:val="E0C2378A"/>
    <w:lvl w:ilvl="0" w:tplc="04090011">
      <w:start w:val="1"/>
      <w:numFmt w:val="decimal"/>
      <w:lvlText w:val="%1)"/>
      <w:lvlJc w:val="left"/>
      <w:pPr>
        <w:ind w:left="90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F685E72"/>
    <w:multiLevelType w:val="hybridMultilevel"/>
    <w:tmpl w:val="E97A6F96"/>
    <w:lvl w:ilvl="0" w:tplc="5E8E00C4">
      <w:start w:val="1"/>
      <w:numFmt w:val="bullet"/>
      <w:lvlText w:val="•"/>
      <w:lvlJc w:val="left"/>
      <w:pPr>
        <w:tabs>
          <w:tab w:val="num" w:pos="720"/>
        </w:tabs>
        <w:ind w:left="720" w:hanging="360"/>
      </w:pPr>
      <w:rPr>
        <w:rFonts w:ascii="Arial" w:hAnsi="Arial" w:hint="default"/>
      </w:rPr>
    </w:lvl>
    <w:lvl w:ilvl="1" w:tplc="A8E83EE2" w:tentative="1">
      <w:start w:val="1"/>
      <w:numFmt w:val="bullet"/>
      <w:lvlText w:val="•"/>
      <w:lvlJc w:val="left"/>
      <w:pPr>
        <w:tabs>
          <w:tab w:val="num" w:pos="1440"/>
        </w:tabs>
        <w:ind w:left="1440" w:hanging="360"/>
      </w:pPr>
      <w:rPr>
        <w:rFonts w:ascii="Arial" w:hAnsi="Arial" w:hint="default"/>
      </w:rPr>
    </w:lvl>
    <w:lvl w:ilvl="2" w:tplc="E5581D02" w:tentative="1">
      <w:start w:val="1"/>
      <w:numFmt w:val="bullet"/>
      <w:lvlText w:val="•"/>
      <w:lvlJc w:val="left"/>
      <w:pPr>
        <w:tabs>
          <w:tab w:val="num" w:pos="2160"/>
        </w:tabs>
        <w:ind w:left="2160" w:hanging="360"/>
      </w:pPr>
      <w:rPr>
        <w:rFonts w:ascii="Arial" w:hAnsi="Arial" w:hint="default"/>
      </w:rPr>
    </w:lvl>
    <w:lvl w:ilvl="3" w:tplc="56C426D8" w:tentative="1">
      <w:start w:val="1"/>
      <w:numFmt w:val="bullet"/>
      <w:lvlText w:val="•"/>
      <w:lvlJc w:val="left"/>
      <w:pPr>
        <w:tabs>
          <w:tab w:val="num" w:pos="2880"/>
        </w:tabs>
        <w:ind w:left="2880" w:hanging="360"/>
      </w:pPr>
      <w:rPr>
        <w:rFonts w:ascii="Arial" w:hAnsi="Arial" w:hint="default"/>
      </w:rPr>
    </w:lvl>
    <w:lvl w:ilvl="4" w:tplc="87E4ABA0" w:tentative="1">
      <w:start w:val="1"/>
      <w:numFmt w:val="bullet"/>
      <w:lvlText w:val="•"/>
      <w:lvlJc w:val="left"/>
      <w:pPr>
        <w:tabs>
          <w:tab w:val="num" w:pos="3600"/>
        </w:tabs>
        <w:ind w:left="3600" w:hanging="360"/>
      </w:pPr>
      <w:rPr>
        <w:rFonts w:ascii="Arial" w:hAnsi="Arial" w:hint="default"/>
      </w:rPr>
    </w:lvl>
    <w:lvl w:ilvl="5" w:tplc="B6D0D568" w:tentative="1">
      <w:start w:val="1"/>
      <w:numFmt w:val="bullet"/>
      <w:lvlText w:val="•"/>
      <w:lvlJc w:val="left"/>
      <w:pPr>
        <w:tabs>
          <w:tab w:val="num" w:pos="4320"/>
        </w:tabs>
        <w:ind w:left="4320" w:hanging="360"/>
      </w:pPr>
      <w:rPr>
        <w:rFonts w:ascii="Arial" w:hAnsi="Arial" w:hint="default"/>
      </w:rPr>
    </w:lvl>
    <w:lvl w:ilvl="6" w:tplc="B038FC58" w:tentative="1">
      <w:start w:val="1"/>
      <w:numFmt w:val="bullet"/>
      <w:lvlText w:val="•"/>
      <w:lvlJc w:val="left"/>
      <w:pPr>
        <w:tabs>
          <w:tab w:val="num" w:pos="5040"/>
        </w:tabs>
        <w:ind w:left="5040" w:hanging="360"/>
      </w:pPr>
      <w:rPr>
        <w:rFonts w:ascii="Arial" w:hAnsi="Arial" w:hint="default"/>
      </w:rPr>
    </w:lvl>
    <w:lvl w:ilvl="7" w:tplc="45F2C98E" w:tentative="1">
      <w:start w:val="1"/>
      <w:numFmt w:val="bullet"/>
      <w:lvlText w:val="•"/>
      <w:lvlJc w:val="left"/>
      <w:pPr>
        <w:tabs>
          <w:tab w:val="num" w:pos="5760"/>
        </w:tabs>
        <w:ind w:left="5760" w:hanging="360"/>
      </w:pPr>
      <w:rPr>
        <w:rFonts w:ascii="Arial" w:hAnsi="Arial" w:hint="default"/>
      </w:rPr>
    </w:lvl>
    <w:lvl w:ilvl="8" w:tplc="EFA8AE7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0C525F9"/>
    <w:multiLevelType w:val="hybridMultilevel"/>
    <w:tmpl w:val="FDBCBE5E"/>
    <w:lvl w:ilvl="0" w:tplc="04090011">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E3058D"/>
    <w:multiLevelType w:val="hybridMultilevel"/>
    <w:tmpl w:val="646632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E50722"/>
    <w:multiLevelType w:val="hybridMultilevel"/>
    <w:tmpl w:val="B20883D0"/>
    <w:lvl w:ilvl="0" w:tplc="44EEBAFA">
      <w:start w:val="1"/>
      <w:numFmt w:val="bullet"/>
      <w:lvlText w:val="•"/>
      <w:lvlJc w:val="left"/>
      <w:pPr>
        <w:tabs>
          <w:tab w:val="num" w:pos="720"/>
        </w:tabs>
        <w:ind w:left="720" w:hanging="360"/>
      </w:pPr>
      <w:rPr>
        <w:rFonts w:ascii="Times New Roman" w:hAnsi="Times New Roman" w:hint="default"/>
      </w:rPr>
    </w:lvl>
    <w:lvl w:ilvl="1" w:tplc="AEB868BA" w:tentative="1">
      <w:start w:val="1"/>
      <w:numFmt w:val="bullet"/>
      <w:lvlText w:val="•"/>
      <w:lvlJc w:val="left"/>
      <w:pPr>
        <w:tabs>
          <w:tab w:val="num" w:pos="1440"/>
        </w:tabs>
        <w:ind w:left="1440" w:hanging="360"/>
      </w:pPr>
      <w:rPr>
        <w:rFonts w:ascii="Times New Roman" w:hAnsi="Times New Roman" w:hint="default"/>
      </w:rPr>
    </w:lvl>
    <w:lvl w:ilvl="2" w:tplc="200CE6F8" w:tentative="1">
      <w:start w:val="1"/>
      <w:numFmt w:val="bullet"/>
      <w:lvlText w:val="•"/>
      <w:lvlJc w:val="left"/>
      <w:pPr>
        <w:tabs>
          <w:tab w:val="num" w:pos="2160"/>
        </w:tabs>
        <w:ind w:left="2160" w:hanging="360"/>
      </w:pPr>
      <w:rPr>
        <w:rFonts w:ascii="Times New Roman" w:hAnsi="Times New Roman" w:hint="default"/>
      </w:rPr>
    </w:lvl>
    <w:lvl w:ilvl="3" w:tplc="58DE960E" w:tentative="1">
      <w:start w:val="1"/>
      <w:numFmt w:val="bullet"/>
      <w:lvlText w:val="•"/>
      <w:lvlJc w:val="left"/>
      <w:pPr>
        <w:tabs>
          <w:tab w:val="num" w:pos="2880"/>
        </w:tabs>
        <w:ind w:left="2880" w:hanging="360"/>
      </w:pPr>
      <w:rPr>
        <w:rFonts w:ascii="Times New Roman" w:hAnsi="Times New Roman" w:hint="default"/>
      </w:rPr>
    </w:lvl>
    <w:lvl w:ilvl="4" w:tplc="2990E9DC" w:tentative="1">
      <w:start w:val="1"/>
      <w:numFmt w:val="bullet"/>
      <w:lvlText w:val="•"/>
      <w:lvlJc w:val="left"/>
      <w:pPr>
        <w:tabs>
          <w:tab w:val="num" w:pos="3600"/>
        </w:tabs>
        <w:ind w:left="3600" w:hanging="360"/>
      </w:pPr>
      <w:rPr>
        <w:rFonts w:ascii="Times New Roman" w:hAnsi="Times New Roman" w:hint="default"/>
      </w:rPr>
    </w:lvl>
    <w:lvl w:ilvl="5" w:tplc="599C4516" w:tentative="1">
      <w:start w:val="1"/>
      <w:numFmt w:val="bullet"/>
      <w:lvlText w:val="•"/>
      <w:lvlJc w:val="left"/>
      <w:pPr>
        <w:tabs>
          <w:tab w:val="num" w:pos="4320"/>
        </w:tabs>
        <w:ind w:left="4320" w:hanging="360"/>
      </w:pPr>
      <w:rPr>
        <w:rFonts w:ascii="Times New Roman" w:hAnsi="Times New Roman" w:hint="default"/>
      </w:rPr>
    </w:lvl>
    <w:lvl w:ilvl="6" w:tplc="F38CE0A4" w:tentative="1">
      <w:start w:val="1"/>
      <w:numFmt w:val="bullet"/>
      <w:lvlText w:val="•"/>
      <w:lvlJc w:val="left"/>
      <w:pPr>
        <w:tabs>
          <w:tab w:val="num" w:pos="5040"/>
        </w:tabs>
        <w:ind w:left="5040" w:hanging="360"/>
      </w:pPr>
      <w:rPr>
        <w:rFonts w:ascii="Times New Roman" w:hAnsi="Times New Roman" w:hint="default"/>
      </w:rPr>
    </w:lvl>
    <w:lvl w:ilvl="7" w:tplc="892CE7C0" w:tentative="1">
      <w:start w:val="1"/>
      <w:numFmt w:val="bullet"/>
      <w:lvlText w:val="•"/>
      <w:lvlJc w:val="left"/>
      <w:pPr>
        <w:tabs>
          <w:tab w:val="num" w:pos="5760"/>
        </w:tabs>
        <w:ind w:left="5760" w:hanging="360"/>
      </w:pPr>
      <w:rPr>
        <w:rFonts w:ascii="Times New Roman" w:hAnsi="Times New Roman" w:hint="default"/>
      </w:rPr>
    </w:lvl>
    <w:lvl w:ilvl="8" w:tplc="62F6D0BA"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4500D85"/>
    <w:multiLevelType w:val="hybridMultilevel"/>
    <w:tmpl w:val="7B18E2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2B79F3"/>
    <w:multiLevelType w:val="hybridMultilevel"/>
    <w:tmpl w:val="6B423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8446D0"/>
    <w:multiLevelType w:val="hybridMultilevel"/>
    <w:tmpl w:val="D448613A"/>
    <w:lvl w:ilvl="0" w:tplc="5A74A42E">
      <w:start w:val="1"/>
      <w:numFmt w:val="bullet"/>
      <w:lvlText w:val="•"/>
      <w:lvlJc w:val="left"/>
      <w:pPr>
        <w:tabs>
          <w:tab w:val="num" w:pos="720"/>
        </w:tabs>
        <w:ind w:left="720" w:hanging="360"/>
      </w:pPr>
      <w:rPr>
        <w:rFonts w:ascii="Times New Roman" w:hAnsi="Times New Roman" w:hint="default"/>
      </w:rPr>
    </w:lvl>
    <w:lvl w:ilvl="1" w:tplc="2B68B9A8" w:tentative="1">
      <w:start w:val="1"/>
      <w:numFmt w:val="bullet"/>
      <w:lvlText w:val="•"/>
      <w:lvlJc w:val="left"/>
      <w:pPr>
        <w:tabs>
          <w:tab w:val="num" w:pos="1440"/>
        </w:tabs>
        <w:ind w:left="1440" w:hanging="360"/>
      </w:pPr>
      <w:rPr>
        <w:rFonts w:ascii="Times New Roman" w:hAnsi="Times New Roman" w:hint="default"/>
      </w:rPr>
    </w:lvl>
    <w:lvl w:ilvl="2" w:tplc="180E12A6" w:tentative="1">
      <w:start w:val="1"/>
      <w:numFmt w:val="bullet"/>
      <w:lvlText w:val="•"/>
      <w:lvlJc w:val="left"/>
      <w:pPr>
        <w:tabs>
          <w:tab w:val="num" w:pos="2160"/>
        </w:tabs>
        <w:ind w:left="2160" w:hanging="360"/>
      </w:pPr>
      <w:rPr>
        <w:rFonts w:ascii="Times New Roman" w:hAnsi="Times New Roman" w:hint="default"/>
      </w:rPr>
    </w:lvl>
    <w:lvl w:ilvl="3" w:tplc="D2DAB6C0" w:tentative="1">
      <w:start w:val="1"/>
      <w:numFmt w:val="bullet"/>
      <w:lvlText w:val="•"/>
      <w:lvlJc w:val="left"/>
      <w:pPr>
        <w:tabs>
          <w:tab w:val="num" w:pos="2880"/>
        </w:tabs>
        <w:ind w:left="2880" w:hanging="360"/>
      </w:pPr>
      <w:rPr>
        <w:rFonts w:ascii="Times New Roman" w:hAnsi="Times New Roman" w:hint="default"/>
      </w:rPr>
    </w:lvl>
    <w:lvl w:ilvl="4" w:tplc="77C06594" w:tentative="1">
      <w:start w:val="1"/>
      <w:numFmt w:val="bullet"/>
      <w:lvlText w:val="•"/>
      <w:lvlJc w:val="left"/>
      <w:pPr>
        <w:tabs>
          <w:tab w:val="num" w:pos="3600"/>
        </w:tabs>
        <w:ind w:left="3600" w:hanging="360"/>
      </w:pPr>
      <w:rPr>
        <w:rFonts w:ascii="Times New Roman" w:hAnsi="Times New Roman" w:hint="default"/>
      </w:rPr>
    </w:lvl>
    <w:lvl w:ilvl="5" w:tplc="6742A816" w:tentative="1">
      <w:start w:val="1"/>
      <w:numFmt w:val="bullet"/>
      <w:lvlText w:val="•"/>
      <w:lvlJc w:val="left"/>
      <w:pPr>
        <w:tabs>
          <w:tab w:val="num" w:pos="4320"/>
        </w:tabs>
        <w:ind w:left="4320" w:hanging="360"/>
      </w:pPr>
      <w:rPr>
        <w:rFonts w:ascii="Times New Roman" w:hAnsi="Times New Roman" w:hint="default"/>
      </w:rPr>
    </w:lvl>
    <w:lvl w:ilvl="6" w:tplc="FB86ECF0" w:tentative="1">
      <w:start w:val="1"/>
      <w:numFmt w:val="bullet"/>
      <w:lvlText w:val="•"/>
      <w:lvlJc w:val="left"/>
      <w:pPr>
        <w:tabs>
          <w:tab w:val="num" w:pos="5040"/>
        </w:tabs>
        <w:ind w:left="5040" w:hanging="360"/>
      </w:pPr>
      <w:rPr>
        <w:rFonts w:ascii="Times New Roman" w:hAnsi="Times New Roman" w:hint="default"/>
      </w:rPr>
    </w:lvl>
    <w:lvl w:ilvl="7" w:tplc="398E8042" w:tentative="1">
      <w:start w:val="1"/>
      <w:numFmt w:val="bullet"/>
      <w:lvlText w:val="•"/>
      <w:lvlJc w:val="left"/>
      <w:pPr>
        <w:tabs>
          <w:tab w:val="num" w:pos="5760"/>
        </w:tabs>
        <w:ind w:left="5760" w:hanging="360"/>
      </w:pPr>
      <w:rPr>
        <w:rFonts w:ascii="Times New Roman" w:hAnsi="Times New Roman" w:hint="default"/>
      </w:rPr>
    </w:lvl>
    <w:lvl w:ilvl="8" w:tplc="0C8E0A0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6DBB763B"/>
    <w:multiLevelType w:val="hybridMultilevel"/>
    <w:tmpl w:val="24FA10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C2430C"/>
    <w:multiLevelType w:val="multilevel"/>
    <w:tmpl w:val="A640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0E96DE0"/>
    <w:multiLevelType w:val="hybridMultilevel"/>
    <w:tmpl w:val="EAFE99BA"/>
    <w:lvl w:ilvl="0" w:tplc="DF320EE6">
      <w:start w:val="1"/>
      <w:numFmt w:val="bullet"/>
      <w:lvlText w:val="•"/>
      <w:lvlJc w:val="left"/>
      <w:pPr>
        <w:tabs>
          <w:tab w:val="num" w:pos="720"/>
        </w:tabs>
        <w:ind w:left="720" w:hanging="360"/>
      </w:pPr>
      <w:rPr>
        <w:rFonts w:ascii="Times New Roman" w:hAnsi="Times New Roman" w:hint="default"/>
      </w:rPr>
    </w:lvl>
    <w:lvl w:ilvl="1" w:tplc="FF1A2AD8" w:tentative="1">
      <w:start w:val="1"/>
      <w:numFmt w:val="bullet"/>
      <w:lvlText w:val="•"/>
      <w:lvlJc w:val="left"/>
      <w:pPr>
        <w:tabs>
          <w:tab w:val="num" w:pos="1440"/>
        </w:tabs>
        <w:ind w:left="1440" w:hanging="360"/>
      </w:pPr>
      <w:rPr>
        <w:rFonts w:ascii="Times New Roman" w:hAnsi="Times New Roman" w:hint="default"/>
      </w:rPr>
    </w:lvl>
    <w:lvl w:ilvl="2" w:tplc="02EEE6C4" w:tentative="1">
      <w:start w:val="1"/>
      <w:numFmt w:val="bullet"/>
      <w:lvlText w:val="•"/>
      <w:lvlJc w:val="left"/>
      <w:pPr>
        <w:tabs>
          <w:tab w:val="num" w:pos="2160"/>
        </w:tabs>
        <w:ind w:left="2160" w:hanging="360"/>
      </w:pPr>
      <w:rPr>
        <w:rFonts w:ascii="Times New Roman" w:hAnsi="Times New Roman" w:hint="default"/>
      </w:rPr>
    </w:lvl>
    <w:lvl w:ilvl="3" w:tplc="A5809E88" w:tentative="1">
      <w:start w:val="1"/>
      <w:numFmt w:val="bullet"/>
      <w:lvlText w:val="•"/>
      <w:lvlJc w:val="left"/>
      <w:pPr>
        <w:tabs>
          <w:tab w:val="num" w:pos="2880"/>
        </w:tabs>
        <w:ind w:left="2880" w:hanging="360"/>
      </w:pPr>
      <w:rPr>
        <w:rFonts w:ascii="Times New Roman" w:hAnsi="Times New Roman" w:hint="default"/>
      </w:rPr>
    </w:lvl>
    <w:lvl w:ilvl="4" w:tplc="4E7E9DCC" w:tentative="1">
      <w:start w:val="1"/>
      <w:numFmt w:val="bullet"/>
      <w:lvlText w:val="•"/>
      <w:lvlJc w:val="left"/>
      <w:pPr>
        <w:tabs>
          <w:tab w:val="num" w:pos="3600"/>
        </w:tabs>
        <w:ind w:left="3600" w:hanging="360"/>
      </w:pPr>
      <w:rPr>
        <w:rFonts w:ascii="Times New Roman" w:hAnsi="Times New Roman" w:hint="default"/>
      </w:rPr>
    </w:lvl>
    <w:lvl w:ilvl="5" w:tplc="43B26296" w:tentative="1">
      <w:start w:val="1"/>
      <w:numFmt w:val="bullet"/>
      <w:lvlText w:val="•"/>
      <w:lvlJc w:val="left"/>
      <w:pPr>
        <w:tabs>
          <w:tab w:val="num" w:pos="4320"/>
        </w:tabs>
        <w:ind w:left="4320" w:hanging="360"/>
      </w:pPr>
      <w:rPr>
        <w:rFonts w:ascii="Times New Roman" w:hAnsi="Times New Roman" w:hint="default"/>
      </w:rPr>
    </w:lvl>
    <w:lvl w:ilvl="6" w:tplc="B0F08F36" w:tentative="1">
      <w:start w:val="1"/>
      <w:numFmt w:val="bullet"/>
      <w:lvlText w:val="•"/>
      <w:lvlJc w:val="left"/>
      <w:pPr>
        <w:tabs>
          <w:tab w:val="num" w:pos="5040"/>
        </w:tabs>
        <w:ind w:left="5040" w:hanging="360"/>
      </w:pPr>
      <w:rPr>
        <w:rFonts w:ascii="Times New Roman" w:hAnsi="Times New Roman" w:hint="default"/>
      </w:rPr>
    </w:lvl>
    <w:lvl w:ilvl="7" w:tplc="718A5508" w:tentative="1">
      <w:start w:val="1"/>
      <w:numFmt w:val="bullet"/>
      <w:lvlText w:val="•"/>
      <w:lvlJc w:val="left"/>
      <w:pPr>
        <w:tabs>
          <w:tab w:val="num" w:pos="5760"/>
        </w:tabs>
        <w:ind w:left="5760" w:hanging="360"/>
      </w:pPr>
      <w:rPr>
        <w:rFonts w:ascii="Times New Roman" w:hAnsi="Times New Roman" w:hint="default"/>
      </w:rPr>
    </w:lvl>
    <w:lvl w:ilvl="8" w:tplc="70388EA6"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28C42E8"/>
    <w:multiLevelType w:val="hybridMultilevel"/>
    <w:tmpl w:val="12826C88"/>
    <w:lvl w:ilvl="0" w:tplc="C966DA1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FC2661"/>
    <w:multiLevelType w:val="hybridMultilevel"/>
    <w:tmpl w:val="20AEFAA4"/>
    <w:lvl w:ilvl="0" w:tplc="19925DDE">
      <w:start w:val="1"/>
      <w:numFmt w:val="bullet"/>
      <w:lvlText w:val="•"/>
      <w:lvlJc w:val="left"/>
      <w:pPr>
        <w:tabs>
          <w:tab w:val="num" w:pos="720"/>
        </w:tabs>
        <w:ind w:left="720" w:hanging="360"/>
      </w:pPr>
      <w:rPr>
        <w:rFonts w:ascii="Times New Roman" w:hAnsi="Times New Roman" w:hint="default"/>
      </w:rPr>
    </w:lvl>
    <w:lvl w:ilvl="1" w:tplc="94C03918">
      <w:numFmt w:val="bullet"/>
      <w:lvlText w:val="•"/>
      <w:lvlJc w:val="left"/>
      <w:pPr>
        <w:tabs>
          <w:tab w:val="num" w:pos="1440"/>
        </w:tabs>
        <w:ind w:left="1440" w:hanging="360"/>
      </w:pPr>
      <w:rPr>
        <w:rFonts w:ascii="Arial" w:hAnsi="Arial" w:hint="default"/>
      </w:rPr>
    </w:lvl>
    <w:lvl w:ilvl="2" w:tplc="DB586234" w:tentative="1">
      <w:start w:val="1"/>
      <w:numFmt w:val="bullet"/>
      <w:lvlText w:val="•"/>
      <w:lvlJc w:val="left"/>
      <w:pPr>
        <w:tabs>
          <w:tab w:val="num" w:pos="2160"/>
        </w:tabs>
        <w:ind w:left="2160" w:hanging="360"/>
      </w:pPr>
      <w:rPr>
        <w:rFonts w:ascii="Times New Roman" w:hAnsi="Times New Roman" w:hint="default"/>
      </w:rPr>
    </w:lvl>
    <w:lvl w:ilvl="3" w:tplc="E46CC216" w:tentative="1">
      <w:start w:val="1"/>
      <w:numFmt w:val="bullet"/>
      <w:lvlText w:val="•"/>
      <w:lvlJc w:val="left"/>
      <w:pPr>
        <w:tabs>
          <w:tab w:val="num" w:pos="2880"/>
        </w:tabs>
        <w:ind w:left="2880" w:hanging="360"/>
      </w:pPr>
      <w:rPr>
        <w:rFonts w:ascii="Times New Roman" w:hAnsi="Times New Roman" w:hint="default"/>
      </w:rPr>
    </w:lvl>
    <w:lvl w:ilvl="4" w:tplc="7B2CE15A" w:tentative="1">
      <w:start w:val="1"/>
      <w:numFmt w:val="bullet"/>
      <w:lvlText w:val="•"/>
      <w:lvlJc w:val="left"/>
      <w:pPr>
        <w:tabs>
          <w:tab w:val="num" w:pos="3600"/>
        </w:tabs>
        <w:ind w:left="3600" w:hanging="360"/>
      </w:pPr>
      <w:rPr>
        <w:rFonts w:ascii="Times New Roman" w:hAnsi="Times New Roman" w:hint="default"/>
      </w:rPr>
    </w:lvl>
    <w:lvl w:ilvl="5" w:tplc="FB3823C8" w:tentative="1">
      <w:start w:val="1"/>
      <w:numFmt w:val="bullet"/>
      <w:lvlText w:val="•"/>
      <w:lvlJc w:val="left"/>
      <w:pPr>
        <w:tabs>
          <w:tab w:val="num" w:pos="4320"/>
        </w:tabs>
        <w:ind w:left="4320" w:hanging="360"/>
      </w:pPr>
      <w:rPr>
        <w:rFonts w:ascii="Times New Roman" w:hAnsi="Times New Roman" w:hint="default"/>
      </w:rPr>
    </w:lvl>
    <w:lvl w:ilvl="6" w:tplc="1CE261E6" w:tentative="1">
      <w:start w:val="1"/>
      <w:numFmt w:val="bullet"/>
      <w:lvlText w:val="•"/>
      <w:lvlJc w:val="left"/>
      <w:pPr>
        <w:tabs>
          <w:tab w:val="num" w:pos="5040"/>
        </w:tabs>
        <w:ind w:left="5040" w:hanging="360"/>
      </w:pPr>
      <w:rPr>
        <w:rFonts w:ascii="Times New Roman" w:hAnsi="Times New Roman" w:hint="default"/>
      </w:rPr>
    </w:lvl>
    <w:lvl w:ilvl="7" w:tplc="0FA0C4DA" w:tentative="1">
      <w:start w:val="1"/>
      <w:numFmt w:val="bullet"/>
      <w:lvlText w:val="•"/>
      <w:lvlJc w:val="left"/>
      <w:pPr>
        <w:tabs>
          <w:tab w:val="num" w:pos="5760"/>
        </w:tabs>
        <w:ind w:left="5760" w:hanging="360"/>
      </w:pPr>
      <w:rPr>
        <w:rFonts w:ascii="Times New Roman" w:hAnsi="Times New Roman" w:hint="default"/>
      </w:rPr>
    </w:lvl>
    <w:lvl w:ilvl="8" w:tplc="8444ABF0"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9837587"/>
    <w:multiLevelType w:val="hybridMultilevel"/>
    <w:tmpl w:val="2CC4B7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FA0A69"/>
    <w:multiLevelType w:val="multilevel"/>
    <w:tmpl w:val="1E145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CDA0F4D"/>
    <w:multiLevelType w:val="hybridMultilevel"/>
    <w:tmpl w:val="2CC4B7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4E4AF8"/>
    <w:multiLevelType w:val="hybridMultilevel"/>
    <w:tmpl w:val="7B4238AA"/>
    <w:lvl w:ilvl="0" w:tplc="3008E7D0">
      <w:start w:val="1"/>
      <w:numFmt w:val="bullet"/>
      <w:lvlText w:val="-"/>
      <w:lvlJc w:val="left"/>
      <w:pPr>
        <w:tabs>
          <w:tab w:val="num" w:pos="720"/>
        </w:tabs>
        <w:ind w:left="720" w:hanging="360"/>
      </w:pPr>
      <w:rPr>
        <w:rFonts w:ascii="GHEA Grapalat" w:hAnsi="GHEA Grapalat" w:hint="default"/>
      </w:rPr>
    </w:lvl>
    <w:lvl w:ilvl="1" w:tplc="A9A0FF82" w:tentative="1">
      <w:start w:val="1"/>
      <w:numFmt w:val="bullet"/>
      <w:lvlText w:val="-"/>
      <w:lvlJc w:val="left"/>
      <w:pPr>
        <w:tabs>
          <w:tab w:val="num" w:pos="1440"/>
        </w:tabs>
        <w:ind w:left="1440" w:hanging="360"/>
      </w:pPr>
      <w:rPr>
        <w:rFonts w:ascii="GHEA Grapalat" w:hAnsi="GHEA Grapalat" w:hint="default"/>
      </w:rPr>
    </w:lvl>
    <w:lvl w:ilvl="2" w:tplc="BC325394" w:tentative="1">
      <w:start w:val="1"/>
      <w:numFmt w:val="bullet"/>
      <w:lvlText w:val="-"/>
      <w:lvlJc w:val="left"/>
      <w:pPr>
        <w:tabs>
          <w:tab w:val="num" w:pos="2160"/>
        </w:tabs>
        <w:ind w:left="2160" w:hanging="360"/>
      </w:pPr>
      <w:rPr>
        <w:rFonts w:ascii="GHEA Grapalat" w:hAnsi="GHEA Grapalat" w:hint="default"/>
      </w:rPr>
    </w:lvl>
    <w:lvl w:ilvl="3" w:tplc="B1AECDFA" w:tentative="1">
      <w:start w:val="1"/>
      <w:numFmt w:val="bullet"/>
      <w:lvlText w:val="-"/>
      <w:lvlJc w:val="left"/>
      <w:pPr>
        <w:tabs>
          <w:tab w:val="num" w:pos="2880"/>
        </w:tabs>
        <w:ind w:left="2880" w:hanging="360"/>
      </w:pPr>
      <w:rPr>
        <w:rFonts w:ascii="GHEA Grapalat" w:hAnsi="GHEA Grapalat" w:hint="default"/>
      </w:rPr>
    </w:lvl>
    <w:lvl w:ilvl="4" w:tplc="851C2CB8" w:tentative="1">
      <w:start w:val="1"/>
      <w:numFmt w:val="bullet"/>
      <w:lvlText w:val="-"/>
      <w:lvlJc w:val="left"/>
      <w:pPr>
        <w:tabs>
          <w:tab w:val="num" w:pos="3600"/>
        </w:tabs>
        <w:ind w:left="3600" w:hanging="360"/>
      </w:pPr>
      <w:rPr>
        <w:rFonts w:ascii="GHEA Grapalat" w:hAnsi="GHEA Grapalat" w:hint="default"/>
      </w:rPr>
    </w:lvl>
    <w:lvl w:ilvl="5" w:tplc="073852A4" w:tentative="1">
      <w:start w:val="1"/>
      <w:numFmt w:val="bullet"/>
      <w:lvlText w:val="-"/>
      <w:lvlJc w:val="left"/>
      <w:pPr>
        <w:tabs>
          <w:tab w:val="num" w:pos="4320"/>
        </w:tabs>
        <w:ind w:left="4320" w:hanging="360"/>
      </w:pPr>
      <w:rPr>
        <w:rFonts w:ascii="GHEA Grapalat" w:hAnsi="GHEA Grapalat" w:hint="default"/>
      </w:rPr>
    </w:lvl>
    <w:lvl w:ilvl="6" w:tplc="E8489ADC" w:tentative="1">
      <w:start w:val="1"/>
      <w:numFmt w:val="bullet"/>
      <w:lvlText w:val="-"/>
      <w:lvlJc w:val="left"/>
      <w:pPr>
        <w:tabs>
          <w:tab w:val="num" w:pos="5040"/>
        </w:tabs>
        <w:ind w:left="5040" w:hanging="360"/>
      </w:pPr>
      <w:rPr>
        <w:rFonts w:ascii="GHEA Grapalat" w:hAnsi="GHEA Grapalat" w:hint="default"/>
      </w:rPr>
    </w:lvl>
    <w:lvl w:ilvl="7" w:tplc="5F6AFAA0" w:tentative="1">
      <w:start w:val="1"/>
      <w:numFmt w:val="bullet"/>
      <w:lvlText w:val="-"/>
      <w:lvlJc w:val="left"/>
      <w:pPr>
        <w:tabs>
          <w:tab w:val="num" w:pos="5760"/>
        </w:tabs>
        <w:ind w:left="5760" w:hanging="360"/>
      </w:pPr>
      <w:rPr>
        <w:rFonts w:ascii="GHEA Grapalat" w:hAnsi="GHEA Grapalat" w:hint="default"/>
      </w:rPr>
    </w:lvl>
    <w:lvl w:ilvl="8" w:tplc="6212D166" w:tentative="1">
      <w:start w:val="1"/>
      <w:numFmt w:val="bullet"/>
      <w:lvlText w:val="-"/>
      <w:lvlJc w:val="left"/>
      <w:pPr>
        <w:tabs>
          <w:tab w:val="num" w:pos="6480"/>
        </w:tabs>
        <w:ind w:left="6480" w:hanging="360"/>
      </w:pPr>
      <w:rPr>
        <w:rFonts w:ascii="GHEA Grapalat" w:hAnsi="GHEA Grapalat" w:hint="default"/>
      </w:rPr>
    </w:lvl>
  </w:abstractNum>
  <w:abstractNum w:abstractNumId="44" w15:restartNumberingAfterBreak="0">
    <w:nsid w:val="7E5A13B2"/>
    <w:multiLevelType w:val="hybridMultilevel"/>
    <w:tmpl w:val="96220EE8"/>
    <w:lvl w:ilvl="0" w:tplc="3DF2D4A0">
      <w:start w:val="1"/>
      <w:numFmt w:val="bullet"/>
      <w:lvlText w:val="•"/>
      <w:lvlJc w:val="left"/>
      <w:pPr>
        <w:tabs>
          <w:tab w:val="num" w:pos="720"/>
        </w:tabs>
        <w:ind w:left="720" w:hanging="360"/>
      </w:pPr>
      <w:rPr>
        <w:rFonts w:ascii="Times New Roman" w:hAnsi="Times New Roman" w:hint="default"/>
      </w:rPr>
    </w:lvl>
    <w:lvl w:ilvl="1" w:tplc="8056E2A2" w:tentative="1">
      <w:start w:val="1"/>
      <w:numFmt w:val="bullet"/>
      <w:lvlText w:val="•"/>
      <w:lvlJc w:val="left"/>
      <w:pPr>
        <w:tabs>
          <w:tab w:val="num" w:pos="1440"/>
        </w:tabs>
        <w:ind w:left="1440" w:hanging="360"/>
      </w:pPr>
      <w:rPr>
        <w:rFonts w:ascii="Times New Roman" w:hAnsi="Times New Roman" w:hint="default"/>
      </w:rPr>
    </w:lvl>
    <w:lvl w:ilvl="2" w:tplc="0F3A6B10" w:tentative="1">
      <w:start w:val="1"/>
      <w:numFmt w:val="bullet"/>
      <w:lvlText w:val="•"/>
      <w:lvlJc w:val="left"/>
      <w:pPr>
        <w:tabs>
          <w:tab w:val="num" w:pos="2160"/>
        </w:tabs>
        <w:ind w:left="2160" w:hanging="360"/>
      </w:pPr>
      <w:rPr>
        <w:rFonts w:ascii="Times New Roman" w:hAnsi="Times New Roman" w:hint="default"/>
      </w:rPr>
    </w:lvl>
    <w:lvl w:ilvl="3" w:tplc="A3F810F8" w:tentative="1">
      <w:start w:val="1"/>
      <w:numFmt w:val="bullet"/>
      <w:lvlText w:val="•"/>
      <w:lvlJc w:val="left"/>
      <w:pPr>
        <w:tabs>
          <w:tab w:val="num" w:pos="2880"/>
        </w:tabs>
        <w:ind w:left="2880" w:hanging="360"/>
      </w:pPr>
      <w:rPr>
        <w:rFonts w:ascii="Times New Roman" w:hAnsi="Times New Roman" w:hint="default"/>
      </w:rPr>
    </w:lvl>
    <w:lvl w:ilvl="4" w:tplc="74B4B20E" w:tentative="1">
      <w:start w:val="1"/>
      <w:numFmt w:val="bullet"/>
      <w:lvlText w:val="•"/>
      <w:lvlJc w:val="left"/>
      <w:pPr>
        <w:tabs>
          <w:tab w:val="num" w:pos="3600"/>
        </w:tabs>
        <w:ind w:left="3600" w:hanging="360"/>
      </w:pPr>
      <w:rPr>
        <w:rFonts w:ascii="Times New Roman" w:hAnsi="Times New Roman" w:hint="default"/>
      </w:rPr>
    </w:lvl>
    <w:lvl w:ilvl="5" w:tplc="4E28EAD6" w:tentative="1">
      <w:start w:val="1"/>
      <w:numFmt w:val="bullet"/>
      <w:lvlText w:val="•"/>
      <w:lvlJc w:val="left"/>
      <w:pPr>
        <w:tabs>
          <w:tab w:val="num" w:pos="4320"/>
        </w:tabs>
        <w:ind w:left="4320" w:hanging="360"/>
      </w:pPr>
      <w:rPr>
        <w:rFonts w:ascii="Times New Roman" w:hAnsi="Times New Roman" w:hint="default"/>
      </w:rPr>
    </w:lvl>
    <w:lvl w:ilvl="6" w:tplc="A1F4B4D8" w:tentative="1">
      <w:start w:val="1"/>
      <w:numFmt w:val="bullet"/>
      <w:lvlText w:val="•"/>
      <w:lvlJc w:val="left"/>
      <w:pPr>
        <w:tabs>
          <w:tab w:val="num" w:pos="5040"/>
        </w:tabs>
        <w:ind w:left="5040" w:hanging="360"/>
      </w:pPr>
      <w:rPr>
        <w:rFonts w:ascii="Times New Roman" w:hAnsi="Times New Roman" w:hint="default"/>
      </w:rPr>
    </w:lvl>
    <w:lvl w:ilvl="7" w:tplc="788E625E" w:tentative="1">
      <w:start w:val="1"/>
      <w:numFmt w:val="bullet"/>
      <w:lvlText w:val="•"/>
      <w:lvlJc w:val="left"/>
      <w:pPr>
        <w:tabs>
          <w:tab w:val="num" w:pos="5760"/>
        </w:tabs>
        <w:ind w:left="5760" w:hanging="360"/>
      </w:pPr>
      <w:rPr>
        <w:rFonts w:ascii="Times New Roman" w:hAnsi="Times New Roman" w:hint="default"/>
      </w:rPr>
    </w:lvl>
    <w:lvl w:ilvl="8" w:tplc="205E322C"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F262215"/>
    <w:multiLevelType w:val="hybridMultilevel"/>
    <w:tmpl w:val="5BD08CAE"/>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36"/>
  </w:num>
  <w:num w:numId="2">
    <w:abstractNumId w:val="43"/>
  </w:num>
  <w:num w:numId="3">
    <w:abstractNumId w:val="8"/>
  </w:num>
  <w:num w:numId="4">
    <w:abstractNumId w:val="39"/>
  </w:num>
  <w:num w:numId="5">
    <w:abstractNumId w:val="31"/>
  </w:num>
  <w:num w:numId="6">
    <w:abstractNumId w:val="17"/>
  </w:num>
  <w:num w:numId="7">
    <w:abstractNumId w:val="9"/>
  </w:num>
  <w:num w:numId="8">
    <w:abstractNumId w:val="21"/>
  </w:num>
  <w:num w:numId="9">
    <w:abstractNumId w:val="41"/>
  </w:num>
  <w:num w:numId="10">
    <w:abstractNumId w:val="20"/>
  </w:num>
  <w:num w:numId="11">
    <w:abstractNumId w:val="33"/>
  </w:num>
  <w:num w:numId="12">
    <w:abstractNumId w:val="35"/>
  </w:num>
  <w:num w:numId="13">
    <w:abstractNumId w:val="30"/>
  </w:num>
  <w:num w:numId="14">
    <w:abstractNumId w:val="15"/>
  </w:num>
  <w:num w:numId="15">
    <w:abstractNumId w:val="6"/>
  </w:num>
  <w:num w:numId="16">
    <w:abstractNumId w:val="4"/>
  </w:num>
  <w:num w:numId="17">
    <w:abstractNumId w:val="5"/>
  </w:num>
  <w:num w:numId="18">
    <w:abstractNumId w:val="13"/>
  </w:num>
  <w:num w:numId="19">
    <w:abstractNumId w:val="34"/>
  </w:num>
  <w:num w:numId="20">
    <w:abstractNumId w:val="44"/>
  </w:num>
  <w:num w:numId="21">
    <w:abstractNumId w:val="12"/>
  </w:num>
  <w:num w:numId="22">
    <w:abstractNumId w:val="0"/>
  </w:num>
  <w:num w:numId="23">
    <w:abstractNumId w:val="37"/>
  </w:num>
  <w:num w:numId="24">
    <w:abstractNumId w:val="26"/>
  </w:num>
  <w:num w:numId="25">
    <w:abstractNumId w:val="28"/>
  </w:num>
  <w:num w:numId="26">
    <w:abstractNumId w:val="25"/>
  </w:num>
  <w:num w:numId="27">
    <w:abstractNumId w:val="3"/>
  </w:num>
  <w:num w:numId="28">
    <w:abstractNumId w:val="24"/>
  </w:num>
  <w:num w:numId="29">
    <w:abstractNumId w:val="22"/>
  </w:num>
  <w:num w:numId="30">
    <w:abstractNumId w:val="2"/>
  </w:num>
  <w:num w:numId="31">
    <w:abstractNumId w:val="11"/>
  </w:num>
  <w:num w:numId="32">
    <w:abstractNumId w:val="18"/>
  </w:num>
  <w:num w:numId="33">
    <w:abstractNumId w:val="38"/>
  </w:num>
  <w:num w:numId="34">
    <w:abstractNumId w:val="10"/>
  </w:num>
  <w:num w:numId="35">
    <w:abstractNumId w:val="16"/>
  </w:num>
  <w:num w:numId="36">
    <w:abstractNumId w:val="29"/>
  </w:num>
  <w:num w:numId="37">
    <w:abstractNumId w:val="45"/>
  </w:num>
  <w:num w:numId="38">
    <w:abstractNumId w:val="40"/>
  </w:num>
  <w:num w:numId="39">
    <w:abstractNumId w:val="42"/>
  </w:num>
  <w:num w:numId="40">
    <w:abstractNumId w:val="7"/>
  </w:num>
  <w:num w:numId="41">
    <w:abstractNumId w:val="1"/>
  </w:num>
  <w:num w:numId="42">
    <w:abstractNumId w:val="27"/>
  </w:num>
  <w:num w:numId="43">
    <w:abstractNumId w:val="32"/>
  </w:num>
  <w:num w:numId="44">
    <w:abstractNumId w:val="19"/>
  </w:num>
  <w:num w:numId="45">
    <w:abstractNumId w:val="14"/>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E52"/>
    <w:rsid w:val="00005C5A"/>
    <w:rsid w:val="00035F6E"/>
    <w:rsid w:val="00054A27"/>
    <w:rsid w:val="00083FBC"/>
    <w:rsid w:val="000B0620"/>
    <w:rsid w:val="000C2D78"/>
    <w:rsid w:val="000D5641"/>
    <w:rsid w:val="000D76B7"/>
    <w:rsid w:val="001223F0"/>
    <w:rsid w:val="001346CB"/>
    <w:rsid w:val="00142959"/>
    <w:rsid w:val="00145CF7"/>
    <w:rsid w:val="00157AF8"/>
    <w:rsid w:val="00172F4F"/>
    <w:rsid w:val="001746A1"/>
    <w:rsid w:val="00191C90"/>
    <w:rsid w:val="00193E18"/>
    <w:rsid w:val="001B003E"/>
    <w:rsid w:val="001B1B97"/>
    <w:rsid w:val="001B511A"/>
    <w:rsid w:val="001C5239"/>
    <w:rsid w:val="001C5911"/>
    <w:rsid w:val="0021294E"/>
    <w:rsid w:val="002577EA"/>
    <w:rsid w:val="002706D9"/>
    <w:rsid w:val="00271E7B"/>
    <w:rsid w:val="00274073"/>
    <w:rsid w:val="0028368A"/>
    <w:rsid w:val="002840B8"/>
    <w:rsid w:val="002A3394"/>
    <w:rsid w:val="002C28E1"/>
    <w:rsid w:val="00325392"/>
    <w:rsid w:val="003569F3"/>
    <w:rsid w:val="00372406"/>
    <w:rsid w:val="00395CAD"/>
    <w:rsid w:val="003A4E95"/>
    <w:rsid w:val="003B5347"/>
    <w:rsid w:val="003C499A"/>
    <w:rsid w:val="003D032A"/>
    <w:rsid w:val="003F2573"/>
    <w:rsid w:val="003F2A1D"/>
    <w:rsid w:val="003F7CAF"/>
    <w:rsid w:val="00401B5D"/>
    <w:rsid w:val="004149C7"/>
    <w:rsid w:val="00430473"/>
    <w:rsid w:val="0043127C"/>
    <w:rsid w:val="004402E9"/>
    <w:rsid w:val="00453F34"/>
    <w:rsid w:val="0045512F"/>
    <w:rsid w:val="00470ABB"/>
    <w:rsid w:val="00472C02"/>
    <w:rsid w:val="00490813"/>
    <w:rsid w:val="0049275B"/>
    <w:rsid w:val="00496340"/>
    <w:rsid w:val="004B5EE0"/>
    <w:rsid w:val="004C2FC2"/>
    <w:rsid w:val="004C32E0"/>
    <w:rsid w:val="004E640D"/>
    <w:rsid w:val="004F5F78"/>
    <w:rsid w:val="00502282"/>
    <w:rsid w:val="00505CF8"/>
    <w:rsid w:val="005229F6"/>
    <w:rsid w:val="005251A9"/>
    <w:rsid w:val="00526D60"/>
    <w:rsid w:val="00563642"/>
    <w:rsid w:val="00563CCE"/>
    <w:rsid w:val="00570DE5"/>
    <w:rsid w:val="005861E1"/>
    <w:rsid w:val="00597FE3"/>
    <w:rsid w:val="005A5830"/>
    <w:rsid w:val="005C2C40"/>
    <w:rsid w:val="005F003A"/>
    <w:rsid w:val="005F3AE6"/>
    <w:rsid w:val="005F3E4B"/>
    <w:rsid w:val="006221DF"/>
    <w:rsid w:val="0062383C"/>
    <w:rsid w:val="00646B20"/>
    <w:rsid w:val="00654F3C"/>
    <w:rsid w:val="00654FAA"/>
    <w:rsid w:val="00657D79"/>
    <w:rsid w:val="00665636"/>
    <w:rsid w:val="006679D6"/>
    <w:rsid w:val="00686B16"/>
    <w:rsid w:val="006A70FE"/>
    <w:rsid w:val="006C6AB1"/>
    <w:rsid w:val="006D0A95"/>
    <w:rsid w:val="006E528E"/>
    <w:rsid w:val="006F5ED3"/>
    <w:rsid w:val="007137B9"/>
    <w:rsid w:val="007207BB"/>
    <w:rsid w:val="0072591B"/>
    <w:rsid w:val="00730468"/>
    <w:rsid w:val="00731942"/>
    <w:rsid w:val="00741347"/>
    <w:rsid w:val="007448CE"/>
    <w:rsid w:val="0075478F"/>
    <w:rsid w:val="008061C5"/>
    <w:rsid w:val="00806294"/>
    <w:rsid w:val="008331E5"/>
    <w:rsid w:val="00836A10"/>
    <w:rsid w:val="0084354E"/>
    <w:rsid w:val="00864921"/>
    <w:rsid w:val="008658B3"/>
    <w:rsid w:val="00874946"/>
    <w:rsid w:val="00874A7D"/>
    <w:rsid w:val="00893F32"/>
    <w:rsid w:val="008A17D2"/>
    <w:rsid w:val="008A3E93"/>
    <w:rsid w:val="008C7536"/>
    <w:rsid w:val="008E09F9"/>
    <w:rsid w:val="008E42C6"/>
    <w:rsid w:val="008E6A6A"/>
    <w:rsid w:val="008E7D87"/>
    <w:rsid w:val="008F4198"/>
    <w:rsid w:val="00913829"/>
    <w:rsid w:val="00920DA0"/>
    <w:rsid w:val="00965433"/>
    <w:rsid w:val="00991D48"/>
    <w:rsid w:val="009E6719"/>
    <w:rsid w:val="00A117D3"/>
    <w:rsid w:val="00A15450"/>
    <w:rsid w:val="00A22320"/>
    <w:rsid w:val="00A351FD"/>
    <w:rsid w:val="00A60B5D"/>
    <w:rsid w:val="00A8121A"/>
    <w:rsid w:val="00A8462B"/>
    <w:rsid w:val="00A87C1E"/>
    <w:rsid w:val="00A97AC5"/>
    <w:rsid w:val="00AA2BC1"/>
    <w:rsid w:val="00AB038D"/>
    <w:rsid w:val="00AC3681"/>
    <w:rsid w:val="00AD3DD9"/>
    <w:rsid w:val="00B034D3"/>
    <w:rsid w:val="00B07F65"/>
    <w:rsid w:val="00B1032D"/>
    <w:rsid w:val="00B40F36"/>
    <w:rsid w:val="00B510BD"/>
    <w:rsid w:val="00B8715A"/>
    <w:rsid w:val="00BA4B7B"/>
    <w:rsid w:val="00BA77E4"/>
    <w:rsid w:val="00BB0E0B"/>
    <w:rsid w:val="00BB45EA"/>
    <w:rsid w:val="00BD13E2"/>
    <w:rsid w:val="00BD2082"/>
    <w:rsid w:val="00BE22B7"/>
    <w:rsid w:val="00BE4467"/>
    <w:rsid w:val="00BE670E"/>
    <w:rsid w:val="00BE7460"/>
    <w:rsid w:val="00C11BCA"/>
    <w:rsid w:val="00C34D4D"/>
    <w:rsid w:val="00C64D9F"/>
    <w:rsid w:val="00C67D31"/>
    <w:rsid w:val="00C81425"/>
    <w:rsid w:val="00CA0C73"/>
    <w:rsid w:val="00CC619E"/>
    <w:rsid w:val="00CC6D7C"/>
    <w:rsid w:val="00CD2D01"/>
    <w:rsid w:val="00CD3EB3"/>
    <w:rsid w:val="00CE23B0"/>
    <w:rsid w:val="00CE2C90"/>
    <w:rsid w:val="00CE7AFC"/>
    <w:rsid w:val="00CF7B1A"/>
    <w:rsid w:val="00D06D4F"/>
    <w:rsid w:val="00D07D93"/>
    <w:rsid w:val="00D324C4"/>
    <w:rsid w:val="00D345F9"/>
    <w:rsid w:val="00D56DD0"/>
    <w:rsid w:val="00D87A9B"/>
    <w:rsid w:val="00D87B23"/>
    <w:rsid w:val="00D90526"/>
    <w:rsid w:val="00D935EA"/>
    <w:rsid w:val="00DB7600"/>
    <w:rsid w:val="00DC1134"/>
    <w:rsid w:val="00DE3E52"/>
    <w:rsid w:val="00DE5480"/>
    <w:rsid w:val="00E243B7"/>
    <w:rsid w:val="00E275C1"/>
    <w:rsid w:val="00E76C45"/>
    <w:rsid w:val="00E95B4A"/>
    <w:rsid w:val="00EC78A5"/>
    <w:rsid w:val="00ED095C"/>
    <w:rsid w:val="00ED35A8"/>
    <w:rsid w:val="00ED6021"/>
    <w:rsid w:val="00F01616"/>
    <w:rsid w:val="00F10DF3"/>
    <w:rsid w:val="00F10F8A"/>
    <w:rsid w:val="00F24822"/>
    <w:rsid w:val="00F24BE7"/>
    <w:rsid w:val="00F270E4"/>
    <w:rsid w:val="00F31FBC"/>
    <w:rsid w:val="00F6586F"/>
    <w:rsid w:val="00F660BB"/>
    <w:rsid w:val="00F70DA0"/>
    <w:rsid w:val="00FB098D"/>
    <w:rsid w:val="00FB2E98"/>
    <w:rsid w:val="00FE0012"/>
    <w:rsid w:val="00FE6F34"/>
    <w:rsid w:val="00FF3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95941"/>
  <w15:chartTrackingRefBased/>
  <w15:docId w15:val="{D84E5979-620D-430E-9F72-4B72150DF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6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E3E52"/>
    <w:rPr>
      <w:b/>
      <w:bCs/>
    </w:rPr>
  </w:style>
  <w:style w:type="paragraph" w:styleId="ListParagraph">
    <w:name w:val="List Paragraph"/>
    <w:basedOn w:val="Normal"/>
    <w:uiPriority w:val="34"/>
    <w:qFormat/>
    <w:rsid w:val="0075478F"/>
    <w:pPr>
      <w:ind w:left="720"/>
      <w:contextualSpacing/>
    </w:pPr>
  </w:style>
  <w:style w:type="paragraph" w:styleId="NormalWeb">
    <w:name w:val="Normal (Web)"/>
    <w:basedOn w:val="Normal"/>
    <w:uiPriority w:val="99"/>
    <w:unhideWhenUsed/>
    <w:rsid w:val="004B5EE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54A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4A27"/>
    <w:rPr>
      <w:rFonts w:ascii="Segoe UI" w:hAnsi="Segoe UI" w:cs="Segoe UI"/>
      <w:sz w:val="18"/>
      <w:szCs w:val="18"/>
    </w:rPr>
  </w:style>
  <w:style w:type="paragraph" w:styleId="Revision">
    <w:name w:val="Revision"/>
    <w:hidden/>
    <w:uiPriority w:val="99"/>
    <w:semiHidden/>
    <w:rsid w:val="00D87A9B"/>
    <w:pPr>
      <w:spacing w:after="0" w:line="240" w:lineRule="auto"/>
    </w:pPr>
  </w:style>
  <w:style w:type="character" w:styleId="Emphasis">
    <w:name w:val="Emphasis"/>
    <w:basedOn w:val="DefaultParagraphFont"/>
    <w:uiPriority w:val="20"/>
    <w:qFormat/>
    <w:rsid w:val="00142959"/>
    <w:rPr>
      <w:i/>
      <w:iCs/>
    </w:rPr>
  </w:style>
  <w:style w:type="character" w:styleId="CommentReference">
    <w:name w:val="annotation reference"/>
    <w:basedOn w:val="DefaultParagraphFont"/>
    <w:uiPriority w:val="99"/>
    <w:semiHidden/>
    <w:unhideWhenUsed/>
    <w:rsid w:val="00C67D31"/>
    <w:rPr>
      <w:sz w:val="16"/>
      <w:szCs w:val="16"/>
    </w:rPr>
  </w:style>
  <w:style w:type="paragraph" w:styleId="CommentText">
    <w:name w:val="annotation text"/>
    <w:basedOn w:val="Normal"/>
    <w:link w:val="CommentTextChar"/>
    <w:uiPriority w:val="99"/>
    <w:semiHidden/>
    <w:unhideWhenUsed/>
    <w:rsid w:val="00C67D31"/>
    <w:pPr>
      <w:spacing w:line="240" w:lineRule="auto"/>
    </w:pPr>
    <w:rPr>
      <w:sz w:val="20"/>
      <w:szCs w:val="20"/>
    </w:rPr>
  </w:style>
  <w:style w:type="character" w:customStyle="1" w:styleId="CommentTextChar">
    <w:name w:val="Comment Text Char"/>
    <w:basedOn w:val="DefaultParagraphFont"/>
    <w:link w:val="CommentText"/>
    <w:uiPriority w:val="99"/>
    <w:semiHidden/>
    <w:rsid w:val="00C67D31"/>
    <w:rPr>
      <w:sz w:val="20"/>
      <w:szCs w:val="20"/>
    </w:rPr>
  </w:style>
  <w:style w:type="paragraph" w:styleId="CommentSubject">
    <w:name w:val="annotation subject"/>
    <w:basedOn w:val="CommentText"/>
    <w:next w:val="CommentText"/>
    <w:link w:val="CommentSubjectChar"/>
    <w:uiPriority w:val="99"/>
    <w:semiHidden/>
    <w:unhideWhenUsed/>
    <w:rsid w:val="00C67D31"/>
    <w:rPr>
      <w:b/>
      <w:bCs/>
    </w:rPr>
  </w:style>
  <w:style w:type="character" w:customStyle="1" w:styleId="CommentSubjectChar">
    <w:name w:val="Comment Subject Char"/>
    <w:basedOn w:val="CommentTextChar"/>
    <w:link w:val="CommentSubject"/>
    <w:uiPriority w:val="99"/>
    <w:semiHidden/>
    <w:rsid w:val="00C67D31"/>
    <w:rPr>
      <w:b/>
      <w:bCs/>
      <w:sz w:val="20"/>
      <w:szCs w:val="20"/>
    </w:rPr>
  </w:style>
  <w:style w:type="paragraph" w:customStyle="1" w:styleId="msonormal0">
    <w:name w:val="msonormal"/>
    <w:basedOn w:val="Normal"/>
    <w:rsid w:val="001223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90469">
      <w:bodyDiv w:val="1"/>
      <w:marLeft w:val="0"/>
      <w:marRight w:val="0"/>
      <w:marTop w:val="0"/>
      <w:marBottom w:val="0"/>
      <w:divBdr>
        <w:top w:val="none" w:sz="0" w:space="0" w:color="auto"/>
        <w:left w:val="none" w:sz="0" w:space="0" w:color="auto"/>
        <w:bottom w:val="none" w:sz="0" w:space="0" w:color="auto"/>
        <w:right w:val="none" w:sz="0" w:space="0" w:color="auto"/>
      </w:divBdr>
    </w:div>
    <w:div w:id="67188747">
      <w:bodyDiv w:val="1"/>
      <w:marLeft w:val="0"/>
      <w:marRight w:val="0"/>
      <w:marTop w:val="0"/>
      <w:marBottom w:val="0"/>
      <w:divBdr>
        <w:top w:val="none" w:sz="0" w:space="0" w:color="auto"/>
        <w:left w:val="none" w:sz="0" w:space="0" w:color="auto"/>
        <w:bottom w:val="none" w:sz="0" w:space="0" w:color="auto"/>
        <w:right w:val="none" w:sz="0" w:space="0" w:color="auto"/>
      </w:divBdr>
      <w:divsChild>
        <w:div w:id="34549847">
          <w:marLeft w:val="547"/>
          <w:marRight w:val="0"/>
          <w:marTop w:val="0"/>
          <w:marBottom w:val="0"/>
          <w:divBdr>
            <w:top w:val="none" w:sz="0" w:space="0" w:color="auto"/>
            <w:left w:val="none" w:sz="0" w:space="0" w:color="auto"/>
            <w:bottom w:val="none" w:sz="0" w:space="0" w:color="auto"/>
            <w:right w:val="none" w:sz="0" w:space="0" w:color="auto"/>
          </w:divBdr>
        </w:div>
      </w:divsChild>
    </w:div>
    <w:div w:id="87384319">
      <w:bodyDiv w:val="1"/>
      <w:marLeft w:val="0"/>
      <w:marRight w:val="0"/>
      <w:marTop w:val="0"/>
      <w:marBottom w:val="0"/>
      <w:divBdr>
        <w:top w:val="none" w:sz="0" w:space="0" w:color="auto"/>
        <w:left w:val="none" w:sz="0" w:space="0" w:color="auto"/>
        <w:bottom w:val="none" w:sz="0" w:space="0" w:color="auto"/>
        <w:right w:val="none" w:sz="0" w:space="0" w:color="auto"/>
      </w:divBdr>
      <w:divsChild>
        <w:div w:id="7218445">
          <w:marLeft w:val="547"/>
          <w:marRight w:val="0"/>
          <w:marTop w:val="0"/>
          <w:marBottom w:val="0"/>
          <w:divBdr>
            <w:top w:val="none" w:sz="0" w:space="0" w:color="auto"/>
            <w:left w:val="none" w:sz="0" w:space="0" w:color="auto"/>
            <w:bottom w:val="none" w:sz="0" w:space="0" w:color="auto"/>
            <w:right w:val="none" w:sz="0" w:space="0" w:color="auto"/>
          </w:divBdr>
        </w:div>
      </w:divsChild>
    </w:div>
    <w:div w:id="101655086">
      <w:bodyDiv w:val="1"/>
      <w:marLeft w:val="0"/>
      <w:marRight w:val="0"/>
      <w:marTop w:val="0"/>
      <w:marBottom w:val="0"/>
      <w:divBdr>
        <w:top w:val="none" w:sz="0" w:space="0" w:color="auto"/>
        <w:left w:val="none" w:sz="0" w:space="0" w:color="auto"/>
        <w:bottom w:val="none" w:sz="0" w:space="0" w:color="auto"/>
        <w:right w:val="none" w:sz="0" w:space="0" w:color="auto"/>
      </w:divBdr>
      <w:divsChild>
        <w:div w:id="219488728">
          <w:marLeft w:val="1166"/>
          <w:marRight w:val="0"/>
          <w:marTop w:val="0"/>
          <w:marBottom w:val="0"/>
          <w:divBdr>
            <w:top w:val="none" w:sz="0" w:space="0" w:color="auto"/>
            <w:left w:val="none" w:sz="0" w:space="0" w:color="auto"/>
            <w:bottom w:val="none" w:sz="0" w:space="0" w:color="auto"/>
            <w:right w:val="none" w:sz="0" w:space="0" w:color="auto"/>
          </w:divBdr>
        </w:div>
        <w:div w:id="457376060">
          <w:marLeft w:val="1166"/>
          <w:marRight w:val="0"/>
          <w:marTop w:val="0"/>
          <w:marBottom w:val="0"/>
          <w:divBdr>
            <w:top w:val="none" w:sz="0" w:space="0" w:color="auto"/>
            <w:left w:val="none" w:sz="0" w:space="0" w:color="auto"/>
            <w:bottom w:val="none" w:sz="0" w:space="0" w:color="auto"/>
            <w:right w:val="none" w:sz="0" w:space="0" w:color="auto"/>
          </w:divBdr>
        </w:div>
        <w:div w:id="603462642">
          <w:marLeft w:val="547"/>
          <w:marRight w:val="0"/>
          <w:marTop w:val="0"/>
          <w:marBottom w:val="0"/>
          <w:divBdr>
            <w:top w:val="none" w:sz="0" w:space="0" w:color="auto"/>
            <w:left w:val="none" w:sz="0" w:space="0" w:color="auto"/>
            <w:bottom w:val="none" w:sz="0" w:space="0" w:color="auto"/>
            <w:right w:val="none" w:sz="0" w:space="0" w:color="auto"/>
          </w:divBdr>
        </w:div>
        <w:div w:id="956715872">
          <w:marLeft w:val="1166"/>
          <w:marRight w:val="0"/>
          <w:marTop w:val="0"/>
          <w:marBottom w:val="0"/>
          <w:divBdr>
            <w:top w:val="none" w:sz="0" w:space="0" w:color="auto"/>
            <w:left w:val="none" w:sz="0" w:space="0" w:color="auto"/>
            <w:bottom w:val="none" w:sz="0" w:space="0" w:color="auto"/>
            <w:right w:val="none" w:sz="0" w:space="0" w:color="auto"/>
          </w:divBdr>
        </w:div>
        <w:div w:id="1356807815">
          <w:marLeft w:val="1166"/>
          <w:marRight w:val="0"/>
          <w:marTop w:val="0"/>
          <w:marBottom w:val="0"/>
          <w:divBdr>
            <w:top w:val="none" w:sz="0" w:space="0" w:color="auto"/>
            <w:left w:val="none" w:sz="0" w:space="0" w:color="auto"/>
            <w:bottom w:val="none" w:sz="0" w:space="0" w:color="auto"/>
            <w:right w:val="none" w:sz="0" w:space="0" w:color="auto"/>
          </w:divBdr>
        </w:div>
        <w:div w:id="1641765708">
          <w:marLeft w:val="1166"/>
          <w:marRight w:val="0"/>
          <w:marTop w:val="0"/>
          <w:marBottom w:val="0"/>
          <w:divBdr>
            <w:top w:val="none" w:sz="0" w:space="0" w:color="auto"/>
            <w:left w:val="none" w:sz="0" w:space="0" w:color="auto"/>
            <w:bottom w:val="none" w:sz="0" w:space="0" w:color="auto"/>
            <w:right w:val="none" w:sz="0" w:space="0" w:color="auto"/>
          </w:divBdr>
        </w:div>
        <w:div w:id="1728214092">
          <w:marLeft w:val="1166"/>
          <w:marRight w:val="0"/>
          <w:marTop w:val="0"/>
          <w:marBottom w:val="0"/>
          <w:divBdr>
            <w:top w:val="none" w:sz="0" w:space="0" w:color="auto"/>
            <w:left w:val="none" w:sz="0" w:space="0" w:color="auto"/>
            <w:bottom w:val="none" w:sz="0" w:space="0" w:color="auto"/>
            <w:right w:val="none" w:sz="0" w:space="0" w:color="auto"/>
          </w:divBdr>
        </w:div>
        <w:div w:id="1789278782">
          <w:marLeft w:val="547"/>
          <w:marRight w:val="0"/>
          <w:marTop w:val="0"/>
          <w:marBottom w:val="0"/>
          <w:divBdr>
            <w:top w:val="none" w:sz="0" w:space="0" w:color="auto"/>
            <w:left w:val="none" w:sz="0" w:space="0" w:color="auto"/>
            <w:bottom w:val="none" w:sz="0" w:space="0" w:color="auto"/>
            <w:right w:val="none" w:sz="0" w:space="0" w:color="auto"/>
          </w:divBdr>
        </w:div>
        <w:div w:id="1816990709">
          <w:marLeft w:val="1166"/>
          <w:marRight w:val="0"/>
          <w:marTop w:val="0"/>
          <w:marBottom w:val="0"/>
          <w:divBdr>
            <w:top w:val="none" w:sz="0" w:space="0" w:color="auto"/>
            <w:left w:val="none" w:sz="0" w:space="0" w:color="auto"/>
            <w:bottom w:val="none" w:sz="0" w:space="0" w:color="auto"/>
            <w:right w:val="none" w:sz="0" w:space="0" w:color="auto"/>
          </w:divBdr>
        </w:div>
        <w:div w:id="1818649833">
          <w:marLeft w:val="547"/>
          <w:marRight w:val="0"/>
          <w:marTop w:val="0"/>
          <w:marBottom w:val="0"/>
          <w:divBdr>
            <w:top w:val="none" w:sz="0" w:space="0" w:color="auto"/>
            <w:left w:val="none" w:sz="0" w:space="0" w:color="auto"/>
            <w:bottom w:val="none" w:sz="0" w:space="0" w:color="auto"/>
            <w:right w:val="none" w:sz="0" w:space="0" w:color="auto"/>
          </w:divBdr>
        </w:div>
        <w:div w:id="2003197703">
          <w:marLeft w:val="1166"/>
          <w:marRight w:val="0"/>
          <w:marTop w:val="0"/>
          <w:marBottom w:val="0"/>
          <w:divBdr>
            <w:top w:val="none" w:sz="0" w:space="0" w:color="auto"/>
            <w:left w:val="none" w:sz="0" w:space="0" w:color="auto"/>
            <w:bottom w:val="none" w:sz="0" w:space="0" w:color="auto"/>
            <w:right w:val="none" w:sz="0" w:space="0" w:color="auto"/>
          </w:divBdr>
        </w:div>
      </w:divsChild>
    </w:div>
    <w:div w:id="211355955">
      <w:bodyDiv w:val="1"/>
      <w:marLeft w:val="0"/>
      <w:marRight w:val="0"/>
      <w:marTop w:val="0"/>
      <w:marBottom w:val="0"/>
      <w:divBdr>
        <w:top w:val="none" w:sz="0" w:space="0" w:color="auto"/>
        <w:left w:val="none" w:sz="0" w:space="0" w:color="auto"/>
        <w:bottom w:val="none" w:sz="0" w:space="0" w:color="auto"/>
        <w:right w:val="none" w:sz="0" w:space="0" w:color="auto"/>
      </w:divBdr>
    </w:div>
    <w:div w:id="237709933">
      <w:bodyDiv w:val="1"/>
      <w:marLeft w:val="0"/>
      <w:marRight w:val="0"/>
      <w:marTop w:val="0"/>
      <w:marBottom w:val="0"/>
      <w:divBdr>
        <w:top w:val="none" w:sz="0" w:space="0" w:color="auto"/>
        <w:left w:val="none" w:sz="0" w:space="0" w:color="auto"/>
        <w:bottom w:val="none" w:sz="0" w:space="0" w:color="auto"/>
        <w:right w:val="none" w:sz="0" w:space="0" w:color="auto"/>
      </w:divBdr>
      <w:divsChild>
        <w:div w:id="1659772350">
          <w:marLeft w:val="547"/>
          <w:marRight w:val="0"/>
          <w:marTop w:val="0"/>
          <w:marBottom w:val="0"/>
          <w:divBdr>
            <w:top w:val="none" w:sz="0" w:space="0" w:color="auto"/>
            <w:left w:val="none" w:sz="0" w:space="0" w:color="auto"/>
            <w:bottom w:val="none" w:sz="0" w:space="0" w:color="auto"/>
            <w:right w:val="none" w:sz="0" w:space="0" w:color="auto"/>
          </w:divBdr>
        </w:div>
      </w:divsChild>
    </w:div>
    <w:div w:id="252711444">
      <w:bodyDiv w:val="1"/>
      <w:marLeft w:val="0"/>
      <w:marRight w:val="0"/>
      <w:marTop w:val="0"/>
      <w:marBottom w:val="0"/>
      <w:divBdr>
        <w:top w:val="none" w:sz="0" w:space="0" w:color="auto"/>
        <w:left w:val="none" w:sz="0" w:space="0" w:color="auto"/>
        <w:bottom w:val="none" w:sz="0" w:space="0" w:color="auto"/>
        <w:right w:val="none" w:sz="0" w:space="0" w:color="auto"/>
      </w:divBdr>
      <w:divsChild>
        <w:div w:id="202139345">
          <w:marLeft w:val="0"/>
          <w:marRight w:val="0"/>
          <w:marTop w:val="480"/>
          <w:marBottom w:val="480"/>
          <w:divBdr>
            <w:top w:val="none" w:sz="0" w:space="0" w:color="auto"/>
            <w:left w:val="none" w:sz="0" w:space="0" w:color="auto"/>
            <w:bottom w:val="none" w:sz="0" w:space="0" w:color="auto"/>
            <w:right w:val="none" w:sz="0" w:space="0" w:color="auto"/>
          </w:divBdr>
          <w:divsChild>
            <w:div w:id="5402095">
              <w:marLeft w:val="0"/>
              <w:marRight w:val="0"/>
              <w:marTop w:val="0"/>
              <w:marBottom w:val="0"/>
              <w:divBdr>
                <w:top w:val="none" w:sz="0" w:space="0" w:color="auto"/>
                <w:left w:val="none" w:sz="0" w:space="0" w:color="auto"/>
                <w:bottom w:val="none" w:sz="0" w:space="0" w:color="auto"/>
                <w:right w:val="none" w:sz="0" w:space="0" w:color="auto"/>
              </w:divBdr>
              <w:divsChild>
                <w:div w:id="12990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99153">
          <w:marLeft w:val="0"/>
          <w:marRight w:val="0"/>
          <w:marTop w:val="225"/>
          <w:marBottom w:val="225"/>
          <w:divBdr>
            <w:top w:val="none" w:sz="0" w:space="0" w:color="auto"/>
            <w:left w:val="none" w:sz="0" w:space="0" w:color="auto"/>
            <w:bottom w:val="none" w:sz="0" w:space="0" w:color="auto"/>
            <w:right w:val="none" w:sz="0" w:space="0" w:color="auto"/>
          </w:divBdr>
        </w:div>
      </w:divsChild>
    </w:div>
    <w:div w:id="392579170">
      <w:bodyDiv w:val="1"/>
      <w:marLeft w:val="0"/>
      <w:marRight w:val="0"/>
      <w:marTop w:val="0"/>
      <w:marBottom w:val="0"/>
      <w:divBdr>
        <w:top w:val="none" w:sz="0" w:space="0" w:color="auto"/>
        <w:left w:val="none" w:sz="0" w:space="0" w:color="auto"/>
        <w:bottom w:val="none" w:sz="0" w:space="0" w:color="auto"/>
        <w:right w:val="none" w:sz="0" w:space="0" w:color="auto"/>
      </w:divBdr>
      <w:divsChild>
        <w:div w:id="1424687215">
          <w:marLeft w:val="547"/>
          <w:marRight w:val="0"/>
          <w:marTop w:val="0"/>
          <w:marBottom w:val="0"/>
          <w:divBdr>
            <w:top w:val="none" w:sz="0" w:space="0" w:color="auto"/>
            <w:left w:val="none" w:sz="0" w:space="0" w:color="auto"/>
            <w:bottom w:val="none" w:sz="0" w:space="0" w:color="auto"/>
            <w:right w:val="none" w:sz="0" w:space="0" w:color="auto"/>
          </w:divBdr>
        </w:div>
      </w:divsChild>
    </w:div>
    <w:div w:id="446848998">
      <w:bodyDiv w:val="1"/>
      <w:marLeft w:val="0"/>
      <w:marRight w:val="0"/>
      <w:marTop w:val="0"/>
      <w:marBottom w:val="0"/>
      <w:divBdr>
        <w:top w:val="none" w:sz="0" w:space="0" w:color="auto"/>
        <w:left w:val="none" w:sz="0" w:space="0" w:color="auto"/>
        <w:bottom w:val="none" w:sz="0" w:space="0" w:color="auto"/>
        <w:right w:val="none" w:sz="0" w:space="0" w:color="auto"/>
      </w:divBdr>
      <w:divsChild>
        <w:div w:id="1459645361">
          <w:marLeft w:val="0"/>
          <w:marRight w:val="0"/>
          <w:marTop w:val="0"/>
          <w:marBottom w:val="0"/>
          <w:divBdr>
            <w:top w:val="none" w:sz="0" w:space="0" w:color="auto"/>
            <w:left w:val="none" w:sz="0" w:space="0" w:color="auto"/>
            <w:bottom w:val="none" w:sz="0" w:space="0" w:color="auto"/>
            <w:right w:val="none" w:sz="0" w:space="0" w:color="auto"/>
          </w:divBdr>
        </w:div>
      </w:divsChild>
    </w:div>
    <w:div w:id="448166558">
      <w:bodyDiv w:val="1"/>
      <w:marLeft w:val="0"/>
      <w:marRight w:val="0"/>
      <w:marTop w:val="0"/>
      <w:marBottom w:val="0"/>
      <w:divBdr>
        <w:top w:val="none" w:sz="0" w:space="0" w:color="auto"/>
        <w:left w:val="none" w:sz="0" w:space="0" w:color="auto"/>
        <w:bottom w:val="none" w:sz="0" w:space="0" w:color="auto"/>
        <w:right w:val="none" w:sz="0" w:space="0" w:color="auto"/>
      </w:divBdr>
      <w:divsChild>
        <w:div w:id="170225442">
          <w:marLeft w:val="547"/>
          <w:marRight w:val="0"/>
          <w:marTop w:val="0"/>
          <w:marBottom w:val="0"/>
          <w:divBdr>
            <w:top w:val="none" w:sz="0" w:space="0" w:color="auto"/>
            <w:left w:val="none" w:sz="0" w:space="0" w:color="auto"/>
            <w:bottom w:val="none" w:sz="0" w:space="0" w:color="auto"/>
            <w:right w:val="none" w:sz="0" w:space="0" w:color="auto"/>
          </w:divBdr>
        </w:div>
      </w:divsChild>
    </w:div>
    <w:div w:id="494493641">
      <w:bodyDiv w:val="1"/>
      <w:marLeft w:val="0"/>
      <w:marRight w:val="0"/>
      <w:marTop w:val="0"/>
      <w:marBottom w:val="0"/>
      <w:divBdr>
        <w:top w:val="none" w:sz="0" w:space="0" w:color="auto"/>
        <w:left w:val="none" w:sz="0" w:space="0" w:color="auto"/>
        <w:bottom w:val="none" w:sz="0" w:space="0" w:color="auto"/>
        <w:right w:val="none" w:sz="0" w:space="0" w:color="auto"/>
      </w:divBdr>
    </w:div>
    <w:div w:id="569972191">
      <w:bodyDiv w:val="1"/>
      <w:marLeft w:val="0"/>
      <w:marRight w:val="0"/>
      <w:marTop w:val="0"/>
      <w:marBottom w:val="0"/>
      <w:divBdr>
        <w:top w:val="none" w:sz="0" w:space="0" w:color="auto"/>
        <w:left w:val="none" w:sz="0" w:space="0" w:color="auto"/>
        <w:bottom w:val="none" w:sz="0" w:space="0" w:color="auto"/>
        <w:right w:val="none" w:sz="0" w:space="0" w:color="auto"/>
      </w:divBdr>
      <w:divsChild>
        <w:div w:id="1260332399">
          <w:marLeft w:val="547"/>
          <w:marRight w:val="0"/>
          <w:marTop w:val="0"/>
          <w:marBottom w:val="0"/>
          <w:divBdr>
            <w:top w:val="none" w:sz="0" w:space="0" w:color="auto"/>
            <w:left w:val="none" w:sz="0" w:space="0" w:color="auto"/>
            <w:bottom w:val="none" w:sz="0" w:space="0" w:color="auto"/>
            <w:right w:val="none" w:sz="0" w:space="0" w:color="auto"/>
          </w:divBdr>
        </w:div>
      </w:divsChild>
    </w:div>
    <w:div w:id="603802164">
      <w:bodyDiv w:val="1"/>
      <w:marLeft w:val="0"/>
      <w:marRight w:val="0"/>
      <w:marTop w:val="0"/>
      <w:marBottom w:val="0"/>
      <w:divBdr>
        <w:top w:val="none" w:sz="0" w:space="0" w:color="auto"/>
        <w:left w:val="none" w:sz="0" w:space="0" w:color="auto"/>
        <w:bottom w:val="none" w:sz="0" w:space="0" w:color="auto"/>
        <w:right w:val="none" w:sz="0" w:space="0" w:color="auto"/>
      </w:divBdr>
      <w:divsChild>
        <w:div w:id="636105828">
          <w:marLeft w:val="547"/>
          <w:marRight w:val="0"/>
          <w:marTop w:val="0"/>
          <w:marBottom w:val="0"/>
          <w:divBdr>
            <w:top w:val="none" w:sz="0" w:space="0" w:color="auto"/>
            <w:left w:val="none" w:sz="0" w:space="0" w:color="auto"/>
            <w:bottom w:val="none" w:sz="0" w:space="0" w:color="auto"/>
            <w:right w:val="none" w:sz="0" w:space="0" w:color="auto"/>
          </w:divBdr>
        </w:div>
        <w:div w:id="952252193">
          <w:marLeft w:val="547"/>
          <w:marRight w:val="0"/>
          <w:marTop w:val="0"/>
          <w:marBottom w:val="0"/>
          <w:divBdr>
            <w:top w:val="none" w:sz="0" w:space="0" w:color="auto"/>
            <w:left w:val="none" w:sz="0" w:space="0" w:color="auto"/>
            <w:bottom w:val="none" w:sz="0" w:space="0" w:color="auto"/>
            <w:right w:val="none" w:sz="0" w:space="0" w:color="auto"/>
          </w:divBdr>
        </w:div>
        <w:div w:id="1198588078">
          <w:marLeft w:val="547"/>
          <w:marRight w:val="0"/>
          <w:marTop w:val="0"/>
          <w:marBottom w:val="0"/>
          <w:divBdr>
            <w:top w:val="none" w:sz="0" w:space="0" w:color="auto"/>
            <w:left w:val="none" w:sz="0" w:space="0" w:color="auto"/>
            <w:bottom w:val="none" w:sz="0" w:space="0" w:color="auto"/>
            <w:right w:val="none" w:sz="0" w:space="0" w:color="auto"/>
          </w:divBdr>
        </w:div>
        <w:div w:id="1327511817">
          <w:marLeft w:val="547"/>
          <w:marRight w:val="0"/>
          <w:marTop w:val="0"/>
          <w:marBottom w:val="0"/>
          <w:divBdr>
            <w:top w:val="none" w:sz="0" w:space="0" w:color="auto"/>
            <w:left w:val="none" w:sz="0" w:space="0" w:color="auto"/>
            <w:bottom w:val="none" w:sz="0" w:space="0" w:color="auto"/>
            <w:right w:val="none" w:sz="0" w:space="0" w:color="auto"/>
          </w:divBdr>
        </w:div>
      </w:divsChild>
    </w:div>
    <w:div w:id="625434450">
      <w:bodyDiv w:val="1"/>
      <w:marLeft w:val="0"/>
      <w:marRight w:val="0"/>
      <w:marTop w:val="0"/>
      <w:marBottom w:val="0"/>
      <w:divBdr>
        <w:top w:val="none" w:sz="0" w:space="0" w:color="auto"/>
        <w:left w:val="none" w:sz="0" w:space="0" w:color="auto"/>
        <w:bottom w:val="none" w:sz="0" w:space="0" w:color="auto"/>
        <w:right w:val="none" w:sz="0" w:space="0" w:color="auto"/>
      </w:divBdr>
      <w:divsChild>
        <w:div w:id="373698851">
          <w:marLeft w:val="547"/>
          <w:marRight w:val="0"/>
          <w:marTop w:val="0"/>
          <w:marBottom w:val="0"/>
          <w:divBdr>
            <w:top w:val="none" w:sz="0" w:space="0" w:color="auto"/>
            <w:left w:val="none" w:sz="0" w:space="0" w:color="auto"/>
            <w:bottom w:val="none" w:sz="0" w:space="0" w:color="auto"/>
            <w:right w:val="none" w:sz="0" w:space="0" w:color="auto"/>
          </w:divBdr>
        </w:div>
      </w:divsChild>
    </w:div>
    <w:div w:id="690687272">
      <w:bodyDiv w:val="1"/>
      <w:marLeft w:val="0"/>
      <w:marRight w:val="0"/>
      <w:marTop w:val="0"/>
      <w:marBottom w:val="0"/>
      <w:divBdr>
        <w:top w:val="none" w:sz="0" w:space="0" w:color="auto"/>
        <w:left w:val="none" w:sz="0" w:space="0" w:color="auto"/>
        <w:bottom w:val="none" w:sz="0" w:space="0" w:color="auto"/>
        <w:right w:val="none" w:sz="0" w:space="0" w:color="auto"/>
      </w:divBdr>
    </w:div>
    <w:div w:id="741834079">
      <w:bodyDiv w:val="1"/>
      <w:marLeft w:val="0"/>
      <w:marRight w:val="0"/>
      <w:marTop w:val="0"/>
      <w:marBottom w:val="0"/>
      <w:divBdr>
        <w:top w:val="none" w:sz="0" w:space="0" w:color="auto"/>
        <w:left w:val="none" w:sz="0" w:space="0" w:color="auto"/>
        <w:bottom w:val="none" w:sz="0" w:space="0" w:color="auto"/>
        <w:right w:val="none" w:sz="0" w:space="0" w:color="auto"/>
      </w:divBdr>
      <w:divsChild>
        <w:div w:id="19166758">
          <w:marLeft w:val="547"/>
          <w:marRight w:val="0"/>
          <w:marTop w:val="0"/>
          <w:marBottom w:val="0"/>
          <w:divBdr>
            <w:top w:val="none" w:sz="0" w:space="0" w:color="auto"/>
            <w:left w:val="none" w:sz="0" w:space="0" w:color="auto"/>
            <w:bottom w:val="none" w:sz="0" w:space="0" w:color="auto"/>
            <w:right w:val="none" w:sz="0" w:space="0" w:color="auto"/>
          </w:divBdr>
        </w:div>
      </w:divsChild>
    </w:div>
    <w:div w:id="792594926">
      <w:bodyDiv w:val="1"/>
      <w:marLeft w:val="0"/>
      <w:marRight w:val="0"/>
      <w:marTop w:val="0"/>
      <w:marBottom w:val="0"/>
      <w:divBdr>
        <w:top w:val="none" w:sz="0" w:space="0" w:color="auto"/>
        <w:left w:val="none" w:sz="0" w:space="0" w:color="auto"/>
        <w:bottom w:val="none" w:sz="0" w:space="0" w:color="auto"/>
        <w:right w:val="none" w:sz="0" w:space="0" w:color="auto"/>
      </w:divBdr>
    </w:div>
    <w:div w:id="826483929">
      <w:bodyDiv w:val="1"/>
      <w:marLeft w:val="0"/>
      <w:marRight w:val="0"/>
      <w:marTop w:val="0"/>
      <w:marBottom w:val="0"/>
      <w:divBdr>
        <w:top w:val="none" w:sz="0" w:space="0" w:color="auto"/>
        <w:left w:val="none" w:sz="0" w:space="0" w:color="auto"/>
        <w:bottom w:val="none" w:sz="0" w:space="0" w:color="auto"/>
        <w:right w:val="none" w:sz="0" w:space="0" w:color="auto"/>
      </w:divBdr>
      <w:divsChild>
        <w:div w:id="2041319576">
          <w:marLeft w:val="547"/>
          <w:marRight w:val="0"/>
          <w:marTop w:val="0"/>
          <w:marBottom w:val="0"/>
          <w:divBdr>
            <w:top w:val="none" w:sz="0" w:space="0" w:color="auto"/>
            <w:left w:val="none" w:sz="0" w:space="0" w:color="auto"/>
            <w:bottom w:val="none" w:sz="0" w:space="0" w:color="auto"/>
            <w:right w:val="none" w:sz="0" w:space="0" w:color="auto"/>
          </w:divBdr>
        </w:div>
      </w:divsChild>
    </w:div>
    <w:div w:id="867060876">
      <w:bodyDiv w:val="1"/>
      <w:marLeft w:val="0"/>
      <w:marRight w:val="0"/>
      <w:marTop w:val="0"/>
      <w:marBottom w:val="0"/>
      <w:divBdr>
        <w:top w:val="none" w:sz="0" w:space="0" w:color="auto"/>
        <w:left w:val="none" w:sz="0" w:space="0" w:color="auto"/>
        <w:bottom w:val="none" w:sz="0" w:space="0" w:color="auto"/>
        <w:right w:val="none" w:sz="0" w:space="0" w:color="auto"/>
      </w:divBdr>
    </w:div>
    <w:div w:id="952829994">
      <w:bodyDiv w:val="1"/>
      <w:marLeft w:val="0"/>
      <w:marRight w:val="0"/>
      <w:marTop w:val="0"/>
      <w:marBottom w:val="0"/>
      <w:divBdr>
        <w:top w:val="none" w:sz="0" w:space="0" w:color="auto"/>
        <w:left w:val="none" w:sz="0" w:space="0" w:color="auto"/>
        <w:bottom w:val="none" w:sz="0" w:space="0" w:color="auto"/>
        <w:right w:val="none" w:sz="0" w:space="0" w:color="auto"/>
      </w:divBdr>
      <w:divsChild>
        <w:div w:id="109323248">
          <w:marLeft w:val="547"/>
          <w:marRight w:val="0"/>
          <w:marTop w:val="0"/>
          <w:marBottom w:val="0"/>
          <w:divBdr>
            <w:top w:val="none" w:sz="0" w:space="0" w:color="auto"/>
            <w:left w:val="none" w:sz="0" w:space="0" w:color="auto"/>
            <w:bottom w:val="none" w:sz="0" w:space="0" w:color="auto"/>
            <w:right w:val="none" w:sz="0" w:space="0" w:color="auto"/>
          </w:divBdr>
        </w:div>
      </w:divsChild>
    </w:div>
    <w:div w:id="958801209">
      <w:bodyDiv w:val="1"/>
      <w:marLeft w:val="0"/>
      <w:marRight w:val="0"/>
      <w:marTop w:val="0"/>
      <w:marBottom w:val="0"/>
      <w:divBdr>
        <w:top w:val="none" w:sz="0" w:space="0" w:color="auto"/>
        <w:left w:val="none" w:sz="0" w:space="0" w:color="auto"/>
        <w:bottom w:val="none" w:sz="0" w:space="0" w:color="auto"/>
        <w:right w:val="none" w:sz="0" w:space="0" w:color="auto"/>
      </w:divBdr>
    </w:div>
    <w:div w:id="977801981">
      <w:bodyDiv w:val="1"/>
      <w:marLeft w:val="0"/>
      <w:marRight w:val="0"/>
      <w:marTop w:val="0"/>
      <w:marBottom w:val="0"/>
      <w:divBdr>
        <w:top w:val="none" w:sz="0" w:space="0" w:color="auto"/>
        <w:left w:val="none" w:sz="0" w:space="0" w:color="auto"/>
        <w:bottom w:val="none" w:sz="0" w:space="0" w:color="auto"/>
        <w:right w:val="none" w:sz="0" w:space="0" w:color="auto"/>
      </w:divBdr>
    </w:div>
    <w:div w:id="984430829">
      <w:bodyDiv w:val="1"/>
      <w:marLeft w:val="0"/>
      <w:marRight w:val="0"/>
      <w:marTop w:val="0"/>
      <w:marBottom w:val="0"/>
      <w:divBdr>
        <w:top w:val="none" w:sz="0" w:space="0" w:color="auto"/>
        <w:left w:val="none" w:sz="0" w:space="0" w:color="auto"/>
        <w:bottom w:val="none" w:sz="0" w:space="0" w:color="auto"/>
        <w:right w:val="none" w:sz="0" w:space="0" w:color="auto"/>
      </w:divBdr>
    </w:div>
    <w:div w:id="997995045">
      <w:bodyDiv w:val="1"/>
      <w:marLeft w:val="0"/>
      <w:marRight w:val="0"/>
      <w:marTop w:val="0"/>
      <w:marBottom w:val="0"/>
      <w:divBdr>
        <w:top w:val="none" w:sz="0" w:space="0" w:color="auto"/>
        <w:left w:val="none" w:sz="0" w:space="0" w:color="auto"/>
        <w:bottom w:val="none" w:sz="0" w:space="0" w:color="auto"/>
        <w:right w:val="none" w:sz="0" w:space="0" w:color="auto"/>
      </w:divBdr>
      <w:divsChild>
        <w:div w:id="890968020">
          <w:marLeft w:val="547"/>
          <w:marRight w:val="0"/>
          <w:marTop w:val="0"/>
          <w:marBottom w:val="0"/>
          <w:divBdr>
            <w:top w:val="none" w:sz="0" w:space="0" w:color="auto"/>
            <w:left w:val="none" w:sz="0" w:space="0" w:color="auto"/>
            <w:bottom w:val="none" w:sz="0" w:space="0" w:color="auto"/>
            <w:right w:val="none" w:sz="0" w:space="0" w:color="auto"/>
          </w:divBdr>
        </w:div>
      </w:divsChild>
    </w:div>
    <w:div w:id="1000618261">
      <w:bodyDiv w:val="1"/>
      <w:marLeft w:val="0"/>
      <w:marRight w:val="0"/>
      <w:marTop w:val="0"/>
      <w:marBottom w:val="0"/>
      <w:divBdr>
        <w:top w:val="none" w:sz="0" w:space="0" w:color="auto"/>
        <w:left w:val="none" w:sz="0" w:space="0" w:color="auto"/>
        <w:bottom w:val="none" w:sz="0" w:space="0" w:color="auto"/>
        <w:right w:val="none" w:sz="0" w:space="0" w:color="auto"/>
      </w:divBdr>
    </w:div>
    <w:div w:id="1062754514">
      <w:bodyDiv w:val="1"/>
      <w:marLeft w:val="0"/>
      <w:marRight w:val="0"/>
      <w:marTop w:val="0"/>
      <w:marBottom w:val="0"/>
      <w:divBdr>
        <w:top w:val="none" w:sz="0" w:space="0" w:color="auto"/>
        <w:left w:val="none" w:sz="0" w:space="0" w:color="auto"/>
        <w:bottom w:val="none" w:sz="0" w:space="0" w:color="auto"/>
        <w:right w:val="none" w:sz="0" w:space="0" w:color="auto"/>
      </w:divBdr>
      <w:divsChild>
        <w:div w:id="474551">
          <w:marLeft w:val="547"/>
          <w:marRight w:val="0"/>
          <w:marTop w:val="0"/>
          <w:marBottom w:val="0"/>
          <w:divBdr>
            <w:top w:val="none" w:sz="0" w:space="0" w:color="auto"/>
            <w:left w:val="none" w:sz="0" w:space="0" w:color="auto"/>
            <w:bottom w:val="none" w:sz="0" w:space="0" w:color="auto"/>
            <w:right w:val="none" w:sz="0" w:space="0" w:color="auto"/>
          </w:divBdr>
        </w:div>
        <w:div w:id="656543510">
          <w:marLeft w:val="547"/>
          <w:marRight w:val="0"/>
          <w:marTop w:val="0"/>
          <w:marBottom w:val="0"/>
          <w:divBdr>
            <w:top w:val="none" w:sz="0" w:space="0" w:color="auto"/>
            <w:left w:val="none" w:sz="0" w:space="0" w:color="auto"/>
            <w:bottom w:val="none" w:sz="0" w:space="0" w:color="auto"/>
            <w:right w:val="none" w:sz="0" w:space="0" w:color="auto"/>
          </w:divBdr>
        </w:div>
        <w:div w:id="803432233">
          <w:marLeft w:val="547"/>
          <w:marRight w:val="0"/>
          <w:marTop w:val="0"/>
          <w:marBottom w:val="0"/>
          <w:divBdr>
            <w:top w:val="none" w:sz="0" w:space="0" w:color="auto"/>
            <w:left w:val="none" w:sz="0" w:space="0" w:color="auto"/>
            <w:bottom w:val="none" w:sz="0" w:space="0" w:color="auto"/>
            <w:right w:val="none" w:sz="0" w:space="0" w:color="auto"/>
          </w:divBdr>
        </w:div>
        <w:div w:id="1599409832">
          <w:marLeft w:val="547"/>
          <w:marRight w:val="0"/>
          <w:marTop w:val="0"/>
          <w:marBottom w:val="0"/>
          <w:divBdr>
            <w:top w:val="none" w:sz="0" w:space="0" w:color="auto"/>
            <w:left w:val="none" w:sz="0" w:space="0" w:color="auto"/>
            <w:bottom w:val="none" w:sz="0" w:space="0" w:color="auto"/>
            <w:right w:val="none" w:sz="0" w:space="0" w:color="auto"/>
          </w:divBdr>
        </w:div>
      </w:divsChild>
    </w:div>
    <w:div w:id="1161389644">
      <w:bodyDiv w:val="1"/>
      <w:marLeft w:val="0"/>
      <w:marRight w:val="0"/>
      <w:marTop w:val="0"/>
      <w:marBottom w:val="0"/>
      <w:divBdr>
        <w:top w:val="none" w:sz="0" w:space="0" w:color="auto"/>
        <w:left w:val="none" w:sz="0" w:space="0" w:color="auto"/>
        <w:bottom w:val="none" w:sz="0" w:space="0" w:color="auto"/>
        <w:right w:val="none" w:sz="0" w:space="0" w:color="auto"/>
      </w:divBdr>
    </w:div>
    <w:div w:id="1199467020">
      <w:bodyDiv w:val="1"/>
      <w:marLeft w:val="0"/>
      <w:marRight w:val="0"/>
      <w:marTop w:val="0"/>
      <w:marBottom w:val="0"/>
      <w:divBdr>
        <w:top w:val="none" w:sz="0" w:space="0" w:color="auto"/>
        <w:left w:val="none" w:sz="0" w:space="0" w:color="auto"/>
        <w:bottom w:val="none" w:sz="0" w:space="0" w:color="auto"/>
        <w:right w:val="none" w:sz="0" w:space="0" w:color="auto"/>
      </w:divBdr>
      <w:divsChild>
        <w:div w:id="1983149593">
          <w:marLeft w:val="547"/>
          <w:marRight w:val="0"/>
          <w:marTop w:val="0"/>
          <w:marBottom w:val="0"/>
          <w:divBdr>
            <w:top w:val="none" w:sz="0" w:space="0" w:color="auto"/>
            <w:left w:val="none" w:sz="0" w:space="0" w:color="auto"/>
            <w:bottom w:val="none" w:sz="0" w:space="0" w:color="auto"/>
            <w:right w:val="none" w:sz="0" w:space="0" w:color="auto"/>
          </w:divBdr>
        </w:div>
      </w:divsChild>
    </w:div>
    <w:div w:id="1410037009">
      <w:bodyDiv w:val="1"/>
      <w:marLeft w:val="0"/>
      <w:marRight w:val="0"/>
      <w:marTop w:val="0"/>
      <w:marBottom w:val="0"/>
      <w:divBdr>
        <w:top w:val="none" w:sz="0" w:space="0" w:color="auto"/>
        <w:left w:val="none" w:sz="0" w:space="0" w:color="auto"/>
        <w:bottom w:val="none" w:sz="0" w:space="0" w:color="auto"/>
        <w:right w:val="none" w:sz="0" w:space="0" w:color="auto"/>
      </w:divBdr>
      <w:divsChild>
        <w:div w:id="365758383">
          <w:marLeft w:val="547"/>
          <w:marRight w:val="0"/>
          <w:marTop w:val="0"/>
          <w:marBottom w:val="0"/>
          <w:divBdr>
            <w:top w:val="none" w:sz="0" w:space="0" w:color="auto"/>
            <w:left w:val="none" w:sz="0" w:space="0" w:color="auto"/>
            <w:bottom w:val="none" w:sz="0" w:space="0" w:color="auto"/>
            <w:right w:val="none" w:sz="0" w:space="0" w:color="auto"/>
          </w:divBdr>
        </w:div>
      </w:divsChild>
    </w:div>
    <w:div w:id="1438670598">
      <w:bodyDiv w:val="1"/>
      <w:marLeft w:val="0"/>
      <w:marRight w:val="0"/>
      <w:marTop w:val="0"/>
      <w:marBottom w:val="0"/>
      <w:divBdr>
        <w:top w:val="none" w:sz="0" w:space="0" w:color="auto"/>
        <w:left w:val="none" w:sz="0" w:space="0" w:color="auto"/>
        <w:bottom w:val="none" w:sz="0" w:space="0" w:color="auto"/>
        <w:right w:val="none" w:sz="0" w:space="0" w:color="auto"/>
      </w:divBdr>
    </w:div>
    <w:div w:id="1527716673">
      <w:bodyDiv w:val="1"/>
      <w:marLeft w:val="0"/>
      <w:marRight w:val="0"/>
      <w:marTop w:val="0"/>
      <w:marBottom w:val="0"/>
      <w:divBdr>
        <w:top w:val="none" w:sz="0" w:space="0" w:color="auto"/>
        <w:left w:val="none" w:sz="0" w:space="0" w:color="auto"/>
        <w:bottom w:val="none" w:sz="0" w:space="0" w:color="auto"/>
        <w:right w:val="none" w:sz="0" w:space="0" w:color="auto"/>
      </w:divBdr>
    </w:div>
    <w:div w:id="1539394812">
      <w:bodyDiv w:val="1"/>
      <w:marLeft w:val="0"/>
      <w:marRight w:val="0"/>
      <w:marTop w:val="0"/>
      <w:marBottom w:val="0"/>
      <w:divBdr>
        <w:top w:val="none" w:sz="0" w:space="0" w:color="auto"/>
        <w:left w:val="none" w:sz="0" w:space="0" w:color="auto"/>
        <w:bottom w:val="none" w:sz="0" w:space="0" w:color="auto"/>
        <w:right w:val="none" w:sz="0" w:space="0" w:color="auto"/>
      </w:divBdr>
      <w:divsChild>
        <w:div w:id="1895463947">
          <w:marLeft w:val="547"/>
          <w:marRight w:val="0"/>
          <w:marTop w:val="0"/>
          <w:marBottom w:val="0"/>
          <w:divBdr>
            <w:top w:val="none" w:sz="0" w:space="0" w:color="auto"/>
            <w:left w:val="none" w:sz="0" w:space="0" w:color="auto"/>
            <w:bottom w:val="none" w:sz="0" w:space="0" w:color="auto"/>
            <w:right w:val="none" w:sz="0" w:space="0" w:color="auto"/>
          </w:divBdr>
        </w:div>
      </w:divsChild>
    </w:div>
    <w:div w:id="1655989952">
      <w:bodyDiv w:val="1"/>
      <w:marLeft w:val="0"/>
      <w:marRight w:val="0"/>
      <w:marTop w:val="0"/>
      <w:marBottom w:val="0"/>
      <w:divBdr>
        <w:top w:val="none" w:sz="0" w:space="0" w:color="auto"/>
        <w:left w:val="none" w:sz="0" w:space="0" w:color="auto"/>
        <w:bottom w:val="none" w:sz="0" w:space="0" w:color="auto"/>
        <w:right w:val="none" w:sz="0" w:space="0" w:color="auto"/>
      </w:divBdr>
    </w:div>
    <w:div w:id="1714424232">
      <w:bodyDiv w:val="1"/>
      <w:marLeft w:val="0"/>
      <w:marRight w:val="0"/>
      <w:marTop w:val="0"/>
      <w:marBottom w:val="0"/>
      <w:divBdr>
        <w:top w:val="none" w:sz="0" w:space="0" w:color="auto"/>
        <w:left w:val="none" w:sz="0" w:space="0" w:color="auto"/>
        <w:bottom w:val="none" w:sz="0" w:space="0" w:color="auto"/>
        <w:right w:val="none" w:sz="0" w:space="0" w:color="auto"/>
      </w:divBdr>
    </w:div>
    <w:div w:id="1738432565">
      <w:bodyDiv w:val="1"/>
      <w:marLeft w:val="0"/>
      <w:marRight w:val="0"/>
      <w:marTop w:val="0"/>
      <w:marBottom w:val="0"/>
      <w:divBdr>
        <w:top w:val="none" w:sz="0" w:space="0" w:color="auto"/>
        <w:left w:val="none" w:sz="0" w:space="0" w:color="auto"/>
        <w:bottom w:val="none" w:sz="0" w:space="0" w:color="auto"/>
        <w:right w:val="none" w:sz="0" w:space="0" w:color="auto"/>
      </w:divBdr>
      <w:divsChild>
        <w:div w:id="1108042495">
          <w:marLeft w:val="547"/>
          <w:marRight w:val="0"/>
          <w:marTop w:val="0"/>
          <w:marBottom w:val="0"/>
          <w:divBdr>
            <w:top w:val="none" w:sz="0" w:space="0" w:color="auto"/>
            <w:left w:val="none" w:sz="0" w:space="0" w:color="auto"/>
            <w:bottom w:val="none" w:sz="0" w:space="0" w:color="auto"/>
            <w:right w:val="none" w:sz="0" w:space="0" w:color="auto"/>
          </w:divBdr>
        </w:div>
      </w:divsChild>
    </w:div>
    <w:div w:id="1862284135">
      <w:bodyDiv w:val="1"/>
      <w:marLeft w:val="0"/>
      <w:marRight w:val="0"/>
      <w:marTop w:val="0"/>
      <w:marBottom w:val="0"/>
      <w:divBdr>
        <w:top w:val="none" w:sz="0" w:space="0" w:color="auto"/>
        <w:left w:val="none" w:sz="0" w:space="0" w:color="auto"/>
        <w:bottom w:val="none" w:sz="0" w:space="0" w:color="auto"/>
        <w:right w:val="none" w:sz="0" w:space="0" w:color="auto"/>
      </w:divBdr>
      <w:divsChild>
        <w:div w:id="757289916">
          <w:marLeft w:val="547"/>
          <w:marRight w:val="0"/>
          <w:marTop w:val="0"/>
          <w:marBottom w:val="0"/>
          <w:divBdr>
            <w:top w:val="none" w:sz="0" w:space="0" w:color="auto"/>
            <w:left w:val="none" w:sz="0" w:space="0" w:color="auto"/>
            <w:bottom w:val="none" w:sz="0" w:space="0" w:color="auto"/>
            <w:right w:val="none" w:sz="0" w:space="0" w:color="auto"/>
          </w:divBdr>
        </w:div>
      </w:divsChild>
    </w:div>
    <w:div w:id="1972442272">
      <w:bodyDiv w:val="1"/>
      <w:marLeft w:val="0"/>
      <w:marRight w:val="0"/>
      <w:marTop w:val="0"/>
      <w:marBottom w:val="0"/>
      <w:divBdr>
        <w:top w:val="none" w:sz="0" w:space="0" w:color="auto"/>
        <w:left w:val="none" w:sz="0" w:space="0" w:color="auto"/>
        <w:bottom w:val="none" w:sz="0" w:space="0" w:color="auto"/>
        <w:right w:val="none" w:sz="0" w:space="0" w:color="auto"/>
      </w:divBdr>
    </w:div>
    <w:div w:id="2056083057">
      <w:bodyDiv w:val="1"/>
      <w:marLeft w:val="0"/>
      <w:marRight w:val="0"/>
      <w:marTop w:val="0"/>
      <w:marBottom w:val="0"/>
      <w:divBdr>
        <w:top w:val="none" w:sz="0" w:space="0" w:color="auto"/>
        <w:left w:val="none" w:sz="0" w:space="0" w:color="auto"/>
        <w:bottom w:val="none" w:sz="0" w:space="0" w:color="auto"/>
        <w:right w:val="none" w:sz="0" w:space="0" w:color="auto"/>
      </w:divBdr>
    </w:div>
    <w:div w:id="2074503114">
      <w:bodyDiv w:val="1"/>
      <w:marLeft w:val="0"/>
      <w:marRight w:val="0"/>
      <w:marTop w:val="0"/>
      <w:marBottom w:val="0"/>
      <w:divBdr>
        <w:top w:val="none" w:sz="0" w:space="0" w:color="auto"/>
        <w:left w:val="none" w:sz="0" w:space="0" w:color="auto"/>
        <w:bottom w:val="none" w:sz="0" w:space="0" w:color="auto"/>
        <w:right w:val="none" w:sz="0" w:space="0" w:color="auto"/>
      </w:divBdr>
      <w:divsChild>
        <w:div w:id="966550213">
          <w:marLeft w:val="547"/>
          <w:marRight w:val="0"/>
          <w:marTop w:val="0"/>
          <w:marBottom w:val="0"/>
          <w:divBdr>
            <w:top w:val="none" w:sz="0" w:space="0" w:color="auto"/>
            <w:left w:val="none" w:sz="0" w:space="0" w:color="auto"/>
            <w:bottom w:val="none" w:sz="0" w:space="0" w:color="auto"/>
            <w:right w:val="none" w:sz="0" w:space="0" w:color="auto"/>
          </w:divBdr>
        </w:div>
        <w:div w:id="1349330568">
          <w:marLeft w:val="547"/>
          <w:marRight w:val="0"/>
          <w:marTop w:val="0"/>
          <w:marBottom w:val="0"/>
          <w:divBdr>
            <w:top w:val="none" w:sz="0" w:space="0" w:color="auto"/>
            <w:left w:val="none" w:sz="0" w:space="0" w:color="auto"/>
            <w:bottom w:val="none" w:sz="0" w:space="0" w:color="auto"/>
            <w:right w:val="none" w:sz="0" w:space="0" w:color="auto"/>
          </w:divBdr>
        </w:div>
        <w:div w:id="1731492415">
          <w:marLeft w:val="547"/>
          <w:marRight w:val="0"/>
          <w:marTop w:val="0"/>
          <w:marBottom w:val="0"/>
          <w:divBdr>
            <w:top w:val="none" w:sz="0" w:space="0" w:color="auto"/>
            <w:left w:val="none" w:sz="0" w:space="0" w:color="auto"/>
            <w:bottom w:val="none" w:sz="0" w:space="0" w:color="auto"/>
            <w:right w:val="none" w:sz="0" w:space="0" w:color="auto"/>
          </w:divBdr>
        </w:div>
        <w:div w:id="2136171853">
          <w:marLeft w:val="547"/>
          <w:marRight w:val="0"/>
          <w:marTop w:val="0"/>
          <w:marBottom w:val="0"/>
          <w:divBdr>
            <w:top w:val="none" w:sz="0" w:space="0" w:color="auto"/>
            <w:left w:val="none" w:sz="0" w:space="0" w:color="auto"/>
            <w:bottom w:val="none" w:sz="0" w:space="0" w:color="auto"/>
            <w:right w:val="none" w:sz="0" w:space="0" w:color="auto"/>
          </w:divBdr>
        </w:div>
      </w:divsChild>
    </w:div>
    <w:div w:id="2125885069">
      <w:bodyDiv w:val="1"/>
      <w:marLeft w:val="0"/>
      <w:marRight w:val="0"/>
      <w:marTop w:val="0"/>
      <w:marBottom w:val="0"/>
      <w:divBdr>
        <w:top w:val="none" w:sz="0" w:space="0" w:color="auto"/>
        <w:left w:val="none" w:sz="0" w:space="0" w:color="auto"/>
        <w:bottom w:val="none" w:sz="0" w:space="0" w:color="auto"/>
        <w:right w:val="none" w:sz="0" w:space="0" w:color="auto"/>
      </w:divBdr>
      <w:divsChild>
        <w:div w:id="6241415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3300A-6E23-4BEE-AD1D-DC83BE9C5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8844</Words>
  <Characters>50413</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Mushegh D. Ghazaryan</dc:creator>
  <cp:keywords/>
  <dc:description/>
  <cp:lastModifiedBy>Merine S. Atoyan</cp:lastModifiedBy>
  <cp:revision>2</cp:revision>
  <cp:lastPrinted>2025-05-19T13:37:00Z</cp:lastPrinted>
  <dcterms:created xsi:type="dcterms:W3CDTF">2025-05-19T14:16:00Z</dcterms:created>
  <dcterms:modified xsi:type="dcterms:W3CDTF">2025-05-19T14:16:00Z</dcterms:modified>
</cp:coreProperties>
</file>