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Arial"/>
          <w:color w:val="333333"/>
        </w:rPr>
      </w:pPr>
      <w:r>
        <w:rPr>
          <w:rFonts w:ascii="GHEA Grapalat" w:hAnsi="GHEA Grapalat" w:cs="Arial"/>
          <w:b/>
          <w:bCs/>
          <w:color w:val="333333"/>
        </w:rPr>
        <w:br/>
        <w:t>ՀԱՅՏԱՐԱՐՈՒԹՅՈՒՆ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bookmarkStart w:id="0" w:name="_GoBack"/>
      <w:r>
        <w:rPr>
          <w:rStyle w:val="a4"/>
          <w:rFonts w:ascii="GHEA Grapalat" w:hAnsi="GHEA Grapalat" w:cs="Arial"/>
          <w:b/>
          <w:bCs/>
          <w:color w:val="333333"/>
        </w:rPr>
        <w:t xml:space="preserve">13.02.2024թ.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ժամը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12:00-ին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Արագածոտն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մարզի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շենքում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կկայանա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համայնքային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սեփականություն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հանդիսացող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անշարժ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գույքերի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աճուրդ-վաճառք</w:t>
      </w:r>
      <w:bookmarkEnd w:id="0"/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Վ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Պետրոսյան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1/1 </w:t>
      </w:r>
      <w:proofErr w:type="spellStart"/>
      <w:r>
        <w:rPr>
          <w:rFonts w:ascii="GHEA Grapalat" w:hAnsi="GHEA Grapalat" w:cs="GHEA Grapalat"/>
          <w:color w:val="333333"/>
        </w:rPr>
        <w:t>շենք</w:t>
      </w:r>
      <w:proofErr w:type="spellEnd"/>
      <w:r>
        <w:rPr>
          <w:rFonts w:ascii="GHEA Grapalat" w:hAnsi="GHEA Grapalat" w:cs="Arial"/>
          <w:color w:val="333333"/>
        </w:rPr>
        <w:t xml:space="preserve">, N 3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02-001-0865-0208-001-017/ 181,25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մակերեսով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վարչական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շենք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61 100 000 / </w:t>
      </w:r>
      <w:proofErr w:type="spellStart"/>
      <w:r>
        <w:rPr>
          <w:rFonts w:ascii="GHEA Grapalat" w:hAnsi="GHEA Grapalat" w:cs="GHEA Grapalat"/>
          <w:color w:val="333333"/>
        </w:rPr>
        <w:t>վաթսունմեկ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միլիոն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ՀՀ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Գնորդը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շենքի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ընդհանուր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</w:t>
      </w:r>
      <w:r>
        <w:rPr>
          <w:rFonts w:ascii="GHEA Grapalat" w:hAnsi="GHEA Grapalat" w:cs="Arial"/>
          <w:color w:val="333333"/>
        </w:rPr>
        <w:t>գտագործման</w:t>
      </w:r>
      <w:proofErr w:type="spellEnd"/>
      <w:r>
        <w:rPr>
          <w:rFonts w:ascii="GHEA Grapalat" w:hAnsi="GHEA Grapalat" w:cs="Arial"/>
          <w:color w:val="333333"/>
        </w:rPr>
        <w:t xml:space="preserve"> 55,04քմ </w:t>
      </w:r>
      <w:proofErr w:type="spellStart"/>
      <w:r>
        <w:rPr>
          <w:rFonts w:ascii="GHEA Grapalat" w:hAnsi="GHEA Grapalat" w:cs="Arial"/>
          <w:color w:val="333333"/>
        </w:rPr>
        <w:t>տարածքի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շենքի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զբաղեցրած</w:t>
      </w:r>
      <w:proofErr w:type="spellEnd"/>
      <w:r>
        <w:rPr>
          <w:rFonts w:ascii="GHEA Grapalat" w:hAnsi="GHEA Grapalat" w:cs="Arial"/>
          <w:color w:val="333333"/>
        </w:rPr>
        <w:t xml:space="preserve"> 570քմ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ձեռք</w:t>
      </w:r>
      <w:proofErr w:type="spellEnd"/>
      <w:r>
        <w:rPr>
          <w:rFonts w:ascii="GHEA Grapalat" w:hAnsi="GHEA Grapalat" w:cs="Arial"/>
          <w:color w:val="333333"/>
        </w:rPr>
        <w:t xml:space="preserve"> է </w:t>
      </w:r>
      <w:proofErr w:type="spellStart"/>
      <w:r>
        <w:rPr>
          <w:rFonts w:ascii="GHEA Grapalat" w:hAnsi="GHEA Grapalat" w:cs="Arial"/>
          <w:color w:val="333333"/>
        </w:rPr>
        <w:t>բերում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համապատասխան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բաժնային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սեփականության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Վ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Պետրոսյան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1/1 </w:t>
      </w:r>
      <w:proofErr w:type="spellStart"/>
      <w:r>
        <w:rPr>
          <w:rFonts w:ascii="GHEA Grapalat" w:hAnsi="GHEA Grapalat" w:cs="GHEA Grapalat"/>
          <w:color w:val="333333"/>
        </w:rPr>
        <w:t>շենք</w:t>
      </w:r>
      <w:proofErr w:type="spellEnd"/>
      <w:r>
        <w:rPr>
          <w:rFonts w:ascii="GHEA Grapalat" w:hAnsi="GHEA Grapalat" w:cs="Arial"/>
          <w:color w:val="333333"/>
        </w:rPr>
        <w:t xml:space="preserve">, N 3/1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02-001-0865-0208-001-016/ 70,74քմ </w:t>
      </w:r>
      <w:proofErr w:type="spellStart"/>
      <w:r>
        <w:rPr>
          <w:rFonts w:ascii="GHEA Grapalat" w:hAnsi="GHEA Grapalat" w:cs="Arial"/>
          <w:color w:val="333333"/>
        </w:rPr>
        <w:t>մակերեսով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վարչական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շենք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13 100 000 / </w:t>
      </w:r>
      <w:proofErr w:type="spellStart"/>
      <w:r>
        <w:rPr>
          <w:rFonts w:ascii="GHEA Grapalat" w:hAnsi="GHEA Grapalat" w:cs="Arial"/>
          <w:color w:val="333333"/>
        </w:rPr>
        <w:t>տասներեք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միլիոն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Գնորդը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շենքի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զբաղեցրած</w:t>
      </w:r>
      <w:proofErr w:type="spellEnd"/>
      <w:r>
        <w:rPr>
          <w:rFonts w:ascii="GHEA Grapalat" w:hAnsi="GHEA Grapalat" w:cs="Arial"/>
          <w:color w:val="333333"/>
        </w:rPr>
        <w:t xml:space="preserve"> 570քմ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ձեռք</w:t>
      </w:r>
      <w:proofErr w:type="spellEnd"/>
      <w:r>
        <w:rPr>
          <w:rFonts w:ascii="GHEA Grapalat" w:hAnsi="GHEA Grapalat" w:cs="Arial"/>
          <w:color w:val="333333"/>
        </w:rPr>
        <w:t xml:space="preserve"> է </w:t>
      </w:r>
      <w:proofErr w:type="spellStart"/>
      <w:r>
        <w:rPr>
          <w:rFonts w:ascii="GHEA Grapalat" w:hAnsi="GHEA Grapalat" w:cs="Arial"/>
          <w:color w:val="333333"/>
        </w:rPr>
        <w:t>բերում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համապատասխան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բաժնային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սեփականության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</w:t>
      </w:r>
      <w:r>
        <w:rPr>
          <w:rFonts w:ascii="GHEA Grapalat" w:hAnsi="GHEA Grapalat" w:cs="Arial"/>
          <w:color w:val="333333"/>
        </w:rPr>
        <w:t>ի</w:t>
      </w:r>
      <w:proofErr w:type="spellEnd"/>
      <w:r>
        <w:rPr>
          <w:rFonts w:ascii="GHEA Grapalat" w:hAnsi="GHEA Grapalat" w:cs="Arial"/>
          <w:color w:val="333333"/>
        </w:rPr>
        <w:t xml:space="preserve"> Վ. </w:t>
      </w:r>
      <w:proofErr w:type="spellStart"/>
      <w:r>
        <w:rPr>
          <w:rFonts w:ascii="GHEA Grapalat" w:hAnsi="GHEA Grapalat" w:cs="Arial"/>
          <w:color w:val="333333"/>
        </w:rPr>
        <w:t>Պետրոսյան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1/1 </w:t>
      </w:r>
      <w:proofErr w:type="spellStart"/>
      <w:r>
        <w:rPr>
          <w:rFonts w:ascii="GHEA Grapalat" w:hAnsi="GHEA Grapalat" w:cs="Arial"/>
          <w:color w:val="333333"/>
        </w:rPr>
        <w:t>շենք</w:t>
      </w:r>
      <w:proofErr w:type="spellEnd"/>
      <w:r>
        <w:rPr>
          <w:rFonts w:ascii="GHEA Grapalat" w:hAnsi="GHEA Grapalat" w:cs="Arial"/>
          <w:color w:val="333333"/>
        </w:rPr>
        <w:t xml:space="preserve">, N 3/2 </w:t>
      </w:r>
      <w:proofErr w:type="spellStart"/>
      <w:r>
        <w:rPr>
          <w:rFonts w:ascii="GHEA Grapalat" w:hAnsi="GHEA Grapalat" w:cs="Arial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02-001-0865-0208-001-018/ 189,2քմ </w:t>
      </w:r>
      <w:proofErr w:type="spellStart"/>
      <w:r>
        <w:rPr>
          <w:rFonts w:ascii="GHEA Grapalat" w:hAnsi="GHEA Grapalat" w:cs="Arial"/>
          <w:color w:val="333333"/>
        </w:rPr>
        <w:t>մակերեսով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վարչական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շենք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63 800 000 / </w:t>
      </w:r>
      <w:proofErr w:type="spellStart"/>
      <w:r>
        <w:rPr>
          <w:rFonts w:ascii="GHEA Grapalat" w:hAnsi="GHEA Grapalat" w:cs="Arial"/>
          <w:color w:val="333333"/>
        </w:rPr>
        <w:t>վաթսուներեք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միլիոն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ութ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հարյուր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Գնորդը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շենքի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ընդհանուր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օգտագործման</w:t>
      </w:r>
      <w:proofErr w:type="spellEnd"/>
      <w:r>
        <w:rPr>
          <w:rFonts w:ascii="GHEA Grapalat" w:hAnsi="GHEA Grapalat" w:cs="Arial"/>
          <w:color w:val="333333"/>
        </w:rPr>
        <w:t xml:space="preserve"> 55,04քմ </w:t>
      </w:r>
      <w:proofErr w:type="spellStart"/>
      <w:r>
        <w:rPr>
          <w:rFonts w:ascii="GHEA Grapalat" w:hAnsi="GHEA Grapalat" w:cs="Arial"/>
          <w:color w:val="333333"/>
        </w:rPr>
        <w:t>տարածքի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շենքի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զբաղեցրած</w:t>
      </w:r>
      <w:proofErr w:type="spellEnd"/>
      <w:r>
        <w:rPr>
          <w:rFonts w:ascii="GHEA Grapalat" w:hAnsi="GHEA Grapalat" w:cs="Arial"/>
          <w:color w:val="333333"/>
        </w:rPr>
        <w:t xml:space="preserve"> 570քմ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ձեռք</w:t>
      </w:r>
      <w:proofErr w:type="spellEnd"/>
      <w:r>
        <w:rPr>
          <w:rFonts w:ascii="GHEA Grapalat" w:hAnsi="GHEA Grapalat" w:cs="Arial"/>
          <w:color w:val="333333"/>
        </w:rPr>
        <w:t xml:space="preserve"> է </w:t>
      </w:r>
      <w:proofErr w:type="spellStart"/>
      <w:r>
        <w:rPr>
          <w:rFonts w:ascii="GHEA Grapalat" w:hAnsi="GHEA Grapalat" w:cs="Arial"/>
          <w:color w:val="333333"/>
        </w:rPr>
        <w:t>բերում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համապատասխան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բաժնային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սեփականության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իրավունք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`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Պ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Պռոշյան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10/5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02-001-0177-0013/ 28,85քմ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Պ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GHEA Grapalat"/>
          <w:color w:val="333333"/>
        </w:rPr>
        <w:t>Պռոշյան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 xml:space="preserve">, N 10/7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02-001-0177-0133/ 18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հասարակական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6.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քաղաքի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Վառոյի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ձորակ</w:t>
      </w:r>
      <w:proofErr w:type="spellEnd"/>
      <w:r>
        <w:rPr>
          <w:rFonts w:ascii="GHEA Grapalat" w:hAnsi="GHEA Grapalat" w:cs="Arial"/>
          <w:color w:val="333333"/>
        </w:rPr>
        <w:t>, 3-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թաղամաս</w:t>
      </w:r>
      <w:proofErr w:type="spellEnd"/>
      <w:r>
        <w:rPr>
          <w:rFonts w:ascii="GHEA Grapalat" w:hAnsi="GHEA Grapalat" w:cs="Arial"/>
          <w:color w:val="333333"/>
        </w:rPr>
        <w:t xml:space="preserve">, N 100/2 </w:t>
      </w:r>
      <w:proofErr w:type="spellStart"/>
      <w:r>
        <w:rPr>
          <w:rFonts w:ascii="GHEA Grapalat" w:hAnsi="GHEA Grapalat" w:cs="GHEA Grapalat"/>
          <w:color w:val="333333"/>
        </w:rPr>
        <w:t>հասցեում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02-001-0022-0009/ 1051</w:t>
      </w:r>
      <w:r>
        <w:rPr>
          <w:rFonts w:ascii="GHEA Grapalat" w:hAnsi="GHEA Grapalat" w:cs="GHEA Grapalat"/>
          <w:color w:val="333333"/>
        </w:rPr>
        <w:t>քմ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հասարակական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7.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Օշական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GHEA Grapalat"/>
          <w:color w:val="333333"/>
        </w:rPr>
        <w:t>Մաշտոցի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փողոց</w:t>
      </w:r>
      <w:proofErr w:type="spellEnd"/>
      <w:r>
        <w:rPr>
          <w:rFonts w:ascii="GHEA Grapalat" w:hAnsi="GHEA Grapalat" w:cs="Arial"/>
          <w:color w:val="333333"/>
        </w:rPr>
        <w:t>, 10-</w:t>
      </w:r>
      <w:r>
        <w:rPr>
          <w:rFonts w:ascii="GHEA Grapalat" w:hAnsi="GHEA Grapalat" w:cs="GHEA Grapalat"/>
          <w:color w:val="333333"/>
        </w:rPr>
        <w:t>րդ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նրբանցք</w:t>
      </w:r>
      <w:proofErr w:type="spellEnd"/>
      <w:r>
        <w:rPr>
          <w:rFonts w:ascii="GHEA Grapalat" w:hAnsi="GHEA Grapalat" w:cs="Arial"/>
          <w:color w:val="333333"/>
        </w:rPr>
        <w:t xml:space="preserve">, N 2/1 </w:t>
      </w:r>
      <w:proofErr w:type="spellStart"/>
      <w:r>
        <w:rPr>
          <w:rFonts w:ascii="GHEA Grapalat" w:hAnsi="GHEA Grapalat" w:cs="GHEA Grapalat"/>
          <w:color w:val="333333"/>
        </w:rPr>
        <w:t>հասցեու</w:t>
      </w:r>
      <w:r>
        <w:rPr>
          <w:rFonts w:ascii="GHEA Grapalat" w:hAnsi="GHEA Grapalat" w:cs="Arial"/>
          <w:color w:val="333333"/>
        </w:rPr>
        <w:t>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02-113-0076-0024/ 20քմ </w:t>
      </w:r>
      <w:proofErr w:type="spellStart"/>
      <w:r>
        <w:rPr>
          <w:rFonts w:ascii="GHEA Grapalat" w:hAnsi="GHEA Grapalat" w:cs="Arial"/>
          <w:color w:val="333333"/>
        </w:rPr>
        <w:t>բնակավայրերի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բնակելի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կառուցապատման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8.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Կարբի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02-058-0308-1031/ 0,09168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9.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</w:t>
      </w:r>
      <w:r>
        <w:rPr>
          <w:rFonts w:ascii="GHEA Grapalat" w:hAnsi="GHEA Grapalat" w:cs="Arial"/>
          <w:color w:val="333333"/>
        </w:rPr>
        <w:t>արբի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Arial"/>
          <w:color w:val="333333"/>
        </w:rPr>
        <w:t>ծածկագիր</w:t>
      </w:r>
      <w:proofErr w:type="spellEnd"/>
      <w:r>
        <w:rPr>
          <w:rFonts w:ascii="GHEA Grapalat" w:hAnsi="GHEA Grapalat" w:cs="Arial"/>
          <w:color w:val="333333"/>
        </w:rPr>
        <w:t xml:space="preserve">՝ 02-058-0321-0198/ 0,30179հա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վարելահող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10.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Կարբի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 /</w:t>
      </w:r>
      <w:proofErr w:type="spellStart"/>
      <w:r>
        <w:rPr>
          <w:rFonts w:ascii="GHEA Grapalat" w:hAnsi="GHEA Grapalat" w:cs="GHEA Grapalat"/>
          <w:color w:val="333333"/>
        </w:rPr>
        <w:t>ծածկագիր</w:t>
      </w:r>
      <w:proofErr w:type="spellEnd"/>
      <w:r>
        <w:rPr>
          <w:rFonts w:ascii="GHEA Grapalat" w:hAnsi="GHEA Grapalat" w:cs="GHEA Grapalat"/>
          <w:color w:val="333333"/>
        </w:rPr>
        <w:t>՝</w:t>
      </w:r>
      <w:r>
        <w:rPr>
          <w:rFonts w:ascii="GHEA Grapalat" w:hAnsi="GHEA Grapalat" w:cs="Arial"/>
          <w:color w:val="333333"/>
        </w:rPr>
        <w:t xml:space="preserve"> 02-058-0304-0228/ 0,2003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այլ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հողատեսք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Arial"/>
          <w:color w:val="333333"/>
        </w:rPr>
        <w:t>Հողամասերն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ապահովված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մոտեցման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ճանապարհով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հողամասերի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նկատմամբ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lastRenderedPageBreak/>
        <w:t>սահմանափակումներ</w:t>
      </w:r>
      <w:proofErr w:type="spellEnd"/>
      <w:r>
        <w:rPr>
          <w:rFonts w:ascii="GHEA Grapalat" w:hAnsi="GHEA Grapalat" w:cs="Arial"/>
          <w:color w:val="333333"/>
        </w:rPr>
        <w:t xml:space="preserve"> և </w:t>
      </w:r>
      <w:proofErr w:type="spellStart"/>
      <w:r>
        <w:rPr>
          <w:rFonts w:ascii="GHEA Grapalat" w:hAnsi="GHEA Grapalat" w:cs="Arial"/>
          <w:color w:val="333333"/>
        </w:rPr>
        <w:t>սերվիտուտներ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չկան</w:t>
      </w:r>
      <w:proofErr w:type="spellEnd"/>
      <w:r>
        <w:rPr>
          <w:rFonts w:ascii="GHEA Grapalat" w:hAnsi="GHEA Grapalat" w:cs="Arial"/>
          <w:color w:val="333333"/>
        </w:rPr>
        <w:t xml:space="preserve">: 1քմ-ի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կադաստրային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արժեքի</w:t>
      </w:r>
      <w:proofErr w:type="spellEnd"/>
      <w:r>
        <w:rPr>
          <w:rFonts w:ascii="GHEA Grapalat" w:hAnsi="GHEA Grapalat" w:cs="Arial"/>
          <w:color w:val="333333"/>
        </w:rPr>
        <w:t xml:space="preserve"> 100%-ի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,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`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50%-ի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10.02.2024թ: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Հողամասերի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վարձակալության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իրավունքի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տրամադրման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մրցույթ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>.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Style w:val="a4"/>
          <w:rFonts w:ascii="Courier New" w:hAnsi="Courier New" w:cs="Courier New"/>
          <w:b/>
          <w:bCs/>
          <w:color w:val="333333"/>
        </w:rPr>
        <w:t> </w:t>
      </w:r>
      <w:proofErr w:type="spellStart"/>
      <w:r>
        <w:rPr>
          <w:rStyle w:val="a4"/>
          <w:rFonts w:ascii="GHEA Grapalat" w:hAnsi="GHEA Grapalat" w:cs="GHEA Grapalat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1</w:t>
      </w:r>
      <w:r>
        <w:rPr>
          <w:rFonts w:ascii="GHEA Grapalat" w:hAnsi="GHEA Grapalat" w:cs="Arial"/>
          <w:color w:val="333333"/>
        </w:rPr>
        <w:t xml:space="preserve">. </w:t>
      </w:r>
      <w:proofErr w:type="spellStart"/>
      <w:r>
        <w:rPr>
          <w:rFonts w:ascii="GHEA Grapalat" w:hAnsi="GHEA Grapalat" w:cs="Arial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02-112-0147-0164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0,1419հա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20 000 /</w:t>
      </w:r>
      <w:proofErr w:type="spellStart"/>
      <w:r>
        <w:rPr>
          <w:rFonts w:ascii="GHEA Grapalat" w:hAnsi="GHEA Grapalat" w:cs="Arial"/>
          <w:color w:val="333333"/>
        </w:rPr>
        <w:t>քսան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2.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02-112-0147-0165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0,06846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10 000 /</w:t>
      </w:r>
      <w:proofErr w:type="spellStart"/>
      <w:r>
        <w:rPr>
          <w:rFonts w:ascii="GHEA Grapalat" w:hAnsi="GHEA Grapalat" w:cs="GHEA Grapalat"/>
          <w:color w:val="333333"/>
        </w:rPr>
        <w:t>տաս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</w:t>
      </w:r>
      <w:r>
        <w:rPr>
          <w:rFonts w:ascii="GHEA Grapalat" w:hAnsi="GHEA Grapalat" w:cs="Arial"/>
          <w:color w:val="333333"/>
        </w:rPr>
        <w:t xml:space="preserve">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3.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02-112-0147-0166 </w:t>
      </w:r>
      <w:proofErr w:type="spellStart"/>
      <w:r>
        <w:rPr>
          <w:rFonts w:ascii="GHEA Grapalat" w:hAnsi="GHEA Grapalat" w:cs="GHEA Grapalat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0,90011</w:t>
      </w:r>
      <w:r>
        <w:rPr>
          <w:rFonts w:ascii="GHEA Grapalat" w:hAnsi="GHEA Grapalat" w:cs="GHEA Grapalat"/>
          <w:color w:val="333333"/>
        </w:rPr>
        <w:t>հա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GHEA Grapalat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GHEA Grapalat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90 000 /</w:t>
      </w:r>
      <w:proofErr w:type="spellStart"/>
      <w:r>
        <w:rPr>
          <w:rFonts w:ascii="GHEA Grapalat" w:hAnsi="GHEA Grapalat" w:cs="GHEA Grapalat"/>
          <w:color w:val="333333"/>
        </w:rPr>
        <w:t>իննսուն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</w:t>
      </w:r>
      <w:r>
        <w:rPr>
          <w:rFonts w:ascii="GHEA Grapalat" w:hAnsi="GHEA Grapalat" w:cs="GHEA Grapalat"/>
          <w:color w:val="333333"/>
        </w:rPr>
        <w:t>ՀՀ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4.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համայն</w:t>
      </w:r>
      <w:r>
        <w:rPr>
          <w:rFonts w:ascii="GHEA Grapalat" w:hAnsi="GHEA Grapalat" w:cs="Arial"/>
          <w:color w:val="333333"/>
        </w:rPr>
        <w:t>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02-112-0147-0180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0,2103հա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հողամաս</w:t>
      </w:r>
      <w:proofErr w:type="spellEnd"/>
      <w:r>
        <w:rPr>
          <w:rFonts w:ascii="GHEA Grapalat" w:hAnsi="GHEA Grapalat" w:cs="Arial"/>
          <w:color w:val="333333"/>
        </w:rPr>
        <w:t xml:space="preserve"> /0,16343հա-արոտավայր և 0,04687հա-վարելահող/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30 000 /</w:t>
      </w:r>
      <w:proofErr w:type="spellStart"/>
      <w:r>
        <w:rPr>
          <w:rFonts w:ascii="GHEA Grapalat" w:hAnsi="GHEA Grapalat" w:cs="Arial"/>
          <w:color w:val="333333"/>
        </w:rPr>
        <w:t>երեսուն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Լոտ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5.</w:t>
      </w: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Աշտ</w:t>
      </w:r>
      <w:r>
        <w:rPr>
          <w:rFonts w:ascii="GHEA Grapalat" w:hAnsi="GHEA Grapalat" w:cs="Arial"/>
          <w:color w:val="333333"/>
        </w:rPr>
        <w:t>արակ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համայնքի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Օհանավան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բնակավայրում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գտնվող</w:t>
      </w:r>
      <w:proofErr w:type="spellEnd"/>
      <w:r>
        <w:rPr>
          <w:rFonts w:ascii="GHEA Grapalat" w:hAnsi="GHEA Grapalat" w:cs="Arial"/>
          <w:color w:val="333333"/>
        </w:rPr>
        <w:t xml:space="preserve">, 02-112-0213-0054 </w:t>
      </w:r>
      <w:proofErr w:type="spellStart"/>
      <w:r>
        <w:rPr>
          <w:rFonts w:ascii="GHEA Grapalat" w:hAnsi="GHEA Grapalat" w:cs="Arial"/>
          <w:color w:val="333333"/>
        </w:rPr>
        <w:t>ծածկագրով</w:t>
      </w:r>
      <w:proofErr w:type="spellEnd"/>
      <w:r>
        <w:rPr>
          <w:rFonts w:ascii="GHEA Grapalat" w:hAnsi="GHEA Grapalat" w:cs="Arial"/>
          <w:color w:val="333333"/>
        </w:rPr>
        <w:t xml:space="preserve"> 0,18707հա </w:t>
      </w:r>
      <w:proofErr w:type="spellStart"/>
      <w:r>
        <w:rPr>
          <w:rFonts w:ascii="GHEA Grapalat" w:hAnsi="GHEA Grapalat" w:cs="Arial"/>
          <w:color w:val="333333"/>
        </w:rPr>
        <w:t>գյուղատնտեսական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նշանակության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արոտավայր</w:t>
      </w:r>
      <w:proofErr w:type="spellEnd"/>
      <w:r>
        <w:rPr>
          <w:rFonts w:ascii="GHEA Grapalat" w:hAnsi="GHEA Grapalat" w:cs="Arial"/>
          <w:color w:val="333333"/>
        </w:rPr>
        <w:t xml:space="preserve"> 25 </w:t>
      </w:r>
      <w:proofErr w:type="spellStart"/>
      <w:r>
        <w:rPr>
          <w:rFonts w:ascii="GHEA Grapalat" w:hAnsi="GHEA Grapalat" w:cs="Arial"/>
          <w:color w:val="333333"/>
        </w:rPr>
        <w:t>տարի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ժամկետով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Հողամասի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տարեկան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վարձավճարի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գինը</w:t>
      </w:r>
      <w:proofErr w:type="spellEnd"/>
      <w:r>
        <w:rPr>
          <w:rFonts w:ascii="GHEA Grapalat" w:hAnsi="GHEA Grapalat" w:cs="Arial"/>
          <w:color w:val="333333"/>
        </w:rPr>
        <w:t xml:space="preserve"> 8000 /</w:t>
      </w:r>
      <w:proofErr w:type="spellStart"/>
      <w:r>
        <w:rPr>
          <w:rFonts w:ascii="GHEA Grapalat" w:hAnsi="GHEA Grapalat" w:cs="Arial"/>
          <w:color w:val="333333"/>
        </w:rPr>
        <w:t>ութ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հազար</w:t>
      </w:r>
      <w:proofErr w:type="spellEnd"/>
      <w:r>
        <w:rPr>
          <w:rFonts w:ascii="GHEA Grapalat" w:hAnsi="GHEA Grapalat" w:cs="Arial"/>
          <w:color w:val="333333"/>
        </w:rPr>
        <w:t xml:space="preserve">/ ՀՀ </w:t>
      </w:r>
      <w:proofErr w:type="spellStart"/>
      <w:r>
        <w:rPr>
          <w:rFonts w:ascii="GHEA Grapalat" w:hAnsi="GHEA Grapalat" w:cs="Arial"/>
          <w:color w:val="333333"/>
        </w:rPr>
        <w:t>դրամ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Մրցույթի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լոտերի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նախավճարը</w:t>
      </w:r>
      <w:proofErr w:type="spellEnd"/>
      <w:r>
        <w:rPr>
          <w:rFonts w:ascii="GHEA Grapalat" w:hAnsi="GHEA Grapalat" w:cs="Arial"/>
          <w:color w:val="333333"/>
        </w:rPr>
        <w:t xml:space="preserve">՝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 xml:space="preserve">: </w:t>
      </w:r>
      <w:proofErr w:type="spellStart"/>
      <w:r>
        <w:rPr>
          <w:rFonts w:ascii="GHEA Grapalat" w:hAnsi="GHEA Grapalat" w:cs="Arial"/>
          <w:color w:val="333333"/>
        </w:rPr>
        <w:t>Քայլի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չափը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հաշվել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մեկնարկային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գնի</w:t>
      </w:r>
      <w:proofErr w:type="spellEnd"/>
      <w:r>
        <w:rPr>
          <w:rFonts w:ascii="GHEA Grapalat" w:hAnsi="GHEA Grapalat" w:cs="Arial"/>
          <w:color w:val="333333"/>
        </w:rPr>
        <w:t xml:space="preserve"> 5%-ի </w:t>
      </w:r>
      <w:proofErr w:type="spellStart"/>
      <w:r>
        <w:rPr>
          <w:rFonts w:ascii="GHEA Grapalat" w:hAnsi="GHEA Grapalat" w:cs="Arial"/>
          <w:color w:val="333333"/>
        </w:rPr>
        <w:t>չափով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Fonts w:ascii="GHEA Grapalat" w:hAnsi="GHEA Grapalat" w:cs="Arial"/>
          <w:color w:val="333333"/>
        </w:rPr>
        <w:t>Հայտերն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ընդունվում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են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Arial"/>
          <w:color w:val="333333"/>
        </w:rPr>
        <w:t>մինչև</w:t>
      </w:r>
      <w:proofErr w:type="spellEnd"/>
      <w:r>
        <w:rPr>
          <w:rFonts w:ascii="GHEA Grapalat" w:hAnsi="GHEA Grapalat" w:cs="Arial"/>
          <w:color w:val="333333"/>
        </w:rPr>
        <w:t xml:space="preserve"> 08.02.2024թ: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rFonts w:ascii="GHEA Grapalat" w:hAnsi="GHEA Grapalat" w:cs="GHEA Grapalat"/>
          <w:color w:val="333333"/>
        </w:rPr>
        <w:t>Մանրամասների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համար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դիմել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մրցութային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r>
        <w:rPr>
          <w:rFonts w:ascii="GHEA Grapalat" w:hAnsi="GHEA Grapalat" w:cs="GHEA Grapalat"/>
          <w:color w:val="333333"/>
        </w:rPr>
        <w:t>և</w:t>
      </w:r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աճուրդային</w:t>
      </w:r>
      <w:proofErr w:type="spellEnd"/>
      <w:r>
        <w:rPr>
          <w:rFonts w:ascii="GHEA Grapalat" w:hAnsi="GHEA Grapalat" w:cs="Arial"/>
          <w:color w:val="333333"/>
        </w:rPr>
        <w:t xml:space="preserve"> </w:t>
      </w:r>
      <w:proofErr w:type="spellStart"/>
      <w:r>
        <w:rPr>
          <w:rFonts w:ascii="GHEA Grapalat" w:hAnsi="GHEA Grapalat" w:cs="GHEA Grapalat"/>
          <w:color w:val="333333"/>
        </w:rPr>
        <w:t>հանձնաժողովին</w:t>
      </w:r>
      <w:proofErr w:type="spellEnd"/>
      <w:r>
        <w:rPr>
          <w:rFonts w:ascii="GHEA Grapalat" w:hAnsi="GHEA Grapalat" w:cs="Arial"/>
          <w:color w:val="333333"/>
        </w:rPr>
        <w:t>: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Fonts w:ascii="GHEA Grapalat" w:hAnsi="GHEA Grapalat" w:cs="Arial"/>
          <w:color w:val="333333"/>
        </w:rPr>
        <w:t>Հեռ</w:t>
      </w:r>
      <w:proofErr w:type="spellEnd"/>
      <w:r>
        <w:rPr>
          <w:rFonts w:ascii="GHEA Grapalat" w:hAnsi="GHEA Grapalat" w:cs="Arial"/>
          <w:color w:val="333333"/>
        </w:rPr>
        <w:t>. /0232/ 3-10-26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</w:t>
      </w:r>
      <w:r>
        <w:rPr>
          <w:rFonts w:ascii="GHEA Grapalat" w:hAnsi="GHEA Grapalat" w:cs="Arial"/>
          <w:color w:val="333333"/>
        </w:rPr>
        <w:t xml:space="preserve"> </w:t>
      </w:r>
      <w:r>
        <w:rPr>
          <w:rFonts w:ascii="Courier New" w:hAnsi="Courier New" w:cs="Courier New"/>
          <w:color w:val="333333"/>
        </w:rPr>
        <w:t>  </w:t>
      </w:r>
    </w:p>
    <w:p w:rsidR="008C43FB" w:rsidRDefault="008C43FB" w:rsidP="008C43F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Աշտարակի</w:t>
      </w:r>
      <w:proofErr w:type="spellEnd"/>
      <w:r>
        <w:rPr>
          <w:rStyle w:val="a4"/>
          <w:rFonts w:ascii="GHEA Grapalat" w:hAnsi="GHEA Grapalat" w:cs="Arial"/>
          <w:b/>
          <w:bCs/>
          <w:color w:val="333333"/>
        </w:rPr>
        <w:t xml:space="preserve"> </w:t>
      </w:r>
      <w:proofErr w:type="spellStart"/>
      <w:r>
        <w:rPr>
          <w:rStyle w:val="a4"/>
          <w:rFonts w:ascii="GHEA Grapalat" w:hAnsi="GHEA Grapalat" w:cs="Arial"/>
          <w:b/>
          <w:bCs/>
          <w:color w:val="333333"/>
        </w:rPr>
        <w:t>համայնքապետարան</w:t>
      </w:r>
      <w:proofErr w:type="spellEnd"/>
    </w:p>
    <w:p w:rsidR="00FF3421" w:rsidRDefault="00FF3421"/>
    <w:sectPr w:rsidR="00FF3421" w:rsidSect="008C43F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FB"/>
    <w:rsid w:val="008C43FB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43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4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>HP Inc.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2024-01-17T05:50:00Z</dcterms:created>
  <dcterms:modified xsi:type="dcterms:W3CDTF">2024-01-17T05:51:00Z</dcterms:modified>
</cp:coreProperties>
</file>