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2D" w:rsidRPr="00644D2D" w:rsidRDefault="00644D2D" w:rsidP="00644D2D">
      <w:r w:rsidRPr="00644D2D">
        <w:rPr>
          <w:b/>
          <w:bCs/>
          <w:i/>
          <w:iCs/>
          <w:lang w:val="hy-AM"/>
        </w:rPr>
        <w:t>ՀԱՅՏԱՐԱՐՈՒԹՅՈՒՆ</w:t>
      </w:r>
      <w:bookmarkStart w:id="0" w:name="_GoBack"/>
      <w:bookmarkEnd w:id="0"/>
    </w:p>
    <w:p w:rsidR="00644D2D" w:rsidRPr="00644D2D" w:rsidRDefault="00644D2D" w:rsidP="00644D2D">
      <w:r w:rsidRPr="00644D2D">
        <w:rPr>
          <w:b/>
          <w:bCs/>
          <w:i/>
          <w:iCs/>
          <w:lang w:val="hy-AM"/>
        </w:rPr>
        <w:t>25.04.2023թ. ժամը 12:00 -ին  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 Լոտ 1.</w:t>
      </w:r>
      <w:r w:rsidRPr="00644D2D">
        <w:rPr>
          <w:lang w:val="hy-AM"/>
        </w:rPr>
        <w:t> Աշտարակ համայնքի Աշտարակ քաղաք, Միկոյան եղբայրների փողոց, N 152/1 հասցեում գտնվող /ծածկագիր՝ 02-001-0842-0019/ 245քմ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2.</w:t>
      </w:r>
      <w:r w:rsidRPr="00644D2D">
        <w:rPr>
          <w:lang w:val="hy-AM"/>
        </w:rPr>
        <w:t> Աշտարակ համայնքի Աշտարակ քաղաք, &lt;Արցախ&gt; թաղամաս, 2-րդ փողոց, N 39 հասցեում գտնվող /ծածկագիր՝ 02-001-0252-0003/ 591քմ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3.</w:t>
      </w:r>
      <w:r w:rsidRPr="00644D2D">
        <w:rPr>
          <w:lang w:val="hy-AM"/>
        </w:rPr>
        <w:t> Աշտարակ համայնքի Աշտարակ քաղաք, &lt;Արա-2&gt; թաղամաս, 3-րդ փողոց, N 37 հասցեում գտնվող /ծածկագիր՝ 02-001-0407-0035/ 597քմ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4.</w:t>
      </w:r>
      <w:r w:rsidRPr="00644D2D">
        <w:rPr>
          <w:lang w:val="hy-AM"/>
        </w:rPr>
        <w:t> Աշտարակ համայնքի Աշտարակ քաղաք, &lt;Արա-2&gt; թաղամաս, 4-րդ փողոց, N 33 հասցեում գտնվող /ծածկագիր՝ 02-001-0413-0003/ 600քմ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5.</w:t>
      </w:r>
      <w:r w:rsidRPr="00644D2D">
        <w:rPr>
          <w:lang w:val="hy-AM"/>
        </w:rPr>
        <w:t> Աշտարակ համայնքի Աշտարակ քաղաք, Մուղնի, 5-րդ թաղամաս, N 15/1 հասցեում գտնվող /ծածկագիր՝ 02-001-0311-0033/ 178,6քմ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6.</w:t>
      </w:r>
      <w:r w:rsidRPr="00644D2D">
        <w:rPr>
          <w:lang w:val="hy-AM"/>
        </w:rPr>
        <w:t> Աշտարակ համայնքի ՈՒջան բնակավայր, 1-ին փողոց, N 24/1հասցեում գտնվող /ծածկագիր՝ 02-109-0014-0104/ 130քմ բնակավայրերի նշանակության բնակելի կառուցապատման հողամաս: 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7.</w:t>
      </w:r>
      <w:r w:rsidRPr="00644D2D">
        <w:rPr>
          <w:lang w:val="hy-AM"/>
        </w:rPr>
        <w:t> Աշտարակ համայնքի Ղազարավան բնակավայր, 9-րդ փողոց, 4-րդ փակուղի, N 6 հասցեում գտնվող /ծածկագիր՝ 02-068-0049-0023/ 540քմ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8.</w:t>
      </w:r>
      <w:r w:rsidRPr="00644D2D">
        <w:rPr>
          <w:lang w:val="hy-AM"/>
        </w:rPr>
        <w:t> Աշտարակ համայնքի Նոր Երզնկա բնակավայր, 10-րդ փողոց, N 28 հասցեում գտնվող /ծածկագիր՝ 07-050-0145-0009/ 475քմ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9.</w:t>
      </w:r>
      <w:r w:rsidRPr="00644D2D">
        <w:rPr>
          <w:lang w:val="hy-AM"/>
        </w:rPr>
        <w:t> Աշտարակ համայնքի Նոր Եդեսիա բնակավայր, 1-ին փողոց, N 14/3 հասցեում գտնվող/ծածկագիր՝ 02-080-0006-0080/ 343,4քմ բնակավայրերի նշանակության բնակելի կառուցապատման հողամաս: 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10. </w:t>
      </w:r>
      <w:r w:rsidRPr="00644D2D">
        <w:rPr>
          <w:lang w:val="hy-AM"/>
        </w:rPr>
        <w:t>Աշտարակ համայնքի ՈՒշի բնակավայրում գտնվող 02-108-0242-0119 ծածկագրով 0,42811հա խոտհարք: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11. </w:t>
      </w:r>
      <w:r w:rsidRPr="00644D2D">
        <w:rPr>
          <w:lang w:val="hy-AM"/>
        </w:rPr>
        <w:t>Աշտարակ համայնքի ՈՒշի բնակավայրում գտնվող 02-108-0242-0120 ծածկագրով 0,20741հա խոտհարք: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t>Լոտ 12. </w:t>
      </w:r>
      <w:r w:rsidRPr="00644D2D">
        <w:rPr>
          <w:lang w:val="hy-AM"/>
        </w:rPr>
        <w:t>Աշտարակ համայնքի ՈՒշի բնակավայրում գտնվող 02-108-0242-0121 ծածկագրով 0,1696հա  հողամաս  /0,09451հա – պտ. կորիզավոր և 0,07509հա – վարելահող/: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b/>
          <w:bCs/>
          <w:i/>
          <w:iCs/>
          <w:lang w:val="hy-AM"/>
        </w:rPr>
        <w:lastRenderedPageBreak/>
        <w:t>Լոտ 13. </w:t>
      </w:r>
      <w:r w:rsidRPr="00644D2D">
        <w:rPr>
          <w:lang w:val="hy-AM"/>
        </w:rPr>
        <w:t>Աշտարակ համայնքի Արտաշավան բնակավայրում գտնվող 02-020-0102-0663 ծածկագրով 2,3186հա հողամաս  /2,1864հա – վարելահող և 0,1322հա – այլ հողատեսք/:</w:t>
      </w:r>
    </w:p>
    <w:p w:rsidR="00644D2D" w:rsidRPr="00644D2D" w:rsidRDefault="00644D2D" w:rsidP="00644D2D">
      <w:pPr>
        <w:rPr>
          <w:lang w:val="hy-AM"/>
        </w:rPr>
      </w:pPr>
      <w:r w:rsidRPr="00644D2D">
        <w:rPr>
          <w:lang w:val="hy-AM"/>
        </w:rPr>
        <w:t>Հողամասերն ապահովված են մոտեցման ճանապարհով, հողամասերի նկատմամբ սահմանափակումներ և սերվիտուտներ չկան:</w:t>
      </w:r>
    </w:p>
    <w:p w:rsidR="00644D2D" w:rsidRPr="00644D2D" w:rsidRDefault="00644D2D" w:rsidP="00644D2D">
      <w:r w:rsidRPr="00644D2D">
        <w:rPr>
          <w:lang w:val="hy-AM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644D2D" w:rsidRPr="00644D2D" w:rsidRDefault="00644D2D" w:rsidP="00644D2D">
      <w:r w:rsidRPr="00644D2D">
        <w:rPr>
          <w:lang w:val="hy-AM"/>
        </w:rPr>
        <w:t>Հայտերն ընդունվում են մինչև 22.04.2023թ:</w:t>
      </w:r>
    </w:p>
    <w:p w:rsidR="00644D2D" w:rsidRPr="00644D2D" w:rsidRDefault="00644D2D" w:rsidP="00644D2D">
      <w:r w:rsidRPr="00644D2D">
        <w:rPr>
          <w:b/>
          <w:bCs/>
          <w:i/>
          <w:iCs/>
          <w:lang w:val="hy-AM"/>
        </w:rPr>
        <w:t>Հողամասի վարձակալության իրավունքի տրամադրման մրցույթ.</w:t>
      </w:r>
    </w:p>
    <w:p w:rsidR="00644D2D" w:rsidRPr="00644D2D" w:rsidRDefault="00644D2D" w:rsidP="00644D2D">
      <w:r w:rsidRPr="00644D2D">
        <w:rPr>
          <w:b/>
          <w:bCs/>
          <w:i/>
          <w:iCs/>
          <w:lang w:val="hy-AM"/>
        </w:rPr>
        <w:t>Լոտ 1.</w:t>
      </w:r>
      <w:r w:rsidRPr="00644D2D">
        <w:rPr>
          <w:i/>
          <w:iCs/>
          <w:lang w:val="hy-AM"/>
        </w:rPr>
        <w:t> </w:t>
      </w:r>
      <w:r w:rsidRPr="00644D2D">
        <w:rPr>
          <w:lang w:val="hy-AM"/>
        </w:rPr>
        <w:t>Աշտարակ համայնքի Աշտարակ քաղաք, Ն. Աշտարակեցու փողոց, N 39/1 հասցեում գտնվող, 02-001-0177-0131 ծածկագրով 259,3քմ բնակավայրերի նշանակության բնակելի կառուցապատման հողամաս 50 տարի ժամկետով՝ բարեկարգման և կանաչապատման նպատակով:</w:t>
      </w:r>
    </w:p>
    <w:p w:rsidR="00644D2D" w:rsidRPr="00644D2D" w:rsidRDefault="00644D2D" w:rsidP="00644D2D">
      <w:r w:rsidRPr="00644D2D">
        <w:rPr>
          <w:lang w:val="hy-AM"/>
        </w:rPr>
        <w:t>Հողամասի 1քմ-ի տարեկան վարձավճարի մեկնարկային գինը 120 /մեկ հարյուր քսան/ ՀՀ դրամ, նախավճարը՝ մեկնարկային գնի 5%-ի չափով: Քայլի չափը հաշվել մեկնարկային գնի 5%-ի չափով:</w:t>
      </w:r>
    </w:p>
    <w:p w:rsidR="00644D2D" w:rsidRPr="00644D2D" w:rsidRDefault="00644D2D" w:rsidP="00644D2D">
      <w:r w:rsidRPr="00644D2D">
        <w:rPr>
          <w:lang w:val="hy-AM"/>
        </w:rPr>
        <w:t>Հայտերն ընդունվում են մինչև 19.04.2023թ:</w:t>
      </w:r>
    </w:p>
    <w:p w:rsidR="00644D2D" w:rsidRPr="00644D2D" w:rsidRDefault="00644D2D" w:rsidP="00644D2D">
      <w:r w:rsidRPr="00644D2D">
        <w:rPr>
          <w:i/>
          <w:iCs/>
          <w:lang w:val="hy-AM"/>
        </w:rPr>
        <w:t>Մանրամասների համար դիմել մրցութային և աճուրդային հանձնաժողովին:</w:t>
      </w:r>
    </w:p>
    <w:p w:rsidR="00644D2D" w:rsidRPr="00644D2D" w:rsidRDefault="00644D2D" w:rsidP="00644D2D">
      <w:r w:rsidRPr="00644D2D">
        <w:rPr>
          <w:lang w:val="hy-AM"/>
        </w:rPr>
        <w:t> </w:t>
      </w:r>
      <w:r w:rsidRPr="00644D2D">
        <w:rPr>
          <w:i/>
          <w:iCs/>
          <w:lang w:val="hy-AM"/>
        </w:rPr>
        <w:t>Հեռ. /0232/ 3-10 -26:  </w:t>
      </w:r>
      <w:r w:rsidRPr="00644D2D">
        <w:rPr>
          <w:b/>
          <w:bCs/>
          <w:i/>
          <w:iCs/>
          <w:lang w:val="hy-AM"/>
        </w:rPr>
        <w:t>                                                      </w:t>
      </w:r>
    </w:p>
    <w:p w:rsidR="00644D2D" w:rsidRPr="00644D2D" w:rsidRDefault="00644D2D" w:rsidP="00644D2D">
      <w:r w:rsidRPr="00644D2D">
        <w:rPr>
          <w:b/>
          <w:bCs/>
          <w:i/>
          <w:iCs/>
          <w:lang w:val="hy-AM"/>
        </w:rPr>
        <w:t>Աշտարակի  համայնքապետարան</w:t>
      </w:r>
    </w:p>
    <w:p w:rsidR="00742F82" w:rsidRDefault="00742F82" w:rsidP="00644D2D">
      <w:pPr>
        <w:ind w:firstLine="142"/>
      </w:pPr>
    </w:p>
    <w:sectPr w:rsidR="00742F82" w:rsidSect="00644D2D"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D"/>
    <w:rsid w:val="00644D2D"/>
    <w:rsid w:val="007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>HP Inc.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2023-03-24T13:59:00Z</dcterms:created>
  <dcterms:modified xsi:type="dcterms:W3CDTF">2023-03-24T14:00:00Z</dcterms:modified>
</cp:coreProperties>
</file>