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24" w:rsidRPr="009D7024" w:rsidRDefault="009D7024" w:rsidP="009D702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18"/>
          <w:szCs w:val="18"/>
          <w:lang w:eastAsia="ru-RU"/>
        </w:rPr>
      </w:pPr>
      <w:r w:rsidRPr="009D7024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ՀԱՅՏԱՐԱՐՈՒԹՅՈՒՆ</w:t>
      </w:r>
    </w:p>
    <w:p w:rsidR="009D7024" w:rsidRPr="009D7024" w:rsidRDefault="009D7024" w:rsidP="009D702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18"/>
          <w:szCs w:val="18"/>
          <w:lang w:eastAsia="ru-RU"/>
        </w:rPr>
      </w:pPr>
      <w:r w:rsidRPr="009D7024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14.04.2023թ. ժամը 12:00</w:t>
      </w:r>
      <w:r w:rsidRPr="009D70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-ին</w:t>
      </w:r>
      <w:r w:rsidRPr="009D70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hy-AM" w:eastAsia="ru-RU"/>
        </w:rPr>
        <w:t> 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9D7024" w:rsidRPr="009D7024" w:rsidRDefault="009D7024" w:rsidP="009D7024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18"/>
          <w:szCs w:val="18"/>
          <w:lang w:val="hy-AM" w:eastAsia="ru-RU"/>
        </w:rPr>
      </w:pPr>
      <w:r w:rsidRPr="009D7024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333333"/>
          <w:sz w:val="20"/>
          <w:szCs w:val="20"/>
          <w:lang w:val="hy-AM" w:eastAsia="ru-RU"/>
        </w:rPr>
        <w:t>Լոտ</w:t>
      </w:r>
      <w:r w:rsidRPr="009D7024">
        <w:rPr>
          <w:rFonts w:ascii="Courier New" w:eastAsia="Times New Roman" w:hAnsi="Courier New" w:cs="Courier New"/>
          <w:b/>
          <w:bCs/>
          <w:i/>
          <w:iCs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333333"/>
          <w:sz w:val="20"/>
          <w:szCs w:val="20"/>
          <w:lang w:val="hy-AM" w:eastAsia="ru-RU"/>
        </w:rPr>
        <w:t>1.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Աշտարակ համայնքի Աշտարակ քաղաք, Տիգրան Մեծի փողոց, N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148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հասցեում գտնվող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/ծածկագիր՝ 02-001-0154-0024/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370քմ բնակավայրերի նշանակության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հասարակական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կառուցապատման հողամաս: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</w:p>
    <w:p w:rsidR="009D7024" w:rsidRPr="009D7024" w:rsidRDefault="009D7024" w:rsidP="009D7024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18"/>
          <w:szCs w:val="18"/>
          <w:lang w:val="hy-AM" w:eastAsia="ru-RU"/>
        </w:rPr>
      </w:pPr>
      <w:r w:rsidRPr="009D7024">
        <w:rPr>
          <w:rFonts w:ascii="GHEA Grapalat" w:eastAsia="Times New Roman" w:hAnsi="GHEA Grapalat" w:cs="Times New Roman"/>
          <w:b/>
          <w:bCs/>
          <w:i/>
          <w:iCs/>
          <w:color w:val="333333"/>
          <w:sz w:val="20"/>
          <w:szCs w:val="20"/>
          <w:lang w:val="hy-AM" w:eastAsia="ru-RU"/>
        </w:rPr>
        <w:t>Լոտ</w:t>
      </w:r>
      <w:r w:rsidRPr="009D7024">
        <w:rPr>
          <w:rFonts w:ascii="Courier New" w:eastAsia="Times New Roman" w:hAnsi="Courier New" w:cs="Courier New"/>
          <w:b/>
          <w:bCs/>
          <w:i/>
          <w:iCs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333333"/>
          <w:sz w:val="20"/>
          <w:szCs w:val="20"/>
          <w:lang w:val="hy-AM" w:eastAsia="ru-RU"/>
        </w:rPr>
        <w:t>2.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Աշտարակ համայնքի Աշտարակ քաղաք, Տիգրան Մեծի փողոց, N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152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հասցեում գտնվող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/ծածկագիր՝ 02-001-0154-0025/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1487քմ բնակավայրերի նշանակության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հասարակական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կառուցապատման հողամաս: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</w:p>
    <w:p w:rsidR="009D7024" w:rsidRPr="009D7024" w:rsidRDefault="009D7024" w:rsidP="009D7024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18"/>
          <w:szCs w:val="18"/>
          <w:lang w:val="hy-AM" w:eastAsia="ru-RU"/>
        </w:rPr>
      </w:pPr>
      <w:r w:rsidRPr="009D7024">
        <w:rPr>
          <w:rFonts w:ascii="GHEA Grapalat" w:eastAsia="Times New Roman" w:hAnsi="GHEA Grapalat" w:cs="Times New Roman"/>
          <w:b/>
          <w:bCs/>
          <w:i/>
          <w:iCs/>
          <w:color w:val="333333"/>
          <w:sz w:val="20"/>
          <w:szCs w:val="20"/>
          <w:lang w:val="hy-AM" w:eastAsia="ru-RU"/>
        </w:rPr>
        <w:t>Լոտ</w:t>
      </w:r>
      <w:r w:rsidRPr="009D7024">
        <w:rPr>
          <w:rFonts w:ascii="Courier New" w:eastAsia="Times New Roman" w:hAnsi="Courier New" w:cs="Courier New"/>
          <w:b/>
          <w:bCs/>
          <w:i/>
          <w:iCs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333333"/>
          <w:sz w:val="20"/>
          <w:szCs w:val="20"/>
          <w:lang w:val="hy-AM" w:eastAsia="ru-RU"/>
        </w:rPr>
        <w:t>3.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Աշտարակ համայնքի Աշտարակ քաղաք, Տիգրան Մեծի փողոց, N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105/1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հասցեում գտնվող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/ծածկագիր՝ 02-001-0135-0179/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35քմ բնակավայրերի նշանակության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բնակելի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կառուցապատման հողամաս:</w:t>
      </w:r>
      <w:r w:rsidRPr="009D7024">
        <w:rPr>
          <w:rFonts w:ascii="Courier New" w:eastAsia="Times New Roman" w:hAnsi="Courier New" w:cs="Courier New"/>
          <w:color w:val="333333"/>
          <w:sz w:val="20"/>
          <w:szCs w:val="20"/>
          <w:lang w:val="hy-AM" w:eastAsia="ru-RU"/>
        </w:rPr>
        <w:t> </w:t>
      </w:r>
    </w:p>
    <w:p w:rsidR="009D7024" w:rsidRPr="009D7024" w:rsidRDefault="009D7024" w:rsidP="009D7024">
      <w:pPr>
        <w:shd w:val="clear" w:color="auto" w:fill="FFFFFF"/>
        <w:spacing w:after="150" w:line="240" w:lineRule="auto"/>
        <w:ind w:left="-142" w:firstLine="142"/>
        <w:rPr>
          <w:rFonts w:ascii="GHEA Grapalat" w:eastAsia="Times New Roman" w:hAnsi="GHEA Grapalat" w:cs="Times New Roman"/>
          <w:color w:val="333333"/>
          <w:sz w:val="18"/>
          <w:szCs w:val="18"/>
          <w:lang w:val="hy-AM" w:eastAsia="ru-RU"/>
        </w:rPr>
      </w:pPr>
      <w:r w:rsidRPr="009D7024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Հողամասերն ապահովված</w:t>
      </w:r>
      <w:r w:rsidRPr="009D7024">
        <w:rPr>
          <w:rFonts w:ascii="Courier New" w:eastAsia="Times New Roman" w:hAnsi="Courier New" w:cs="Courier New"/>
          <w:color w:val="000000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են մոտեցման ճանապարհով, հողամասերի նկատմամբ սահմանափակումներ և սերվիտուտներ չկան:</w:t>
      </w:r>
    </w:p>
    <w:p w:rsidR="009D7024" w:rsidRPr="009D7024" w:rsidRDefault="009D7024" w:rsidP="009D7024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18"/>
          <w:szCs w:val="18"/>
          <w:lang w:val="hy-AM" w:eastAsia="ru-RU"/>
        </w:rPr>
      </w:pPr>
      <w:r w:rsidRPr="009D7024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9D7024" w:rsidRPr="009D7024" w:rsidRDefault="009D7024" w:rsidP="009D7024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18"/>
          <w:szCs w:val="18"/>
          <w:lang w:val="hy-AM" w:eastAsia="ru-RU"/>
        </w:rPr>
      </w:pPr>
      <w:r w:rsidRPr="009D7024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Հայտերն ընդունվում են մինչև 11.04.2023թ:</w:t>
      </w:r>
    </w:p>
    <w:p w:rsidR="009D7024" w:rsidRPr="009D7024" w:rsidRDefault="009D7024" w:rsidP="009D7024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18"/>
          <w:szCs w:val="18"/>
          <w:lang w:val="hy-AM" w:eastAsia="ru-RU"/>
        </w:rPr>
      </w:pPr>
      <w:r w:rsidRPr="009D7024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hy-AM" w:eastAsia="ru-RU"/>
        </w:rPr>
        <w:t>Մանրամասների համար դիմել աճուրդային</w:t>
      </w:r>
      <w:r w:rsidRPr="009D7024">
        <w:rPr>
          <w:rFonts w:ascii="Arial" w:eastAsia="Times New Roman" w:hAnsi="Arial" w:cs="Arial"/>
          <w:i/>
          <w:iCs/>
          <w:color w:val="000000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hy-AM" w:eastAsia="ru-RU"/>
        </w:rPr>
        <w:t>հանձնաժողովին:</w:t>
      </w:r>
    </w:p>
    <w:p w:rsidR="009D7024" w:rsidRPr="009D7024" w:rsidRDefault="009D7024" w:rsidP="009D7024">
      <w:pPr>
        <w:shd w:val="clear" w:color="auto" w:fill="FFFFFF"/>
        <w:spacing w:after="136" w:line="240" w:lineRule="auto"/>
        <w:rPr>
          <w:rFonts w:ascii="GHEA Grapalat" w:eastAsia="Times New Roman" w:hAnsi="GHEA Grapalat" w:cs="Times New Roman"/>
          <w:color w:val="333333"/>
          <w:sz w:val="18"/>
          <w:szCs w:val="18"/>
          <w:lang w:eastAsia="ru-RU"/>
        </w:rPr>
      </w:pPr>
      <w:r w:rsidRPr="009D7024">
        <w:rPr>
          <w:rFonts w:ascii="Courier New" w:eastAsia="Times New Roman" w:hAnsi="Courier New" w:cs="Courier New"/>
          <w:color w:val="000000"/>
          <w:sz w:val="20"/>
          <w:szCs w:val="20"/>
          <w:lang w:val="hy-AM" w:eastAsia="ru-RU"/>
        </w:rPr>
        <w:t>  </w:t>
      </w:r>
      <w:r w:rsidRPr="009D7024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hy-AM" w:eastAsia="ru-RU"/>
        </w:rPr>
        <w:t>Հեռ. /0232/ 3-10 -26:</w:t>
      </w:r>
      <w:r w:rsidRPr="009D7024">
        <w:rPr>
          <w:rFonts w:ascii="Arial" w:eastAsia="Times New Roman" w:hAnsi="Arial" w:cs="Arial"/>
          <w:i/>
          <w:iCs/>
          <w:color w:val="000000"/>
          <w:sz w:val="20"/>
          <w:szCs w:val="20"/>
          <w:lang w:val="hy-AM" w:eastAsia="ru-RU"/>
        </w:rPr>
        <w:t>  </w:t>
      </w:r>
      <w:r w:rsidRPr="009D70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hy-AM" w:eastAsia="ru-RU"/>
        </w:rPr>
        <w:t>                                                      </w:t>
      </w:r>
    </w:p>
    <w:p w:rsidR="009D7024" w:rsidRPr="009D7024" w:rsidRDefault="009D7024" w:rsidP="009D7024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18"/>
          <w:szCs w:val="18"/>
          <w:lang w:eastAsia="ru-RU"/>
        </w:rPr>
      </w:pPr>
      <w:r w:rsidRPr="009D7024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</w:t>
      </w:r>
      <w:r w:rsidRPr="009D7024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</w:t>
      </w:r>
      <w:r w:rsidRPr="009D7024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hy-AM" w:eastAsia="ru-RU"/>
        </w:rPr>
        <w:t>Աշտարակի</w:t>
      </w:r>
      <w:r w:rsidRPr="009D70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Pr="009D7024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Pr="009D7024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համայնքապետարան</w:t>
      </w:r>
    </w:p>
    <w:p w:rsidR="00063BD7" w:rsidRDefault="00063BD7">
      <w:bookmarkStart w:id="0" w:name="_GoBack"/>
      <w:bookmarkEnd w:id="0"/>
    </w:p>
    <w:sectPr w:rsidR="00063BD7" w:rsidSect="009D702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24"/>
    <w:rsid w:val="00063BD7"/>
    <w:rsid w:val="009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7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7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HP Inc.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2023-03-15T10:07:00Z</dcterms:created>
  <dcterms:modified xsi:type="dcterms:W3CDTF">2023-03-15T10:09:00Z</dcterms:modified>
</cp:coreProperties>
</file>