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ՀԱՅՏԱՐԱՐՈՒԹՅՈՒՆ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15.11.2022թ. ժամը 12:00</w:t>
      </w:r>
      <w:r w:rsidRPr="0036079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-ին</w:t>
      </w:r>
      <w:r w:rsidRPr="0036079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hy-AM" w:eastAsia="ru-RU"/>
        </w:rPr>
        <w:t>  </w:t>
      </w: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Արագածոտն մարզի Աշտարակի համայնքապետարանի շենքում կկայանա համայնքային սեփականություն հանդիսացող հողամասերի աճուրդ-վաճառք.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</w:t>
      </w: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Ագարակ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բնակավայրում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02-004-0103-0027 ծածկագրով 0,91743հա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արոտավայր: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2</w:t>
      </w: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Ագարակ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բնակավայրում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02-004-0103-0026 ծածկագրով 1,72637հա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արոտավայր: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3</w:t>
      </w: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Անտառուտ բնակավայրում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02-010-0001-0054 ծածկագրով 0,8հա այլ հողատեսք: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4</w:t>
      </w: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Անտառուտ բնակավայրում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02-010-0111-0122 ծածկագրով 0,26906հա արոտավայր: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5</w:t>
      </w: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Ղազարավան բնակավայրում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02-068-0412-0075 ծածկագրով 1,0հա այլ հողատեսք: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eastAsia="ru-RU"/>
        </w:rPr>
        <w:t>6</w:t>
      </w: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Արագածոտն բնակավայրում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02-017-0140-0151 ծածկագրով 0,16505հա վարելահող, 02-017-0140-0150 ծածկագրով 0,89հա հողամաս /որից՝ 0,53109հա - վարելահող և 0,35891հա - արոտավայր/ և 02-017-0140-0131 ծածկագրով 0,95063հա արոտավայր: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7</w:t>
      </w: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Նոր Երզնկա բնակավայրում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07-050-0121-0039 ծածկագրով 1,00897հա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հողամաս /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որից՝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0,31512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–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պտ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կորիզավոր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և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0,69385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-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արոտավայր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/: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8</w:t>
      </w: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Աղձք բնակավայրում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 02-008-0107-0054 ծածկագրով 3,86047հա արոտավայր: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9</w:t>
      </w:r>
      <w:r w:rsidRPr="0036079B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քաղաքի Տիգրան Մեծի փողոց,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 22/17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հասցեում գտնվող /ծածկագիր՝ 02-001-0106-0390/ 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9,9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բնակավայրերի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բնակելի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GHEA Grapalat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10</w:t>
      </w:r>
      <w:r w:rsidRPr="0036079B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Անտառուտ բնակավայր, 9-րդ փողոց, N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7/1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ծածկագիր՝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02-010-0027-0026/ 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605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բնակավայրերի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բնակելի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11</w:t>
      </w:r>
      <w:r w:rsidRPr="0036079B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Սաղմոսավան բնակավայր, 1-ին փողոց, 1-ին նրբանցք, N 2/6 հասցեում գտնվող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ծածկագիր՝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02-093-0012-0160/ 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2004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բնակավայրերի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բնակելի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12</w:t>
      </w:r>
      <w:r w:rsidRPr="0036079B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Սաղմոսավան բնակավայր, 1-ին փողոց, 1-ին նրբանցք, N 2/4 հասցեում գտնվող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ծածկագիր՝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02-093-0012-0158/ 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278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բնակավայրերի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բնակելի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13</w:t>
      </w:r>
      <w:r w:rsidRPr="0036079B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Սաղմոսավան բնակավայր, 1-ին փողոց, 1-ին նրբանցք, N 1/4 հասցեում գտնվող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ծածկագիր՝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02-093-0012-0154/ 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349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բնակավայրերի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բնակելի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lastRenderedPageBreak/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14</w:t>
      </w:r>
      <w:r w:rsidRPr="0036079B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Սաղմոսավան բնակավայր, 1-ին փողոց, 1-ին նրբանցք, N 2/1 հասցեում գտնվող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ծածկագիր՝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02-093-0012-0152/ 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1904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բնակավայրերի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բնակելի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15</w:t>
      </w:r>
      <w:r w:rsidRPr="0036079B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Սաղմոսավան բնակավայր, 1-ին փողոց, 1-ին նրբանցք, N 2/6 հասցեում գտնվող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ծածկագիր՝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02-093-0012-0155/ 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183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բնակավայրերի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բնակելի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16</w:t>
      </w:r>
      <w:r w:rsidRPr="0036079B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Սաղմոսավան բնակավայր, 1-ին փողոց, 1-ին նրբանցք, N 2/2 հասցեում գտնվող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ծածկագիր՝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02-093-0012-0156/ 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2091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բնակավայրերի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բնակելի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17</w:t>
      </w:r>
      <w:r w:rsidRPr="0036079B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Սաղմոսավան բնակավայր, 1-ին փողոց, 1-ին նրբանցք, N 1 հասցեում գտնվող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ծածկագիր՝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02-093-0012-0135/ 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200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բնակավայրերի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բնակելի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18</w:t>
      </w:r>
      <w:r w:rsidRPr="0036079B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ՈՒշի բնակավայր, 2-րդ փողոց,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6-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րդ նրբանցք, 2-րդ փակուղի,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6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ծածկագիր՝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02-108-0069-0010/ 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123,9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բնակավայրերի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թյան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բնակելի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կառուցապատման հողամաս: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333333"/>
          <w:sz w:val="24"/>
          <w:szCs w:val="24"/>
          <w:lang w:val="hy-AM" w:eastAsia="ru-RU"/>
        </w:rPr>
        <w:t> 19</w:t>
      </w:r>
      <w:r w:rsidRPr="0036079B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val="hy-AM" w:eastAsia="ru-RU"/>
        </w:rPr>
        <w:t>.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 Փարպի բնակավայր, Ագարակի խճ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ուղի,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N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9/5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հասցեում գտնվող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/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ծածկագիր՝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02-110-0138-0013/ 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2084,4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քմ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արդյունաբերության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ընդերքօգտագործման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և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այլ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արտադրական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նշանակության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գյուղատնտեսական արտադրական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հողա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մաս: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Հողամասերն ապահովված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են մոտեցման ճանապարհով, հողամասերի նկատմամբ սահմանափակումներ և սերվիտուտներ չկան: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1քմ-ի մեկնարկային գինը հաշվել կադաստրային արժեքի 100%-ի չափով, նախավճարը` մեկնարկային գնի 50%-ի չափով: Քայլի չափը հաշվել մեկնարկային գնի 5%-ի չափով: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Հայտերն ընդունվում են մինչև 12.11.2022թ: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Հողամասի վարձակալության իրավունքի տրամադրման մրցույթ.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333333"/>
          <w:sz w:val="24"/>
          <w:szCs w:val="24"/>
          <w:lang w:val="hy-AM" w:eastAsia="ru-RU"/>
        </w:rPr>
        <w:t>Լոտ 1.</w:t>
      </w:r>
      <w:r w:rsidRPr="0036079B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Աշտարակ համայնքի</w:t>
      </w:r>
      <w:r w:rsidRPr="0036079B">
        <w:rPr>
          <w:rFonts w:ascii="Arial" w:eastAsia="Times New Roman" w:hAnsi="Arial" w:cs="Arial"/>
          <w:color w:val="333333"/>
          <w:sz w:val="24"/>
          <w:szCs w:val="24"/>
          <w:lang w:val="hy-AM" w:eastAsia="ru-RU"/>
        </w:rPr>
        <w:t> Անտառուտ բնակավայրում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գտնվող, 02-010-0027-0027 ծածկագրով 0,40639հա բնակավայրերի նշանակության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այլ հողամաս 50 տարի ժամկետով՝ գնման նախապատվության իրավունքով, կանաչապատման և բարեկարգման նպատակով:</w:t>
      </w:r>
    </w:p>
    <w:p w:rsidR="0036079B" w:rsidRPr="0036079B" w:rsidRDefault="0036079B" w:rsidP="0036079B">
      <w:pPr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Հողամասի 1քմ-ի տարեկան վարձավճարի մեկնարկային գինը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20 /</w:t>
      </w:r>
      <w:r w:rsidRPr="0036079B">
        <w:rPr>
          <w:rFonts w:ascii="Sylfaen" w:eastAsia="Times New Roman" w:hAnsi="Sylfaen" w:cs="Times New Roman"/>
          <w:color w:val="333333"/>
          <w:sz w:val="24"/>
          <w:szCs w:val="24"/>
          <w:lang w:val="hy-AM" w:eastAsia="ru-RU"/>
        </w:rPr>
        <w:t>քսան/</w:t>
      </w: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ՀՀ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դրամ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,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նախավճարը՝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մեկնարկային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գնի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5%-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ի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չափով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: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Քայլի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չափը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հաշվել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մեկնարկային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գնի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5%-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ի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Pr="0036079B">
        <w:rPr>
          <w:rFonts w:ascii="GHEA Grapalat" w:eastAsia="Times New Roman" w:hAnsi="GHEA Grapalat" w:cs="GHEA Grapalat"/>
          <w:color w:val="333333"/>
          <w:sz w:val="24"/>
          <w:szCs w:val="24"/>
          <w:lang w:val="hy-AM" w:eastAsia="ru-RU"/>
        </w:rPr>
        <w:t>չափով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36079B">
        <w:rPr>
          <w:rFonts w:ascii="Courier New" w:eastAsia="Times New Roman" w:hAnsi="Courier New" w:cs="Courier New"/>
          <w:color w:val="333333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Հայտերն ընդունվում են մինչև 10.11.2022թ:</w:t>
      </w:r>
    </w:p>
    <w:p w:rsidR="0036079B" w:rsidRPr="0036079B" w:rsidRDefault="0036079B" w:rsidP="0036079B">
      <w:pPr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36079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Մանրամասների համար դիմել մրցութային և աճուրդային</w:t>
      </w:r>
      <w:r w:rsidRPr="0036079B">
        <w:rPr>
          <w:rFonts w:ascii="Arial" w:eastAsia="Times New Roman" w:hAnsi="Arial" w:cs="Arial"/>
          <w:i/>
          <w:iCs/>
          <w:color w:val="000000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հանձնաժողովին: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36079B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Հեռ. /0232/ 3-10 -26:</w:t>
      </w:r>
      <w:r w:rsidRPr="0036079B">
        <w:rPr>
          <w:rFonts w:ascii="Arial" w:eastAsia="Times New Roman" w:hAnsi="Arial" w:cs="Arial"/>
          <w:i/>
          <w:iCs/>
          <w:color w:val="000000"/>
          <w:sz w:val="24"/>
          <w:szCs w:val="24"/>
          <w:lang w:val="hy-AM" w:eastAsia="ru-RU"/>
        </w:rPr>
        <w:t>  </w:t>
      </w:r>
      <w:r w:rsidRPr="003607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                                                     </w:t>
      </w:r>
    </w:p>
    <w:p w:rsidR="0036079B" w:rsidRPr="0036079B" w:rsidRDefault="0036079B" w:rsidP="0036079B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36079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Աշտարակի</w:t>
      </w:r>
      <w:r w:rsidRPr="003607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36079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36079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համայնքապետարան</w:t>
      </w:r>
    </w:p>
    <w:p w:rsidR="0036079B" w:rsidRPr="0036079B" w:rsidRDefault="0036079B" w:rsidP="0036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4EA" w:rsidRPr="0036079B" w:rsidRDefault="003F44EA">
      <w:pPr>
        <w:rPr>
          <w:lang w:val="hy-AM"/>
        </w:rPr>
      </w:pPr>
      <w:bookmarkStart w:id="0" w:name="_GoBack"/>
      <w:bookmarkEnd w:id="0"/>
    </w:p>
    <w:sectPr w:rsidR="003F44EA" w:rsidRPr="0036079B" w:rsidSect="0036079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9B"/>
    <w:rsid w:val="0036079B"/>
    <w:rsid w:val="003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07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0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3569</Characters>
  <Application>Microsoft Office Word</Application>
  <DocSecurity>0</DocSecurity>
  <Lines>29</Lines>
  <Paragraphs>8</Paragraphs>
  <ScaleCrop>false</ScaleCrop>
  <Company>HP Inc.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2022-10-17T13:13:00Z</dcterms:created>
  <dcterms:modified xsi:type="dcterms:W3CDTF">2022-10-17T13:19:00Z</dcterms:modified>
</cp:coreProperties>
</file>