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E5" w:rsidRPr="00D14EE5" w:rsidRDefault="00D14EE5" w:rsidP="00D14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EE5">
        <w:rPr>
          <w:rFonts w:ascii="GHEA Grapalat" w:eastAsia="Times New Roman" w:hAnsi="GHEA Grapalat" w:cs="Arial"/>
          <w:i/>
          <w:iCs/>
          <w:color w:val="000000"/>
          <w:sz w:val="23"/>
          <w:szCs w:val="23"/>
          <w:lang w:val="hy-AM" w:eastAsia="ru-RU"/>
        </w:rPr>
        <w:t>09.08.2022թ. ժամը 12:00</w:t>
      </w:r>
      <w:r w:rsidRPr="00D14EE5">
        <w:rPr>
          <w:rFonts w:ascii="Arial" w:eastAsia="Times New Roman" w:hAnsi="Arial" w:cs="Arial"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Arial"/>
          <w:i/>
          <w:iCs/>
          <w:color w:val="000000"/>
          <w:sz w:val="23"/>
          <w:szCs w:val="23"/>
          <w:lang w:val="hy-AM" w:eastAsia="ru-RU"/>
        </w:rPr>
        <w:t>-ին</w:t>
      </w:r>
      <w:r w:rsidRPr="00D14EE5">
        <w:rPr>
          <w:rFonts w:ascii="Arial" w:eastAsia="Times New Roman" w:hAnsi="Arial" w:cs="Arial"/>
          <w:i/>
          <w:iCs/>
          <w:color w:val="000000"/>
          <w:sz w:val="23"/>
          <w:szCs w:val="23"/>
          <w:lang w:val="hy-AM" w:eastAsia="ru-RU"/>
        </w:rPr>
        <w:t>  </w:t>
      </w:r>
      <w:r w:rsidRPr="00D14EE5">
        <w:rPr>
          <w:rFonts w:ascii="GHEA Grapalat" w:eastAsia="Times New Roman" w:hAnsi="GHEA Grapalat" w:cs="Arial"/>
          <w:i/>
          <w:iCs/>
          <w:color w:val="000000"/>
          <w:sz w:val="23"/>
          <w:szCs w:val="23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D14EE5" w:rsidRPr="00D14EE5" w:rsidRDefault="00D14EE5" w:rsidP="00D14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E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1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Աշտարակ համայնքի Աշտարակ քաղաքի Աշտարակ տեղամասում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գտնվող 02-001-0859-0595 ծածկագրով 0,183հա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վարելահող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և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02-001-0859-0596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ծածկագրով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0,2165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հա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այլ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հողատեսք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: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2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Աշտարակ համայնքի Աշտարակ քաղաքի Արայի տեղամասում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գտնվող 02-001-0814-0079 ծածկագրով 0,4131հա, 02-001-0814-0080 ծածկագրով 0,0829հա և 02-001-0814-0001 ծածկագրից 0,75հա արոտավայրեր: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3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Աշտարակ համայնքի Փարպի բնակավայրում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գտնվող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02-110-0133-0002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ծածկագրով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0,66563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հա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արոտավայր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, 02-110-0081-0022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ծածկագրով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0,02605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հա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վարելահող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և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02-110-0117-0008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ծածկագրով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0,01034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հա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վարելահող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> </w:t>
      </w:r>
    </w:p>
    <w:p w:rsidR="00D14EE5" w:rsidRPr="00D14EE5" w:rsidRDefault="00D14EE5" w:rsidP="00D14EE5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4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Աշտարակ համայնքի Ղազարավան բնակավայրում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գտնվող 02-068-0412-0071 ծածկագրով 1,132հա այլ հողատեսք:</w:t>
      </w:r>
    </w:p>
    <w:p w:rsidR="00D14EE5" w:rsidRPr="00D14EE5" w:rsidRDefault="00D14EE5" w:rsidP="00D14EE5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5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Աշտարակ համայնքի Կարբի բնակավայրում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գտնվող 02-058-0305-0164 ծածկագրով 0,0839հա վարելահող, 02-058-0305-0168 ծածկագրով 0,0768հա վարելահող, 02-058-0323-0033 ծածկագրով 0,18092հա վարելահող և 02-058-0320-0029 ծածկագրով հողամաս /0,06106հա - վարելահող և 0,0116հա - այլ հողատեսք/:</w:t>
      </w:r>
    </w:p>
    <w:p w:rsidR="00D14EE5" w:rsidRPr="00D14EE5" w:rsidRDefault="00D14EE5" w:rsidP="00D14EE5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6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Աշտարակ համայնքի Արագածոտն բնակավայրում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գտնվող 02-017-0127-0045 ծածկագրով 0,94451հա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արոտավայր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և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02-017-0104-0015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ծածկագրով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0,1525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հա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վարելահող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:</w:t>
      </w:r>
    </w:p>
    <w:p w:rsidR="00D14EE5" w:rsidRPr="00D14EE5" w:rsidRDefault="00D14EE5" w:rsidP="00D14EE5">
      <w:pPr>
        <w:shd w:val="clear" w:color="auto" w:fill="FFFFFF"/>
        <w:spacing w:before="100" w:beforeAutospacing="1" w:after="150"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333333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333333"/>
          <w:sz w:val="23"/>
          <w:szCs w:val="23"/>
          <w:lang w:val="hy-AM" w:eastAsia="ru-RU"/>
        </w:rPr>
        <w:t> 7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Աշտարակ քաղաքի &lt;Մուղնի&gt;, 2-րդ թաղամաս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,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N 42/1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հասցեում գտնվող /ծածկագիր՝ 02-001-0340-0037/ 671քմ բնակավայրերի նշանակության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Sylfaen" w:eastAsia="Times New Roman" w:hAnsi="Sylfaen" w:cs="Times New Roman"/>
          <w:color w:val="333333"/>
          <w:sz w:val="23"/>
          <w:szCs w:val="23"/>
          <w:lang w:val="hy-AM" w:eastAsia="ru-RU"/>
        </w:rPr>
        <w:t>բնակելի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կառուցապատման հողամաս: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333333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333333"/>
          <w:sz w:val="23"/>
          <w:szCs w:val="23"/>
          <w:lang w:val="hy-AM" w:eastAsia="ru-RU"/>
        </w:rPr>
        <w:t> 8</w:t>
      </w:r>
      <w:r w:rsidRPr="00D14EE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Աշտարակ քաղաքի Արտակի փողոց,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N 13/20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հասցեում գտնվող /ծածկագիր՝ 02-001-0261-0096/ 31,5քմ բնակավայրերի նշանակության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բնակելի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կառուցապատման հողամաս: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333333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333333"/>
          <w:sz w:val="23"/>
          <w:szCs w:val="23"/>
          <w:lang w:val="hy-AM" w:eastAsia="ru-RU"/>
        </w:rPr>
        <w:t> 9</w:t>
      </w:r>
      <w:r w:rsidRPr="00D14EE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Աշտարակ համայնքի Կարբի բնակավայր, 9-րդ փողոց, 1-ին նրբանցք,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N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1/1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հասցեում գտնվող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/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ծածկագիր՝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02-058-0069-0060/ 405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քմ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բնակավայրերի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նշանակության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բնակելի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կառուցապատման հողամաս: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Courier New"/>
          <w:b/>
          <w:bCs/>
          <w:i/>
          <w:iCs/>
          <w:color w:val="333333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333333"/>
          <w:sz w:val="23"/>
          <w:szCs w:val="23"/>
          <w:lang w:val="hy-AM" w:eastAsia="ru-RU"/>
        </w:rPr>
        <w:t> 10</w:t>
      </w:r>
      <w:r w:rsidRPr="00D14EE5">
        <w:rPr>
          <w:rFonts w:ascii="Verdana" w:eastAsia="Times New Roman" w:hAnsi="Verdana" w:cs="Courier New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Courier New"/>
          <w:color w:val="333333"/>
          <w:sz w:val="23"/>
          <w:szCs w:val="23"/>
          <w:lang w:val="hy-AM" w:eastAsia="ru-RU"/>
        </w:rPr>
        <w:t>Աշտարակ համայնքի Բազմաղբյուր բնակավայրում գտնվող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Courier New"/>
          <w:color w:val="333333"/>
          <w:sz w:val="23"/>
          <w:szCs w:val="23"/>
          <w:lang w:val="hy-AM" w:eastAsia="ru-RU"/>
        </w:rPr>
        <w:t xml:space="preserve"> /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ծածկագիր՝</w:t>
      </w:r>
      <w:r w:rsidRPr="00D14EE5">
        <w:rPr>
          <w:rFonts w:ascii="GHEA Grapalat" w:eastAsia="Times New Roman" w:hAnsi="GHEA Grapalat" w:cs="Courier New"/>
          <w:color w:val="333333"/>
          <w:sz w:val="23"/>
          <w:szCs w:val="23"/>
          <w:lang w:val="hy-AM" w:eastAsia="ru-RU"/>
        </w:rPr>
        <w:t xml:space="preserve"> 02-024-0038-0011/ 824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քմ</w:t>
      </w:r>
      <w:r w:rsidRPr="00D14EE5">
        <w:rPr>
          <w:rFonts w:ascii="GHEA Grapalat" w:eastAsia="Times New Roman" w:hAnsi="GHEA Grapalat" w:cs="Courier New"/>
          <w:color w:val="333333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բնակավայրերի</w:t>
      </w:r>
      <w:r w:rsidRPr="00D14EE5">
        <w:rPr>
          <w:rFonts w:ascii="GHEA Grapalat" w:eastAsia="Times New Roman" w:hAnsi="GHEA Grapalat" w:cs="Courier New"/>
          <w:color w:val="333333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նշանակության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բնակելի </w:t>
      </w:r>
      <w:r w:rsidRPr="00D14EE5">
        <w:rPr>
          <w:rFonts w:ascii="GHEA Grapalat" w:eastAsia="Times New Roman" w:hAnsi="GHEA Grapalat" w:cs="Courier New"/>
          <w:color w:val="333333"/>
          <w:sz w:val="23"/>
          <w:szCs w:val="23"/>
          <w:lang w:val="hy-AM" w:eastAsia="ru-RU"/>
        </w:rPr>
        <w:t>կառուցապատման հողամաս: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333333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333333"/>
          <w:sz w:val="23"/>
          <w:szCs w:val="23"/>
          <w:lang w:val="hy-AM" w:eastAsia="ru-RU"/>
        </w:rPr>
        <w:t> 11</w:t>
      </w:r>
      <w:r w:rsidRPr="00D14EE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Աշտարակ համայնքի Նոր Երզնկա բնակավայր, 1-ին փողոց,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N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66/1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հասցեում գտնվող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/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ծածկագիր՝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07-050-0029-0004/ 60քմ բնակավայրերի նշանակության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հասարակական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կառուցապատման հողամաս: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333333"/>
          <w:sz w:val="23"/>
          <w:szCs w:val="23"/>
          <w:lang w:val="hy-AM" w:eastAsia="ru-RU"/>
        </w:rPr>
        <w:lastRenderedPageBreak/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333333"/>
          <w:sz w:val="23"/>
          <w:szCs w:val="23"/>
          <w:lang w:val="hy-AM" w:eastAsia="ru-RU"/>
        </w:rPr>
        <w:t> 12</w:t>
      </w:r>
      <w:r w:rsidRPr="00D14EE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Աշտարակ համայնքի Նոր Երզնկա բնակավայր, 1-ին փողոց,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N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66/2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հասցեում գտնվող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/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ծածկագիր՝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07-050-0029-0005/ 60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քմ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բնակավայրերի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նշանակության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հասարակական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կառուցապատման հողամաս: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333333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333333"/>
          <w:sz w:val="23"/>
          <w:szCs w:val="23"/>
          <w:lang w:val="hy-AM" w:eastAsia="ru-RU"/>
        </w:rPr>
        <w:t> 13</w:t>
      </w:r>
      <w:r w:rsidRPr="00D14EE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Աշտարակ համայնքի Նոր Երզնկա բնակավայր, 10-րդ փողոց,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N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26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հասցեում գտնվող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/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ծածկագիր՝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07-050-0145-0007/ 600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քմ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բնակավայրերի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նշանակության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բնակելի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կառուցապատման հողամաս: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333333"/>
          <w:sz w:val="23"/>
          <w:szCs w:val="23"/>
          <w:lang w:val="hy-AM" w:eastAsia="ru-RU"/>
        </w:rPr>
        <w:t>Լոտ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333333"/>
          <w:sz w:val="23"/>
          <w:szCs w:val="23"/>
          <w:lang w:val="hy-AM" w:eastAsia="ru-RU"/>
        </w:rPr>
        <w:t> 14</w:t>
      </w:r>
      <w:r w:rsidRPr="00D14EE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Աշտարակ համայնքի Օհանավան բնակավայր, 34-րդ փողոց,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N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1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հասցեում գտնվող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 xml:space="preserve"> /</w:t>
      </w:r>
      <w:r w:rsidRPr="00D14EE5">
        <w:rPr>
          <w:rFonts w:ascii="GHEA Grapalat" w:eastAsia="Times New Roman" w:hAnsi="GHEA Grapalat" w:cs="GHEA Grapalat"/>
          <w:color w:val="333333"/>
          <w:sz w:val="23"/>
          <w:szCs w:val="23"/>
          <w:lang w:val="hy-AM" w:eastAsia="ru-RU"/>
        </w:rPr>
        <w:t>ծածկագիր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՝ 02-112-0064-0006/ 1280,9քմ բնակավայրերի նշանակության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բնակելի </w:t>
      </w: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կառուցապատման հողամաս: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Հողամասերն ապահովված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են մոտեցման ճանապարհով, հողամասերի նկատմամբ սահմանափակումներ և սերվիտուտներ չկան: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Հայտերն ընդունվում են մինչև 06.08.2022թ: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Հողամասերի կառուցապատման իրավունքի տրամադրման մրցույթ.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Լոտ 1.</w:t>
      </w:r>
      <w:r w:rsidRPr="00D14EE5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Աշտարակ քաղաքի</w:t>
      </w:r>
      <w:r w:rsidRPr="00D14EE5">
        <w:rPr>
          <w:rFonts w:ascii="Arial" w:eastAsia="Times New Roman" w:hAnsi="Arial" w:cs="Arial"/>
          <w:color w:val="000000"/>
          <w:sz w:val="23"/>
          <w:szCs w:val="23"/>
          <w:lang w:val="hy-AM" w:eastAsia="ru-RU"/>
        </w:rPr>
        <w:t> ՖՀԻ Գիտավան թաղամասում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գտնվող, 02-001-0801-0001 ծածկագրից 248,5քմ բնակավայրերի նշանակության բնակելի կառուցապատման հողամաս: Հողամասը հանդիսանում է ՀՀ հողային օրենսգրքի 60-րդ հոդվածով սահմանված հողամաս: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1քմ-ի տարեկան վճարի մեկնարկային գինը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50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ՀՀ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դրամ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,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նախավճարը՝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մեկնարկային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գնի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5%-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չափով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: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Քայլի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չափը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հաշվել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մեկնարկային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գնի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5%-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չափով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: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  <w:t>Հայտերն ընդունվում են մինչև 04.08.2022թ.</w:t>
      </w: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Հողամասի վարձակալության իրավունքի տրամադրման մրցույթ.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Լոտ 1.</w:t>
      </w:r>
      <w:r w:rsidRPr="00D14EE5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Աշտարակ համայնքի</w:t>
      </w:r>
      <w:r w:rsidRPr="00D14EE5">
        <w:rPr>
          <w:rFonts w:ascii="Arial" w:eastAsia="Times New Roman" w:hAnsi="Arial" w:cs="Arial"/>
          <w:color w:val="000000"/>
          <w:sz w:val="23"/>
          <w:szCs w:val="23"/>
          <w:lang w:val="hy-AM" w:eastAsia="ru-RU"/>
        </w:rPr>
        <w:t> Սասունիկ բնակավայրում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գտնվող, 02-095-0102-0009 ծածկագրով 3,4799հա գյուղատնտեսական նշանակության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արոտավայր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25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տարի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ժամկետով՝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գնման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նախապատվության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իրավունքով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:</w:t>
      </w:r>
    </w:p>
    <w:p w:rsidR="00D14EE5" w:rsidRPr="00D14EE5" w:rsidRDefault="00D14EE5" w:rsidP="00D14EE5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Հողամասի տարեկան վճարի մեկնարկային գինը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1420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ՀՀ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դրամ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,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նախավճարը՝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մեկնարկային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գնի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5%-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չափով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: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Քայլի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չափը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հաշվել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մեկնարկային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գնի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5%-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ի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չափով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:</w:t>
      </w:r>
    </w:p>
    <w:p w:rsidR="00D14EE5" w:rsidRPr="00D14EE5" w:rsidRDefault="00D14EE5" w:rsidP="00D14EE5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Հայտերն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ընդունվում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են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մինչև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 xml:space="preserve"> 04.08.2022</w:t>
      </w:r>
      <w:r w:rsidRPr="00D14EE5">
        <w:rPr>
          <w:rFonts w:ascii="GHEA Grapalat" w:eastAsia="Times New Roman" w:hAnsi="GHEA Grapalat" w:cs="GHEA Grapalat"/>
          <w:color w:val="000000"/>
          <w:sz w:val="23"/>
          <w:szCs w:val="23"/>
          <w:lang w:val="hy-AM" w:eastAsia="ru-RU"/>
        </w:rPr>
        <w:t>թ</w:t>
      </w:r>
      <w:r w:rsidRPr="00D14EE5">
        <w:rPr>
          <w:rFonts w:ascii="GHEA Grapalat" w:eastAsia="Times New Roman" w:hAnsi="GHEA Grapalat" w:cs="Times New Roman"/>
          <w:color w:val="000000"/>
          <w:sz w:val="23"/>
          <w:szCs w:val="23"/>
          <w:lang w:val="hy-AM" w:eastAsia="ru-RU"/>
        </w:rPr>
        <w:t>.</w:t>
      </w:r>
      <w:r w:rsidRPr="00D14EE5">
        <w:rPr>
          <w:rFonts w:ascii="Courier New" w:eastAsia="Times New Roman" w:hAnsi="Courier New" w:cs="Courier New"/>
          <w:color w:val="000000"/>
          <w:sz w:val="23"/>
          <w:szCs w:val="23"/>
          <w:lang w:val="hy-AM" w:eastAsia="ru-RU"/>
        </w:rPr>
        <w:t> </w:t>
      </w:r>
    </w:p>
    <w:p w:rsidR="00D14EE5" w:rsidRPr="00D14EE5" w:rsidRDefault="00D14EE5" w:rsidP="00D14EE5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val="hy-AM" w:eastAsia="ru-RU"/>
        </w:rPr>
      </w:pPr>
      <w:r w:rsidRPr="00D14EE5">
        <w:rPr>
          <w:rFonts w:ascii="GHEA Grapalat" w:eastAsia="Times New Roman" w:hAnsi="GHEA Grapalat" w:cs="Times New Roman"/>
          <w:i/>
          <w:iCs/>
          <w:color w:val="000000"/>
          <w:sz w:val="23"/>
          <w:szCs w:val="23"/>
          <w:lang w:val="hy-AM" w:eastAsia="ru-RU"/>
        </w:rPr>
        <w:t>Մանրամասների համար դիմել մրցութային և աճուրդային</w:t>
      </w:r>
      <w:r w:rsidRPr="00D14EE5">
        <w:rPr>
          <w:rFonts w:ascii="Arial" w:eastAsia="Times New Roman" w:hAnsi="Arial" w:cs="Arial"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i/>
          <w:iCs/>
          <w:color w:val="000000"/>
          <w:sz w:val="23"/>
          <w:szCs w:val="23"/>
          <w:lang w:val="hy-AM" w:eastAsia="ru-RU"/>
        </w:rPr>
        <w:t>հանձնաժողովին: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eastAsia="ru-RU"/>
        </w:rPr>
      </w:pPr>
      <w:r w:rsidRPr="00D14EE5">
        <w:rPr>
          <w:rFonts w:ascii="Courier New" w:eastAsia="Times New Roman" w:hAnsi="Courier New" w:cs="Courier New"/>
          <w:color w:val="333333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i/>
          <w:iCs/>
          <w:color w:val="000000"/>
          <w:sz w:val="23"/>
          <w:szCs w:val="23"/>
          <w:lang w:val="hy-AM" w:eastAsia="ru-RU"/>
        </w:rPr>
        <w:t>Հեռ. /0232/ 3-10-26:</w:t>
      </w:r>
      <w:r w:rsidRPr="00D14EE5">
        <w:rPr>
          <w:rFonts w:ascii="Arial" w:eastAsia="Times New Roman" w:hAnsi="Arial" w:cs="Arial"/>
          <w:i/>
          <w:iCs/>
          <w:color w:val="000000"/>
          <w:sz w:val="23"/>
          <w:szCs w:val="23"/>
          <w:lang w:val="hy-AM" w:eastAsia="ru-RU"/>
        </w:rPr>
        <w:t>  </w:t>
      </w:r>
      <w:r w:rsidRPr="00D14EE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hy-AM" w:eastAsia="ru-RU"/>
        </w:rPr>
        <w:t>                                                      </w:t>
      </w:r>
    </w:p>
    <w:p w:rsidR="00D14EE5" w:rsidRPr="00D14EE5" w:rsidRDefault="00D14EE5" w:rsidP="00D14EE5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333333"/>
          <w:sz w:val="23"/>
          <w:szCs w:val="23"/>
          <w:lang w:eastAsia="ru-RU"/>
        </w:rPr>
      </w:pP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Աշտարակի</w:t>
      </w:r>
      <w:r w:rsidRPr="00D14EE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lang w:val="hy-AM" w:eastAsia="ru-RU"/>
        </w:rPr>
        <w:t> </w:t>
      </w:r>
      <w:r w:rsidRPr="00D14EE5">
        <w:rPr>
          <w:rFonts w:ascii="GHEA Grapalat" w:eastAsia="Times New Roman" w:hAnsi="GHEA Grapalat" w:cs="Times New Roman"/>
          <w:b/>
          <w:bCs/>
          <w:i/>
          <w:iCs/>
          <w:color w:val="000000"/>
          <w:sz w:val="23"/>
          <w:szCs w:val="23"/>
          <w:lang w:val="hy-AM" w:eastAsia="ru-RU"/>
        </w:rPr>
        <w:t>համայնքապետարան</w:t>
      </w:r>
    </w:p>
    <w:p w:rsidR="00AF7965" w:rsidRDefault="00AF7965">
      <w:bookmarkStart w:id="0" w:name="_GoBack"/>
      <w:bookmarkEnd w:id="0"/>
    </w:p>
    <w:sectPr w:rsidR="00AF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5"/>
    <w:rsid w:val="00AF7965"/>
    <w:rsid w:val="00D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4EE5"/>
    <w:rPr>
      <w:i/>
      <w:iCs/>
    </w:rPr>
  </w:style>
  <w:style w:type="paragraph" w:styleId="a4">
    <w:name w:val="Normal (Web)"/>
    <w:basedOn w:val="a"/>
    <w:uiPriority w:val="99"/>
    <w:semiHidden/>
    <w:unhideWhenUsed/>
    <w:rsid w:val="00D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4EE5"/>
    <w:rPr>
      <w:i/>
      <w:iCs/>
    </w:rPr>
  </w:style>
  <w:style w:type="paragraph" w:styleId="a4">
    <w:name w:val="Normal (Web)"/>
    <w:basedOn w:val="a"/>
    <w:uiPriority w:val="99"/>
    <w:semiHidden/>
    <w:unhideWhenUsed/>
    <w:rsid w:val="00D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>HP Inc.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2022-07-12T07:50:00Z</dcterms:created>
  <dcterms:modified xsi:type="dcterms:W3CDTF">2022-07-12T07:51:00Z</dcterms:modified>
</cp:coreProperties>
</file>