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3A" w:rsidRPr="0051543A" w:rsidRDefault="0051543A" w:rsidP="00515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51543A">
        <w:rPr>
          <w:rFonts w:ascii="GHEA Grapalat" w:eastAsia="Times New Roman" w:hAnsi="GHEA Grapalat" w:cs="Courier New"/>
          <w:sz w:val="24"/>
          <w:szCs w:val="24"/>
        </w:rPr>
        <w:t>ՀԱՅՏԱՐԱՐՈՒԹՅՈՒՆ</w:t>
      </w:r>
    </w:p>
    <w:p w:rsidR="0051543A" w:rsidRPr="0051543A" w:rsidRDefault="0051543A" w:rsidP="00515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51543A" w:rsidRPr="0051543A" w:rsidRDefault="0051543A" w:rsidP="00515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bookmarkStart w:id="0" w:name="_GoBack"/>
    </w:p>
    <w:p w:rsidR="0051543A" w:rsidRPr="0051543A" w:rsidRDefault="0051543A" w:rsidP="00515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27.07.2020թ.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ժամը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12:00 -</w:t>
      </w:r>
      <w:proofErr w:type="spellStart"/>
      <w:proofErr w:type="gramStart"/>
      <w:r w:rsidRPr="0051543A">
        <w:rPr>
          <w:rFonts w:ascii="GHEA Grapalat" w:eastAsia="Times New Roman" w:hAnsi="GHEA Grapalat" w:cs="Courier New"/>
          <w:sz w:val="24"/>
          <w:szCs w:val="24"/>
        </w:rPr>
        <w:t>ին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Արագածոտն</w:t>
      </w:r>
      <w:proofErr w:type="spellEnd"/>
      <w:proofErr w:type="gram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մարզի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Աշտարակի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համայնքապետարանի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շենքում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կկայանա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համայնքային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սեփականություն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հանդիսացող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հողամասերի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աճուրդ-վաճառք</w:t>
      </w:r>
      <w:bookmarkEnd w:id="0"/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>.</w:t>
      </w:r>
    </w:p>
    <w:p w:rsidR="0051543A" w:rsidRPr="0051543A" w:rsidRDefault="0051543A" w:rsidP="00515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51543A" w:rsidRPr="0051543A" w:rsidRDefault="0051543A" w:rsidP="00515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proofErr w:type="spellStart"/>
      <w:proofErr w:type="gramStart"/>
      <w:r w:rsidRPr="0051543A">
        <w:rPr>
          <w:rFonts w:ascii="GHEA Grapalat" w:eastAsia="Times New Roman" w:hAnsi="GHEA Grapalat" w:cs="Courier New"/>
          <w:sz w:val="24"/>
          <w:szCs w:val="24"/>
        </w:rPr>
        <w:t>Լոտ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1.</w:t>
      </w:r>
      <w:proofErr w:type="gram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Աշտարակ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համայնքի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Աշտարակ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տեղամասում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գտնվող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02-001-0443-0173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ծածկագրով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0,1674հա V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կարգի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արոտավայր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և 02-001-0443-0172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ծածկագրով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0,1462հա V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կարգի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արոտավայր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՝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գյուղատնտեսական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գործունեություն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ծավալելու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համար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>:</w:t>
      </w:r>
    </w:p>
    <w:p w:rsidR="0051543A" w:rsidRPr="0051543A" w:rsidRDefault="0051543A" w:rsidP="00515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51543A" w:rsidRPr="0051543A" w:rsidRDefault="0051543A" w:rsidP="00515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proofErr w:type="gramStart"/>
      <w:r w:rsidRPr="0051543A">
        <w:rPr>
          <w:rFonts w:ascii="GHEA Grapalat" w:eastAsia="Times New Roman" w:hAnsi="GHEA Grapalat" w:cs="Courier New"/>
          <w:sz w:val="24"/>
          <w:szCs w:val="24"/>
        </w:rPr>
        <w:t>Լոտ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2.</w:t>
      </w:r>
      <w:proofErr w:type="gram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Աշտարակ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համայնքի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Աշտարակ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տեղամասում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գտնվող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02-001-0437-0103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ծածկագրով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0,0891հա /0,007հա IV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կարգի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վարելահող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և 0,0821հա V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կարգի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արոտավայր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/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հողամաս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, 02-001-0439-0039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ծածկագրով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0,4հա V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կարգի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արոտավայր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, 02-001-0437-0101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ծածկագրով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0,0252հա V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կարգի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արոտավայր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և 02-001-0437-0102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ծածկագրով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0,0602հա V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կարգի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արոտավայր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՝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գյուղատնտեսական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գործունեություն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ծավալելու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համար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>:</w:t>
      </w:r>
    </w:p>
    <w:p w:rsidR="0051543A" w:rsidRPr="0051543A" w:rsidRDefault="0051543A" w:rsidP="00515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51543A" w:rsidRPr="0051543A" w:rsidRDefault="0051543A" w:rsidP="00515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Հողամասերն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ապահովված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են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մոտեցման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ճանապարհով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,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հողամասերի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նկատմամբ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սահմանափակումներ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և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սերվիտուտներ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չկան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>:</w:t>
      </w:r>
    </w:p>
    <w:p w:rsidR="0051543A" w:rsidRPr="0051543A" w:rsidRDefault="0051543A" w:rsidP="00515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51543A" w:rsidRPr="0051543A" w:rsidRDefault="0051543A" w:rsidP="00515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1քմ-ի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մեկնարկային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գինը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հաշվել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կադաստրային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արժեքի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100%-ի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չափով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,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նախավճարը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`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մեկնարկային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գնի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5%-ի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չափով</w:t>
      </w:r>
      <w:proofErr w:type="gramStart"/>
      <w:r w:rsidRPr="0051543A">
        <w:rPr>
          <w:rFonts w:ascii="GHEA Grapalat" w:eastAsia="Times New Roman" w:hAnsi="GHEA Grapalat" w:cs="Courier New"/>
          <w:sz w:val="24"/>
          <w:szCs w:val="24"/>
        </w:rPr>
        <w:t>:Քայլի</w:t>
      </w:r>
      <w:proofErr w:type="spellEnd"/>
      <w:proofErr w:type="gram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չափը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հաշվել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մեկնարկային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գնի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5%-ի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չափով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>:</w:t>
      </w:r>
    </w:p>
    <w:p w:rsidR="0051543A" w:rsidRPr="0051543A" w:rsidRDefault="0051543A" w:rsidP="00515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51543A" w:rsidRPr="0051543A" w:rsidRDefault="0051543A" w:rsidP="00515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Հայտերն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ընդունվում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են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մինչև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24.07.2020թ:</w:t>
      </w:r>
    </w:p>
    <w:p w:rsidR="0051543A" w:rsidRPr="0051543A" w:rsidRDefault="0051543A" w:rsidP="00515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51543A" w:rsidRPr="0051543A" w:rsidRDefault="0051543A" w:rsidP="00515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Մանրամասների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համար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դիմել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աճուրդային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հանձնաժողովին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>:</w:t>
      </w:r>
    </w:p>
    <w:p w:rsidR="0051543A" w:rsidRPr="0051543A" w:rsidRDefault="0051543A" w:rsidP="00515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51543A" w:rsidRPr="0051543A" w:rsidRDefault="0051543A" w:rsidP="00515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Հեռ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. /0232/ 3-10-26:                                                         </w:t>
      </w:r>
      <w:proofErr w:type="spellStart"/>
      <w:proofErr w:type="gramStart"/>
      <w:r w:rsidRPr="0051543A">
        <w:rPr>
          <w:rFonts w:ascii="GHEA Grapalat" w:eastAsia="Times New Roman" w:hAnsi="GHEA Grapalat" w:cs="Courier New"/>
          <w:sz w:val="24"/>
          <w:szCs w:val="24"/>
        </w:rPr>
        <w:t>Աշտարակի</w:t>
      </w:r>
      <w:proofErr w:type="spellEnd"/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  </w:t>
      </w:r>
      <w:proofErr w:type="spellStart"/>
      <w:r w:rsidRPr="0051543A">
        <w:rPr>
          <w:rFonts w:ascii="GHEA Grapalat" w:eastAsia="Times New Roman" w:hAnsi="GHEA Grapalat" w:cs="Courier New"/>
          <w:sz w:val="24"/>
          <w:szCs w:val="24"/>
        </w:rPr>
        <w:t>համայնքապետարան</w:t>
      </w:r>
      <w:proofErr w:type="spellEnd"/>
      <w:proofErr w:type="gramEnd"/>
    </w:p>
    <w:p w:rsidR="0051543A" w:rsidRPr="0051543A" w:rsidRDefault="0051543A" w:rsidP="00515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51543A" w:rsidRPr="0051543A" w:rsidRDefault="0051543A" w:rsidP="00515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51543A">
        <w:rPr>
          <w:rFonts w:ascii="GHEA Grapalat" w:eastAsia="Times New Roman" w:hAnsi="GHEA Grapalat" w:cs="Courier New"/>
          <w:sz w:val="24"/>
          <w:szCs w:val="24"/>
        </w:rPr>
        <w:t xml:space="preserve">-- </w:t>
      </w:r>
    </w:p>
    <w:p w:rsidR="007C3821" w:rsidRPr="0051543A" w:rsidRDefault="007C3821">
      <w:pPr>
        <w:rPr>
          <w:rFonts w:ascii="GHEA Grapalat" w:hAnsi="GHEA Grapalat"/>
          <w:sz w:val="24"/>
          <w:szCs w:val="24"/>
        </w:rPr>
      </w:pPr>
    </w:p>
    <w:sectPr w:rsidR="007C3821" w:rsidRPr="0051543A" w:rsidSect="007C3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3A"/>
    <w:rsid w:val="00321115"/>
    <w:rsid w:val="0051543A"/>
    <w:rsid w:val="007C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5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543A"/>
    <w:rPr>
      <w:rFonts w:ascii="Courier New" w:eastAsia="Times New Roman" w:hAnsi="Courier New" w:cs="Courier New"/>
      <w:sz w:val="20"/>
      <w:szCs w:val="20"/>
    </w:rPr>
  </w:style>
  <w:style w:type="character" w:customStyle="1" w:styleId="sig">
    <w:name w:val="sig"/>
    <w:basedOn w:val="a0"/>
    <w:rsid w:val="00515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5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543A"/>
    <w:rPr>
      <w:rFonts w:ascii="Courier New" w:eastAsia="Times New Roman" w:hAnsi="Courier New" w:cs="Courier New"/>
      <w:sz w:val="20"/>
      <w:szCs w:val="20"/>
    </w:rPr>
  </w:style>
  <w:style w:type="character" w:customStyle="1" w:styleId="sig">
    <w:name w:val="sig"/>
    <w:basedOn w:val="a0"/>
    <w:rsid w:val="0051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Voskanyan</dc:creator>
  <cp:lastModifiedBy>merybadalyan11@gmail.com</cp:lastModifiedBy>
  <cp:revision>2</cp:revision>
  <dcterms:created xsi:type="dcterms:W3CDTF">2020-06-29T11:41:00Z</dcterms:created>
  <dcterms:modified xsi:type="dcterms:W3CDTF">2020-06-29T11:41:00Z</dcterms:modified>
</cp:coreProperties>
</file>