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BD" w:rsidRPr="00C71CBD" w:rsidRDefault="00C71CBD">
      <w:pPr>
        <w:rPr>
          <w:rFonts w:ascii="GHEA Grapalat" w:hAnsi="GHEA Grapalat" w:cs="Sylfaen"/>
        </w:rPr>
      </w:pPr>
    </w:p>
    <w:p w:rsidR="00C71CBD" w:rsidRPr="00C71CBD" w:rsidRDefault="00C71CBD" w:rsidP="00C71CBD">
      <w:pPr>
        <w:rPr>
          <w:rFonts w:ascii="GHEA Grapalat" w:hAnsi="GHEA Grapalat" w:cs="Sylfaen"/>
        </w:rPr>
      </w:pPr>
      <w:r w:rsidRPr="00C71CBD">
        <w:rPr>
          <w:rFonts w:ascii="GHEA Grapalat" w:hAnsi="GHEA Grapalat" w:cs="Sylfaen"/>
        </w:rPr>
        <w:t>ՀՀ</w:t>
      </w:r>
      <w:r w:rsidRPr="00C71CBD">
        <w:rPr>
          <w:rFonts w:ascii="GHEA Grapalat" w:hAnsi="GHEA Grapalat"/>
        </w:rPr>
        <w:t xml:space="preserve"> </w:t>
      </w:r>
      <w:r w:rsidRPr="00C71CBD">
        <w:rPr>
          <w:rFonts w:ascii="GHEA Grapalat" w:hAnsi="GHEA Grapalat" w:cs="Sylfaen"/>
        </w:rPr>
        <w:t>Արագածոտնի</w:t>
      </w:r>
      <w:r w:rsidRPr="00C71CBD">
        <w:rPr>
          <w:rFonts w:ascii="GHEA Grapalat" w:hAnsi="GHEA Grapalat"/>
        </w:rPr>
        <w:t xml:space="preserve"> </w:t>
      </w:r>
      <w:r w:rsidRPr="00C71CBD">
        <w:rPr>
          <w:rFonts w:ascii="GHEA Grapalat" w:hAnsi="GHEA Grapalat" w:cs="Sylfaen"/>
        </w:rPr>
        <w:t>մարզպետարանի</w:t>
      </w:r>
      <w:r w:rsidRPr="00C71CBD">
        <w:rPr>
          <w:rFonts w:ascii="GHEA Grapalat" w:hAnsi="GHEA Grapalat"/>
        </w:rPr>
        <w:t xml:space="preserve"> </w:t>
      </w:r>
      <w:r w:rsidRPr="00C71CBD">
        <w:rPr>
          <w:rFonts w:ascii="GHEA Grapalat" w:hAnsi="GHEA Grapalat" w:cs="Sylfaen"/>
        </w:rPr>
        <w:t>ֆինանսական</w:t>
      </w:r>
      <w:r w:rsidRPr="00C71CBD">
        <w:rPr>
          <w:rFonts w:ascii="GHEA Grapalat" w:hAnsi="GHEA Grapalat"/>
        </w:rPr>
        <w:t xml:space="preserve"> </w:t>
      </w:r>
      <w:r w:rsidRPr="00C71CBD">
        <w:rPr>
          <w:rFonts w:ascii="GHEA Grapalat" w:hAnsi="GHEA Grapalat" w:cs="Sylfaen"/>
        </w:rPr>
        <w:t>և</w:t>
      </w:r>
      <w:r w:rsidRPr="00C71CBD">
        <w:rPr>
          <w:rFonts w:ascii="GHEA Grapalat" w:hAnsi="GHEA Grapalat"/>
        </w:rPr>
        <w:t xml:space="preserve"> </w:t>
      </w:r>
      <w:r w:rsidRPr="00C71CBD">
        <w:rPr>
          <w:rFonts w:ascii="GHEA Grapalat" w:hAnsi="GHEA Grapalat" w:cs="Sylfaen"/>
        </w:rPr>
        <w:t>սոցիալ</w:t>
      </w:r>
      <w:r w:rsidRPr="00C71CBD">
        <w:rPr>
          <w:rFonts w:ascii="GHEA Grapalat" w:hAnsi="GHEA Grapalat"/>
        </w:rPr>
        <w:t>-</w:t>
      </w:r>
      <w:r w:rsidRPr="00C71CBD">
        <w:rPr>
          <w:rFonts w:ascii="GHEA Grapalat" w:hAnsi="GHEA Grapalat" w:cs="Sylfaen"/>
        </w:rPr>
        <w:t>տնտեսական</w:t>
      </w:r>
      <w:r w:rsidRPr="00C71CBD">
        <w:rPr>
          <w:rFonts w:ascii="GHEA Grapalat" w:hAnsi="GHEA Grapalat"/>
        </w:rPr>
        <w:t xml:space="preserve"> </w:t>
      </w:r>
      <w:r w:rsidRPr="00C71CBD">
        <w:rPr>
          <w:rFonts w:ascii="GHEA Grapalat" w:hAnsi="GHEA Grapalat" w:cs="Sylfaen"/>
        </w:rPr>
        <w:t>զարգացման</w:t>
      </w:r>
      <w:r w:rsidRPr="00C71CBD">
        <w:rPr>
          <w:rFonts w:ascii="GHEA Grapalat" w:hAnsi="GHEA Grapalat"/>
        </w:rPr>
        <w:t xml:space="preserve"> </w:t>
      </w:r>
      <w:r w:rsidRPr="00C71CBD">
        <w:rPr>
          <w:rFonts w:ascii="GHEA Grapalat" w:hAnsi="GHEA Grapalat" w:cs="Sylfaen"/>
        </w:rPr>
        <w:t>վարչության</w:t>
      </w:r>
      <w:r w:rsidRPr="00C71CBD">
        <w:rPr>
          <w:rFonts w:ascii="GHEA Grapalat" w:hAnsi="GHEA Grapalat"/>
        </w:rPr>
        <w:t xml:space="preserve"> </w:t>
      </w:r>
      <w:r w:rsidRPr="00C71CBD">
        <w:rPr>
          <w:rFonts w:ascii="GHEA Grapalat" w:hAnsi="GHEA Grapalat" w:cs="Sylfaen"/>
        </w:rPr>
        <w:t>ֆինանսատնտեսագիտական</w:t>
      </w:r>
      <w:r w:rsidRPr="00C71CBD">
        <w:rPr>
          <w:rFonts w:ascii="GHEA Grapalat" w:hAnsi="GHEA Grapalat"/>
        </w:rPr>
        <w:t xml:space="preserve"> </w:t>
      </w:r>
      <w:r w:rsidRPr="00C71CBD">
        <w:rPr>
          <w:rFonts w:ascii="GHEA Grapalat" w:hAnsi="GHEA Grapalat" w:cs="Sylfaen"/>
        </w:rPr>
        <w:t>բաժնի</w:t>
      </w:r>
      <w:r w:rsidRPr="00C71CBD">
        <w:rPr>
          <w:rFonts w:ascii="GHEA Grapalat" w:hAnsi="GHEA Grapalat"/>
        </w:rPr>
        <w:t xml:space="preserve"> </w:t>
      </w:r>
      <w:r w:rsidRPr="00C71CBD">
        <w:rPr>
          <w:rFonts w:ascii="GHEA Grapalat" w:hAnsi="GHEA Grapalat" w:cs="Sylfaen"/>
        </w:rPr>
        <w:t>գլխավոր</w:t>
      </w:r>
      <w:r w:rsidRPr="00C71CBD">
        <w:rPr>
          <w:rFonts w:ascii="GHEA Grapalat" w:hAnsi="GHEA Grapalat"/>
        </w:rPr>
        <w:t xml:space="preserve">  </w:t>
      </w:r>
      <w:r w:rsidRPr="00C71CBD">
        <w:rPr>
          <w:rFonts w:ascii="GHEA Grapalat" w:hAnsi="GHEA Grapalat" w:cs="Sylfaen"/>
        </w:rPr>
        <w:t>մասնագետի</w:t>
      </w:r>
      <w:r w:rsidRPr="00C71CBD">
        <w:rPr>
          <w:rFonts w:ascii="GHEA Grapalat" w:hAnsi="GHEA Grapalat"/>
        </w:rPr>
        <w:t xml:space="preserve"> </w:t>
      </w:r>
      <w:r w:rsidRPr="00C71CBD">
        <w:rPr>
          <w:rFonts w:ascii="GHEA Grapalat" w:hAnsi="GHEA Grapalat" w:cs="Sylfaen"/>
        </w:rPr>
        <w:t>ժամանակավոր</w:t>
      </w:r>
      <w:r w:rsidRPr="00C71CBD">
        <w:rPr>
          <w:rFonts w:ascii="GHEA Grapalat" w:hAnsi="GHEA Grapalat"/>
        </w:rPr>
        <w:t xml:space="preserve"> </w:t>
      </w:r>
      <w:r w:rsidRPr="00C71CBD">
        <w:rPr>
          <w:rFonts w:ascii="GHEA Grapalat" w:hAnsi="GHEA Grapalat" w:cs="Sylfaen"/>
        </w:rPr>
        <w:t>թափուր</w:t>
      </w:r>
      <w:r w:rsidRPr="00C71CBD">
        <w:rPr>
          <w:rFonts w:ascii="GHEA Grapalat" w:hAnsi="GHEA Grapalat"/>
        </w:rPr>
        <w:t xml:space="preserve"> </w:t>
      </w:r>
      <w:r w:rsidRPr="00C71CBD">
        <w:rPr>
          <w:rFonts w:ascii="GHEA Grapalat" w:hAnsi="GHEA Grapalat" w:cs="Sylfaen"/>
        </w:rPr>
        <w:t>պաշտոն</w:t>
      </w:r>
      <w:r>
        <w:rPr>
          <w:rFonts w:ascii="GHEA Grapalat" w:hAnsi="GHEA Grapalat" w:cs="Sylfaen"/>
        </w:rPr>
        <w:t xml:space="preserve"> (92-1.1-Մ2-1)</w:t>
      </w:r>
      <w:r w:rsidRPr="00C71CBD">
        <w:rPr>
          <w:rFonts w:ascii="GHEA Grapalat" w:hAnsi="GHEA Grapalat" w:cs="Sylfaen"/>
        </w:rPr>
        <w:t xml:space="preserve"> զբաղեցնելու համար դիմել է երեք քաղաքացի: </w:t>
      </w:r>
    </w:p>
    <w:p w:rsidR="00C71CBD" w:rsidRPr="00C71CBD" w:rsidRDefault="00C71CBD" w:rsidP="00C71CBD">
      <w:pPr>
        <w:rPr>
          <w:rFonts w:ascii="GHEA Grapalat" w:hAnsi="GHEA Grapalat"/>
        </w:rPr>
      </w:pPr>
      <w:r w:rsidRPr="00C71CBD">
        <w:rPr>
          <w:rFonts w:ascii="GHEA Grapalat" w:hAnsi="GHEA Grapalat" w:cs="Sylfaen"/>
        </w:rPr>
        <w:t xml:space="preserve">Ժամանակավոր թափուր պաշտոնում նշանակվել է Սիլվա Մինասի Դարբինյանը: </w:t>
      </w:r>
    </w:p>
    <w:p w:rsidR="00C71CBD" w:rsidRDefault="00C71CBD">
      <w:pPr>
        <w:rPr>
          <w:rFonts w:ascii="Sylfaen" w:hAnsi="Sylfaen" w:cs="Sylfaen"/>
        </w:rPr>
      </w:pPr>
    </w:p>
    <w:p w:rsidR="00C71CBD" w:rsidRDefault="00C71CBD"/>
    <w:sectPr w:rsidR="00C71CBD" w:rsidSect="00DD15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71CBD"/>
    <w:rsid w:val="00C71CBD"/>
    <w:rsid w:val="00DD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2020-03-23T10:52:00Z</dcterms:created>
  <dcterms:modified xsi:type="dcterms:W3CDTF">2020-03-23T10:57:00Z</dcterms:modified>
</cp:coreProperties>
</file>