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0" w:rsidRPr="00C50420" w:rsidRDefault="00C50420" w:rsidP="00C50420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05.11.2019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. 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ժամը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12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vertAlign w:val="superscript"/>
          <w:lang w:val="hy-AM"/>
        </w:rPr>
        <w:t>00</w:t>
      </w:r>
      <w:r w:rsidRPr="00C50420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-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</w:t>
      </w:r>
      <w:r w:rsidRPr="00C50420">
        <w:rPr>
          <w:rFonts w:ascii="Arial" w:eastAsia="Times New Roman" w:hAnsi="Arial" w:cs="Arial"/>
          <w:color w:val="000000"/>
          <w:sz w:val="24"/>
          <w:szCs w:val="24"/>
          <w:lang w:val="hy-AM"/>
        </w:rPr>
        <w:t>  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Արագածոտն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մարզի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Աշտարակի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համայնքապետարանի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շենքում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կկայանա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համայնքային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սեփականություն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հանդիսացող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հողամասերի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աճուրդ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-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վաճառք</w:t>
      </w:r>
      <w:r>
        <w:rPr>
          <w:rFonts w:ascii="GHEA Grapalat" w:eastAsia="Times New Roman" w:hAnsi="GHEA Grapalat" w:cs="Arial"/>
          <w:color w:val="000000"/>
          <w:sz w:val="24"/>
          <w:szCs w:val="24"/>
        </w:rPr>
        <w:t>:</w:t>
      </w:r>
    </w:p>
    <w:p w:rsidR="00C50420" w:rsidRPr="00C50420" w:rsidRDefault="00C50420" w:rsidP="00C5042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C504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Լոտ</w:t>
      </w:r>
      <w:r w:rsidRPr="00C5042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5042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1. Աշտարակ համայնքի Աշտարակ տեղամասում գտնվող 02-001-0441-0079 ծածկագրով 0,0814հա գյուղատնտեսական նշանակության</w:t>
      </w:r>
      <w:r w:rsidRPr="00C5042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5042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V կարգի արոտավայր, 02-001-0441-0078 ծածկագրով 0,7136հա գյուղատնտեսական նշանակության</w:t>
      </w:r>
      <w:r w:rsidRPr="00C5042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5042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V կարգի արոտավայր և 02-001-0437-0057 ծածկագրով 0,0702հա գ</w:t>
      </w:r>
      <w:r w:rsidRPr="00C504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յուղատնտեսական նշանակության</w:t>
      </w:r>
      <w:r w:rsidRPr="00C5042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5042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V կարգի վարելահող՝ գյուղատնտեսական գործունեություն ծավալելու համար:</w:t>
      </w:r>
    </w:p>
    <w:p w:rsidR="00C50420" w:rsidRPr="00C50420" w:rsidRDefault="00C50420" w:rsidP="00C5042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C5042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C504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Հողամասերն ապահովված</w:t>
      </w:r>
      <w:r w:rsidRPr="00C5042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504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 մոտեցման ճանապարհով, հողամասերի նկատմամբ սահմանափակումներ և սերվիտուտներ չկան:</w:t>
      </w:r>
    </w:p>
    <w:p w:rsidR="00C50420" w:rsidRPr="00C50420" w:rsidRDefault="00C50420" w:rsidP="00C5042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C5042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C504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1քմ-ի մեկնարկային գինը հաշվել կադաստրային արժեքի 100%-ի չափով, նախավճարը` մեկնարկային գնի 5%-ի չափով:Քայլի չափը հաշվել մեկնարկային գնի 5%-ի չափով:</w:t>
      </w:r>
    </w:p>
    <w:p w:rsidR="00C50420" w:rsidRPr="00C50420" w:rsidRDefault="00C50420" w:rsidP="00C5042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C5042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Հայտերն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ընդունվում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մինչև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02.11.2019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:</w:t>
      </w:r>
    </w:p>
    <w:p w:rsidR="00C50420" w:rsidRPr="00C50420" w:rsidRDefault="00C50420" w:rsidP="00C5042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C5042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Մանրամասների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դիմել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աճուրդային</w:t>
      </w:r>
      <w:r w:rsidRPr="00C50420">
        <w:rPr>
          <w:rFonts w:ascii="Arial" w:eastAsia="Times New Roman" w:hAnsi="Arial" w:cs="Arial"/>
          <w:color w:val="000000"/>
          <w:sz w:val="24"/>
          <w:szCs w:val="24"/>
          <w:lang w:val="hy-AM"/>
        </w:rPr>
        <w:t> </w:t>
      </w:r>
      <w:r w:rsidRPr="00C5042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հանձնաժողովին</w:t>
      </w:r>
      <w:r w:rsidRPr="00C5042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:</w:t>
      </w:r>
    </w:p>
    <w:p w:rsidR="00C50420" w:rsidRPr="00C50420" w:rsidRDefault="00C50420" w:rsidP="00C5042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C5042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C50420">
        <w:rPr>
          <w:rFonts w:ascii="GHEA Grapalat" w:eastAsia="Times New Roman" w:hAnsi="GHEA Grapalat" w:cs="Sylfaen"/>
          <w:color w:val="000000"/>
          <w:sz w:val="24"/>
          <w:szCs w:val="24"/>
        </w:rPr>
        <w:t>Հեռ</w:t>
      </w:r>
      <w:proofErr w:type="spellEnd"/>
      <w:r w:rsidRPr="00C50420">
        <w:rPr>
          <w:rFonts w:ascii="GHEA Grapalat" w:eastAsia="Times New Roman" w:hAnsi="GHEA Grapalat" w:cs="Arial"/>
          <w:color w:val="000000"/>
          <w:sz w:val="24"/>
          <w:szCs w:val="24"/>
        </w:rPr>
        <w:t>. /0232/ 3-10-26:</w:t>
      </w:r>
      <w:r w:rsidRPr="00C50420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</w:t>
      </w:r>
    </w:p>
    <w:p w:rsidR="00C50420" w:rsidRPr="00C50420" w:rsidRDefault="00C50420" w:rsidP="00C5042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C50420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C50420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Աշտարակի</w:t>
      </w:r>
      <w:proofErr w:type="spellEnd"/>
      <w:proofErr w:type="gramStart"/>
      <w:r w:rsidRPr="00C504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C50420"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50420">
        <w:rPr>
          <w:rFonts w:ascii="GHEA Grapalat" w:eastAsia="Times New Roman" w:hAnsi="GHEA Grapalat" w:cs="Sylfaen"/>
          <w:b/>
          <w:bCs/>
          <w:i/>
          <w:iCs/>
          <w:color w:val="000000"/>
          <w:sz w:val="24"/>
          <w:szCs w:val="24"/>
        </w:rPr>
        <w:t>համայնքապետարան</w:t>
      </w:r>
      <w:proofErr w:type="spellEnd"/>
      <w:proofErr w:type="gramEnd"/>
    </w:p>
    <w:p w:rsidR="00C50420" w:rsidRPr="00C50420" w:rsidRDefault="00C50420" w:rsidP="00C50420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C5042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0A783D" w:rsidRDefault="000A783D"/>
    <w:sectPr w:rsidR="000A783D" w:rsidSect="000A78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420"/>
    <w:rsid w:val="000A783D"/>
    <w:rsid w:val="00C5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04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2019-10-07T06:04:00Z</dcterms:created>
  <dcterms:modified xsi:type="dcterms:W3CDTF">2019-10-07T06:06:00Z</dcterms:modified>
</cp:coreProperties>
</file>